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SOLAR COUNCIL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A5298"/>
          <w:sz w:val="36"/>
          <w:szCs w:val="36"/>
        </w:rPr>
        <w:t xml:space="preserve">MARKETSQUARE · CODEX</w:t>
      </w:r>
    </w:p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Version 4.4 · April 2026</w:t>
      </w:r>
    </w:p>
    <w:p>
      <w:pPr>
        <w:pBdr>
          <w:left w:val="single" w:color="1E3A5F" w:sz="12" w:space="8"/>
        </w:pBdr>
        <w:spacing w:after="60" w:before="60"/>
        <w:ind w:left="44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9"/>
          <w:szCs w:val="19"/>
        </w:rPr>
        <w:t xml:space="preserve">Portable context document for multi-AI council sessions. Upload with marketsquare.html and marketsquare_admin.html.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Council Member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Platform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Primary 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David (Founder)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Final decision authority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Claude (Sonnet 4.6)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Claude.ai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UI / Dev / Codex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Solis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ChatGPT / OpenAI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Architecture / Strategy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ChatGPT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OpenAI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Research / Copy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p>
      <w:pPr>
        <w:pBdr>
          <w:left w:val="single" w:color="1E3A5F" w:sz="12" w:space="8"/>
        </w:pBdr>
        <w:spacing w:after="60" w:before="60"/>
        <w:ind w:left="44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9"/>
          <w:szCs w:val="19"/>
        </w:rPr>
        <w:t xml:space="preserve">v4.4 changes: AGENT_BRIEFING.md Codex version reference corrected to v4.3. §7 Location Hierarchy fully documented — 4-level geo hierarchy (country → region → city → suburb), GeoNames seeding, proximity search, all BEA /geo/* endpoints. §8 +1 Dashboard added — architecture, four pages, David+1 control surface. Infrastructure updated: photo storage corrected to Cloudflare R2 (EU), SSH key documented, n8n Docker noted. Pending Agenda updated to Session 12 tasks. Version history entries added for v4.2 and v4.3 sessions.</w:t>
      </w: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§1 · Project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MarketSquare is a mobile-first local marketplace connecting buyers with trusted anonymous sellers via a Tuppence introduction currency. No commission. No buyer/seller identity revealed until mutual introduction accepted.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Three-Pillar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Pillar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MarketSquare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The marketplace app (FEA — Front-End App)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Solar Council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AI governance board — multi-AI advisory council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Conradie Trust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Ownership continuity vehicle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Launch 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Launch city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Pretoria, South Africa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Next cities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New York · London · Berlin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City go-live threshold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Loop: 1 per category (internal only) · Liquidity: 15 per category · 60 total (public launch) · Density: 20 per category · 80 total (full promotion)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Categories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Property · Tutors · Services · Help Wanted (deferred)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Current founding sellers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Live — check GET /listings?city=Pretoria or trustsquare.co/admin.html</w:t>
            </w:r>
          </w:p>
        </w:tc>
      </w:tr>
    </w:tbl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§2 · Core Product Model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Tuppence Introduction Currency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Unit value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 Tuppence (1T) = USD $2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Who pays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Buyer only — on seller acceptance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When deducted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Only after seller accepts introduction request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Seller revenue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Zero commission — MarketSquare earns from intros + subscriptions only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Introduction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80"/>
        <w:gridCol w:w="34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Feature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Property (Commitment)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Tutors &amp; Services (Soft Queue)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Listing on intro request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Paused immediately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Stays live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Simultaneous buyers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 — one at a 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Yes — multiple queue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Seller response window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48 hours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48 hours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Buyer pays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1T on acceptance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1T on acceptance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Seller penalty if ignored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1T to resubmit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Trust Score −3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Seller penalty if declined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1T to resubmit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 penalty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Trust Score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Tier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0 – 39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New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Visible, no tier badge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40 – 69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Established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Blue badge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70 – 89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Trusted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Green badge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90 – 100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Highly Trusted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Gold badge · featured priority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Anonymity Model (Mode B) — Locked</w:t>
      </w:r>
    </w:p>
    <w:p>
      <w:pPr>
        <w:pBdr>
          <w:left w:val="single" w:color="7F1D1D" w:sz="12" w:space="8"/>
        </w:pBdr>
        <w:shd w:fill="FEF2F2" w:val="clear"/>
        <w:spacing w:after="80" w:before="80"/>
        <w:ind w:left="440"/>
      </w:pPr>
      <w:r>
        <w:rPr>
          <w:rFonts w:ascii="Arial" w:cs="Arial" w:eastAsia="Arial" w:hAnsi="Arial"/>
          <w:b w:val="false"/>
          <w:bCs w:val="false"/>
          <w:i/>
          <w:iCs/>
          <w:color w:val="7F1D1D"/>
          <w:sz w:val="18"/>
          <w:szCs w:val="18"/>
        </w:rPr>
        <w:t xml:space="preserve">Mode B is the locked anonymity standard for all MarketSquare listings. Cannot be changed without full council review.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What buyers can see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Hidden until introduction accepted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Full listing details (price, description, area)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Seller name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Anonymous seller CV (credentials, stats, portfolio)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Seller business name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Trust Score and tier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Contact details (phone, email, WhatsApp)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Availability schedule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Specific address or property location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Specialisation tags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Any personally identifying information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Three Liquidity Levers (Locked — Solis + Claude)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Lever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Principle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 · Listing First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Post the listing before creating an account.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Photo → Category → Title + Price → Publish instantly. Then: claim email.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 · Minimum Viable Listing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Three required fields only.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Photo (skippable) · Category · Title + Price. Target: under 30 seconds.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3 · Show Activity Immediately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Empty marketplaces kill growth.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6 founding listings on first open. City progress bar. Featured carousel.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Buyer Subscription Tiers (Preliminary · April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Sessions/day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City Scope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$0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3 (hard limit)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Local city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Starter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$5/mo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20/day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All cities in buyer's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Premium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$15/mo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50/day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All cities globally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8"/>
          <w:szCs w:val="18"/>
        </w:rPr>
        <w:t xml:space="preserve">Note: Session limits and prices are preliminary. Final values confirmed before Paystack live mode activation.</w:t>
      </w: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§4 · FEA Build Status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Current File 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24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File (local name)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Serves 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Live URL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marketsquare.html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index.html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trustsquare.co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Frontend agent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marketsquare_admin.html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admin.html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trustsquare.co/admin.html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Admin agent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bea_main.py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main.py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trustsquare.co:8000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BEA / Architect agent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Solar_Council_Codex_v4_4.docx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Session upload only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Architect agent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7F1D1D"/>
          <w:sz w:val="18"/>
          <w:szCs w:val="18"/>
        </w:rPr>
        <w:t xml:space="preserve">Note: Local filenames carry NO version suffix. Any AGENT_BRIEFING.md reference to v8_6b or v1_1 is outdated — use the names above.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Alpha Checklist — Completed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400"/>
        <w:gridCol w:w="29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All core screens (Home, Browse, Detail, CV, Saved, Wallet, Plans, Dashboard, Recruit, Publish)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v8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Anonymity model · Trust Score · Introduction flows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v6–v7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Listing-First publish wizard (3 fields · under 30 sec)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v8.1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Dashboard — accept/decline intros with live 1T deduction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v8.2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Category-specific filter sheets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v8.3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Seller CV editing after claim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v8.4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Offline state handling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v8.5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 /intros BEA endpoint · loadLiveDash() · live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v8.6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Silent 30-second background refresh of live listings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v8.6b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Admin tool — all 4 categories · photo upload · magic link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admin v1.0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Admin tool — photo error handling · size display · upload blocking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admin v1.1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Admin tool deployed to trustsquare.co/admin.html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admin v1.1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Leaflet.js map view + MarkerCluster · grid/map toggle · OSM tiles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Session 11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Browser geolocation → distance badges · distance-sorted results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Session 11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Near me suburb filter — 10km radius · client-side multi-suburb filtering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Session 11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Proximity search: lat/lng on geo_cities/geo_suburbs · GeoNames ZA coord backfill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Session 11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 /geo/nearby endpoint — bounding-box + Haversine, suburbs within radius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Session 11</w:t>
            </w:r>
          </w:p>
        </w:tc>
      </w:tr>
    </w:tbl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§5 · Technical Architecture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BEA Endpoints — 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200"/>
        <w:gridCol w:w="4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/health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Health check — returns current version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/listings?city=Pretoria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Fetch live listings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/listings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API key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Create listing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/listings/{id}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API key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Delete listing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/listings/photo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API key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Upload + compress photo → thumb_url + medium_url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/users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API key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Register seller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/users/{email}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Fetch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/users/{email}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API key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Delete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/intros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Buyer submits intro request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/intros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All pending intros with listing metadata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/intros/{listing_id}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Intros for specific listing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/intros/{id}/accept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API key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Accept intro · charges 1T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/intros/{id}/decline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API key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Decline intro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/payment/initialize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Paystack checkout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/payment/verify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Verify payment · credit Tuppence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/geo/countries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Active countries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/geo/regions?country=ZA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Regions for country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/geo/cities?region_id=N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Cities for region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/geo/cities?country=ZA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All cities for country (includes region_name)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/geo/suburbs?city_id=N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Suburbs for city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/geo/nearby?lat=X&amp;lng=Y&amp;radius=10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Suburbs within radius (Haversine)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/geo/countries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API key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Add country + trigger GeoNames seed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API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X-Api-Key: ms_mk_2026_pretoria_admin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Protected endpoints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All POST · PUT · DELETE (except /intros POST — buyer action)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Public endpoints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All GET · POST /intros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Key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systemd drop-in at /etc/systemd/system/marketsquare.service.d/env.conf → /etc/environment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Next 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Per-seller tokens in Phase 2 when auth system is built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Infrastructure — Live April 2026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1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Detail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Server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Hetzner CPX22 · 178.104.73.239 · Ubuntu 24.04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SSH key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ed25519 at ~/.ssh/id_ed25519 (added 6 April 2026)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Domain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trustsquare.co · Cloudflare DNS + DDoS protected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SSL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Let's Encrypt · expires 21 June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 Secured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nginx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Serves /var/www/marketsquare/ · 20MB upload limit · /media static 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 Running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FastAPI BEA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version: GET /health · systemd · auto-restart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 Running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SQLite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WAL mode · 8 tables (4 core + 4 geo) · 6 indexes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Redis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Session cache · rate limiting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 Running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Photo storage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Cloudflare R2 (EU) · bucket: marketsquare-media · $0 egress · HETZNER_S3_* env vars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DB backups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Daily 3 AM cron → R2 backups/ · 14-day retention · script: /usr/local/bin/backup_dbs_to_r2.py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n8n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Docker container · restart: docker restart n8n · UI: SSH tunnel port 5678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 Running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Paystack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Test mode · live mode pending CIPC registration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🔜 Pending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CityLauncher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/var/www/citylauncher/ · port 8001 · citylauncher.service · nginx at /launch/ and /launch-api/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✅ Running</w:t>
            </w:r>
          </w:p>
        </w:tc>
      </w:tr>
    </w:tbl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§6 · Cost Model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Fixed Monthly Infrastructure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Detail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Cost/month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Hetzner CPX22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 vCPU · 4GB RAM · Ubuntu 24.04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~$8.50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Domain (trustsquare.co)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Annual registration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~$1.25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Cloudflare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DNS + DDoS protection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$0 (free tier)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Cloudflare R2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Photo + backup storage (under free tier threshold)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Total fixed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~$10/month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Breakeven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Scenario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Revenue/mo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Net margin/mo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 Starter subscribers only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$10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$0 (breakeven)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10 Starter + 2 Premium subscribers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$80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$70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50 Starter + 10 Premium subscribers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$400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$390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100 Starter + 50 Premium subscribers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$1,250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$1,240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Server Capacity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Parameter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CPX22 comfortable daily session capacity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~50,000 sessions/day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Free-user ceiling before server upgrade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~16,000 free-only users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Next server tier if needed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Hetzner CPX32 · ~$17/month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Cost model flag rule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Any agent change affecting infra, pricing, scaling, or storage must append "Cost model impact:" to CHANGELOG.md</w:t>
            </w:r>
          </w:p>
        </w:tc>
      </w:tr>
    </w:tbl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§7 · Location Hierarchy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All geographic data is database-driven. Nothing is hardcoded. The BEA serves all geo data via /geo/* endpoints. The four-level hierarchy is seeded from GeoNames data dumps (username: dmcontiki2).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Four-Level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Example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 · Country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geo_countries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South Africa (ZA)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Seeded via POST /geo/countries → triggers GeoNames seed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 · Region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geo_regions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Gauteng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Populated by GeoNames seed for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3 · 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geo_cities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Pretoria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Has lat/lng for proximity search · includes region_name in API response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4 · Suburb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geo_suburbs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Hatfield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Has lat/lng backfilled from GeoNames ZA dump · linked to city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Key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Never hardcode geo 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All city/suburb lists come from BEA /geo/* endpoints. FEA and admin tool always fetch dynamically.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activeCity is always {id, name}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Never a bare string. activeSuburb is {id, name} or null.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Geo API param is country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Not country_iso2. This is a known drift point — check before every geo API call.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Proximity search is Haversine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 /geo/nearby?lat=X&amp;lng=Y&amp;radius=10 returns suburbs within radius. GET /listings JOINs geo_suburbs for suburb_lat/suburb_lng per listing.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SA pre-seeded at launch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South Africa (ZA) → all provinces → all major cities → all suburbs. Other countries added on demand via POST /geo/countries.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Admin tool city search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Uses a search-filter UI — not an Add City form. POST /geo/cities endpoint has been removed.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BEA Geo Endpoints (summary)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 /geo/countries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All active countries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 /geo/regions?country=ZA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All regions for a country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 /geo/cities?region_id=N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Cities for a region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 /geo/cities?country=ZA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All cities for a country (includes region_name)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 /geo/suburbs?city_id=N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Suburbs for a city (includes lat/lng)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 /geo/nearby?lat=X&amp;lng=Y&amp;radius=10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Suburbs within radius in km (Haversine)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POST /geo/countries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Add country + trigger full GeoNames seed for that country</w:t>
            </w:r>
          </w:p>
        </w:tc>
      </w:tr>
    </w:tbl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§8 · +1 Dashboard</w:t>
      </w:r>
    </w:p>
    <w:p>
      <w:pPr>
        <w:pBdr>
          <w:left w:val="single" w:color="1E3A5F" w:sz="12" w:space="8"/>
        </w:pBdr>
        <w:spacing w:after="60" w:before="60"/>
        <w:ind w:left="44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9"/>
          <w:szCs w:val="19"/>
        </w:rPr>
        <w:t xml:space="preserve">Architecture &amp; Design Principles · Added April 2026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The +1 Dashboard is a unified intelligence layer providing a single-source view across all three Solar Council pillars — MarketSquare, Solar Council, and Conradie Trust. It is named after its fourth and most powerful page, the David +1 Control Surface.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Principle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Statement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Core principle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The dashboard observes and surfaces. It never intervenes, pauses, or redirects without David's explicit instruction. It is a pure intelligence layer with no autonomous action capability.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Intended viewers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David and AI council members (Pages 1–3). Page 4 is David-only.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BEA live endpoints · prospects.db (CityLauncher) · Cloudflare R2 · n8n webhook events · Paystack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Hosting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trustsquare.co/dashboard/ · same Hetzner box · nginx location block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Page 1 — Live Health Indicators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Single-page real-time status view. Indicates whether all systems across all pillars are alive and operational. Covers application uptime, infrastructure health, pipeline flow, and active user/listing vitals.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Indicator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Source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Alert threshold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BEA uptime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 /health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Non-200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Active listings 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 /listings?city=Pretoria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0 listings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CityLauncher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 localhost:8001/health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Non-200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n8n running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docker ps check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Container not running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SSL expiry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Cert check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&lt; 30 days remaining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R2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Cloudflare R2 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Bucket unreachable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Page 2 — KPI Indicators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Single-page performance dashboard. Displays key performance indicators across MarketSquare, Solar Council governance, and Conradie Trust financial standing.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KPI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Source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Founding sellers — Pretoria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 /listings?city=Pretoria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60 (public launch)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CityLauncher prospects scraped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prospects.db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60 per active city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Intro requests (7-day)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 /intros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Growth trend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Tuppence transactions (7-day)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BEA payment log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Revenue trend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Buyer subscription 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Paystack API (live mode)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Breakeven: 2 Starter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Page 3 — Pipeline Status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Shows the state of all active agent pipelines: CityLauncher scrape runs, n8n email flow, pending intro requests, and onboarding queue.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Pipeline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Status fields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CityLauncher scrape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Last run · prospects found · emails verified · pending review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prospects.db via port 8001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Onboarding email queue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Emails sent · opened · clicked · onboarded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Resend webhook → prospects.db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Intro request queue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Pending · accepted (7d) · declined (7d) · ignored (7d)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 /intros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n8n flows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Active workflows · last trigger · error count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n8n API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Page 4 — David +1 Control Surface</w:t>
      </w:r>
    </w:p>
    <w:p>
      <w:pPr>
        <w:pBdr>
          <w:left w:val="single" w:color="7F1D1D" w:sz="12" w:space="8"/>
        </w:pBdr>
        <w:shd w:fill="FEF2F2" w:val="clear"/>
        <w:spacing w:after="80" w:before="80"/>
        <w:ind w:left="440"/>
      </w:pPr>
      <w:r>
        <w:rPr>
          <w:rFonts w:ascii="Arial" w:cs="Arial" w:eastAsia="Arial" w:hAnsi="Arial"/>
          <w:b w:val="false"/>
          <w:bCs w:val="false"/>
          <w:i/>
          <w:iCs/>
          <w:color w:val="7F1D1D"/>
          <w:sz w:val="18"/>
          <w:szCs w:val="18"/>
        </w:rPr>
        <w:t xml:space="preserve">This page is David-only. No AI council member has access or view rights to Page 4.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The control surface for founder-level decisions. Surfaces action items that require David's judgement and cannot be delegated to agents. Includes: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Prospect approval queue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CityLauncher scraped prospects awaiting David's approval before emails are sent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Paystack live mode switch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One-time activation control — requires CIPC registration confirmation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City launch authorisation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Approve a city's transition from Prospect → Active once 60-seller KPI is met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Agent override 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Log of any agent decisions David wishes to review or reverse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Conradie Trust ledger 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Financial summary for the holding structure (private)</w:t>
            </w:r>
          </w:p>
        </w:tc>
      </w:tr>
    </w:tbl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§9 · Pending Agenda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Session 12 — Next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60"/>
        <w:gridCol w:w="2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Item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Fix magic onboarding link (reported not working for Maroushka and Dave)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Next session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Paystack live mode — pending CIPC registration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David 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n8n email notifications — buyer emailed on intro accept/decline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Architect / BEA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CityLauncher setup in Cowork — Cowork Project framework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Help Wanted category — FEA + BEA implementation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Real founding seller content — replace demo data with Maroushka listings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Rename project files — remove Windows duplicate suffixes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David / Claude Code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Wishlist Ping — Phase 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BEA build</w:t>
            </w:r>
          </w:p>
        </w:tc>
      </w:tr>
    </w:tbl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§10 ·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v1.0–v3.5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Feb–Mar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See previous Codex versions for full history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v3.6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Mar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BEA deployed to Hetzner. All infrastructure live. trustsquare.co active.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v3.7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Mar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FEA integrated with BEA. First real intro request recorded: ID 1 · Luxury Apartment · dmcontiki2@gmail.com.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v3.8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Mar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Paystack integration complete. Full Tuppence top-up flow end to end. FEA v8.5 master copy from server.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v3.9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Mar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Seller dashboard wired to live data. GET /intros added. loadLiveDash() added. FEA v8.6 deployed.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v4.0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Mar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Session complete. BEA v1.1.0: API key auth · photo upload endpoint · nginx 20MB limit. Admin tool built and deployed. Admin v1.1: photo error handling. Buyer app silent 30s refresh. Three artifacts locked. Maroushke test email sent.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v4.1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Mar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Codex corrections: Solis platform corrected (Grok → ChatGPT/OpenAI). Tuppence corrected: USD $2. CLAUDE.md updated. start_marketsquare.bat confirmed. GitHub backup live.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v4.2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Apr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Session 9–10: Hetzner Object Storage activated (Cloudflare R2 EU). buyer_name added to intro webhook payloads through full BEA/FEA flow. Geo hierarchy implemented: geo_countries → geo_regions → geo_cities → geo_suburbs (4 levels). GeoNames data dump seeded for ZA. GeoNames API username: dmcontiki2.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v4.3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Apr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Session 11: Proximity search — lat/lng backfilled on geo_cities/geo_suburbs from GeoNames ZA dump. GET /geo/nearby endpoint (Haversine). GET /listings JOINs suburb coords. Leaflet.js map view + MarkerCluster + grid/map toggle. Browser geolocation → distance badges + distance-sorted results. Near me suburb filter (10km). Admin: city search filter (replaced Add City form). Cleaned duplicate Pretoria entry (id 101).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v4.4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Apr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AGENT_BRIEFING.md Codex reference corrected to v4.3. §7 Location Hierarchy fully documented. §8 +1 Dashboard added. Infrastructure table updated: R2 confirmed, SSH key documented, n8n Docker noted. File name rule clarified (no version suffix on local files). Pending Agenda updated to Session 12.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p>
      <w:pPr>
        <w:pBdr>
          <w:left w:val="single" w:color="1E3A5F" w:sz="12" w:space="8"/>
        </w:pBdr>
        <w:spacing w:after="60" w:before="60"/>
        <w:ind w:left="440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9"/>
          <w:szCs w:val="19"/>
        </w:rPr>
        <w:t xml:space="preserve">Next session: Fix magic link · Paystack live mode · n8n notifications · CityLauncher Cowork setup.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2026-04-11T11:40:56.133Z</dcterms:created>
  <dcterms:modified xsi:type="dcterms:W3CDTF">2026-04-11T11:40:56.134Z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