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80"/>
      </w:pPr>
      <w:r>
        <w:drawing>
          <wp:inline xmlns:a="http://schemas.openxmlformats.org/drawingml/2006/main" xmlns:pic="http://schemas.openxmlformats.org/drawingml/2006/picture">
            <wp:extent cx="2286000" cy="1127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c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27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rPr>
          <w:rFonts w:ascii="Consolas" w:hAnsi="Consolas"/>
          <w:b/>
          <w:color w:val="0A6B73"/>
          <w:sz w:val="24"/>
        </w:rPr>
        <w:t>SQL SERVER 2025</w:t>
      </w:r>
    </w:p>
    <w:p>
      <w:pPr>
        <w:spacing w:before="120"/>
      </w:pPr>
      <w:r>
        <w:rPr>
          <w:b/>
          <w:color w:val="1A242E"/>
          <w:sz w:val="60"/>
        </w:rPr>
        <w:t>SQL Server 2025 for Developers</w:t>
      </w:r>
    </w:p>
    <w:p>
      <w:pPr>
        <w:spacing w:before="200"/>
      </w:pPr>
      <w:r>
        <w:rPr>
          <w:color w:val="445462"/>
          <w:sz w:val="28"/>
        </w:rPr>
        <w:t>Vector, JSON, RegEx and AI · an illustrated, hands-on developer guide</w:t>
      </w:r>
    </w:p>
    <w:p>
      <w:pPr>
        <w:pBdr>
          <w:bottom w:val="single" w:sz="18" w:space="6" w:color="0A6B73"/>
        </w:pBdr>
        <w:spacing w:before="280"/>
      </w:pPr>
    </w:p>
    <w:p>
      <w:pPr>
        <w:spacing w:before="200"/>
      </w:pPr>
      <w:r>
        <w:rPr>
          <w:rFonts w:ascii="Consolas" w:hAnsi="Consolas"/>
          <w:color w:val="6E7C88"/>
          <w:sz w:val="20"/>
        </w:rPr>
        <w:t>Çağlar Özenç · caglarozenc.com · DMC Bilgi Teknolojileri · 2026</w:t>
      </w:r>
    </w:p>
    <w:p>
      <w:r>
        <w:br w:type="page"/>
      </w:r>
    </w:p>
    <w:p>
      <w:pPr>
        <w:keepNext/>
        <w:pageBreakBefore w:val="0"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Preface</w:t>
      </w:r>
    </w:p>
    <w:p>
      <w:r>
        <w:rPr>
          <w:rFonts w:ascii="Calibri" w:hAnsi="Calibri"/>
          <w:color w:val="445462"/>
          <w:sz w:val="21"/>
        </w:rPr>
        <w:t>When SQL Server 2025 shipped, what I most wanted to know was what actually changes in a developer's day behind the marketing headlines. Having lived with SQL Server for years, I know that "a new version is out" usually means "a few new flags, a few gotchas, and a lot of fine detail."</w:t>
      </w:r>
    </w:p>
    <w:p>
      <w:r>
        <w:rPr>
          <w:rFonts w:ascii="Calibri" w:hAnsi="Calibri"/>
          <w:color w:val="445462"/>
          <w:sz w:val="21"/>
        </w:rPr>
        <w:t>I wrote this book to live through that fine detail once, myself, and write it down. I ran nearly every example on a live SQL Server 2025 instance and marked, one by one, the places where the docs and the build diverge, or where a feature behaves differently on the box product versus the cloud. My goal is that you don't fall into the same traps after me.</w:t>
      </w:r>
    </w:p>
    <w:p>
      <w:r>
        <w:rPr>
          <w:rFonts w:ascii="Calibri" w:hAnsi="Calibri"/>
          <w:color w:val="445462"/>
          <w:sz w:val="21"/>
        </w:rPr>
        <w:t xml:space="preserve">This is not a DBA handbook; it is written from the perspective of </w:t>
      </w:r>
      <w:r>
        <w:rPr>
          <w:rFonts w:ascii="Calibri" w:hAnsi="Calibri"/>
          <w:b/>
          <w:color w:val="1A242E"/>
          <w:sz w:val="21"/>
        </w:rPr>
        <w:t>an engineer who builds applications</w:t>
      </w:r>
      <w:r>
        <w:rPr>
          <w:rFonts w:ascii="Calibri" w:hAnsi="Calibri"/>
          <w:color w:val="445462"/>
          <w:sz w:val="21"/>
        </w:rPr>
        <w:t>. You can read it front to back or jump to the chapter you need; each one stands on its own. Every example is runnable in the repository and is automatically re-verified on a real SQL Server 2025 on every push.</w:t>
      </w:r>
    </w:p>
    <w:p>
      <w:r>
        <w:rPr>
          <w:rFonts w:ascii="Calibri" w:hAnsi="Calibri"/>
          <w:color w:val="445462"/>
          <w:sz w:val="21"/>
        </w:rPr>
        <w:t>Enjoy the read.</w:t>
      </w:r>
    </w:p>
    <w:p>
      <w:r>
        <w:rPr>
          <w:rFonts w:ascii="Calibri" w:hAnsi="Calibri"/>
          <w:color w:val="445462"/>
          <w:sz w:val="21"/>
        </w:rPr>
        <w:t>Çağlar Özenç</w:t>
      </w:r>
    </w:p>
    <w:p>
      <w:pPr>
        <w:keepNext/>
        <w:pageBreakBefore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Part I · Foundations</w:t>
      </w:r>
    </w:p>
    <w:p>
      <w:r>
        <w:rPr>
          <w:rFonts w:ascii="Calibri" w:hAnsi="Calibri"/>
          <w:i/>
          <w:color w:val="445462"/>
          <w:sz w:val="21"/>
        </w:rPr>
        <w:t>Set up the environment in 60 seconds, turn on the preview flags, and see how to read this book.</w:t>
      </w:r>
    </w:p>
    <w:p>
      <w:pPr>
        <w:keepNext/>
        <w:pageBreakBefore w:val="0"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1. Introduction: who this book is for</w:t>
      </w:r>
    </w:p>
    <w:p>
      <w:r>
        <w:rPr>
          <w:rFonts w:ascii="Calibri" w:hAnsi="Calibri"/>
          <w:color w:val="445462"/>
          <w:sz w:val="21"/>
        </w:rPr>
        <w:t xml:space="preserve">This ebook is written for </w:t>
      </w:r>
      <w:r>
        <w:rPr>
          <w:rFonts w:ascii="Calibri" w:hAnsi="Calibri"/>
          <w:b/>
          <w:color w:val="1A242E"/>
          <w:sz w:val="21"/>
        </w:rPr>
        <w:t>software developers, software specialists and SQL developers</w:t>
      </w:r>
      <w:r>
        <w:rPr>
          <w:rFonts w:ascii="Calibri" w:hAnsi="Calibri"/>
          <w:color w:val="445462"/>
          <w:sz w:val="21"/>
        </w:rPr>
        <w:t xml:space="preserve">. The goal is to explain SQL Server 2025 not from a DBA's angle but from the perspective of </w:t>
      </w:r>
      <w:r>
        <w:rPr>
          <w:rFonts w:ascii="Calibri" w:hAnsi="Calibri"/>
          <w:b/>
          <w:color w:val="1A242E"/>
          <w:sz w:val="21"/>
        </w:rPr>
        <w:t>an engineer who builds applications</w:t>
      </w:r>
      <w:r>
        <w:rPr>
          <w:rFonts w:ascii="Calibri" w:hAnsi="Calibri"/>
          <w:color w:val="445462"/>
          <w:sz w:val="21"/>
        </w:rPr>
        <w:t>: the new T-SQL capabilities, the features that turn the database into an AI application platform, and how to use them from .NET / EF Core / Python code.</w:t>
      </w:r>
    </w:p>
    <w:p>
      <w:r>
        <w:rPr>
          <w:rFonts w:ascii="Calibri" w:hAnsi="Calibri"/>
          <w:b/>
          <w:color w:val="1A242E"/>
          <w:sz w:val="21"/>
        </w:rPr>
        <w:t>Nearly every example in this book was executed on a real SQL Server 2025 instance and is shown with its output.</w:t>
      </w:r>
      <w:r>
        <w:rPr>
          <w:rFonts w:ascii="Calibri" w:hAnsi="Calibri"/>
          <w:color w:val="445462"/>
          <w:sz w:val="21"/>
        </w:rPr>
        <w:t xml:space="preserve"> The version used: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Microsoft SQL Server 2025 (RTM-CU7) - 17.0.4065.4 (X64)</w:t>
      </w:r>
      <w:r>
        <w:br/>
      </w:r>
      <w:r>
        <w:rPr>
          <w:rFonts w:ascii="Consolas" w:hAnsi="Consolas"/>
          <w:color w:val="33424C"/>
          <w:sz w:val="17"/>
        </w:rPr>
        <w:t>Enterprise Developer Edition (64-bit) on Linux (Ubuntu 24.04)</w:t>
      </w: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alibri" w:hAnsi="Calibri"/>
          <w:b/>
          <w:color w:val="1A242E"/>
          <w:sz w:val="20"/>
        </w:rPr>
        <w:t>Why real output?</w:t>
      </w:r>
      <w:r>
        <w:rPr>
          <w:rFonts w:ascii="Calibri" w:hAnsi="Calibri"/>
          <w:color w:val="445462"/>
          <w:sz w:val="20"/>
        </w:rPr>
        <w:t xml:space="preserve"> The syntax of preview features can diverge between the docs and a given build. By validating every example on a live engine, this book eliminates the "the docs said so but it didn't work" trap. Wherever the box product diverges from Azure SQL / Fabric, the difference is called out explicitly.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1.1 What changed: the 30-second summary</w:t>
      </w:r>
    </w:p>
    <w:p>
      <w:r>
        <w:rPr>
          <w:rFonts w:ascii="Calibri" w:hAnsi="Calibri"/>
          <w:color w:val="445462"/>
          <w:sz w:val="21"/>
        </w:rPr>
        <w:t xml:space="preserve">SQL Server 2025 (version </w:t>
      </w:r>
      <w:r>
        <w:rPr>
          <w:rFonts w:ascii="Calibri" w:hAnsi="Calibri"/>
          <w:b/>
          <w:color w:val="1A242E"/>
          <w:sz w:val="21"/>
        </w:rPr>
        <w:t>17.x</w:t>
      </w:r>
      <w:r>
        <w:rPr>
          <w:rFonts w:ascii="Calibri" w:hAnsi="Calibri"/>
          <w:color w:val="445462"/>
          <w:sz w:val="21"/>
        </w:rPr>
        <w:t>) is the broadest engine release since 2016. From a developer's point of view, the highlights are: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Built-in vector type and vector search</w:t>
      </w:r>
      <w:r>
        <w:rPr>
          <w:rFonts w:ascii="Calibri" w:hAnsi="Calibri"/>
          <w:color w:val="445462"/>
          <w:sz w:val="21"/>
        </w:rPr>
        <w:t>: for RAG / semantic search, with no separate vector database.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A real `json` data type</w:t>
      </w:r>
      <w:r>
        <w:rPr>
          <w:rFonts w:ascii="Calibri" w:hAnsi="Calibri"/>
          <w:color w:val="445462"/>
          <w:sz w:val="21"/>
        </w:rPr>
        <w:t xml:space="preserve">: the era of storing JSON inside </w:t>
      </w:r>
      <w:r>
        <w:rPr>
          <w:rFonts w:ascii="Consolas" w:hAnsi="Consolas"/>
          <w:color w:val="08535A"/>
          <w:sz w:val="18"/>
          <w:shd w:val="clear" w:fill="F1F4F6"/>
        </w:rPr>
        <w:t>nvarchar(max)</w:t>
      </w:r>
      <w:r>
        <w:rPr>
          <w:rFonts w:ascii="Calibri" w:hAnsi="Calibri"/>
          <w:color w:val="445462"/>
          <w:sz w:val="21"/>
        </w:rPr>
        <w:t xml:space="preserve"> is over.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RegEx inside the language</w:t>
      </w:r>
      <w:r>
        <w:rPr>
          <w:rFonts w:ascii="Calibri" w:hAnsi="Calibri"/>
          <w:color w:val="445462"/>
          <w:sz w:val="21"/>
        </w:rPr>
        <w:t>: pattern matching, extraction and validation without CLR.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Application integration</w:t>
      </w:r>
      <w:r>
        <w:rPr>
          <w:rFonts w:ascii="Calibri" w:hAnsi="Calibri"/>
          <w:color w:val="445462"/>
          <w:sz w:val="21"/>
        </w:rPr>
        <w:t>: REST calls from T-SQL, automatic REST/GraphQL (Data API Builder), an MCP server for AI agents, change streaming to Event Hubs (CES).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Concurrency</w:t>
      </w:r>
      <w:r>
        <w:rPr>
          <w:rFonts w:ascii="Calibri" w:hAnsi="Calibri"/>
          <w:color w:val="445462"/>
          <w:sz w:val="21"/>
        </w:rPr>
        <w:t>: Optimized Locking radically reduces blocking and lock memory.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Free developer editions</w:t>
      </w:r>
      <w:r>
        <w:rPr>
          <w:rFonts w:ascii="Calibri" w:hAnsi="Calibri"/>
          <w:color w:val="445462"/>
          <w:sz w:val="21"/>
        </w:rPr>
        <w:t>: Standard Developer and Enterprise Developer.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39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plat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9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E7C88"/>
          <w:sz w:val="17"/>
        </w:rPr>
        <w:t>Figure 1: The database is now an AI application platform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1.2 Set up the environment in 60 seconds with Docker</w:t>
      </w:r>
    </w:p>
    <w:p>
      <w:r>
        <w:rPr>
          <w:rFonts w:ascii="Calibri" w:hAnsi="Calibri"/>
          <w:color w:val="445462"/>
          <w:sz w:val="21"/>
        </w:rPr>
        <w:t>The command I used to set up my lab; the same one works for you: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bash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DCE6EF"/>
          <w:sz w:val="17"/>
        </w:rPr>
        <w:t>docker run -e "ACCEPT_EULA=Y" -e "MSSQL_SA_PASSWORD=Strong#Passw0rd" \</w:t>
      </w:r>
      <w:r>
        <w:br/>
      </w:r>
      <w:r>
        <w:rPr>
          <w:rFonts w:ascii="Consolas" w:hAnsi="Consolas"/>
          <w:color w:val="DCE6EF"/>
          <w:sz w:val="17"/>
        </w:rPr>
        <w:t xml:space="preserve">  -e "MSSQL_PID=Developer" -p 1433:1433 --name sqldev2025 -d \</w:t>
      </w:r>
      <w:r>
        <w:br/>
      </w:r>
      <w:r>
        <w:rPr>
          <w:rFonts w:ascii="Consolas" w:hAnsi="Consolas"/>
          <w:color w:val="DCE6EF"/>
          <w:sz w:val="17"/>
        </w:rPr>
        <w:t xml:space="preserve">  mcr.microsoft.com/mssql/server:2025-latest</w:t>
      </w:r>
    </w:p>
    <w:p>
      <w:r>
        <w:rPr>
          <w:rFonts w:ascii="Calibri" w:hAnsi="Calibri"/>
          <w:color w:val="445462"/>
          <w:sz w:val="21"/>
        </w:rPr>
        <w:t xml:space="preserve">To connect, use </w:t>
      </w:r>
      <w:r>
        <w:rPr>
          <w:rFonts w:ascii="Consolas" w:hAnsi="Consolas"/>
          <w:color w:val="08535A"/>
          <w:sz w:val="18"/>
          <w:shd w:val="clear" w:fill="F1F4F6"/>
        </w:rPr>
        <w:t>sqlcmd</w:t>
      </w:r>
      <w:r>
        <w:rPr>
          <w:rFonts w:ascii="Calibri" w:hAnsi="Calibri"/>
          <w:color w:val="445462"/>
          <w:sz w:val="21"/>
        </w:rPr>
        <w:t xml:space="preserve"> (18+), </w:t>
      </w:r>
      <w:r>
        <w:rPr>
          <w:rFonts w:ascii="Calibri" w:hAnsi="Calibri"/>
          <w:b/>
          <w:color w:val="1A242E"/>
          <w:sz w:val="21"/>
        </w:rPr>
        <w:t>SSMS 21</w:t>
      </w:r>
      <w:r>
        <w:rPr>
          <w:rFonts w:ascii="Calibri" w:hAnsi="Calibri"/>
          <w:color w:val="445462"/>
          <w:sz w:val="21"/>
        </w:rPr>
        <w:t xml:space="preserve">, the </w:t>
      </w:r>
      <w:r>
        <w:rPr>
          <w:rFonts w:ascii="Calibri" w:hAnsi="Calibri"/>
          <w:b/>
          <w:color w:val="1A242E"/>
          <w:sz w:val="21"/>
        </w:rPr>
        <w:t>VS Code mssql extension</w:t>
      </w:r>
      <w:r>
        <w:rPr>
          <w:rFonts w:ascii="Calibri" w:hAnsi="Calibri"/>
          <w:color w:val="445462"/>
          <w:sz w:val="21"/>
        </w:rPr>
        <w:t xml:space="preserve"> or Azure Data Studio. A quick test from inside the container: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bash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DCE6EF"/>
          <w:sz w:val="17"/>
        </w:rPr>
        <w:t>docker exec -it sqldev2025 /opt/mssql-tools18/bin/sqlcmd \</w:t>
      </w:r>
      <w:r>
        <w:br/>
      </w:r>
      <w:r>
        <w:rPr>
          <w:rFonts w:ascii="Consolas" w:hAnsi="Consolas"/>
          <w:color w:val="DCE6EF"/>
          <w:sz w:val="17"/>
        </w:rPr>
        <w:t xml:space="preserve">  -S localhost -U sa -P 'Strong#Passw0rd' -C -No -Q "SELECT @@VERSION"</w:t>
      </w: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alibri" w:hAnsi="Calibri"/>
          <w:b/>
          <w:color w:val="1A242E"/>
          <w:sz w:val="20"/>
        </w:rPr>
        <w:t>Note:</w:t>
      </w:r>
      <w:r>
        <w:rPr>
          <w:rFonts w:ascii="Calibri" w:hAnsi="Calibri"/>
          <w:color w:val="445462"/>
          <w:sz w:val="20"/>
        </w:rPr>
        <w:t xml:space="preserve"> </w:t>
      </w:r>
      <w:r>
        <w:rPr>
          <w:rFonts w:ascii="Consolas" w:hAnsi="Consolas"/>
          <w:color w:val="08535A"/>
          <w:sz w:val="17"/>
          <w:shd w:val="clear" w:fill="F1F4F6"/>
        </w:rPr>
        <w:t>-C -No</w:t>
      </w:r>
      <w:r>
        <w:rPr>
          <w:rFonts w:ascii="Calibri" w:hAnsi="Calibri"/>
          <w:color w:val="445462"/>
          <w:sz w:val="20"/>
        </w:rPr>
        <w:t xml:space="preserve"> = trust the server certificate + do not force encryption. In production use a valid certificate; SQL Server 2025 supports </w:t>
      </w:r>
      <w:r>
        <w:rPr>
          <w:rFonts w:ascii="Calibri" w:hAnsi="Calibri"/>
          <w:b/>
          <w:color w:val="1A242E"/>
          <w:sz w:val="20"/>
        </w:rPr>
        <w:t>TLS 1.3 + TDS 8.0</w:t>
      </w:r>
      <w:r>
        <w:rPr>
          <w:rFonts w:ascii="Calibri" w:hAnsi="Calibri"/>
          <w:color w:val="445462"/>
          <w:sz w:val="20"/>
        </w:rPr>
        <w:t xml:space="preserve"> on the wire.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1.3 Enable preview features and the compatibility level</w:t>
      </w:r>
    </w:p>
    <w:p>
      <w:r>
        <w:rPr>
          <w:rFonts w:ascii="Calibri" w:hAnsi="Calibri"/>
          <w:color w:val="445462"/>
          <w:sz w:val="21"/>
        </w:rPr>
        <w:t xml:space="preserve">Some features (vector index, CES, fuzzy matching, etc.) require a </w:t>
      </w:r>
      <w:r>
        <w:rPr>
          <w:rFonts w:ascii="Calibri" w:hAnsi="Calibri"/>
          <w:b/>
          <w:color w:val="1A242E"/>
          <w:sz w:val="21"/>
        </w:rPr>
        <w:t>database-scoped preview flag</w:t>
      </w:r>
      <w:r>
        <w:rPr>
          <w:rFonts w:ascii="Calibri" w:hAnsi="Calibri"/>
          <w:color w:val="445462"/>
          <w:sz w:val="21"/>
        </w:rPr>
        <w:t xml:space="preserve">. In addition, some new functions need </w:t>
      </w:r>
      <w:r>
        <w:rPr>
          <w:rFonts w:ascii="Calibri" w:hAnsi="Calibri"/>
          <w:b/>
          <w:color w:val="1A242E"/>
          <w:sz w:val="21"/>
        </w:rPr>
        <w:t>compatibility level 170</w:t>
      </w:r>
      <w:r>
        <w:rPr>
          <w:rFonts w:ascii="Calibri" w:hAnsi="Calibri"/>
          <w:color w:val="445462"/>
          <w:sz w:val="21"/>
        </w:rPr>
        <w:t xml:space="preserve"> (such as </w:t>
      </w:r>
      <w:r>
        <w:rPr>
          <w:rFonts w:ascii="Consolas" w:hAnsi="Consolas"/>
          <w:color w:val="08535A"/>
          <w:sz w:val="18"/>
          <w:shd w:val="clear" w:fill="F1F4F6"/>
        </w:rPr>
        <w:t>AI_GENERATE_CHUNKS</w:t>
      </w:r>
      <w:r>
        <w:rPr>
          <w:rFonts w:ascii="Calibri" w:hAnsi="Calibri"/>
          <w:color w:val="445462"/>
          <w:sz w:val="21"/>
        </w:rPr>
        <w:t>).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DATABASE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DevBook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ALTER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DATABASE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DevBook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SET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COMPATIBILITY_LEVEL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170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DCE6EF"/>
          <w:sz w:val="17"/>
        </w:rPr>
        <w:t>GO</w:t>
      </w:r>
      <w:r>
        <w:br/>
      </w:r>
      <w:r>
        <w:rPr>
          <w:rFonts w:ascii="Consolas" w:hAnsi="Consolas"/>
          <w:i/>
          <w:color w:val="7D95A5"/>
          <w:sz w:val="17"/>
        </w:rPr>
        <w:t>-- Enable preview features (persisted on the database)</w:t>
      </w:r>
      <w:r>
        <w:br/>
      </w:r>
      <w:r>
        <w:rPr>
          <w:rFonts w:ascii="Consolas" w:hAnsi="Consolas"/>
          <w:color w:val="7FD8E0"/>
          <w:sz w:val="17"/>
        </w:rPr>
        <w:t>ALTER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DATABASE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SCOPED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CONFIGURATION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SET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PREVIEW_FEATURES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ON</w:t>
      </w:r>
      <w:r>
        <w:rPr>
          <w:rFonts w:ascii="Consolas" w:hAnsi="Consolas"/>
          <w:color w:val="DCE6EF"/>
          <w:sz w:val="17"/>
        </w:rPr>
        <w:t>;</w:t>
      </w:r>
    </w:p>
    <w:p>
      <w:r>
        <w:rPr>
          <w:rFonts w:ascii="Calibri" w:hAnsi="Calibri"/>
          <w:color w:val="445462"/>
          <w:sz w:val="21"/>
        </w:rPr>
        <w:t>Check: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name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value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sys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database_scoped_configurations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WHERE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name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'PREVIEW_FEATURES'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name              value</w:t>
      </w:r>
      <w:r>
        <w:br/>
      </w:r>
      <w:r>
        <w:rPr>
          <w:rFonts w:ascii="Consolas" w:hAnsi="Consolas"/>
          <w:color w:val="33424C"/>
          <w:sz w:val="17"/>
        </w:rPr>
        <w:t>----------------  -----</w:t>
      </w:r>
      <w:r>
        <w:br/>
      </w:r>
      <w:r>
        <w:rPr>
          <w:rFonts w:ascii="Consolas" w:hAnsi="Consolas"/>
          <w:color w:val="33424C"/>
          <w:sz w:val="17"/>
        </w:rPr>
        <w:t>PREVIEW_FEATURES  1</w:t>
      </w:r>
    </w:p>
    <w:p>
      <w:pPr>
        <w:pBdr>
          <w:bottom w:val="single" w:sz="6" w:space="6" w:color="C3CDD4"/>
        </w:pBdr>
      </w:pPr>
    </w:p>
    <w:p>
      <w:pPr>
        <w:keepNext/>
        <w:pageBreakBefore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Part II · AI and New Data Types</w:t>
      </w:r>
    </w:p>
    <w:p>
      <w:r>
        <w:rPr>
          <w:rFonts w:ascii="Calibri" w:hAnsi="Calibri"/>
          <w:i/>
          <w:color w:val="445462"/>
          <w:sz w:val="21"/>
        </w:rPr>
        <w:t>Vector search, native JSON and RegEx inside the language. In this part the data itself changes: the database now stores embeddings, holds documents and matches patterns.</w:t>
      </w:r>
    </w:p>
    <w:p>
      <w:pPr>
        <w:keepNext/>
        <w:pageBreakBefore w:val="0"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2. AI and Vector Search</w:t>
      </w:r>
    </w:p>
    <w:p>
      <w:r>
        <w:rPr>
          <w:rFonts w:ascii="Calibri" w:hAnsi="Calibri"/>
          <w:color w:val="445462"/>
          <w:sz w:val="21"/>
        </w:rPr>
        <w:t xml:space="preserve">This is the headline of the release. SQL Server 2025 </w:t>
      </w:r>
      <w:r>
        <w:rPr>
          <w:rFonts w:ascii="Calibri" w:hAnsi="Calibri"/>
          <w:b/>
          <w:color w:val="1A242E"/>
          <w:sz w:val="21"/>
        </w:rPr>
        <w:t>stores, indexes and searches embeddings</w:t>
      </w:r>
      <w:r>
        <w:rPr>
          <w:rFonts w:ascii="Calibri" w:hAnsi="Calibri"/>
          <w:color w:val="445462"/>
          <w:sz w:val="21"/>
        </w:rPr>
        <w:t xml:space="preserve">; it can even </w:t>
      </w:r>
      <w:r>
        <w:rPr>
          <w:rFonts w:ascii="Calibri" w:hAnsi="Calibri"/>
          <w:b/>
          <w:color w:val="1A242E"/>
          <w:sz w:val="21"/>
        </w:rPr>
        <w:t>generate embeddings</w:t>
      </w:r>
      <w:r>
        <w:rPr>
          <w:rFonts w:ascii="Calibri" w:hAnsi="Calibri"/>
          <w:color w:val="445462"/>
          <w:sz w:val="21"/>
        </w:rPr>
        <w:t xml:space="preserve"> from within T-SQL. You can build a RAG (retrieval-augmented generation) pipeline inside the database itself.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2.1 The `vector` data type and vector functions</w:t>
      </w:r>
    </w:p>
    <w:p>
      <w:r>
        <w:rPr>
          <w:rFonts w:ascii="Consolas" w:hAnsi="Consolas"/>
          <w:color w:val="08535A"/>
          <w:sz w:val="18"/>
          <w:shd w:val="clear" w:fill="F1F4F6"/>
        </w:rPr>
        <w:t>vector(n)</w:t>
      </w:r>
      <w:r>
        <w:rPr>
          <w:rFonts w:ascii="Calibri" w:hAnsi="Calibri"/>
          <w:color w:val="445462"/>
          <w:sz w:val="21"/>
        </w:rPr>
        <w:t xml:space="preserve"> stores a fixed-length numeric array; it is kept in an optimized binary format but exposed like a JSON array. Each element uses single (4-byte, float32) precision.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02-vector-funcs.sql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DECLARE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@a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'[1,2,3]'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@b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'[2,3,4]'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VECTOR_DISTANCE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'cosine'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@a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@b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cosine_dist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VECTOR_DISTANCE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'euclidean'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@a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@b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euclid_dist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VECTOR_NORM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@a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'norm2'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l2norm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CAST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9EC7FF"/>
          <w:sz w:val="17"/>
        </w:rPr>
        <w:t>VECTOR_NORMALIZE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@a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'norm2'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varchar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64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normalized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cosine_dist            euclid_dist          l2norm              normalized</w:t>
      </w:r>
      <w:r>
        <w:br/>
      </w:r>
      <w:r>
        <w:rPr>
          <w:rFonts w:ascii="Consolas" w:hAnsi="Consolas"/>
          <w:color w:val="33424C"/>
          <w:sz w:val="17"/>
        </w:rPr>
        <w:t>---------------------  -------------------  ------------------  -------------------------------------------------</w:t>
      </w:r>
      <w:r>
        <w:br/>
      </w:r>
      <w:r>
        <w:rPr>
          <w:rFonts w:ascii="Consolas" w:hAnsi="Consolas"/>
          <w:color w:val="33424C"/>
          <w:sz w:val="17"/>
        </w:rPr>
        <w:t>7.4167251586914062E-3  1.7320507764816284   3.7416573867739413  [2.6726124e-001,5.3452247e-001,8.0178368e-001]</w:t>
      </w:r>
    </w:p>
    <w:p>
      <w:r>
        <w:rPr>
          <w:rFonts w:ascii="Consolas" w:hAnsi="Consolas"/>
          <w:color w:val="08535A"/>
          <w:sz w:val="18"/>
          <w:shd w:val="clear" w:fill="F1F4F6"/>
        </w:rPr>
        <w:t>VECTOR_DISTANCE</w:t>
      </w:r>
      <w:r>
        <w:rPr>
          <w:rFonts w:ascii="Calibri" w:hAnsi="Calibri"/>
          <w:color w:val="445462"/>
          <w:sz w:val="21"/>
        </w:rPr>
        <w:t xml:space="preserve"> supports three metrics: </w:t>
      </w:r>
      <w:r>
        <w:rPr>
          <w:rFonts w:ascii="Consolas" w:hAnsi="Consolas"/>
          <w:color w:val="08535A"/>
          <w:sz w:val="18"/>
          <w:shd w:val="clear" w:fill="F1F4F6"/>
        </w:rPr>
        <w:t>'cosine'</w:t>
      </w:r>
      <w:r>
        <w:rPr>
          <w:rFonts w:ascii="Calibri" w:hAnsi="Calibri"/>
          <w:color w:val="445462"/>
          <w:sz w:val="21"/>
        </w:rPr>
        <w:t xml:space="preserve">, </w:t>
      </w:r>
      <w:r>
        <w:rPr>
          <w:rFonts w:ascii="Consolas" w:hAnsi="Consolas"/>
          <w:color w:val="08535A"/>
          <w:sz w:val="18"/>
          <w:shd w:val="clear" w:fill="F1F4F6"/>
        </w:rPr>
        <w:t>'euclidean'</w:t>
      </w:r>
      <w:r>
        <w:rPr>
          <w:rFonts w:ascii="Calibri" w:hAnsi="Calibri"/>
          <w:color w:val="445462"/>
          <w:sz w:val="21"/>
        </w:rPr>
        <w:t xml:space="preserve">, </w:t>
      </w:r>
      <w:r>
        <w:rPr>
          <w:rFonts w:ascii="Consolas" w:hAnsi="Consolas"/>
          <w:color w:val="08535A"/>
          <w:sz w:val="18"/>
          <w:shd w:val="clear" w:fill="F1F4F6"/>
        </w:rPr>
        <w:t>'dot'</w:t>
      </w:r>
      <w:r>
        <w:rPr>
          <w:rFonts w:ascii="Calibri" w:hAnsi="Calibri"/>
          <w:color w:val="445462"/>
          <w:sz w:val="21"/>
        </w:rPr>
        <w:t xml:space="preserve">. You read a vector's properties with </w:t>
      </w:r>
      <w:r>
        <w:rPr>
          <w:rFonts w:ascii="Consolas" w:hAnsi="Consolas"/>
          <w:color w:val="08535A"/>
          <w:sz w:val="18"/>
          <w:shd w:val="clear" w:fill="F1F4F6"/>
        </w:rPr>
        <w:t>VECTORPROPERTY</w:t>
      </w:r>
      <w:r>
        <w:rPr>
          <w:rFonts w:ascii="Calibri" w:hAnsi="Calibri"/>
          <w:color w:val="445462"/>
          <w:sz w:val="21"/>
        </w:rPr>
        <w:t>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DECLARE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@a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'[1,2,3]'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VECTORPROPERTY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@a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'Dimensions'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dims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VECTORPROPERTY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@a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'BaseType'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basetype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dims  basetype</w:t>
      </w:r>
      <w:r>
        <w:br/>
      </w:r>
      <w:r>
        <w:rPr>
          <w:rFonts w:ascii="Consolas" w:hAnsi="Consolas"/>
          <w:color w:val="33424C"/>
          <w:sz w:val="17"/>
        </w:rPr>
        <w:t>----  --------</w:t>
      </w:r>
      <w:r>
        <w:br/>
      </w:r>
      <w:r>
        <w:rPr>
          <w:rFonts w:ascii="Consolas" w:hAnsi="Consolas"/>
          <w:color w:val="33424C"/>
          <w:sz w:val="17"/>
        </w:rPr>
        <w:t>3     float32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2.2 Exact (kNN) search: the safe path that works everywhere</w:t>
      </w:r>
    </w:p>
    <w:p>
      <w:r>
        <w:rPr>
          <w:rFonts w:ascii="Calibri" w:hAnsi="Calibri"/>
          <w:color w:val="445462"/>
          <w:sz w:val="21"/>
        </w:rPr>
        <w:t xml:space="preserve">Finding nearest neighbors needs no index: </w:t>
      </w:r>
      <w:r>
        <w:rPr>
          <w:rFonts w:ascii="Consolas" w:hAnsi="Consolas"/>
          <w:color w:val="08535A"/>
          <w:sz w:val="18"/>
          <w:shd w:val="clear" w:fill="F1F4F6"/>
        </w:rPr>
        <w:t>VECTOR_DISTANCE</w:t>
      </w:r>
      <w:r>
        <w:rPr>
          <w:rFonts w:ascii="Calibri" w:hAnsi="Calibri"/>
          <w:color w:val="445462"/>
          <w:sz w:val="21"/>
        </w:rPr>
        <w:t xml:space="preserve"> + </w:t>
      </w:r>
      <w:r>
        <w:rPr>
          <w:rFonts w:ascii="Consolas" w:hAnsi="Consolas"/>
          <w:color w:val="08535A"/>
          <w:sz w:val="18"/>
          <w:shd w:val="clear" w:fill="F1F4F6"/>
        </w:rPr>
        <w:t>ORDER BY</w:t>
      </w:r>
      <w:r>
        <w:rPr>
          <w:rFonts w:ascii="Calibri" w:hAnsi="Calibri"/>
          <w:color w:val="445462"/>
          <w:sz w:val="21"/>
        </w:rPr>
        <w:t xml:space="preserve"> performs an </w:t>
      </w:r>
      <w:r>
        <w:rPr>
          <w:rFonts w:ascii="Calibri" w:hAnsi="Calibri"/>
          <w:b/>
          <w:color w:val="1A242E"/>
          <w:sz w:val="21"/>
        </w:rPr>
        <w:t>exact (kNN)</w:t>
      </w:r>
      <w:r>
        <w:rPr>
          <w:rFonts w:ascii="Calibri" w:hAnsi="Calibri"/>
          <w:color w:val="445462"/>
          <w:sz w:val="21"/>
        </w:rPr>
        <w:t xml:space="preserve"> search. It works on small-medium sets and on every edition (box + Azure + Fabric).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03-exact-knn.sql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DECLARE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@qv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5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'[0.3,0.3,0.3,0.3,0.3]'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TOP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title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VECTOR_DISTANCE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'cosine'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embedding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@qv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dist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Articles</w:t>
      </w:r>
      <w:r>
        <w:br/>
      </w:r>
      <w:r>
        <w:rPr>
          <w:rFonts w:ascii="Consolas" w:hAnsi="Consolas"/>
          <w:color w:val="7FD8E0"/>
          <w:sz w:val="17"/>
        </w:rPr>
        <w:t>ORDER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BY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dist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id  title       dist</w:t>
      </w:r>
      <w:r>
        <w:br/>
      </w:r>
      <w:r>
        <w:rPr>
          <w:rFonts w:ascii="Consolas" w:hAnsi="Consolas"/>
          <w:color w:val="33424C"/>
          <w:sz w:val="17"/>
        </w:rPr>
        <w:t>--  ----------  -------------------</w:t>
      </w:r>
      <w:r>
        <w:br/>
      </w:r>
      <w:r>
        <w:rPr>
          <w:rFonts w:ascii="Consolas" w:hAnsi="Consolas"/>
          <w:color w:val="33424C"/>
          <w:sz w:val="17"/>
        </w:rPr>
        <w:t>15  Article 15  0.09546583890914917</w:t>
      </w:r>
      <w:r>
        <w:br/>
      </w:r>
      <w:r>
        <w:rPr>
          <w:rFonts w:ascii="Consolas" w:hAnsi="Consolas"/>
          <w:color w:val="33424C"/>
          <w:sz w:val="17"/>
        </w:rPr>
        <w:t>30  Article 30  0.09546583890914917</w:t>
      </w:r>
      <w:r>
        <w:br/>
      </w:r>
      <w:r>
        <w:rPr>
          <w:rFonts w:ascii="Consolas" w:hAnsi="Consolas"/>
          <w:color w:val="33424C"/>
          <w:sz w:val="17"/>
        </w:rPr>
        <w:t>49  Article 49  0.09546583890914917</w:t>
      </w:r>
    </w:p>
    <w:p>
      <w:r>
        <w:rPr>
          <w:rFonts w:ascii="Calibri" w:hAnsi="Calibri"/>
          <w:b/>
          <w:color w:val="1A242E"/>
          <w:sz w:val="21"/>
        </w:rPr>
        <w:t>Field example: similar support tickets.</w:t>
      </w:r>
      <w:r>
        <w:rPr>
          <w:rFonts w:ascii="Calibri" w:hAnsi="Calibri"/>
          <w:color w:val="445462"/>
          <w:sz w:val="21"/>
        </w:rPr>
        <w:t xml:space="preserve"> When a new support ticket arrives, finding similar tickets resolved in the past shortens resolution time. You keep each ticket's embedding in a </w:t>
      </w:r>
      <w:r>
        <w:rPr>
          <w:rFonts w:ascii="Consolas" w:hAnsi="Consolas"/>
          <w:color w:val="08535A"/>
          <w:sz w:val="18"/>
          <w:shd w:val="clear" w:fill="F1F4F6"/>
        </w:rPr>
        <w:t>vector</w:t>
      </w:r>
      <w:r>
        <w:rPr>
          <w:rFonts w:ascii="Calibri" w:hAnsi="Calibri"/>
          <w:color w:val="445462"/>
          <w:sz w:val="21"/>
        </w:rPr>
        <w:t xml:space="preserve"> column, embed the incoming ticket with the same model, and pull the nearest neighbors: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field-tickets.sql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TABLE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Tickets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int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PRIMARY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KEY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subject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nvarchar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60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v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INSERT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Tickets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VALUES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1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'Query runs very slowly'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'[0.90,0.10,0.05]'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2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'App cannot connect to the database'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'[0.10,0.90,0.10]'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'Report screen opens late'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'[0.82,0.18,0.08]'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4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'Nightly backup failed'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'[0.08,0.12,0.90]'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br/>
      </w:r>
      <w:r>
        <w:rPr>
          <w:rFonts w:ascii="Consolas" w:hAnsi="Consolas"/>
          <w:i/>
          <w:color w:val="7D95A5"/>
          <w:sz w:val="17"/>
        </w:rPr>
        <w:t>-- New ticket is performance-themed; the 2 most similar past tickets</w:t>
      </w:r>
      <w:r>
        <w:br/>
      </w:r>
      <w:r>
        <w:rPr>
          <w:rFonts w:ascii="Consolas" w:hAnsi="Consolas"/>
          <w:color w:val="7FD8E0"/>
          <w:sz w:val="17"/>
        </w:rPr>
        <w:t>DECLARE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@new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'[0.88,0.12,0.06]'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TOP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2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subject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ROUND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9EC7FF"/>
          <w:sz w:val="17"/>
        </w:rPr>
        <w:t>VECTOR_DISTANCE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'cosine'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v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@new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4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distance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Tickets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ORDER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BY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distance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id  subject                   distance</w:t>
      </w:r>
      <w:r>
        <w:br/>
      </w:r>
      <w:r>
        <w:rPr>
          <w:rFonts w:ascii="Consolas" w:hAnsi="Consolas"/>
          <w:color w:val="33424C"/>
          <w:sz w:val="17"/>
        </w:rPr>
        <w:t>--  ------------------------  --------</w:t>
      </w:r>
      <w:r>
        <w:br/>
      </w:r>
      <w:r>
        <w:rPr>
          <w:rFonts w:ascii="Consolas" w:hAnsi="Consolas"/>
          <w:color w:val="33424C"/>
          <w:sz w:val="17"/>
        </w:rPr>
        <w:t>1   Query runs very slowly    0.0004</w:t>
      </w:r>
      <w:r>
        <w:br/>
      </w:r>
      <w:r>
        <w:rPr>
          <w:rFonts w:ascii="Consolas" w:hAnsi="Consolas"/>
          <w:color w:val="33424C"/>
          <w:sz w:val="17"/>
        </w:rPr>
        <w:t>3   Report screen opens late  0.0036</w:t>
      </w:r>
    </w:p>
    <w:p>
      <w:r>
        <w:rPr>
          <w:rFonts w:ascii="Calibri" w:hAnsi="Calibri"/>
          <w:color w:val="445462"/>
          <w:sz w:val="21"/>
        </w:rPr>
        <w:t xml:space="preserve">The performance-themed ticket returned the two performance tickets, not the connection or backup ones. In reality you use </w:t>
      </w:r>
      <w:r>
        <w:rPr>
          <w:rFonts w:ascii="Consolas" w:hAnsi="Consolas"/>
          <w:color w:val="08535A"/>
          <w:sz w:val="18"/>
          <w:shd w:val="clear" w:fill="F1F4F6"/>
        </w:rPr>
        <w:t>vector(384)</w:t>
      </w:r>
      <w:r>
        <w:rPr>
          <w:rFonts w:ascii="Calibri" w:hAnsi="Calibri"/>
          <w:color w:val="445462"/>
          <w:sz w:val="21"/>
        </w:rPr>
        <w:t>/</w:t>
      </w:r>
      <w:r>
        <w:rPr>
          <w:rFonts w:ascii="Consolas" w:hAnsi="Consolas"/>
          <w:color w:val="08535A"/>
          <w:sz w:val="18"/>
          <w:shd w:val="clear" w:fill="F1F4F6"/>
        </w:rPr>
        <w:t>vector(1536)</w:t>
      </w:r>
      <w:r>
        <w:rPr>
          <w:rFonts w:ascii="Calibri" w:hAnsi="Calibri"/>
          <w:color w:val="445462"/>
          <w:sz w:val="21"/>
        </w:rPr>
        <w:t xml:space="preserve"> from an embedding model instead of </w:t>
      </w:r>
      <w:r>
        <w:rPr>
          <w:rFonts w:ascii="Consolas" w:hAnsi="Consolas"/>
          <w:color w:val="08535A"/>
          <w:sz w:val="18"/>
          <w:shd w:val="clear" w:fill="F1F4F6"/>
        </w:rPr>
        <w:t>vector(3)</w:t>
      </w:r>
      <w:r>
        <w:rPr>
          <w:rFonts w:ascii="Calibri" w:hAnsi="Calibri"/>
          <w:color w:val="445462"/>
          <w:sz w:val="21"/>
        </w:rPr>
        <w:t xml:space="preserve"> (see Chapter 11.4).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2.3 Approximate (ANN) search: the DiskANN vector index</w:t>
      </w:r>
    </w:p>
    <w:p>
      <w:r>
        <w:rPr>
          <w:rFonts w:ascii="Calibri" w:hAnsi="Calibri"/>
          <w:color w:val="445462"/>
          <w:sz w:val="21"/>
        </w:rPr>
        <w:t xml:space="preserve">On millions of rows an exact scan is expensive. A </w:t>
      </w:r>
      <w:r>
        <w:rPr>
          <w:rFonts w:ascii="Calibri" w:hAnsi="Calibri"/>
          <w:b/>
          <w:color w:val="1A242E"/>
          <w:sz w:val="21"/>
        </w:rPr>
        <w:t>DiskANN</w:t>
      </w:r>
      <w:r>
        <w:rPr>
          <w:rFonts w:ascii="Calibri" w:hAnsi="Calibri"/>
          <w:color w:val="445462"/>
          <w:sz w:val="21"/>
        </w:rPr>
        <w:t>-based vector index makes it scalable with approximate nearest neighbor (ANN) search.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9880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an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8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E7C88"/>
          <w:sz w:val="17"/>
        </w:rPr>
        <w:t>Figure 2: Exact (kNN) compares against every row; DiskANN (ANN) hops across a graph with far fewer comparisons</w:t>
      </w:r>
    </w:p>
    <w:p>
      <w:r>
        <w:rPr>
          <w:rFonts w:ascii="Calibri" w:hAnsi="Calibri"/>
          <w:color w:val="445462"/>
          <w:sz w:val="21"/>
        </w:rPr>
        <w:t>While trying it I hit four practical traps, in order:</w:t>
      </w:r>
    </w:p>
    <w:p>
      <w:r>
        <w:rPr>
          <w:rFonts w:ascii="Calibri" w:hAnsi="Calibri"/>
          <w:b/>
          <w:color w:val="1A242E"/>
          <w:sz w:val="21"/>
        </w:rPr>
        <w:t>Trap 1, the preview flag.</w:t>
      </w:r>
      <w:r>
        <w:rPr>
          <w:rFonts w:ascii="Calibri" w:hAnsi="Calibri"/>
          <w:color w:val="445462"/>
          <w:sz w:val="21"/>
        </w:rPr>
        <w:t xml:space="preserve"> The vector index + </w:t>
      </w:r>
      <w:r>
        <w:rPr>
          <w:rFonts w:ascii="Consolas" w:hAnsi="Consolas"/>
          <w:color w:val="08535A"/>
          <w:sz w:val="18"/>
          <w:shd w:val="clear" w:fill="F1F4F6"/>
        </w:rPr>
        <w:t>VECTOR_SEARCH</w:t>
      </w:r>
      <w:r>
        <w:rPr>
          <w:rFonts w:ascii="Calibri" w:hAnsi="Calibri"/>
          <w:color w:val="445462"/>
          <w:sz w:val="21"/>
        </w:rPr>
        <w:t xml:space="preserve"> is in preview on the box product: </w:t>
      </w:r>
      <w:r>
        <w:rPr>
          <w:rFonts w:ascii="Consolas" w:hAnsi="Consolas"/>
          <w:color w:val="08535A"/>
          <w:sz w:val="18"/>
          <w:shd w:val="clear" w:fill="F1F4F6"/>
        </w:rPr>
        <w:t>PREVIEW_FEATURES = ON</w:t>
      </w:r>
      <w:r>
        <w:rPr>
          <w:rFonts w:ascii="Calibri" w:hAnsi="Calibri"/>
          <w:color w:val="445462"/>
          <w:sz w:val="21"/>
        </w:rPr>
        <w:t xml:space="preserve"> is required (not needed on Azure SQL DB / Fabric SQL).</w:t>
      </w:r>
    </w:p>
    <w:p>
      <w:r>
        <w:rPr>
          <w:rFonts w:ascii="Calibri" w:hAnsi="Calibri"/>
          <w:b/>
          <w:color w:val="1A242E"/>
          <w:sz w:val="21"/>
        </w:rPr>
        <w:t>Trap 2, `SET QUOTED_IDENTIFIER ON`.</w:t>
      </w:r>
      <w:r>
        <w:rPr>
          <w:rFonts w:ascii="Calibri" w:hAnsi="Calibri"/>
          <w:color w:val="445462"/>
          <w:sz w:val="21"/>
        </w:rPr>
        <w:t xml:space="preserve"> If this option is off, index creation fails with </w:t>
      </w:r>
      <w:r>
        <w:rPr>
          <w:rFonts w:ascii="Calibri" w:hAnsi="Calibri"/>
          <w:b/>
          <w:color w:val="1A242E"/>
          <w:sz w:val="21"/>
        </w:rPr>
        <w:t>Msg 1934</w:t>
      </w:r>
      <w:r>
        <w:rPr>
          <w:rFonts w:ascii="Calibri" w:hAnsi="Calibri"/>
          <w:color w:val="445462"/>
          <w:sz w:val="21"/>
        </w:rPr>
        <w:t xml:space="preserve"> (it is off by default in sqlcmd; on in SSMS):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real error: with QUOTED_IDENTIFIER off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Msg 1934, Level 16: CREATE VECTOR INDEX failed because the following SET</w:t>
      </w:r>
      <w:r>
        <w:br/>
      </w:r>
      <w:r>
        <w:rPr>
          <w:rFonts w:ascii="Consolas" w:hAnsi="Consolas"/>
          <w:color w:val="33424C"/>
          <w:sz w:val="17"/>
        </w:rPr>
        <w:t>options have incorrect settings: 'QUOTED_IDENTIFIER'.</w:t>
      </w:r>
    </w:p>
    <w:p>
      <w:r>
        <w:rPr>
          <w:rFonts w:ascii="Calibri" w:hAnsi="Calibri"/>
          <w:color w:val="445462"/>
          <w:sz w:val="21"/>
        </w:rPr>
        <w:t>The correct setup: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04-vector-index.sql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QUOTED_IDENTIFIER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ON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br/>
      </w:r>
      <w:r>
        <w:rPr>
          <w:rFonts w:ascii="Consolas" w:hAnsi="Consolas"/>
          <w:i/>
          <w:color w:val="7D95A5"/>
          <w:sz w:val="17"/>
        </w:rPr>
        <w:t>-- At least 100 rows are required; the embeddings are generated for the example</w:t>
      </w:r>
      <w:r>
        <w:br/>
      </w: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TABLE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Articles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int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PRIMARY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KEY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title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nvarchar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100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embedding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5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INSERT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Articles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title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embedding</w:t>
      </w:r>
      <w:r>
        <w:rPr>
          <w:rFonts w:ascii="Consolas" w:hAnsi="Consolas"/>
          <w:color w:val="DCE6EF"/>
          <w:sz w:val="17"/>
        </w:rPr>
        <w:t>)</w:t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value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'Article '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|</w:t>
      </w:r>
      <w:r>
        <w:rPr>
          <w:rFonts w:ascii="Consolas" w:hAnsi="Consolas"/>
          <w:color w:val="DCE6EF"/>
          <w:sz w:val="17"/>
        </w:rPr>
        <w:t>|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value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CAST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9EC7FF"/>
          <w:sz w:val="17"/>
        </w:rPr>
        <w:t>JSON_ARRAY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value</w:t>
      </w:r>
      <w:r>
        <w:rPr>
          <w:rFonts w:ascii="Consolas" w:hAnsi="Consolas"/>
          <w:color w:val="DCE6EF"/>
          <w:sz w:val="17"/>
        </w:rPr>
        <w:t>*</w:t>
      </w:r>
      <w:r>
        <w:rPr>
          <w:rFonts w:ascii="Consolas" w:hAnsi="Consolas"/>
          <w:color w:val="CBB0E8"/>
          <w:sz w:val="17"/>
        </w:rPr>
        <w:t>0.01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value</w:t>
      </w:r>
      <w:r>
        <w:rPr>
          <w:rFonts w:ascii="Consolas" w:hAnsi="Consolas"/>
          <w:color w:val="DCE6EF"/>
          <w:sz w:val="17"/>
        </w:rPr>
        <w:t>*</w:t>
      </w:r>
      <w:r>
        <w:rPr>
          <w:rFonts w:ascii="Consolas" w:hAnsi="Consolas"/>
          <w:color w:val="CBB0E8"/>
          <w:sz w:val="17"/>
        </w:rPr>
        <w:t>0.02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value</w:t>
      </w:r>
      <w:r>
        <w:rPr>
          <w:rFonts w:ascii="Consolas" w:hAnsi="Consolas"/>
          <w:color w:val="DCE6EF"/>
          <w:sz w:val="17"/>
        </w:rPr>
        <w:t>*</w:t>
      </w:r>
      <w:r>
        <w:rPr>
          <w:rFonts w:ascii="Consolas" w:hAnsi="Consolas"/>
          <w:color w:val="CBB0E8"/>
          <w:sz w:val="17"/>
        </w:rPr>
        <w:t>0.03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value</w:t>
      </w:r>
      <w:r>
        <w:rPr>
          <w:rFonts w:ascii="Consolas" w:hAnsi="Consolas"/>
          <w:color w:val="DCE6EF"/>
          <w:sz w:val="17"/>
        </w:rPr>
        <w:t>*</w:t>
      </w:r>
      <w:r>
        <w:rPr>
          <w:rFonts w:ascii="Consolas" w:hAnsi="Consolas"/>
          <w:color w:val="CBB0E8"/>
          <w:sz w:val="17"/>
        </w:rPr>
        <w:t>0.04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value</w:t>
      </w:r>
      <w:r>
        <w:rPr>
          <w:rFonts w:ascii="Consolas" w:hAnsi="Consolas"/>
          <w:color w:val="DCE6EF"/>
          <w:sz w:val="17"/>
        </w:rPr>
        <w:t>*</w:t>
      </w:r>
      <w:r>
        <w:rPr>
          <w:rFonts w:ascii="Consolas" w:hAnsi="Consolas"/>
          <w:color w:val="CBB0E8"/>
          <w:sz w:val="17"/>
        </w:rPr>
        <w:t>0.05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5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GENERATE_SERIES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1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100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br/>
      </w: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INDEX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vec_idx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ON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Articles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embedding</w:t>
      </w:r>
      <w:r>
        <w:rPr>
          <w:rFonts w:ascii="Consolas" w:hAnsi="Consolas"/>
          <w:color w:val="DCE6EF"/>
          <w:sz w:val="17"/>
        </w:rPr>
        <w:t>)</w:t>
      </w:r>
      <w:r>
        <w:br/>
      </w:r>
      <w:r>
        <w:rPr>
          <w:rFonts w:ascii="Consolas" w:hAnsi="Consolas"/>
          <w:color w:val="7FD8E0"/>
          <w:sz w:val="17"/>
        </w:rPr>
        <w:t>WITH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METRIC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'cosine'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TYPE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'diskann'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name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type_desc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sys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vector_indexes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name     type_desc</w:t>
      </w:r>
      <w:r>
        <w:br/>
      </w:r>
      <w:r>
        <w:rPr>
          <w:rFonts w:ascii="Consolas" w:hAnsi="Consolas"/>
          <w:color w:val="33424C"/>
          <w:sz w:val="17"/>
        </w:rPr>
        <w:t>-------  ---------</w:t>
      </w:r>
      <w:r>
        <w:br/>
      </w:r>
      <w:r>
        <w:rPr>
          <w:rFonts w:ascii="Consolas" w:hAnsi="Consolas"/>
          <w:color w:val="33424C"/>
          <w:sz w:val="17"/>
        </w:rPr>
        <w:t>vec_idx  VECTOR</w:t>
      </w:r>
    </w:p>
    <w:p>
      <w:r>
        <w:rPr>
          <w:rFonts w:ascii="Calibri" w:hAnsi="Calibri"/>
          <w:b/>
          <w:color w:val="1A242E"/>
          <w:sz w:val="21"/>
        </w:rPr>
        <w:t>Trap 3, the syntax is `TOP_N` on the box, `WITH APPROXIMATE` on Azure/Fabric.</w:t>
      </w:r>
      <w:r>
        <w:rPr>
          <w:rFonts w:ascii="Calibri" w:hAnsi="Calibri"/>
          <w:color w:val="445462"/>
          <w:sz w:val="21"/>
        </w:rPr>
        <w:t xml:space="preserve"> This was the most important thing I found. The newer </w:t>
      </w:r>
      <w:r>
        <w:rPr>
          <w:rFonts w:ascii="Consolas" w:hAnsi="Consolas"/>
          <w:color w:val="08535A"/>
          <w:sz w:val="18"/>
          <w:shd w:val="clear" w:fill="F1F4F6"/>
        </w:rPr>
        <w:t>SELECT TOP (N) WITH APPROXIMATE</w:t>
      </w:r>
      <w:r>
        <w:rPr>
          <w:rFonts w:ascii="Calibri" w:hAnsi="Calibri"/>
          <w:color w:val="445462"/>
          <w:sz w:val="21"/>
        </w:rPr>
        <w:t xml:space="preserve"> syntax is for </w:t>
      </w:r>
      <w:r>
        <w:rPr>
          <w:rFonts w:ascii="Calibri" w:hAnsi="Calibri"/>
          <w:b/>
          <w:color w:val="1A242E"/>
          <w:sz w:val="21"/>
        </w:rPr>
        <w:t>"latest version indexes"</w:t>
      </w:r>
      <w:r>
        <w:rPr>
          <w:rFonts w:ascii="Calibri" w:hAnsi="Calibri"/>
          <w:color w:val="445462"/>
          <w:sz w:val="21"/>
        </w:rPr>
        <w:t xml:space="preserve"> and currently exists </w:t>
      </w:r>
      <w:r>
        <w:rPr>
          <w:rFonts w:ascii="Calibri" w:hAnsi="Calibri"/>
          <w:b/>
          <w:color w:val="1A242E"/>
          <w:sz w:val="21"/>
        </w:rPr>
        <w:t>only on Azure SQL Database and Fabric SQL</w:t>
      </w:r>
      <w:r>
        <w:rPr>
          <w:rFonts w:ascii="Calibri" w:hAnsi="Calibri"/>
          <w:color w:val="445462"/>
          <w:sz w:val="21"/>
        </w:rPr>
        <w:t>. On the SQL Server 2025 box product (CU7), trying it gives: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real error: WITH APPROXIMATE on the box product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Msg 102, Level 15: Incorrect syntax near 'APPROXIMATE'.</w:t>
      </w:r>
    </w:p>
    <w:p>
      <w:r>
        <w:rPr>
          <w:rFonts w:ascii="Calibri" w:hAnsi="Calibri"/>
          <w:color w:val="445462"/>
          <w:sz w:val="21"/>
        </w:rPr>
        <w:t xml:space="preserve">On the box product you call </w:t>
      </w:r>
      <w:r>
        <w:rPr>
          <w:rFonts w:ascii="Calibri" w:hAnsi="Calibri"/>
          <w:b/>
          <w:color w:val="1A242E"/>
          <w:sz w:val="21"/>
        </w:rPr>
        <w:t>the `VECTOR_SEARCH` function with the `TOP_N` parameter</w:t>
      </w:r>
      <w:r>
        <w:rPr>
          <w:rFonts w:ascii="Calibri" w:hAnsi="Calibri"/>
          <w:color w:val="445462"/>
          <w:sz w:val="21"/>
        </w:rPr>
        <w:t>.</w:t>
      </w:r>
    </w:p>
    <w:p>
      <w:r>
        <w:rPr>
          <w:rFonts w:ascii="Calibri" w:hAnsi="Calibri"/>
          <w:b/>
          <w:color w:val="1A242E"/>
          <w:sz w:val="21"/>
        </w:rPr>
        <w:t>Trap 4, the alias rule.</w:t>
      </w:r>
      <w:r>
        <w:rPr>
          <w:rFonts w:ascii="Calibri" w:hAnsi="Calibri"/>
          <w:color w:val="445462"/>
          <w:sz w:val="21"/>
        </w:rPr>
        <w:t xml:space="preserve"> You reference table columns with the </w:t>
      </w:r>
      <w:r>
        <w:rPr>
          <w:rFonts w:ascii="Calibri" w:hAnsi="Calibri"/>
          <w:b/>
          <w:color w:val="1A242E"/>
          <w:sz w:val="21"/>
        </w:rPr>
        <w:t>table alias</w:t>
      </w:r>
      <w:r>
        <w:rPr>
          <w:rFonts w:ascii="Calibri" w:hAnsi="Calibri"/>
          <w:color w:val="445462"/>
          <w:sz w:val="21"/>
        </w:rPr>
        <w:t xml:space="preserve"> (</w:t>
      </w:r>
      <w:r>
        <w:rPr>
          <w:rFonts w:ascii="Consolas" w:hAnsi="Consolas"/>
          <w:color w:val="08535A"/>
          <w:sz w:val="18"/>
          <w:shd w:val="clear" w:fill="F1F4F6"/>
        </w:rPr>
        <w:t>t</w:t>
      </w:r>
      <w:r>
        <w:rPr>
          <w:rFonts w:ascii="Calibri" w:hAnsi="Calibri"/>
          <w:color w:val="445462"/>
          <w:sz w:val="21"/>
        </w:rPr>
        <w:t xml:space="preserve">) and the produced </w:t>
      </w:r>
      <w:r>
        <w:rPr>
          <w:rFonts w:ascii="Consolas" w:hAnsi="Consolas"/>
          <w:color w:val="08535A"/>
          <w:sz w:val="18"/>
          <w:shd w:val="clear" w:fill="F1F4F6"/>
        </w:rPr>
        <w:t>distance</w:t>
      </w:r>
      <w:r>
        <w:rPr>
          <w:rFonts w:ascii="Calibri" w:hAnsi="Calibri"/>
          <w:color w:val="445462"/>
          <w:sz w:val="21"/>
        </w:rPr>
        <w:t xml:space="preserve"> column with the </w:t>
      </w:r>
      <w:r>
        <w:rPr>
          <w:rFonts w:ascii="Calibri" w:hAnsi="Calibri"/>
          <w:b/>
          <w:color w:val="1A242E"/>
          <w:sz w:val="21"/>
        </w:rPr>
        <w:t>result alias</w:t>
      </w:r>
      <w:r>
        <w:rPr>
          <w:rFonts w:ascii="Calibri" w:hAnsi="Calibri"/>
          <w:color w:val="445462"/>
          <w:sz w:val="21"/>
        </w:rPr>
        <w:t xml:space="preserve"> (</w:t>
      </w:r>
      <w:r>
        <w:rPr>
          <w:rFonts w:ascii="Consolas" w:hAnsi="Consolas"/>
          <w:color w:val="08535A"/>
          <w:sz w:val="18"/>
          <w:shd w:val="clear" w:fill="F1F4F6"/>
        </w:rPr>
        <w:t>s</w:t>
      </w:r>
      <w:r>
        <w:rPr>
          <w:rFonts w:ascii="Calibri" w:hAnsi="Calibri"/>
          <w:color w:val="445462"/>
          <w:sz w:val="21"/>
        </w:rPr>
        <w:t>); mixing them yields "Invalid column name".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05-vector-search-box.sql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QUOTED_IDENTIFIER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ON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DECLARE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@qv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5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'[0.3,0.3,0.3,0.3,0.3]'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title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distance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VECTOR_SEARCH</w:t>
      </w:r>
      <w:r>
        <w:rPr>
          <w:rFonts w:ascii="Consolas" w:hAnsi="Consolas"/>
          <w:color w:val="DCE6EF"/>
          <w:sz w:val="17"/>
        </w:rPr>
        <w:t>(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TABLE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Articles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i/>
          <w:color w:val="7D95A5"/>
          <w:sz w:val="17"/>
        </w:rPr>
        <w:t>-- table alias: t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COLUMN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embedding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SIMILAR_TO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@qv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METRIC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'cosine'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TOP_N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3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i/>
          <w:color w:val="7D95A5"/>
          <w:sz w:val="17"/>
        </w:rPr>
        <w:t>-- result alias: s</w:t>
      </w:r>
      <w:r>
        <w:br/>
      </w:r>
      <w:r>
        <w:rPr>
          <w:rFonts w:ascii="Consolas" w:hAnsi="Consolas"/>
          <w:color w:val="7FD8E0"/>
          <w:sz w:val="17"/>
        </w:rPr>
        <w:t>ORDER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BY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distance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id  title      distance</w:t>
      </w:r>
      <w:r>
        <w:br/>
      </w:r>
      <w:r>
        <w:rPr>
          <w:rFonts w:ascii="Consolas" w:hAnsi="Consolas"/>
          <w:color w:val="33424C"/>
          <w:sz w:val="17"/>
        </w:rPr>
        <w:t>--  ---------  ---------------------</w:t>
      </w:r>
      <w:r>
        <w:br/>
      </w:r>
      <w:r>
        <w:rPr>
          <w:rFonts w:ascii="Consolas" w:hAnsi="Consolas"/>
          <w:color w:val="33424C"/>
          <w:sz w:val="17"/>
        </w:rPr>
        <w:t>1   Article 1  9.5465958118438721E-2</w:t>
      </w:r>
      <w:r>
        <w:br/>
      </w:r>
      <w:r>
        <w:rPr>
          <w:rFonts w:ascii="Consolas" w:hAnsi="Consolas"/>
          <w:color w:val="33424C"/>
          <w:sz w:val="17"/>
        </w:rPr>
        <w:t>2   Article 2  9.5465958118438721E-2</w:t>
      </w:r>
      <w:r>
        <w:br/>
      </w:r>
      <w:r>
        <w:rPr>
          <w:rFonts w:ascii="Consolas" w:hAnsi="Consolas"/>
          <w:color w:val="33424C"/>
          <w:sz w:val="17"/>
        </w:rPr>
        <w:t>3   Article 3  9.5465958118438721E-2</w:t>
      </w: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alibri" w:hAnsi="Calibri"/>
          <w:b/>
          <w:color w:val="1A242E"/>
          <w:sz w:val="20"/>
        </w:rPr>
        <w:t>On Azure SQL DB / Fabric SQL</w:t>
      </w:r>
      <w:r>
        <w:rPr>
          <w:rFonts w:ascii="Calibri" w:hAnsi="Calibri"/>
          <w:color w:val="445462"/>
          <w:sz w:val="20"/>
        </w:rPr>
        <w:t xml:space="preserve"> the same query with a "latest version" index is written with </w:t>
      </w:r>
      <w:r>
        <w:rPr>
          <w:rFonts w:ascii="Consolas" w:hAnsi="Consolas"/>
          <w:color w:val="08535A"/>
          <w:sz w:val="17"/>
          <w:shd w:val="clear" w:fill="F1F4F6"/>
        </w:rPr>
        <w:t>TOP (N) WITH APPROXIMATE</w:t>
      </w:r>
      <w:r>
        <w:rPr>
          <w:rFonts w:ascii="Calibri" w:hAnsi="Calibri"/>
          <w:color w:val="445462"/>
          <w:sz w:val="20"/>
        </w:rPr>
        <w:t xml:space="preserve"> instead of </w:t>
      </w:r>
      <w:r>
        <w:rPr>
          <w:rFonts w:ascii="Consolas" w:hAnsi="Consolas"/>
          <w:color w:val="08535A"/>
          <w:sz w:val="17"/>
          <w:shd w:val="clear" w:fill="F1F4F6"/>
        </w:rPr>
        <w:t>TOP_N</w:t>
      </w:r>
      <w:r>
        <w:rPr>
          <w:rFonts w:ascii="Calibri" w:hAnsi="Calibri"/>
          <w:color w:val="445462"/>
          <w:sz w:val="20"/>
        </w:rPr>
        <w:t xml:space="preserve">, and </w:t>
      </w:r>
      <w:r>
        <w:rPr>
          <w:rFonts w:ascii="Consolas" w:hAnsi="Consolas"/>
          <w:color w:val="08535A"/>
          <w:sz w:val="17"/>
          <w:shd w:val="clear" w:fill="F1F4F6"/>
        </w:rPr>
        <w:t>ORDER BY</w:t>
      </w:r>
      <w:r>
        <w:rPr>
          <w:rFonts w:ascii="Calibri" w:hAnsi="Calibri"/>
          <w:color w:val="445462"/>
          <w:sz w:val="20"/>
        </w:rPr>
        <w:t xml:space="preserve"> must be </w:t>
      </w:r>
      <w:r>
        <w:rPr>
          <w:rFonts w:ascii="Consolas" w:hAnsi="Consolas"/>
          <w:color w:val="08535A"/>
          <w:sz w:val="17"/>
          <w:shd w:val="clear" w:fill="F1F4F6"/>
        </w:rPr>
        <w:t>distance</w:t>
      </w:r>
      <w:r>
        <w:rPr>
          <w:rFonts w:ascii="Calibri" w:hAnsi="Calibri"/>
          <w:color w:val="445462"/>
          <w:sz w:val="20"/>
        </w:rPr>
        <w:t xml:space="preserve"> ASC only: </w:t>
      </w:r>
      <w:r>
        <w:rPr>
          <w:rFonts w:ascii="Consolas" w:hAnsi="Consolas"/>
          <w:color w:val="08535A"/>
          <w:sz w:val="17"/>
          <w:shd w:val="clear" w:fill="F1F4F6"/>
        </w:rPr>
        <w:t>SELECT TOP (3) WITH APPROXIMATE t.id, s.distance FROM VECTOR_SEARCH(TABLE = ... AS t, COLUMN = ..., SIMILAR_TO = @qv, METRIC = 'cosine') AS s ORDER BY s.distance;</w:t>
      </w:r>
      <w:r>
        <w:rPr>
          <w:rFonts w:ascii="Calibri" w:hAnsi="Calibri"/>
          <w:color w:val="445462"/>
          <w:sz w:val="20"/>
        </w:rPr>
        <w:t xml:space="preserve">. Latest-version indexes also bring </w:t>
      </w:r>
      <w:r>
        <w:rPr>
          <w:rFonts w:ascii="Calibri" w:hAnsi="Calibri"/>
          <w:b/>
          <w:color w:val="1A242E"/>
          <w:sz w:val="20"/>
        </w:rPr>
        <w:t>full DML</w:t>
      </w:r>
      <w:r>
        <w:rPr>
          <w:rFonts w:ascii="Calibri" w:hAnsi="Calibri"/>
          <w:color w:val="445462"/>
          <w:sz w:val="20"/>
        </w:rPr>
        <w:t xml:space="preserve"> (INSERT/UPDATE/DELETE) and </w:t>
      </w:r>
      <w:r>
        <w:rPr>
          <w:rFonts w:ascii="Calibri" w:hAnsi="Calibri"/>
          <w:b/>
          <w:color w:val="1A242E"/>
          <w:sz w:val="20"/>
        </w:rPr>
        <w:t>iterative filtering</w:t>
      </w:r>
      <w:r>
        <w:rPr>
          <w:rFonts w:ascii="Calibri" w:hAnsi="Calibri"/>
          <w:color w:val="445462"/>
          <w:sz w:val="20"/>
        </w:rPr>
        <w:t xml:space="preserve"> (WHERE applied during the search); earlier indexes made the table read-only and applied filters after the search.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479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boxclou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E7C88"/>
          <w:sz w:val="17"/>
        </w:rPr>
        <w:t>Figure 3: The same `VECTOR_SEARCH`: `TOP_N` on the box, `TOP (N) WITH APPROXIMATE` on Azure SQL/Fabric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2.4 Generate embeddings inside the database</w:t>
      </w:r>
    </w:p>
    <w:p>
      <w:r>
        <w:rPr>
          <w:rFonts w:ascii="Consolas" w:hAnsi="Consolas"/>
          <w:color w:val="08535A"/>
          <w:sz w:val="18"/>
          <w:shd w:val="clear" w:fill="F1F4F6"/>
        </w:rPr>
        <w:t>CREATE EXTERNAL MODEL</w:t>
      </w:r>
      <w:r>
        <w:rPr>
          <w:rFonts w:ascii="Calibri" w:hAnsi="Calibri"/>
          <w:color w:val="445462"/>
          <w:sz w:val="21"/>
        </w:rPr>
        <w:t xml:space="preserve"> defines an AI inference endpoint (Azure OpenAI, OpenAI, Ollama, ONNX Runtime) as a database object; </w:t>
      </w:r>
      <w:r>
        <w:rPr>
          <w:rFonts w:ascii="Consolas" w:hAnsi="Consolas"/>
          <w:color w:val="08535A"/>
          <w:sz w:val="18"/>
          <w:shd w:val="clear" w:fill="F1F4F6"/>
        </w:rPr>
        <w:t>AI_GENERATE_EMBEDDINGS</w:t>
      </w:r>
      <w:r>
        <w:rPr>
          <w:rFonts w:ascii="Calibri" w:hAnsi="Calibri"/>
          <w:color w:val="445462"/>
          <w:sz w:val="21"/>
        </w:rPr>
        <w:t xml:space="preserve"> generates embeddings with that model. With Managed Identity you authenticate </w:t>
      </w:r>
      <w:r>
        <w:rPr>
          <w:rFonts w:ascii="Calibri" w:hAnsi="Calibri"/>
          <w:b/>
          <w:color w:val="1A242E"/>
          <w:sz w:val="21"/>
        </w:rPr>
        <w:t>without storing any key</w:t>
      </w:r>
      <w:r>
        <w:rPr>
          <w:rFonts w:ascii="Calibri" w:hAnsi="Calibri"/>
          <w:color w:val="445462"/>
          <w:sz w:val="21"/>
        </w:rPr>
        <w:t>.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06-external-model.sql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i/>
          <w:color w:val="7D95A5"/>
          <w:sz w:val="17"/>
        </w:rPr>
        <w:t>-- Prerequisite: enable outbound REST calls (on by default on Azure SQL DB / Fabric)</w:t>
      </w:r>
      <w:r>
        <w:br/>
      </w:r>
      <w:r>
        <w:rPr>
          <w:rFonts w:ascii="Consolas" w:hAnsi="Consolas"/>
          <w:color w:val="7FD8E0"/>
          <w:sz w:val="17"/>
        </w:rPr>
        <w:t>EXEC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sp_configure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'external rest endpoint enabled'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1</w:t>
      </w:r>
      <w:r>
        <w:rPr>
          <w:rFonts w:ascii="Consolas" w:hAnsi="Consolas"/>
          <w:color w:val="DCE6EF"/>
          <w:sz w:val="17"/>
        </w:rPr>
        <w:t>;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RECONFIGURE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WITH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OVERRIDE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br/>
      </w:r>
      <w:r>
        <w:rPr>
          <w:rFonts w:ascii="Consolas" w:hAnsi="Consolas"/>
          <w:i/>
          <w:color w:val="7D95A5"/>
          <w:sz w:val="17"/>
        </w:rPr>
        <w:t>-- Managed-Identity-based credential (the secret field is required)</w:t>
      </w:r>
      <w:r>
        <w:br/>
      </w: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DATABASE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SCOPED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CREDENTIAL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[</w:t>
      </w:r>
      <w:r>
        <w:rPr>
          <w:rFonts w:ascii="Consolas" w:hAnsi="Consolas"/>
          <w:color w:val="DCE6EF"/>
          <w:sz w:val="17"/>
        </w:rPr>
        <w:t>https</w:t>
      </w:r>
      <w:r>
        <w:rPr>
          <w:rFonts w:ascii="Consolas" w:hAnsi="Consolas"/>
          <w:color w:val="DCE6EF"/>
          <w:sz w:val="17"/>
        </w:rPr>
        <w:t>:</w:t>
      </w:r>
      <w:r>
        <w:rPr>
          <w:rFonts w:ascii="Consolas" w:hAnsi="Consolas"/>
          <w:color w:val="DCE6EF"/>
          <w:sz w:val="17"/>
        </w:rPr>
        <w:t>/</w:t>
      </w:r>
      <w:r>
        <w:rPr>
          <w:rFonts w:ascii="Consolas" w:hAnsi="Consolas"/>
          <w:color w:val="DCE6EF"/>
          <w:sz w:val="17"/>
        </w:rPr>
        <w:t>/</w:t>
      </w:r>
      <w:r>
        <w:rPr>
          <w:rFonts w:ascii="Consolas" w:hAnsi="Consolas"/>
          <w:color w:val="DCE6EF"/>
          <w:sz w:val="17"/>
        </w:rPr>
        <w:t>my</w:t>
      </w:r>
      <w:r>
        <w:rPr>
          <w:rFonts w:ascii="Consolas" w:hAnsi="Consolas"/>
          <w:color w:val="DCE6EF"/>
          <w:sz w:val="17"/>
        </w:rPr>
        <w:t>-</w:t>
      </w:r>
      <w:r>
        <w:rPr>
          <w:rFonts w:ascii="Consolas" w:hAnsi="Consolas"/>
          <w:color w:val="DCE6EF"/>
          <w:sz w:val="17"/>
        </w:rPr>
        <w:t>aoai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cognitiveservices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azure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com</w:t>
      </w:r>
      <w:r>
        <w:rPr>
          <w:rFonts w:ascii="Consolas" w:hAnsi="Consolas"/>
          <w:color w:val="DCE6EF"/>
          <w:sz w:val="17"/>
        </w:rPr>
        <w:t>/</w:t>
      </w:r>
      <w:r>
        <w:rPr>
          <w:rFonts w:ascii="Consolas" w:hAnsi="Consolas"/>
          <w:color w:val="DCE6EF"/>
          <w:sz w:val="17"/>
        </w:rPr>
        <w:t>]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WITH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IDENTITY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'Managed Identity'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secret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'{"resourceid":"https://cognitiveservices.azure.com"}'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br/>
      </w: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EXTERNAL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MODEL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AzureEmbed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WITH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LOCATION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'https://my-aoai.cognitiveservices.azure.com/openai/deployments/text-embedding-3-small/embeddings?api-version=2024-02-01'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API_FORMAT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'Azure OpenAI'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MODEL_TYPE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EMBEDDINGS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MODEL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'text-embedding-3-small'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CREDENTIAL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[</w:t>
      </w:r>
      <w:r>
        <w:rPr>
          <w:rFonts w:ascii="Consolas" w:hAnsi="Consolas"/>
          <w:color w:val="DCE6EF"/>
          <w:sz w:val="17"/>
        </w:rPr>
        <w:t>https</w:t>
      </w:r>
      <w:r>
        <w:rPr>
          <w:rFonts w:ascii="Consolas" w:hAnsi="Consolas"/>
          <w:color w:val="DCE6EF"/>
          <w:sz w:val="17"/>
        </w:rPr>
        <w:t>:</w:t>
      </w:r>
      <w:r>
        <w:rPr>
          <w:rFonts w:ascii="Consolas" w:hAnsi="Consolas"/>
          <w:color w:val="DCE6EF"/>
          <w:sz w:val="17"/>
        </w:rPr>
        <w:t>/</w:t>
      </w:r>
      <w:r>
        <w:rPr>
          <w:rFonts w:ascii="Consolas" w:hAnsi="Consolas"/>
          <w:color w:val="DCE6EF"/>
          <w:sz w:val="17"/>
        </w:rPr>
        <w:t>/</w:t>
      </w:r>
      <w:r>
        <w:rPr>
          <w:rFonts w:ascii="Consolas" w:hAnsi="Consolas"/>
          <w:color w:val="DCE6EF"/>
          <w:sz w:val="17"/>
        </w:rPr>
        <w:t>my</w:t>
      </w:r>
      <w:r>
        <w:rPr>
          <w:rFonts w:ascii="Consolas" w:hAnsi="Consolas"/>
          <w:color w:val="DCE6EF"/>
          <w:sz w:val="17"/>
        </w:rPr>
        <w:t>-</w:t>
      </w:r>
      <w:r>
        <w:rPr>
          <w:rFonts w:ascii="Consolas" w:hAnsi="Consolas"/>
          <w:color w:val="DCE6EF"/>
          <w:sz w:val="17"/>
        </w:rPr>
        <w:t>aoai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cognitiveservices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azure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com</w:t>
      </w:r>
      <w:r>
        <w:rPr>
          <w:rFonts w:ascii="Consolas" w:hAnsi="Consolas"/>
          <w:color w:val="DCE6EF"/>
          <w:sz w:val="17"/>
        </w:rPr>
        <w:t>/</w:t>
      </w:r>
      <w:r>
        <w:rPr>
          <w:rFonts w:ascii="Consolas" w:hAnsi="Consolas"/>
          <w:color w:val="DCE6EF"/>
          <w:sz w:val="17"/>
        </w:rPr>
        <w:t>]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alibri" w:hAnsi="Calibri"/>
          <w:b/>
          <w:color w:val="1A242E"/>
          <w:sz w:val="20"/>
        </w:rPr>
        <w:t>Note:</w:t>
      </w:r>
      <w:r>
        <w:rPr>
          <w:rFonts w:ascii="Calibri" w:hAnsi="Calibri"/>
          <w:color w:val="445462"/>
          <w:sz w:val="20"/>
        </w:rPr>
        <w:t xml:space="preserve"> The credential name must exactly match the </w:t>
      </w:r>
      <w:r>
        <w:rPr>
          <w:rFonts w:ascii="Consolas" w:hAnsi="Consolas"/>
          <w:color w:val="08535A"/>
          <w:sz w:val="17"/>
          <w:shd w:val="clear" w:fill="F1F4F6"/>
        </w:rPr>
        <w:t>LOCATION</w:t>
      </w:r>
      <w:r>
        <w:rPr>
          <w:rFonts w:ascii="Calibri" w:hAnsi="Calibri"/>
          <w:color w:val="445462"/>
          <w:sz w:val="20"/>
        </w:rPr>
        <w:t xml:space="preserve"> protocol + host. The only valid </w:t>
      </w:r>
      <w:r>
        <w:rPr>
          <w:rFonts w:ascii="Consolas" w:hAnsi="Consolas"/>
          <w:color w:val="08535A"/>
          <w:sz w:val="17"/>
          <w:shd w:val="clear" w:fill="F1F4F6"/>
        </w:rPr>
        <w:t>MODEL_TYPE</w:t>
      </w:r>
      <w:r>
        <w:rPr>
          <w:rFonts w:ascii="Calibri" w:hAnsi="Calibri"/>
          <w:color w:val="445462"/>
          <w:sz w:val="20"/>
        </w:rPr>
        <w:t xml:space="preserve"> today is </w:t>
      </w:r>
      <w:r>
        <w:rPr>
          <w:rFonts w:ascii="Consolas" w:hAnsi="Consolas"/>
          <w:color w:val="08535A"/>
          <w:sz w:val="17"/>
          <w:shd w:val="clear" w:fill="F1F4F6"/>
        </w:rPr>
        <w:t>EMBEDDINGS</w:t>
      </w:r>
      <w:r>
        <w:rPr>
          <w:rFonts w:ascii="Calibri" w:hAnsi="Calibri"/>
          <w:color w:val="445462"/>
          <w:sz w:val="20"/>
        </w:rPr>
        <w:t xml:space="preserve">. Accepted </w:t>
      </w:r>
      <w:r>
        <w:rPr>
          <w:rFonts w:ascii="Consolas" w:hAnsi="Consolas"/>
          <w:color w:val="08535A"/>
          <w:sz w:val="17"/>
          <w:shd w:val="clear" w:fill="F1F4F6"/>
        </w:rPr>
        <w:t>API_FORMAT</w:t>
      </w:r>
      <w:r>
        <w:rPr>
          <w:rFonts w:ascii="Calibri" w:hAnsi="Calibri"/>
          <w:color w:val="445462"/>
          <w:sz w:val="20"/>
        </w:rPr>
        <w:t xml:space="preserve"> values: </w:t>
      </w:r>
      <w:r>
        <w:rPr>
          <w:rFonts w:ascii="Consolas" w:hAnsi="Consolas"/>
          <w:color w:val="08535A"/>
          <w:sz w:val="17"/>
          <w:shd w:val="clear" w:fill="F1F4F6"/>
        </w:rPr>
        <w:t>Azure OpenAI</w:t>
      </w:r>
      <w:r>
        <w:rPr>
          <w:rFonts w:ascii="Calibri" w:hAnsi="Calibri"/>
          <w:color w:val="445462"/>
          <w:sz w:val="20"/>
        </w:rPr>
        <w:t xml:space="preserve">, </w:t>
      </w:r>
      <w:r>
        <w:rPr>
          <w:rFonts w:ascii="Consolas" w:hAnsi="Consolas"/>
          <w:color w:val="08535A"/>
          <w:sz w:val="17"/>
          <w:shd w:val="clear" w:fill="F1F4F6"/>
        </w:rPr>
        <w:t>OpenAI</w:t>
      </w:r>
      <w:r>
        <w:rPr>
          <w:rFonts w:ascii="Calibri" w:hAnsi="Calibri"/>
          <w:color w:val="445462"/>
          <w:sz w:val="20"/>
        </w:rPr>
        <w:t xml:space="preserve">, </w:t>
      </w:r>
      <w:r>
        <w:rPr>
          <w:rFonts w:ascii="Consolas" w:hAnsi="Consolas"/>
          <w:color w:val="08535A"/>
          <w:sz w:val="17"/>
          <w:shd w:val="clear" w:fill="F1F4F6"/>
        </w:rPr>
        <w:t>Ollama</w:t>
      </w:r>
      <w:r>
        <w:rPr>
          <w:rFonts w:ascii="Calibri" w:hAnsi="Calibri"/>
          <w:color w:val="445462"/>
          <w:sz w:val="20"/>
        </w:rPr>
        <w:t xml:space="preserve">, </w:t>
      </w:r>
      <w:r>
        <w:rPr>
          <w:rFonts w:ascii="Consolas" w:hAnsi="Consolas"/>
          <w:color w:val="08535A"/>
          <w:sz w:val="17"/>
          <w:shd w:val="clear" w:fill="F1F4F6"/>
        </w:rPr>
        <w:t>ONNX Runtime</w:t>
      </w:r>
      <w:r>
        <w:rPr>
          <w:rFonts w:ascii="Calibri" w:hAnsi="Calibri"/>
          <w:color w:val="445462"/>
          <w:sz w:val="20"/>
        </w:rPr>
        <w:t xml:space="preserve"> (with ONNX you can run locally, offline).</w:t>
      </w: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alibri" w:hAnsi="Calibri"/>
          <w:b/>
          <w:color w:val="1A242E"/>
          <w:sz w:val="20"/>
        </w:rPr>
        <w:t>HTTPS is required (verified live):</w:t>
      </w:r>
      <w:r>
        <w:rPr>
          <w:rFonts w:ascii="Calibri" w:hAnsi="Calibri"/>
          <w:color w:val="445462"/>
          <w:sz w:val="20"/>
        </w:rPr>
        <w:t xml:space="preserve"> The engine only allows </w:t>
      </w:r>
      <w:r>
        <w:rPr>
          <w:rFonts w:ascii="Calibri" w:hAnsi="Calibri"/>
          <w:b/>
          <w:color w:val="1A242E"/>
          <w:sz w:val="20"/>
        </w:rPr>
        <w:t>HTTPS/TLS</w:t>
      </w:r>
      <w:r>
        <w:rPr>
          <w:rFonts w:ascii="Calibri" w:hAnsi="Calibri"/>
          <w:color w:val="445462"/>
          <w:sz w:val="20"/>
        </w:rPr>
        <w:t xml:space="preserve"> endpoints. When I pointed it at an HTTP Ollama endpoint, it was rejected outright:</w:t>
      </w:r>
    </w:p>
    <w:p>
      <w:r>
        <w:rPr>
          <w:rFonts w:ascii="Calibri" w:hAnsi="Calibri"/>
          <w:color w:val="445462"/>
          <w:sz w:val="21"/>
        </w:rPr>
        <w:t>&gt;</w:t>
      </w: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onsolas" w:hAnsi="Consolas"/>
          <w:color w:val="08535A"/>
          <w:sz w:val="17"/>
          <w:shd w:val="clear" w:fill="F1F4F6"/>
        </w:rPr>
        <w:t>Msg 31610 … Accessing the external endpoint is only allowed via HTTPS.</w:t>
      </w:r>
    </w:p>
    <w:p>
      <w:r>
        <w:rPr>
          <w:rFonts w:ascii="Calibri" w:hAnsi="Calibri"/>
          <w:color w:val="445462"/>
          <w:sz w:val="21"/>
        </w:rPr>
        <w:t>&gt;</w:t>
      </w: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alibri" w:hAnsi="Calibri"/>
          <w:color w:val="445462"/>
          <w:sz w:val="20"/>
        </w:rPr>
        <w:t xml:space="preserve">If you use a local model (Ollama/ONNX), put the endpoint behind </w:t>
      </w:r>
      <w:r>
        <w:rPr>
          <w:rFonts w:ascii="Calibri" w:hAnsi="Calibri"/>
          <w:b/>
          <w:color w:val="1A242E"/>
          <w:sz w:val="20"/>
        </w:rPr>
        <w:t>TLS with a valid/trusted certificate</w:t>
      </w:r>
      <w:r>
        <w:rPr>
          <w:rFonts w:ascii="Calibri" w:hAnsi="Calibri"/>
          <w:color w:val="445462"/>
          <w:sz w:val="20"/>
        </w:rPr>
        <w:t xml:space="preserve">; in practice most teams point </w:t>
      </w:r>
      <w:r>
        <w:rPr>
          <w:rFonts w:ascii="Consolas" w:hAnsi="Consolas"/>
          <w:color w:val="08535A"/>
          <w:sz w:val="17"/>
          <w:shd w:val="clear" w:fill="F1F4F6"/>
        </w:rPr>
        <w:t>LOCATION</w:t>
      </w:r>
      <w:r>
        <w:rPr>
          <w:rFonts w:ascii="Calibri" w:hAnsi="Calibri"/>
          <w:color w:val="445462"/>
          <w:sz w:val="20"/>
        </w:rPr>
        <w:t xml:space="preserve"> directly at </w:t>
      </w:r>
      <w:r>
        <w:rPr>
          <w:rFonts w:ascii="Calibri" w:hAnsi="Calibri"/>
          <w:b/>
          <w:color w:val="1A242E"/>
          <w:sz w:val="20"/>
        </w:rPr>
        <w:t>Azure OpenAI</w:t>
      </w:r>
      <w:r>
        <w:rPr>
          <w:rFonts w:ascii="Calibri" w:hAnsi="Calibri"/>
          <w:color w:val="445462"/>
          <w:sz w:val="20"/>
        </w:rPr>
        <w:t>.</w:t>
      </w:r>
    </w:p>
    <w:p>
      <w:pPr>
        <w:keepNext/>
        <w:spacing w:before="200" w:after="60"/>
      </w:pPr>
      <w:r>
        <w:rPr>
          <w:b/>
          <w:color w:val="1A242E"/>
          <w:sz w:val="25"/>
        </w:rPr>
        <w:t>Live verification: generating embeddings inside the engine</w:t>
      </w:r>
    </w:p>
    <w:p>
      <w:r>
        <w:rPr>
          <w:rFonts w:ascii="Calibri" w:hAnsi="Calibri"/>
          <w:color w:val="445462"/>
          <w:sz w:val="21"/>
        </w:rPr>
        <w:t xml:space="preserve">I ran </w:t>
      </w:r>
      <w:r>
        <w:rPr>
          <w:rFonts w:ascii="Consolas" w:hAnsi="Consolas"/>
          <w:color w:val="08535A"/>
          <w:sz w:val="18"/>
          <w:shd w:val="clear" w:fill="F1F4F6"/>
        </w:rPr>
        <w:t>AI_GENERATE_EMBEDDINGS</w:t>
      </w:r>
      <w:r>
        <w:rPr>
          <w:rFonts w:ascii="Calibri" w:hAnsi="Calibri"/>
          <w:color w:val="445462"/>
          <w:sz w:val="21"/>
        </w:rPr>
        <w:t xml:space="preserve"> </w:t>
      </w:r>
      <w:r>
        <w:rPr>
          <w:rFonts w:ascii="Calibri" w:hAnsi="Calibri"/>
          <w:b/>
          <w:color w:val="1A242E"/>
          <w:sz w:val="21"/>
        </w:rPr>
        <w:t>in two end-to-end scenarios myself.</w:t>
      </w:r>
      <w:r>
        <w:rPr>
          <w:rFonts w:ascii="Calibri" w:hAnsi="Calibri"/>
          <w:color w:val="445462"/>
          <w:sz w:val="21"/>
        </w:rPr>
        <w:t xml:space="preserve"> In both, the engine generated the embedding itself and wrote it into a </w:t>
      </w:r>
      <w:r>
        <w:rPr>
          <w:rFonts w:ascii="Consolas" w:hAnsi="Consolas"/>
          <w:color w:val="08535A"/>
          <w:sz w:val="18"/>
          <w:shd w:val="clear" w:fill="F1F4F6"/>
        </w:rPr>
        <w:t>vector</w:t>
      </w:r>
      <w:r>
        <w:rPr>
          <w:rFonts w:ascii="Calibri" w:hAnsi="Calibri"/>
          <w:color w:val="445462"/>
          <w:sz w:val="21"/>
        </w:rPr>
        <w:t xml:space="preserve"> column, then embedded the question with the same model and searched with </w:t>
      </w:r>
      <w:r>
        <w:rPr>
          <w:rFonts w:ascii="Consolas" w:hAnsi="Consolas"/>
          <w:color w:val="08535A"/>
          <w:sz w:val="18"/>
          <w:shd w:val="clear" w:fill="F1F4F6"/>
        </w:rPr>
        <w:t>VECTOR_DISTANCE</w:t>
      </w:r>
      <w:r>
        <w:rPr>
          <w:rFonts w:ascii="Calibri" w:hAnsi="Calibri"/>
          <w:color w:val="445462"/>
          <w:sz w:val="21"/>
        </w:rPr>
        <w:t>.</w:t>
      </w:r>
    </w:p>
    <w:p>
      <w:r>
        <w:rPr>
          <w:rFonts w:ascii="Calibri" w:hAnsi="Calibri"/>
          <w:b/>
          <w:color w:val="1A242E"/>
          <w:sz w:val="21"/>
        </w:rPr>
        <w:t>A) Azure OpenAI (the production path).</w:t>
      </w:r>
      <w:r>
        <w:rPr>
          <w:rFonts w:ascii="Calibri" w:hAnsi="Calibri"/>
          <w:color w:val="445462"/>
          <w:sz w:val="21"/>
        </w:rPr>
        <w:t xml:space="preserve"> </w:t>
      </w:r>
      <w:r>
        <w:rPr>
          <w:rFonts w:ascii="Consolas" w:hAnsi="Consolas"/>
          <w:color w:val="08535A"/>
          <w:sz w:val="18"/>
          <w:shd w:val="clear" w:fill="F1F4F6"/>
        </w:rPr>
        <w:t>text-embedding-3-small</w:t>
      </w:r>
      <w:r>
        <w:rPr>
          <w:rFonts w:ascii="Calibri" w:hAnsi="Calibri"/>
          <w:color w:val="445462"/>
          <w:sz w:val="21"/>
        </w:rPr>
        <w:t xml:space="preserve"> (1536 dims), authenticated with </w:t>
      </w:r>
      <w:r>
        <w:rPr>
          <w:rFonts w:ascii="Consolas" w:hAnsi="Consolas"/>
          <w:color w:val="08535A"/>
          <w:sz w:val="18"/>
          <w:shd w:val="clear" w:fill="F1F4F6"/>
        </w:rPr>
        <w:t>HTTPEndpointHeaders</w:t>
      </w:r>
      <w:r>
        <w:rPr>
          <w:rFonts w:ascii="Calibri" w:hAnsi="Calibri"/>
          <w:color w:val="445462"/>
          <w:sz w:val="21"/>
        </w:rPr>
        <w:t xml:space="preserve"> (api-key):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29-aoai-embed.sql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TABLE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Kb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int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IDENTITY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PRIMARY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KEY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chunk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nvarchar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200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emb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1536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INSERT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Kb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chunk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emb</w:t>
      </w:r>
      <w:r>
        <w:rPr>
          <w:rFonts w:ascii="Consolas" w:hAnsi="Consolas"/>
          <w:color w:val="DCE6EF"/>
          <w:sz w:val="17"/>
        </w:rPr>
        <w:t>)</w:t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chunk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AI_GENERATE_EMBEDDINGS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c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chunk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USE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MODEL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AzureEmbed</w:t>
      </w:r>
      <w:r>
        <w:rPr>
          <w:rFonts w:ascii="Consolas" w:hAnsi="Consolas"/>
          <w:color w:val="DCE6EF"/>
          <w:sz w:val="17"/>
        </w:rPr>
        <w:t>)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7FD8E0"/>
          <w:sz w:val="17"/>
        </w:rPr>
        <w:t>VALUES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N</w:t>
      </w:r>
      <w:r>
        <w:rPr>
          <w:rFonts w:ascii="Consolas" w:hAnsi="Consolas"/>
          <w:color w:val="E4B36A"/>
          <w:sz w:val="17"/>
        </w:rPr>
        <w:t>'SQL Server 2025 offers a built-in vector type and DiskANN index for semantic search.'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N</w:t>
      </w:r>
      <w:r>
        <w:rPr>
          <w:rFonts w:ascii="Consolas" w:hAnsi="Consolas"/>
          <w:color w:val="E4B36A"/>
          <w:sz w:val="17"/>
        </w:rPr>
        <w:t>'The native JSON type stores documents in a binary format.'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N</w:t>
      </w:r>
      <w:r>
        <w:rPr>
          <w:rFonts w:ascii="Consolas" w:hAnsi="Consolas"/>
          <w:color w:val="E4B36A"/>
          <w:sz w:val="17"/>
        </w:rPr>
        <w:t>'Regular expressions provide pattern matching without CLR.'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chunk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br/>
      </w:r>
      <w:r>
        <w:rPr>
          <w:rFonts w:ascii="Consolas" w:hAnsi="Consolas"/>
          <w:color w:val="7FD8E0"/>
          <w:sz w:val="17"/>
        </w:rPr>
        <w:t>DECLARE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@q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1536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AI_GENERATE_EMBEDDINGS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N</w:t>
      </w:r>
      <w:r>
        <w:rPr>
          <w:rFonts w:ascii="Consolas" w:hAnsi="Consolas"/>
          <w:color w:val="E4B36A"/>
          <w:sz w:val="17"/>
        </w:rPr>
        <w:t>'how do I search text by meaning?'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USE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MODEL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AzureEmbed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TOP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2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LEFT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chunk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CBB0E8"/>
          <w:sz w:val="17"/>
        </w:rPr>
        <w:t>52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chunk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ROUND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9EC7FF"/>
          <w:sz w:val="17"/>
        </w:rPr>
        <w:t>VECTOR_DISTANCE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'cosine'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emb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@q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4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dist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Kb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ORDER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BY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dist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id  chunk                                                 dist</w:t>
      </w:r>
      <w:r>
        <w:br/>
      </w:r>
      <w:r>
        <w:rPr>
          <w:rFonts w:ascii="Consolas" w:hAnsi="Consolas"/>
          <w:color w:val="33424C"/>
          <w:sz w:val="17"/>
        </w:rPr>
        <w:t>--  ----------------------------------------------------  ------</w:t>
      </w:r>
      <w:r>
        <w:br/>
      </w:r>
      <w:r>
        <w:rPr>
          <w:rFonts w:ascii="Consolas" w:hAnsi="Consolas"/>
          <w:color w:val="33424C"/>
          <w:sz w:val="17"/>
        </w:rPr>
        <w:t>1   SQL Server 2025 offers a built-in vector type and Di  0.7059</w:t>
      </w:r>
      <w:r>
        <w:br/>
      </w:r>
      <w:r>
        <w:rPr>
          <w:rFonts w:ascii="Consolas" w:hAnsi="Consolas"/>
          <w:color w:val="33424C"/>
          <w:sz w:val="17"/>
        </w:rPr>
        <w:t>3   Regular expressions provide pattern matching without  0.8240</w:t>
      </w:r>
    </w:p>
    <w:p>
      <w:r>
        <w:rPr>
          <w:rFonts w:ascii="Calibri" w:hAnsi="Calibri"/>
          <w:b/>
          <w:color w:val="1A242E"/>
          <w:sz w:val="21"/>
        </w:rPr>
        <w:t>B) A local model (Ollama), from inside the engine.</w:t>
      </w:r>
      <w:r>
        <w:rPr>
          <w:rFonts w:ascii="Calibri" w:hAnsi="Calibri"/>
          <w:color w:val="445462"/>
          <w:sz w:val="21"/>
        </w:rPr>
        <w:t xml:space="preserve"> If you want to keep the model on your machine, one detail matters: SQL Server only allows a </w:t>
      </w:r>
      <w:r>
        <w:rPr>
          <w:rFonts w:ascii="Calibri" w:hAnsi="Calibri"/>
          <w:b/>
          <w:color w:val="1A242E"/>
          <w:sz w:val="21"/>
        </w:rPr>
        <w:t>trusted</w:t>
      </w:r>
      <w:r>
        <w:rPr>
          <w:rFonts w:ascii="Calibri" w:hAnsi="Calibri"/>
          <w:color w:val="445462"/>
          <w:sz w:val="21"/>
        </w:rPr>
        <w:t xml:space="preserve"> HTTPS endpoint and </w:t>
      </w:r>
      <w:r>
        <w:rPr>
          <w:rFonts w:ascii="Calibri" w:hAnsi="Calibri"/>
          <w:b/>
          <w:color w:val="1A242E"/>
          <w:sz w:val="21"/>
        </w:rPr>
        <w:t>does not accept a self-signed certificate.</w:t>
      </w:r>
      <w:r>
        <w:rPr>
          <w:rFonts w:ascii="Calibri" w:hAnsi="Calibri"/>
          <w:color w:val="445462"/>
          <w:sz w:val="21"/>
        </w:rPr>
        <w:t xml:space="preserve"> I tested this in detail: even when the container's OS trusts the cert (OpenSSL verification OK), the engine's REST client does not, and it returns </w:t>
      </w:r>
      <w:r>
        <w:rPr>
          <w:rFonts w:ascii="Consolas" w:hAnsi="Consolas"/>
          <w:color w:val="08535A"/>
          <w:sz w:val="18"/>
          <w:shd w:val="clear" w:fill="F1F4F6"/>
        </w:rPr>
        <w:t>0x80070008</w:t>
      </w:r>
      <w:r>
        <w:rPr>
          <w:rFonts w:ascii="Calibri" w:hAnsi="Calibri"/>
          <w:color w:val="445462"/>
          <w:sz w:val="21"/>
        </w:rPr>
        <w:t xml:space="preserve"> without ever sending the request. The fix: run Ollama on your machine and put a </w:t>
      </w:r>
      <w:r>
        <w:rPr>
          <w:rFonts w:ascii="Calibri" w:hAnsi="Calibri"/>
          <w:b/>
          <w:color w:val="1A242E"/>
          <w:sz w:val="21"/>
        </w:rPr>
        <w:t>trusted-certificate tunnel</w:t>
      </w:r>
      <w:r>
        <w:rPr>
          <w:rFonts w:ascii="Calibri" w:hAnsi="Calibri"/>
          <w:color w:val="445462"/>
          <w:sz w:val="21"/>
        </w:rPr>
        <w:t xml:space="preserve"> (for example the free </w:t>
      </w:r>
      <w:r>
        <w:rPr>
          <w:rFonts w:ascii="Consolas" w:hAnsi="Consolas"/>
          <w:color w:val="08535A"/>
          <w:sz w:val="18"/>
          <w:shd w:val="clear" w:fill="F1F4F6"/>
        </w:rPr>
        <w:t>cloudflared</w:t>
      </w:r>
      <w:r>
        <w:rPr>
          <w:rFonts w:ascii="Calibri" w:hAnsi="Calibri"/>
          <w:color w:val="445462"/>
          <w:sz w:val="21"/>
        </w:rPr>
        <w:t>) in front of it. The model stays entirely local; SQL only sees the tunnel's trusted certificate: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30-local-ollama-embed.sql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i/>
          <w:color w:val="7D95A5"/>
          <w:sz w:val="17"/>
        </w:rPr>
        <w:t>-- In a terminal: ollama serve   +   cloudflared tunnel --url http://localhost:11434</w:t>
      </w:r>
      <w:r>
        <w:br/>
      </w: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EXTERNAL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MODEL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LocalOllama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WITH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LOCATION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'https://&lt;tunnel-name&gt;.trycloudflare.com/api/embed'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API_FORMAT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'Ollama'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MODEL_TYPE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EMBEDDINGS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MODEL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'all-minilm'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br/>
      </w:r>
      <w:r>
        <w:rPr>
          <w:rFonts w:ascii="Consolas" w:hAnsi="Consolas"/>
          <w:color w:val="7FD8E0"/>
          <w:sz w:val="17"/>
        </w:rPr>
        <w:t>DECLARE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@q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384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AI_GENERATE_EMBEDDINGS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N</w:t>
      </w:r>
      <w:r>
        <w:rPr>
          <w:rFonts w:ascii="Consolas" w:hAnsi="Consolas"/>
          <w:color w:val="E4B36A"/>
          <w:sz w:val="17"/>
        </w:rPr>
        <w:t>'how do I find similar text by meaning?'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USE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MODEL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LocalOllama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TOP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2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LEFT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chunk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CBB0E8"/>
          <w:sz w:val="17"/>
        </w:rPr>
        <w:t>46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chunk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ROUND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9EC7FF"/>
          <w:sz w:val="17"/>
        </w:rPr>
        <w:t>VECTOR_DISTANCE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'cosine'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emb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@q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4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dist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KbLocal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ORDER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BY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dist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id  chunk                                            dist</w:t>
      </w:r>
      <w:r>
        <w:br/>
      </w:r>
      <w:r>
        <w:rPr>
          <w:rFonts w:ascii="Consolas" w:hAnsi="Consolas"/>
          <w:color w:val="33424C"/>
          <w:sz w:val="17"/>
        </w:rPr>
        <w:t>--  -----------------------------------------------  ------</w:t>
      </w:r>
      <w:r>
        <w:br/>
      </w:r>
      <w:r>
        <w:rPr>
          <w:rFonts w:ascii="Consolas" w:hAnsi="Consolas"/>
          <w:color w:val="33424C"/>
          <w:sz w:val="17"/>
        </w:rPr>
        <w:t>1   SQL Server 2025 has a built-in vector type and   0.6912</w:t>
      </w:r>
      <w:r>
        <w:br/>
      </w:r>
      <w:r>
        <w:rPr>
          <w:rFonts w:ascii="Consolas" w:hAnsi="Consolas"/>
          <w:color w:val="33424C"/>
          <w:sz w:val="17"/>
        </w:rPr>
        <w:t>3   Regular expressions match patterns without CLR   0.7352</w:t>
      </w:r>
    </w:p>
    <w:p>
      <w:r>
        <w:rPr>
          <w:rFonts w:ascii="Calibri" w:hAnsi="Calibri"/>
          <w:color w:val="445462"/>
          <w:sz w:val="21"/>
        </w:rPr>
        <w:t>In both scenarios the engine generated the embedding itself and the semantic search ran on the local SQL Server 2025. The only extra component the local path needs is a trusted-certificate tunnel, because SQL does not accept a self-signed one. (The demo in Chapter 11.4, by contrast, generates embeddings on the client side and loads them, so it needs no tunnel at all.)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2.5 Chunk text: `AI_GENERATE_CHUNKS`</w:t>
      </w:r>
    </w:p>
    <w:p>
      <w:r>
        <w:rPr>
          <w:rFonts w:ascii="Calibri" w:hAnsi="Calibri"/>
          <w:color w:val="445462"/>
          <w:sz w:val="21"/>
        </w:rPr>
        <w:t xml:space="preserve">For RAG you must split long text into model-sized chunks. </w:t>
      </w:r>
      <w:r>
        <w:rPr>
          <w:rFonts w:ascii="Consolas" w:hAnsi="Consolas"/>
          <w:color w:val="08535A"/>
          <w:sz w:val="18"/>
          <w:shd w:val="clear" w:fill="F1F4F6"/>
        </w:rPr>
        <w:t>AI_GENERATE_CHUNKS</w:t>
      </w:r>
      <w:r>
        <w:rPr>
          <w:rFonts w:ascii="Calibri" w:hAnsi="Calibri"/>
          <w:color w:val="445462"/>
          <w:sz w:val="21"/>
        </w:rPr>
        <w:t xml:space="preserve"> does this and is a </w:t>
      </w:r>
      <w:r>
        <w:rPr>
          <w:rFonts w:ascii="Calibri" w:hAnsi="Calibri"/>
          <w:b/>
          <w:color w:val="1A242E"/>
          <w:sz w:val="21"/>
        </w:rPr>
        <w:t>table-valued function</w:t>
      </w:r>
      <w:r>
        <w:rPr>
          <w:rFonts w:ascii="Calibri" w:hAnsi="Calibri"/>
          <w:color w:val="445462"/>
          <w:sz w:val="21"/>
        </w:rPr>
        <w:t xml:space="preserve">, used with </w:t>
      </w:r>
      <w:r>
        <w:rPr>
          <w:rFonts w:ascii="Consolas" w:hAnsi="Consolas"/>
          <w:color w:val="08535A"/>
          <w:sz w:val="18"/>
          <w:shd w:val="clear" w:fill="F1F4F6"/>
        </w:rPr>
        <w:t>CROSS APPLY</w:t>
      </w:r>
      <w:r>
        <w:rPr>
          <w:rFonts w:ascii="Calibri" w:hAnsi="Calibri"/>
          <w:color w:val="445462"/>
          <w:sz w:val="21"/>
        </w:rPr>
        <w:t xml:space="preserve">, returning </w:t>
      </w:r>
      <w:r>
        <w:rPr>
          <w:rFonts w:ascii="Consolas" w:hAnsi="Consolas"/>
          <w:color w:val="08535A"/>
          <w:sz w:val="18"/>
          <w:shd w:val="clear" w:fill="F1F4F6"/>
        </w:rPr>
        <w:t>chunk</w:t>
      </w:r>
      <w:r>
        <w:rPr>
          <w:rFonts w:ascii="Calibri" w:hAnsi="Calibri"/>
          <w:color w:val="445462"/>
          <w:sz w:val="21"/>
        </w:rPr>
        <w:t xml:space="preserve">, </w:t>
      </w:r>
      <w:r>
        <w:rPr>
          <w:rFonts w:ascii="Consolas" w:hAnsi="Consolas"/>
          <w:color w:val="08535A"/>
          <w:sz w:val="18"/>
          <w:shd w:val="clear" w:fill="F1F4F6"/>
        </w:rPr>
        <w:t>chunk_order</w:t>
      </w:r>
      <w:r>
        <w:rPr>
          <w:rFonts w:ascii="Calibri" w:hAnsi="Calibri"/>
          <w:color w:val="445462"/>
          <w:sz w:val="21"/>
        </w:rPr>
        <w:t xml:space="preserve">, </w:t>
      </w:r>
      <w:r>
        <w:rPr>
          <w:rFonts w:ascii="Consolas" w:hAnsi="Consolas"/>
          <w:color w:val="08535A"/>
          <w:sz w:val="18"/>
          <w:shd w:val="clear" w:fill="F1F4F6"/>
        </w:rPr>
        <w:t>chunk_offset</w:t>
      </w:r>
      <w:r>
        <w:rPr>
          <w:rFonts w:ascii="Calibri" w:hAnsi="Calibri"/>
          <w:color w:val="445462"/>
          <w:sz w:val="21"/>
        </w:rPr>
        <w:t xml:space="preserve">, </w:t>
      </w:r>
      <w:r>
        <w:rPr>
          <w:rFonts w:ascii="Consolas" w:hAnsi="Consolas"/>
          <w:color w:val="08535A"/>
          <w:sz w:val="18"/>
          <w:shd w:val="clear" w:fill="F1F4F6"/>
        </w:rPr>
        <w:t>chunk_length</w:t>
      </w:r>
      <w:r>
        <w:rPr>
          <w:rFonts w:ascii="Calibri" w:hAnsi="Calibri"/>
          <w:color w:val="445462"/>
          <w:sz w:val="21"/>
        </w:rPr>
        <w:t xml:space="preserve"> columns. It </w:t>
      </w:r>
      <w:r>
        <w:rPr>
          <w:rFonts w:ascii="Calibri" w:hAnsi="Calibri"/>
          <w:b/>
          <w:color w:val="1A242E"/>
          <w:sz w:val="21"/>
        </w:rPr>
        <w:t>requires no external endpoint</w:t>
      </w:r>
      <w:r>
        <w:rPr>
          <w:rFonts w:ascii="Calibri" w:hAnsi="Calibri"/>
          <w:color w:val="445462"/>
          <w:sz w:val="21"/>
        </w:rPr>
        <w:t>, so the output below is real: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07-chunks.sql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chunk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chunk_order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chunk_length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7FD8E0"/>
          <w:sz w:val="17"/>
        </w:rPr>
        <w:t>VALUES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N</w:t>
      </w:r>
      <w:r>
        <w:rPr>
          <w:rFonts w:ascii="Consolas" w:hAnsi="Consolas"/>
          <w:color w:val="E4B36A"/>
          <w:sz w:val="17"/>
        </w:rPr>
        <w:t>'SQL Server 2025 brings built-in vector and JSON for developers.'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t</w:t>
      </w:r>
      <w:r>
        <w:rPr>
          <w:rFonts w:ascii="Consolas" w:hAnsi="Consolas"/>
          <w:color w:val="DCE6EF"/>
          <w:sz w:val="17"/>
        </w:rPr>
        <w:t>)</w:t>
      </w:r>
      <w:r>
        <w:br/>
      </w:r>
      <w:r>
        <w:rPr>
          <w:rFonts w:ascii="Consolas" w:hAnsi="Consolas"/>
          <w:color w:val="7FD8E0"/>
          <w:sz w:val="17"/>
        </w:rPr>
        <w:t>CROSS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APPLY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AI_GENERATE_CHUNKS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SOURCE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t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CHUNK_TYPE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FIXED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CHUNK_SIZE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25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OVERLAP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0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chunk                       chunk_order  chunk_length</w:t>
      </w:r>
      <w:r>
        <w:br/>
      </w:r>
      <w:r>
        <w:rPr>
          <w:rFonts w:ascii="Consolas" w:hAnsi="Consolas"/>
          <w:color w:val="33424C"/>
          <w:sz w:val="17"/>
        </w:rPr>
        <w:t>--------------------------  -----------  ------------</w:t>
      </w:r>
      <w:r>
        <w:br/>
      </w:r>
      <w:r>
        <w:rPr>
          <w:rFonts w:ascii="Consolas" w:hAnsi="Consolas"/>
          <w:color w:val="33424C"/>
          <w:sz w:val="17"/>
        </w:rPr>
        <w:t>SQL Server 2025 brings bu   1            25</w:t>
      </w:r>
      <w:r>
        <w:br/>
      </w:r>
      <w:r>
        <w:rPr>
          <w:rFonts w:ascii="Consolas" w:hAnsi="Consolas"/>
          <w:color w:val="33424C"/>
          <w:sz w:val="17"/>
        </w:rPr>
        <w:t>ilt-in vector and JSON fo   2            25</w:t>
      </w:r>
      <w:r>
        <w:br/>
      </w:r>
      <w:r>
        <w:rPr>
          <w:rFonts w:ascii="Consolas" w:hAnsi="Consolas"/>
          <w:color w:val="33424C"/>
          <w:sz w:val="17"/>
        </w:rPr>
        <w:t>r developers.               3            13</w:t>
      </w:r>
    </w:p>
    <w:p>
      <w:r>
        <w:rPr>
          <w:rFonts w:ascii="Calibri" w:hAnsi="Calibri"/>
          <w:color w:val="445462"/>
          <w:sz w:val="21"/>
        </w:rPr>
        <w:t xml:space="preserve">With </w:t>
      </w:r>
      <w:r>
        <w:rPr>
          <w:rFonts w:ascii="Consolas" w:hAnsi="Consolas"/>
          <w:color w:val="08535A"/>
          <w:sz w:val="18"/>
          <w:shd w:val="clear" w:fill="F1F4F6"/>
        </w:rPr>
        <w:t>OVERLAP</w:t>
      </w:r>
      <w:r>
        <w:rPr>
          <w:rFonts w:ascii="Calibri" w:hAnsi="Calibri"/>
          <w:color w:val="445462"/>
          <w:sz w:val="21"/>
        </w:rPr>
        <w:t xml:space="preserve"> (a percentage 0-50) you overlap consecutive chunks to improve retrieval accuracy. The full RAG flow: </w:t>
      </w:r>
      <w:r>
        <w:rPr>
          <w:rFonts w:ascii="Consolas" w:hAnsi="Consolas"/>
          <w:color w:val="08535A"/>
          <w:sz w:val="18"/>
          <w:shd w:val="clear" w:fill="F1F4F6"/>
        </w:rPr>
        <w:t>AI_GENERATE_CHUNKS</w:t>
      </w:r>
      <w:r>
        <w:rPr>
          <w:rFonts w:ascii="Calibri" w:hAnsi="Calibri"/>
          <w:color w:val="445462"/>
          <w:sz w:val="21"/>
        </w:rPr>
        <w:t xml:space="preserve"> → </w:t>
      </w:r>
      <w:r>
        <w:rPr>
          <w:rFonts w:ascii="Consolas" w:hAnsi="Consolas"/>
          <w:color w:val="08535A"/>
          <w:sz w:val="18"/>
          <w:shd w:val="clear" w:fill="F1F4F6"/>
        </w:rPr>
        <w:t>AI_GENERATE_EMBEDDINGS</w:t>
      </w:r>
      <w:r>
        <w:rPr>
          <w:rFonts w:ascii="Calibri" w:hAnsi="Calibri"/>
          <w:color w:val="445462"/>
          <w:sz w:val="21"/>
        </w:rPr>
        <w:t xml:space="preserve"> → </w:t>
      </w:r>
      <w:r>
        <w:rPr>
          <w:rFonts w:ascii="Consolas" w:hAnsi="Consolas"/>
          <w:color w:val="08535A"/>
          <w:sz w:val="18"/>
          <w:shd w:val="clear" w:fill="F1F4F6"/>
        </w:rPr>
        <w:t>INSERT</w:t>
      </w:r>
      <w:r>
        <w:rPr>
          <w:rFonts w:ascii="Calibri" w:hAnsi="Calibri"/>
          <w:color w:val="445462"/>
          <w:sz w:val="21"/>
        </w:rPr>
        <w:t xml:space="preserve"> into a </w:t>
      </w:r>
      <w:r>
        <w:rPr>
          <w:rFonts w:ascii="Consolas" w:hAnsi="Consolas"/>
          <w:color w:val="08535A"/>
          <w:sz w:val="18"/>
          <w:shd w:val="clear" w:fill="F1F4F6"/>
        </w:rPr>
        <w:t>vector(1536)</w:t>
      </w:r>
      <w:r>
        <w:rPr>
          <w:rFonts w:ascii="Calibri" w:hAnsi="Calibri"/>
          <w:color w:val="445462"/>
          <w:sz w:val="21"/>
        </w:rPr>
        <w:t xml:space="preserve"> column → </w:t>
      </w:r>
      <w:r>
        <w:rPr>
          <w:rFonts w:ascii="Consolas" w:hAnsi="Consolas"/>
          <w:color w:val="08535A"/>
          <w:sz w:val="18"/>
          <w:shd w:val="clear" w:fill="F1F4F6"/>
        </w:rPr>
        <w:t>VECTOR_DISTANCE</w:t>
      </w:r>
      <w:r>
        <w:rPr>
          <w:rFonts w:ascii="Calibri" w:hAnsi="Calibri"/>
          <w:color w:val="445462"/>
          <w:sz w:val="21"/>
        </w:rPr>
        <w:t>/</w:t>
      </w:r>
      <w:r>
        <w:rPr>
          <w:rFonts w:ascii="Consolas" w:hAnsi="Consolas"/>
          <w:color w:val="08535A"/>
          <w:sz w:val="18"/>
          <w:shd w:val="clear" w:fill="F1F4F6"/>
        </w:rPr>
        <w:t>VECTOR_SEARCH</w:t>
      </w:r>
      <w:r>
        <w:rPr>
          <w:rFonts w:ascii="Calibri" w:hAnsi="Calibri"/>
          <w:color w:val="445462"/>
          <w:sz w:val="21"/>
        </w:rPr>
        <w:t xml:space="preserve"> against the query vector.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5926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ra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2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E7C88"/>
          <w:sz w:val="17"/>
        </w:rPr>
        <w:t>Figure 4: The end-to-end RAG pipeline, entirely inside the database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2.6 Application side: .NET and EF Core</w:t>
      </w:r>
    </w:p>
    <w:p>
      <w:r>
        <w:rPr>
          <w:rFonts w:ascii="Calibri" w:hAnsi="Calibri"/>
          <w:color w:val="445462"/>
          <w:sz w:val="21"/>
        </w:rPr>
        <w:t xml:space="preserve">Native vectors travel over TDS with </w:t>
      </w:r>
      <w:r>
        <w:rPr>
          <w:rFonts w:ascii="Calibri" w:hAnsi="Calibri"/>
          <w:b/>
          <w:color w:val="1A242E"/>
          <w:sz w:val="21"/>
        </w:rPr>
        <w:t>`Microsoft.Data.SqlClient` 6.1.0+</w:t>
      </w:r>
      <w:r>
        <w:rPr>
          <w:rFonts w:ascii="Calibri" w:hAnsi="Calibri"/>
          <w:color w:val="445462"/>
          <w:sz w:val="21"/>
        </w:rPr>
        <w:t xml:space="preserve">; the </w:t>
      </w:r>
      <w:r>
        <w:rPr>
          <w:rFonts w:ascii="Consolas" w:hAnsi="Consolas"/>
          <w:color w:val="08535A"/>
          <w:sz w:val="18"/>
          <w:shd w:val="clear" w:fill="F1F4F6"/>
        </w:rPr>
        <w:t>SqlVector&lt;float&gt;</w:t>
      </w:r>
      <w:r>
        <w:rPr>
          <w:rFonts w:ascii="Calibri" w:hAnsi="Calibri"/>
          <w:color w:val="445462"/>
          <w:sz w:val="21"/>
        </w:rPr>
        <w:t xml:space="preserve"> type was added. </w:t>
      </w:r>
      <w:r>
        <w:rPr>
          <w:rFonts w:ascii="Calibri" w:hAnsi="Calibri"/>
          <w:b/>
          <w:color w:val="1A242E"/>
          <w:sz w:val="21"/>
        </w:rPr>
        <w:t>.NET 10</w:t>
      </w:r>
      <w:r>
        <w:rPr>
          <w:rFonts w:ascii="Calibri" w:hAnsi="Calibri"/>
          <w:color w:val="445462"/>
          <w:sz w:val="21"/>
        </w:rPr>
        <w:t xml:space="preserve"> adds the </w:t>
      </w:r>
      <w:r>
        <w:rPr>
          <w:rFonts w:ascii="Consolas" w:hAnsi="Consolas"/>
          <w:color w:val="08535A"/>
          <w:sz w:val="18"/>
          <w:shd w:val="clear" w:fill="F1F4F6"/>
        </w:rPr>
        <w:t>SqlDbType.Vector</w:t>
      </w:r>
      <w:r>
        <w:rPr>
          <w:rFonts w:ascii="Calibri" w:hAnsi="Calibri"/>
          <w:color w:val="445462"/>
          <w:sz w:val="21"/>
        </w:rPr>
        <w:t xml:space="preserve"> enumeration. For older clients, SQL Server exposes vectors as </w:t>
      </w:r>
      <w:r>
        <w:rPr>
          <w:rFonts w:ascii="Consolas" w:hAnsi="Consolas"/>
          <w:color w:val="08535A"/>
          <w:sz w:val="18"/>
          <w:shd w:val="clear" w:fill="F1F4F6"/>
        </w:rPr>
        <w:t>varchar(max)</w:t>
      </w:r>
      <w:r>
        <w:rPr>
          <w:rFonts w:ascii="Calibri" w:hAnsi="Calibri"/>
          <w:color w:val="445462"/>
          <w:sz w:val="21"/>
        </w:rPr>
        <w:t xml:space="preserve"> to preserve backward compatibility.</w:t>
      </w:r>
    </w:p>
    <w:p>
      <w:r>
        <w:rPr>
          <w:rFonts w:ascii="Calibri" w:hAnsi="Calibri"/>
          <w:b/>
          <w:color w:val="1A242E"/>
          <w:sz w:val="21"/>
        </w:rPr>
        <w:t>EF Core 10</w:t>
      </w:r>
      <w:r>
        <w:rPr>
          <w:rFonts w:ascii="Calibri" w:hAnsi="Calibri"/>
          <w:color w:val="445462"/>
          <w:sz w:val="21"/>
        </w:rPr>
        <w:t xml:space="preserve"> fully supports vectors and </w:t>
      </w:r>
      <w:r>
        <w:rPr>
          <w:rFonts w:ascii="Consolas" w:hAnsi="Consolas"/>
          <w:color w:val="08535A"/>
          <w:sz w:val="18"/>
          <w:shd w:val="clear" w:fill="F1F4F6"/>
        </w:rPr>
        <w:t>VECTOR_DISTANCE</w:t>
      </w:r>
      <w:r>
        <w:rPr>
          <w:rFonts w:ascii="Calibri" w:hAnsi="Calibri"/>
          <w:color w:val="445462"/>
          <w:sz w:val="21"/>
        </w:rPr>
        <w:t xml:space="preserve"> (only on SQL Server 2025+):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08-efcore.cs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DCE6EF"/>
          <w:sz w:val="17"/>
        </w:rPr>
        <w:t>public class Article</w:t>
      </w:r>
      <w:r>
        <w:br/>
      </w:r>
      <w:r>
        <w:rPr>
          <w:rFonts w:ascii="Consolas" w:hAnsi="Consolas"/>
          <w:color w:val="DCE6EF"/>
          <w:sz w:val="17"/>
        </w:rPr>
        <w:t>{</w:t>
      </w:r>
      <w:r>
        <w:br/>
      </w:r>
      <w:r>
        <w:rPr>
          <w:rFonts w:ascii="Consolas" w:hAnsi="Consolas"/>
          <w:color w:val="DCE6EF"/>
          <w:sz w:val="17"/>
        </w:rPr>
        <w:t xml:space="preserve">    public int Id { get; set; }</w:t>
      </w:r>
      <w:r>
        <w:br/>
      </w:r>
      <w:r>
        <w:rPr>
          <w:rFonts w:ascii="Consolas" w:hAnsi="Consolas"/>
          <w:color w:val="DCE6EF"/>
          <w:sz w:val="17"/>
        </w:rPr>
        <w:t xml:space="preserve">    public string Title { get; set; } = "";</w:t>
      </w:r>
      <w:r>
        <w:br/>
      </w:r>
      <w:r>
        <w:rPr>
          <w:rFonts w:ascii="Consolas" w:hAnsi="Consolas"/>
          <w:color w:val="DCE6EF"/>
          <w:sz w:val="17"/>
        </w:rPr>
        <w:t xml:space="preserve">    [Column(TypeName = "vector(1536)")]</w:t>
      </w:r>
      <w:r>
        <w:br/>
      </w:r>
      <w:r>
        <w:rPr>
          <w:rFonts w:ascii="Consolas" w:hAnsi="Consolas"/>
          <w:color w:val="DCE6EF"/>
          <w:sz w:val="17"/>
        </w:rPr>
        <w:t xml:space="preserve">    public SqlVector&lt;float&gt; Embedding { get; set; }</w:t>
      </w:r>
      <w:r>
        <w:br/>
      </w:r>
      <w:r>
        <w:rPr>
          <w:rFonts w:ascii="Consolas" w:hAnsi="Consolas"/>
          <w:color w:val="DCE6EF"/>
          <w:sz w:val="17"/>
        </w:rPr>
        <w:t>}</w:t>
      </w:r>
    </w:p>
    <w:p>
      <w:r>
        <w:rPr>
          <w:rFonts w:ascii="Calibri" w:hAnsi="Calibri"/>
          <w:color w:val="445462"/>
          <w:sz w:val="21"/>
        </w:rPr>
        <w:t xml:space="preserve">You run semantic search over LINQ with </w:t>
      </w:r>
      <w:r>
        <w:rPr>
          <w:rFonts w:ascii="Consolas" w:hAnsi="Consolas"/>
          <w:color w:val="08535A"/>
          <w:sz w:val="18"/>
          <w:shd w:val="clear" w:fill="F1F4F6"/>
        </w:rPr>
        <w:t>EF.Functions.VectorDistance(...)</w:t>
      </w:r>
      <w:r>
        <w:rPr>
          <w:rFonts w:ascii="Calibri" w:hAnsi="Calibri"/>
          <w:color w:val="445462"/>
          <w:sz w:val="21"/>
        </w:rPr>
        <w:t xml:space="preserve">; the full connection string, query and Python examples are in </w:t>
      </w:r>
      <w:r>
        <w:rPr>
          <w:rFonts w:ascii="Calibri" w:hAnsi="Calibri"/>
          <w:b/>
          <w:color w:val="1A242E"/>
          <w:sz w:val="21"/>
        </w:rPr>
        <w:t>Chapter 8</w:t>
      </w:r>
      <w:r>
        <w:rPr>
          <w:rFonts w:ascii="Calibri" w:hAnsi="Calibri"/>
          <w:color w:val="445462"/>
          <w:sz w:val="21"/>
        </w:rPr>
        <w:t>.</w:t>
      </w: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alibri" w:hAnsi="Calibri"/>
          <w:b/>
          <w:color w:val="1A242E"/>
          <w:sz w:val="20"/>
        </w:rPr>
        <w:t>Note:</w:t>
      </w:r>
      <w:r>
        <w:rPr>
          <w:rFonts w:ascii="Calibri" w:hAnsi="Calibri"/>
          <w:color w:val="445462"/>
          <w:sz w:val="20"/>
        </w:rPr>
        <w:t xml:space="preserve"> Starting with EF Core 11, vector properties are </w:t>
      </w:r>
      <w:r>
        <w:rPr>
          <w:rFonts w:ascii="Calibri" w:hAnsi="Calibri"/>
          <w:b/>
          <w:color w:val="1A242E"/>
          <w:sz w:val="20"/>
        </w:rPr>
        <w:t>not loaded by default</w:t>
      </w:r>
      <w:r>
        <w:rPr>
          <w:rFonts w:ascii="Calibri" w:hAnsi="Calibri"/>
          <w:color w:val="445462"/>
          <w:sz w:val="20"/>
        </w:rPr>
        <w:t xml:space="preserve"> in a query because they are large, you select them explicitly when needed. With Dapper too, </w:t>
      </w:r>
      <w:r>
        <w:rPr>
          <w:rFonts w:ascii="Consolas" w:hAnsi="Consolas"/>
          <w:color w:val="08535A"/>
          <w:sz w:val="17"/>
          <w:shd w:val="clear" w:fill="F1F4F6"/>
        </w:rPr>
        <w:t>SqlVector&lt;float&gt;</w:t>
      </w:r>
      <w:r>
        <w:rPr>
          <w:rFonts w:ascii="Calibri" w:hAnsi="Calibri"/>
          <w:color w:val="445462"/>
          <w:sz w:val="20"/>
        </w:rPr>
        <w:t xml:space="preserve"> binds directly as a parameter.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2.7 Exact or ANN?: a live measurement</w:t>
      </w:r>
    </w:p>
    <w:p>
      <w:r>
        <w:rPr>
          <w:rFonts w:ascii="Calibri" w:hAnsi="Calibri"/>
          <w:color w:val="445462"/>
          <w:sz w:val="21"/>
        </w:rPr>
        <w:t>Decisions need real numbers. I ran the same query 5 times each, exact (no index) and DiskANN ANN (</w:t>
      </w:r>
      <w:r>
        <w:rPr>
          <w:rFonts w:ascii="Consolas" w:hAnsi="Consolas"/>
          <w:color w:val="08535A"/>
          <w:sz w:val="18"/>
          <w:shd w:val="clear" w:fill="F1F4F6"/>
        </w:rPr>
        <w:t>VECTOR_SEARCH</w:t>
      </w:r>
      <w:r>
        <w:rPr>
          <w:rFonts w:ascii="Calibri" w:hAnsi="Calibri"/>
          <w:color w:val="445462"/>
          <w:sz w:val="21"/>
        </w:rPr>
        <w:t xml:space="preserve">), over a </w:t>
      </w:r>
      <w:r>
        <w:rPr>
          <w:rFonts w:ascii="Calibri" w:hAnsi="Calibri"/>
          <w:b/>
          <w:color w:val="1A242E"/>
          <w:sz w:val="21"/>
        </w:rPr>
        <w:t>100,000-row, 16-dimension</w:t>
      </w:r>
      <w:r>
        <w:rPr>
          <w:rFonts w:ascii="Calibri" w:hAnsi="Calibri"/>
          <w:color w:val="445462"/>
          <w:sz w:val="21"/>
        </w:rPr>
        <w:t xml:space="preserve"> table (warm cache):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62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per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2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E7C88"/>
          <w:sz w:val="17"/>
        </w:rPr>
        <w:t>Figure 5: Exact kNN ~13 ms, DiskANN ANN ~5 ms (100,000 rows, 16 dims; my own measurement)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Exact (kNN):</w:t>
      </w:r>
      <w:r>
        <w:rPr>
          <w:rFonts w:ascii="Calibri" w:hAnsi="Calibri"/>
          <w:color w:val="445462"/>
          <w:sz w:val="21"/>
        </w:rPr>
        <w:t xml:space="preserve"> ~11-14 ms (median ~13 ms). Every query compares against all rows: O(n).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ANN (DiskANN):</w:t>
      </w:r>
      <w:r>
        <w:rPr>
          <w:rFonts w:ascii="Calibri" w:hAnsi="Calibri"/>
          <w:color w:val="445462"/>
          <w:sz w:val="21"/>
        </w:rPr>
        <w:t xml:space="preserve"> ~4-5 ms (some warm calls &lt;1 ms). It hops across a graph.</w:t>
      </w:r>
    </w:p>
    <w:p>
      <w:r>
        <w:rPr>
          <w:rFonts w:ascii="Calibri" w:hAnsi="Calibri"/>
          <w:color w:val="445462"/>
          <w:sz w:val="21"/>
        </w:rPr>
        <w:t xml:space="preserve">At this scale ANN is </w:t>
      </w:r>
      <w:r>
        <w:rPr>
          <w:rFonts w:ascii="Calibri" w:hAnsi="Calibri"/>
          <w:b/>
          <w:color w:val="1A242E"/>
          <w:sz w:val="21"/>
        </w:rPr>
        <w:t>~3× faster</w:t>
      </w:r>
      <w:r>
        <w:rPr>
          <w:rFonts w:ascii="Calibri" w:hAnsi="Calibri"/>
          <w:color w:val="445462"/>
          <w:sz w:val="21"/>
        </w:rPr>
        <w:t xml:space="preserve">; the real payoff grows </w:t>
      </w:r>
      <w:r>
        <w:rPr>
          <w:rFonts w:ascii="Calibri" w:hAnsi="Calibri"/>
          <w:b/>
          <w:color w:val="1A242E"/>
          <w:sz w:val="21"/>
        </w:rPr>
        <w:t>with row count and dimensionality</w:t>
      </w:r>
      <w:r>
        <w:rPr>
          <w:rFonts w:ascii="Calibri" w:hAnsi="Calibri"/>
          <w:color w:val="445462"/>
          <w:sz w:val="21"/>
        </w:rPr>
        <w:t xml:space="preserve"> (with millions of rows at 768/1536 dims the gap becomes far larger). </w:t>
      </w:r>
      <w:r>
        <w:rPr>
          <w:rFonts w:ascii="Calibri" w:hAnsi="Calibri"/>
          <w:b/>
          <w:color w:val="1A242E"/>
          <w:sz w:val="21"/>
        </w:rPr>
        <w:t>Rule of thumb:</w:t>
      </w:r>
      <w:r>
        <w:rPr>
          <w:rFonts w:ascii="Calibri" w:hAnsi="Calibri"/>
          <w:color w:val="445462"/>
          <w:sz w:val="21"/>
        </w:rPr>
        <w:t xml:space="preserve"> up to a few hundred thousand rows and modest latency needs, exact is enough and simpler; beyond that, move to a DiskANN index. ANN is </w:t>
      </w:r>
      <w:r>
        <w:rPr>
          <w:rFonts w:ascii="Calibri" w:hAnsi="Calibri"/>
          <w:i/>
          <w:color w:val="445462"/>
          <w:sz w:val="21"/>
        </w:rPr>
        <w:t>approximate</w:t>
      </w:r>
      <w:r>
        <w:rPr>
          <w:rFonts w:ascii="Calibri" w:hAnsi="Calibri"/>
          <w:color w:val="445462"/>
          <w:sz w:val="21"/>
        </w:rPr>
        <w:t>, if you need 100% precision, use exact.</w:t>
      </w: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alibri" w:hAnsi="Calibri"/>
          <w:b/>
          <w:color w:val="1A242E"/>
          <w:sz w:val="20"/>
        </w:rPr>
        <w:t>Box-product note:</w:t>
      </w:r>
      <w:r>
        <w:rPr>
          <w:rFonts w:ascii="Calibri" w:hAnsi="Calibri"/>
          <w:color w:val="445462"/>
          <w:sz w:val="20"/>
        </w:rPr>
        <w:t xml:space="preserve"> This ANN measurement used the box-product </w:t>
      </w:r>
      <w:r>
        <w:rPr>
          <w:rFonts w:ascii="Consolas" w:hAnsi="Consolas"/>
          <w:color w:val="08535A"/>
          <w:sz w:val="17"/>
          <w:shd w:val="clear" w:fill="F1F4F6"/>
        </w:rPr>
        <w:t>VECTOR_SEARCH ... TOP_N</w:t>
      </w:r>
      <w:r>
        <w:rPr>
          <w:rFonts w:ascii="Calibri" w:hAnsi="Calibri"/>
          <w:color w:val="445462"/>
          <w:sz w:val="20"/>
        </w:rPr>
        <w:t xml:space="preserve"> syntax; it needs </w:t>
      </w:r>
      <w:r>
        <w:rPr>
          <w:rFonts w:ascii="Consolas" w:hAnsi="Consolas"/>
          <w:color w:val="08535A"/>
          <w:sz w:val="17"/>
          <w:shd w:val="clear" w:fill="F1F4F6"/>
        </w:rPr>
        <w:t>PREVIEW_FEATURES = ON</w:t>
      </w:r>
      <w:r>
        <w:rPr>
          <w:rFonts w:ascii="Calibri" w:hAnsi="Calibri"/>
          <w:color w:val="445462"/>
          <w:sz w:val="20"/>
        </w:rPr>
        <w:t xml:space="preserve"> and </w:t>
      </w:r>
      <w:r>
        <w:rPr>
          <w:rFonts w:ascii="Consolas" w:hAnsi="Consolas"/>
          <w:color w:val="08535A"/>
          <w:sz w:val="17"/>
          <w:shd w:val="clear" w:fill="F1F4F6"/>
        </w:rPr>
        <w:t>SET QUOTED_IDENTIFIER ON</w:t>
      </w:r>
      <w:r>
        <w:rPr>
          <w:rFonts w:ascii="Calibri" w:hAnsi="Calibri"/>
          <w:color w:val="445462"/>
          <w:sz w:val="20"/>
        </w:rPr>
        <w:t xml:space="preserve"> (see Chapter 10, Troubleshooting).</w:t>
      </w:r>
    </w:p>
    <w:p>
      <w:pPr>
        <w:pBdr>
          <w:bottom w:val="single" w:sz="6" w:space="6" w:color="C3CDD4"/>
        </w:pBdr>
      </w:pPr>
    </w:p>
    <w:p>
      <w:pPr>
        <w:keepNext/>
        <w:pageBreakBefore w:val="0"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3. Native JSON</w:t>
      </w:r>
    </w:p>
    <w:p>
      <w:r>
        <w:rPr>
          <w:rFonts w:ascii="Calibri" w:hAnsi="Calibri"/>
          <w:color w:val="445462"/>
          <w:sz w:val="21"/>
        </w:rPr>
        <w:t xml:space="preserve">There is now a real </w:t>
      </w:r>
      <w:r>
        <w:rPr>
          <w:rFonts w:ascii="Consolas" w:hAnsi="Consolas"/>
          <w:color w:val="08535A"/>
          <w:sz w:val="18"/>
          <w:shd w:val="clear" w:fill="F1F4F6"/>
        </w:rPr>
        <w:t>json</w:t>
      </w:r>
      <w:r>
        <w:rPr>
          <w:rFonts w:ascii="Calibri" w:hAnsi="Calibri"/>
          <w:color w:val="445462"/>
          <w:sz w:val="21"/>
        </w:rPr>
        <w:t xml:space="preserve"> data type: stored in binary, indexable, up to 2 GB per document. Read performance improves markedly over storing JSON inside </w:t>
      </w:r>
      <w:r>
        <w:rPr>
          <w:rFonts w:ascii="Consolas" w:hAnsi="Consolas"/>
          <w:color w:val="08535A"/>
          <w:sz w:val="18"/>
          <w:shd w:val="clear" w:fill="F1F4F6"/>
        </w:rPr>
        <w:t>nvarchar(max)</w:t>
      </w:r>
      <w:r>
        <w:rPr>
          <w:rFonts w:ascii="Calibri" w:hAnsi="Calibri"/>
          <w:color w:val="445462"/>
          <w:sz w:val="21"/>
        </w:rPr>
        <w:t>, and the schema is validated by the engine.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3.1 Create and query a `json` column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09-json-table.sql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TABLE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Orders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int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IDENTITY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PRIMARY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KEY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Doc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json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INSERT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Orders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Doc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VALUES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N</w:t>
      </w:r>
      <w:r>
        <w:rPr>
          <w:rFonts w:ascii="Consolas" w:hAnsi="Consolas"/>
          <w:color w:val="E4B36A"/>
          <w:sz w:val="17"/>
        </w:rPr>
        <w:t>'{"customer":"Ada","total":1290.50,"items":["ssd","ram"],"paid":true}'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N</w:t>
      </w:r>
      <w:r>
        <w:rPr>
          <w:rFonts w:ascii="Consolas" w:hAnsi="Consolas"/>
          <w:color w:val="E4B36A"/>
          <w:sz w:val="17"/>
        </w:rPr>
        <w:t>'{"customer":"Linus","total":540.00,"items":["kbd"],"paid":false}'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JSON_VALUE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Doc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'$.customer'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customer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CAST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9EC7FF"/>
          <w:sz w:val="17"/>
        </w:rPr>
        <w:t>JSON_VALUE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Doc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'$.total'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decimal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10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CBB0E8"/>
          <w:sz w:val="17"/>
        </w:rPr>
        <w:t>2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total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JSON_QUERY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Doc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'$.items'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items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ISJSON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Doc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is_valid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Orders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Id  customer  total    items           is_valid</w:t>
      </w:r>
      <w:r>
        <w:br/>
      </w:r>
      <w:r>
        <w:rPr>
          <w:rFonts w:ascii="Consolas" w:hAnsi="Consolas"/>
          <w:color w:val="33424C"/>
          <w:sz w:val="17"/>
        </w:rPr>
        <w:t>--  --------  -------  --------------  --------</w:t>
      </w:r>
      <w:r>
        <w:br/>
      </w:r>
      <w:r>
        <w:rPr>
          <w:rFonts w:ascii="Consolas" w:hAnsi="Consolas"/>
          <w:color w:val="33424C"/>
          <w:sz w:val="17"/>
        </w:rPr>
        <w:t>1   Ada       1290.50  ["ssd","ram"]   1</w:t>
      </w:r>
      <w:r>
        <w:br/>
      </w:r>
      <w:r>
        <w:rPr>
          <w:rFonts w:ascii="Consolas" w:hAnsi="Consolas"/>
          <w:color w:val="33424C"/>
          <w:sz w:val="17"/>
        </w:rPr>
        <w:t>2   Linus     540.00   ["kbd"]         1</w:t>
      </w:r>
    </w:p>
    <w:p>
      <w:r>
        <w:rPr>
          <w:rFonts w:ascii="Consolas" w:hAnsi="Consolas"/>
          <w:color w:val="08535A"/>
          <w:sz w:val="18"/>
          <w:shd w:val="clear" w:fill="F1F4F6"/>
        </w:rPr>
        <w:t>JSON_VALUE</w:t>
      </w:r>
      <w:r>
        <w:rPr>
          <w:rFonts w:ascii="Calibri" w:hAnsi="Calibri"/>
          <w:color w:val="445462"/>
          <w:sz w:val="21"/>
        </w:rPr>
        <w:t xml:space="preserve"> returns a scalar value, </w:t>
      </w:r>
      <w:r>
        <w:rPr>
          <w:rFonts w:ascii="Consolas" w:hAnsi="Consolas"/>
          <w:color w:val="08535A"/>
          <w:sz w:val="18"/>
          <w:shd w:val="clear" w:fill="F1F4F6"/>
        </w:rPr>
        <w:t>JSON_QUERY</w:t>
      </w:r>
      <w:r>
        <w:rPr>
          <w:rFonts w:ascii="Calibri" w:hAnsi="Calibri"/>
          <w:color w:val="445462"/>
          <w:sz w:val="21"/>
        </w:rPr>
        <w:t xml:space="preserve"> an object/array. </w:t>
      </w:r>
      <w:r>
        <w:rPr>
          <w:rFonts w:ascii="Consolas" w:hAnsi="Consolas"/>
          <w:color w:val="08535A"/>
          <w:sz w:val="18"/>
          <w:shd w:val="clear" w:fill="F1F4F6"/>
        </w:rPr>
        <w:t>ISJSON</w:t>
      </w:r>
      <w:r>
        <w:rPr>
          <w:rFonts w:ascii="Calibri" w:hAnsi="Calibri"/>
          <w:color w:val="445462"/>
          <w:sz w:val="21"/>
        </w:rPr>
        <w:t xml:space="preserve"> tests whether a text is valid JSON.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3.2 Update a document: `JSON_MODIFY`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10-json-modify.sql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UPDATE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Orders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SET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Doc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JSON_MODIFY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Doc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'$.paid'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'true'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WHERE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2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JSON_VALUE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Doc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'$.paid'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paid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Orders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WHERE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2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Id  paid</w:t>
      </w:r>
      <w:r>
        <w:br/>
      </w:r>
      <w:r>
        <w:rPr>
          <w:rFonts w:ascii="Consolas" w:hAnsi="Consolas"/>
          <w:color w:val="33424C"/>
          <w:sz w:val="17"/>
        </w:rPr>
        <w:t>--  ----</w:t>
      </w:r>
      <w:r>
        <w:br/>
      </w:r>
      <w:r>
        <w:rPr>
          <w:rFonts w:ascii="Consolas" w:hAnsi="Consolas"/>
          <w:color w:val="33424C"/>
          <w:sz w:val="17"/>
        </w:rPr>
        <w:t>2   true</w:t>
      </w: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alibri" w:hAnsi="Calibri"/>
          <w:b/>
          <w:color w:val="1A242E"/>
          <w:sz w:val="20"/>
        </w:rPr>
        <w:t>Nuance:</w:t>
      </w:r>
      <w:r>
        <w:rPr>
          <w:rFonts w:ascii="Calibri" w:hAnsi="Calibri"/>
          <w:color w:val="445462"/>
          <w:sz w:val="20"/>
        </w:rPr>
        <w:t xml:space="preserve"> If the value argument of </w:t>
      </w:r>
      <w:r>
        <w:rPr>
          <w:rFonts w:ascii="Consolas" w:hAnsi="Consolas"/>
          <w:color w:val="08535A"/>
          <w:sz w:val="17"/>
          <w:shd w:val="clear" w:fill="F1F4F6"/>
        </w:rPr>
        <w:t>JSON_MODIFY</w:t>
      </w:r>
      <w:r>
        <w:rPr>
          <w:rFonts w:ascii="Calibri" w:hAnsi="Calibri"/>
          <w:color w:val="445462"/>
          <w:sz w:val="20"/>
        </w:rPr>
        <w:t xml:space="preserve"> is a T-SQL string, it is written to JSON as a </w:t>
      </w:r>
      <w:r>
        <w:rPr>
          <w:rFonts w:ascii="Calibri" w:hAnsi="Calibri"/>
          <w:b/>
          <w:color w:val="1A242E"/>
          <w:sz w:val="20"/>
        </w:rPr>
        <w:t>string</w:t>
      </w:r>
      <w:r>
        <w:rPr>
          <w:rFonts w:ascii="Calibri" w:hAnsi="Calibri"/>
          <w:color w:val="445462"/>
          <w:sz w:val="20"/>
        </w:rPr>
        <w:t xml:space="preserve">: </w:t>
      </w:r>
      <w:r>
        <w:rPr>
          <w:rFonts w:ascii="Consolas" w:hAnsi="Consolas"/>
          <w:color w:val="08535A"/>
          <w:sz w:val="17"/>
          <w:shd w:val="clear" w:fill="F1F4F6"/>
        </w:rPr>
        <w:t>JSON_MODIFY(Doc,'$.paid','true')</w:t>
      </w:r>
      <w:r>
        <w:rPr>
          <w:rFonts w:ascii="Calibri" w:hAnsi="Calibri"/>
          <w:color w:val="445462"/>
          <w:sz w:val="20"/>
        </w:rPr>
        <w:t xml:space="preserve"> → </w:t>
      </w:r>
      <w:r>
        <w:rPr>
          <w:rFonts w:ascii="Consolas" w:hAnsi="Consolas"/>
          <w:color w:val="08535A"/>
          <w:sz w:val="17"/>
          <w:shd w:val="clear" w:fill="F1F4F6"/>
        </w:rPr>
        <w:t>{"paid":"true"}</w:t>
      </w:r>
      <w:r>
        <w:rPr>
          <w:rFonts w:ascii="Calibri" w:hAnsi="Calibri"/>
          <w:color w:val="445462"/>
          <w:sz w:val="20"/>
        </w:rPr>
        <w:t xml:space="preserve">. For a real JSON boolean, pass the value with the right type: </w:t>
      </w:r>
      <w:r>
        <w:rPr>
          <w:rFonts w:ascii="Consolas" w:hAnsi="Consolas"/>
          <w:color w:val="08535A"/>
          <w:sz w:val="17"/>
          <w:shd w:val="clear" w:fill="F1F4F6"/>
        </w:rPr>
        <w:t>JSON_MODIFY(Doc,'$.paid', CAST(1 AS bit))</w:t>
      </w:r>
      <w:r>
        <w:rPr>
          <w:rFonts w:ascii="Calibri" w:hAnsi="Calibri"/>
          <w:color w:val="445462"/>
          <w:sz w:val="20"/>
        </w:rPr>
        <w:t xml:space="preserve"> → </w:t>
      </w:r>
      <w:r>
        <w:rPr>
          <w:rFonts w:ascii="Consolas" w:hAnsi="Consolas"/>
          <w:color w:val="08535A"/>
          <w:sz w:val="17"/>
          <w:shd w:val="clear" w:fill="F1F4F6"/>
        </w:rPr>
        <w:t>{"paid":true}</w:t>
      </w:r>
      <w:r>
        <w:rPr>
          <w:rFonts w:ascii="Calibri" w:hAnsi="Calibri"/>
          <w:color w:val="445462"/>
          <w:sz w:val="20"/>
        </w:rPr>
        <w:t xml:space="preserve"> (verified live).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3.3 Aggregate rows into JSON: `JSON_ARRAYAGG` / `JSON_OBJECTAGG`</w:t>
      </w:r>
    </w:p>
    <w:p>
      <w:r>
        <w:rPr>
          <w:rFonts w:ascii="Calibri" w:hAnsi="Calibri"/>
          <w:color w:val="445462"/>
          <w:sz w:val="21"/>
        </w:rPr>
        <w:t>The two new first-class aggregates of 2025 put an end to string-concatenation tricks: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11-json-agg.sql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JSON_ARRAYAGG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9EC7FF"/>
          <w:sz w:val="17"/>
        </w:rPr>
        <w:t>JSON_VALUE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Doc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'$.customer'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customers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JSON_OBJECTAGG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9EC7FF"/>
          <w:sz w:val="17"/>
        </w:rPr>
        <w:t>JSON_VALUE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Doc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'$.customer'</w:t>
      </w:r>
      <w:r>
        <w:rPr>
          <w:rFonts w:ascii="Consolas" w:hAnsi="Consolas"/>
          <w:color w:val="DCE6EF"/>
          <w:sz w:val="17"/>
        </w:rPr>
        <w:t>)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: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CAST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9EC7FF"/>
          <w:sz w:val="17"/>
        </w:rPr>
        <w:t>JSON_VALUE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Doc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'$.total'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decimal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10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CBB0E8"/>
          <w:sz w:val="17"/>
        </w:rPr>
        <w:t>2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totals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Orders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customers          totals</w:t>
      </w:r>
      <w:r>
        <w:br/>
      </w:r>
      <w:r>
        <w:rPr>
          <w:rFonts w:ascii="Consolas" w:hAnsi="Consolas"/>
          <w:color w:val="33424C"/>
          <w:sz w:val="17"/>
        </w:rPr>
        <w:t>-----------------  ------------------------------</w:t>
      </w:r>
      <w:r>
        <w:br/>
      </w:r>
      <w:r>
        <w:rPr>
          <w:rFonts w:ascii="Consolas" w:hAnsi="Consolas"/>
          <w:color w:val="33424C"/>
          <w:sz w:val="17"/>
        </w:rPr>
        <w:t>["Ada","Linus"]    {"Ada":1290.50,"Linus":540.00}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3.4 Expand a JSON array into rows: `OPENJSON`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12-openjson.sql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j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[</w:t>
      </w:r>
      <w:r>
        <w:rPr>
          <w:rFonts w:ascii="Consolas" w:hAnsi="Consolas"/>
          <w:color w:val="DCE6EF"/>
          <w:sz w:val="17"/>
        </w:rPr>
        <w:t>value</w:t>
      </w:r>
      <w:r>
        <w:rPr>
          <w:rFonts w:ascii="Consolas" w:hAnsi="Consolas"/>
          <w:color w:val="DCE6EF"/>
          <w:sz w:val="17"/>
        </w:rPr>
        <w:t>]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item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Orders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o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CROSS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APPLY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OPENJSON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Doc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'$.items'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j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Id  item</w:t>
      </w:r>
      <w:r>
        <w:br/>
      </w:r>
      <w:r>
        <w:rPr>
          <w:rFonts w:ascii="Consolas" w:hAnsi="Consolas"/>
          <w:color w:val="33424C"/>
          <w:sz w:val="17"/>
        </w:rPr>
        <w:t>--  ----</w:t>
      </w:r>
      <w:r>
        <w:br/>
      </w:r>
      <w:r>
        <w:rPr>
          <w:rFonts w:ascii="Consolas" w:hAnsi="Consolas"/>
          <w:color w:val="33424C"/>
          <w:sz w:val="17"/>
        </w:rPr>
        <w:t>1   ssd</w:t>
      </w:r>
      <w:r>
        <w:br/>
      </w:r>
      <w:r>
        <w:rPr>
          <w:rFonts w:ascii="Consolas" w:hAnsi="Consolas"/>
          <w:color w:val="33424C"/>
          <w:sz w:val="17"/>
        </w:rPr>
        <w:t>1   ram</w:t>
      </w:r>
      <w:r>
        <w:br/>
      </w:r>
      <w:r>
        <w:rPr>
          <w:rFonts w:ascii="Consolas" w:hAnsi="Consolas"/>
          <w:color w:val="33424C"/>
          <w:sz w:val="17"/>
        </w:rPr>
        <w:t>2   kbd</w:t>
      </w:r>
    </w:p>
    <w:p>
      <w:r>
        <w:rPr>
          <w:rFonts w:ascii="Calibri" w:hAnsi="Calibri"/>
          <w:b/>
          <w:color w:val="1A242E"/>
          <w:sz w:val="21"/>
        </w:rPr>
        <w:t>Field example: orders that contain a specific product.</w:t>
      </w:r>
      <w:r>
        <w:rPr>
          <w:rFonts w:ascii="Calibri" w:hAnsi="Calibri"/>
          <w:color w:val="445462"/>
          <w:sz w:val="21"/>
        </w:rPr>
        <w:t xml:space="preserve"> To search for a value inside a </w:t>
      </w:r>
      <w:r>
        <w:rPr>
          <w:rFonts w:ascii="Consolas" w:hAnsi="Consolas"/>
          <w:color w:val="08535A"/>
          <w:sz w:val="18"/>
          <w:shd w:val="clear" w:fill="F1F4F6"/>
        </w:rPr>
        <w:t>json</w:t>
      </w:r>
      <w:r>
        <w:rPr>
          <w:rFonts w:ascii="Calibri" w:hAnsi="Calibri"/>
          <w:color w:val="445462"/>
          <w:sz w:val="21"/>
        </w:rPr>
        <w:t xml:space="preserve"> array, use </w:t>
      </w:r>
      <w:r>
        <w:rPr>
          <w:rFonts w:ascii="Consolas" w:hAnsi="Consolas"/>
          <w:color w:val="08535A"/>
          <w:sz w:val="18"/>
          <w:shd w:val="clear" w:fill="F1F4F6"/>
        </w:rPr>
        <w:t>OPENJSON</w:t>
      </w:r>
      <w:r>
        <w:rPr>
          <w:rFonts w:ascii="Calibri" w:hAnsi="Calibri"/>
          <w:color w:val="445462"/>
          <w:sz w:val="21"/>
        </w:rPr>
        <w:t xml:space="preserve"> in a subquery; no separate search service needed: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field-json.sql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JSON_VALUE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Doc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'$.customer'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customer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Orders</w:t>
      </w:r>
      <w:r>
        <w:br/>
      </w:r>
      <w:r>
        <w:rPr>
          <w:rFonts w:ascii="Consolas" w:hAnsi="Consolas"/>
          <w:color w:val="7FD8E0"/>
          <w:sz w:val="17"/>
        </w:rPr>
        <w:t>WHERE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'ssd'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value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OPENJSON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Doc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'$.items'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Id  customer</w:t>
      </w:r>
      <w:r>
        <w:br/>
      </w:r>
      <w:r>
        <w:rPr>
          <w:rFonts w:ascii="Consolas" w:hAnsi="Consolas"/>
          <w:color w:val="33424C"/>
          <w:sz w:val="17"/>
        </w:rPr>
        <w:t>--  --------</w:t>
      </w:r>
      <w:r>
        <w:br/>
      </w:r>
      <w:r>
        <w:rPr>
          <w:rFonts w:ascii="Consolas" w:hAnsi="Consolas"/>
          <w:color w:val="33424C"/>
          <w:sz w:val="17"/>
        </w:rPr>
        <w:t>1   Ada</w:t>
      </w:r>
    </w:p>
    <w:p>
      <w:pPr>
        <w:pBdr>
          <w:bottom w:val="single" w:sz="6" w:space="6" w:color="C3CDD4"/>
        </w:pBdr>
      </w:pPr>
    </w:p>
    <w:p>
      <w:pPr>
        <w:keepNext/>
        <w:pageBreakBefore w:val="0"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4. Regular Expressions and String Functions</w:t>
      </w:r>
    </w:p>
    <w:p>
      <w:r>
        <w:rPr>
          <w:rFonts w:ascii="Calibri" w:hAnsi="Calibri"/>
          <w:color w:val="445462"/>
          <w:sz w:val="21"/>
        </w:rPr>
        <w:t>Regex inside the language, without CLR, has finally arrived. You can push most of the validation/cleaning logic from the application layer down into the engine.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4.1 Extract, replace, count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13-regex.sql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REGEXP_REPLACE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  too   much    space 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'\s+'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 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normalized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REGEXP_SUBSTR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'SKU: ABC-12345 stock'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'[A-Z]{3}-\d{5}'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sku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REGEXP_COUNT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'a1b2c3d4'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'\d'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digit_count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REGEXP_INSTR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'order-2026'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'\d{4}'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year_pos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normalized       sku        digit_count  year_pos</w:t>
      </w:r>
      <w:r>
        <w:br/>
      </w:r>
      <w:r>
        <w:rPr>
          <w:rFonts w:ascii="Consolas" w:hAnsi="Consolas"/>
          <w:color w:val="33424C"/>
          <w:sz w:val="17"/>
        </w:rPr>
        <w:t>---------------  ---------  -----------  --------</w:t>
      </w:r>
      <w:r>
        <w:br/>
      </w:r>
      <w:r>
        <w:rPr>
          <w:rFonts w:ascii="Consolas" w:hAnsi="Consolas"/>
          <w:color w:val="33424C"/>
          <w:sz w:val="17"/>
        </w:rPr>
        <w:t xml:space="preserve"> too much space  ABC-12345  4            7</w:t>
      </w:r>
    </w:p>
    <w:p>
      <w:r>
        <w:rPr>
          <w:rFonts w:ascii="Calibri" w:hAnsi="Calibri"/>
          <w:color w:val="445462"/>
          <w:sz w:val="21"/>
        </w:rPr>
        <w:t xml:space="preserve">The full set: </w:t>
      </w:r>
      <w:r>
        <w:rPr>
          <w:rFonts w:ascii="Consolas" w:hAnsi="Consolas"/>
          <w:color w:val="08535A"/>
          <w:sz w:val="18"/>
          <w:shd w:val="clear" w:fill="F1F4F6"/>
        </w:rPr>
        <w:t>REGEXP_LIKE</w:t>
      </w:r>
      <w:r>
        <w:rPr>
          <w:rFonts w:ascii="Calibri" w:hAnsi="Calibri"/>
          <w:color w:val="445462"/>
          <w:sz w:val="21"/>
        </w:rPr>
        <w:t xml:space="preserve">, </w:t>
      </w:r>
      <w:r>
        <w:rPr>
          <w:rFonts w:ascii="Consolas" w:hAnsi="Consolas"/>
          <w:color w:val="08535A"/>
          <w:sz w:val="18"/>
          <w:shd w:val="clear" w:fill="F1F4F6"/>
        </w:rPr>
        <w:t>REGEXP_REPLACE</w:t>
      </w:r>
      <w:r>
        <w:rPr>
          <w:rFonts w:ascii="Calibri" w:hAnsi="Calibri"/>
          <w:color w:val="445462"/>
          <w:sz w:val="21"/>
        </w:rPr>
        <w:t xml:space="preserve">, </w:t>
      </w:r>
      <w:r>
        <w:rPr>
          <w:rFonts w:ascii="Consolas" w:hAnsi="Consolas"/>
          <w:color w:val="08535A"/>
          <w:sz w:val="18"/>
          <w:shd w:val="clear" w:fill="F1F4F6"/>
        </w:rPr>
        <w:t>REGEXP_SUBSTR</w:t>
      </w:r>
      <w:r>
        <w:rPr>
          <w:rFonts w:ascii="Calibri" w:hAnsi="Calibri"/>
          <w:color w:val="445462"/>
          <w:sz w:val="21"/>
        </w:rPr>
        <w:t xml:space="preserve">, </w:t>
      </w:r>
      <w:r>
        <w:rPr>
          <w:rFonts w:ascii="Consolas" w:hAnsi="Consolas"/>
          <w:color w:val="08535A"/>
          <w:sz w:val="18"/>
          <w:shd w:val="clear" w:fill="F1F4F6"/>
        </w:rPr>
        <w:t>REGEXP_INSTR</w:t>
      </w:r>
      <w:r>
        <w:rPr>
          <w:rFonts w:ascii="Calibri" w:hAnsi="Calibri"/>
          <w:color w:val="445462"/>
          <w:sz w:val="21"/>
        </w:rPr>
        <w:t xml:space="preserve">, </w:t>
      </w:r>
      <w:r>
        <w:rPr>
          <w:rFonts w:ascii="Consolas" w:hAnsi="Consolas"/>
          <w:color w:val="08535A"/>
          <w:sz w:val="18"/>
          <w:shd w:val="clear" w:fill="F1F4F6"/>
        </w:rPr>
        <w:t>REGEXP_COUNT</w:t>
      </w:r>
      <w:r>
        <w:rPr>
          <w:rFonts w:ascii="Calibri" w:hAnsi="Calibri"/>
          <w:color w:val="445462"/>
          <w:sz w:val="21"/>
        </w:rPr>
        <w:t xml:space="preserve">, </w:t>
      </w:r>
      <w:r>
        <w:rPr>
          <w:rFonts w:ascii="Consolas" w:hAnsi="Consolas"/>
          <w:color w:val="08535A"/>
          <w:sz w:val="18"/>
          <w:shd w:val="clear" w:fill="F1F4F6"/>
        </w:rPr>
        <w:t>REGEXP_MATCHES</w:t>
      </w:r>
      <w:r>
        <w:rPr>
          <w:rFonts w:ascii="Calibri" w:hAnsi="Calibri"/>
          <w:color w:val="445462"/>
          <w:sz w:val="21"/>
        </w:rPr>
        <w:t xml:space="preserve">, </w:t>
      </w:r>
      <w:r>
        <w:rPr>
          <w:rFonts w:ascii="Consolas" w:hAnsi="Consolas"/>
          <w:color w:val="08535A"/>
          <w:sz w:val="18"/>
          <w:shd w:val="clear" w:fill="F1F4F6"/>
        </w:rPr>
        <w:t>REGEXP_SPLIT_TO_TABLE</w:t>
      </w:r>
      <w:r>
        <w:rPr>
          <w:rFonts w:ascii="Calibri" w:hAnsi="Calibri"/>
          <w:color w:val="445462"/>
          <w:sz w:val="21"/>
        </w:rPr>
        <w:t>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4.2 A critical nuance: `REGEXP_LIKE` is a PREDICATE</w:t>
      </w:r>
    </w:p>
    <w:p>
      <w:r>
        <w:rPr>
          <w:rFonts w:ascii="Calibri" w:hAnsi="Calibri"/>
          <w:color w:val="445462"/>
          <w:sz w:val="21"/>
        </w:rPr>
        <w:t xml:space="preserve">The most important developer detail I found: </w:t>
      </w:r>
      <w:r>
        <w:rPr>
          <w:rFonts w:ascii="Consolas" w:hAnsi="Consolas"/>
          <w:color w:val="08535A"/>
          <w:sz w:val="18"/>
          <w:shd w:val="clear" w:fill="F1F4F6"/>
        </w:rPr>
        <w:t>REGEXP_LIKE</w:t>
      </w:r>
      <w:r>
        <w:rPr>
          <w:rFonts w:ascii="Calibri" w:hAnsi="Calibri"/>
          <w:color w:val="445462"/>
          <w:sz w:val="21"/>
        </w:rPr>
        <w:t xml:space="preserve"> is a </w:t>
      </w:r>
      <w:r>
        <w:rPr>
          <w:rFonts w:ascii="Calibri" w:hAnsi="Calibri"/>
          <w:b/>
          <w:color w:val="1A242E"/>
          <w:sz w:val="21"/>
        </w:rPr>
        <w:t>search predicate</w:t>
      </w:r>
      <w:r>
        <w:rPr>
          <w:rFonts w:ascii="Calibri" w:hAnsi="Calibri"/>
          <w:color w:val="445462"/>
          <w:sz w:val="21"/>
        </w:rPr>
        <w:t xml:space="preserve">, used inside </w:t>
      </w:r>
      <w:r>
        <w:rPr>
          <w:rFonts w:ascii="Consolas" w:hAnsi="Consolas"/>
          <w:color w:val="08535A"/>
          <w:sz w:val="18"/>
          <w:shd w:val="clear" w:fill="F1F4F6"/>
        </w:rPr>
        <w:t>WHERE</w:t>
      </w:r>
      <w:r>
        <w:rPr>
          <w:rFonts w:ascii="Calibri" w:hAnsi="Calibri"/>
          <w:color w:val="445462"/>
          <w:sz w:val="21"/>
        </w:rPr>
        <w:t xml:space="preserve">, </w:t>
      </w:r>
      <w:r>
        <w:rPr>
          <w:rFonts w:ascii="Consolas" w:hAnsi="Consolas"/>
          <w:color w:val="08535A"/>
          <w:sz w:val="18"/>
          <w:shd w:val="clear" w:fill="F1F4F6"/>
        </w:rPr>
        <w:t>CASE</w:t>
      </w:r>
      <w:r>
        <w:rPr>
          <w:rFonts w:ascii="Calibri" w:hAnsi="Calibri"/>
          <w:color w:val="445462"/>
          <w:sz w:val="21"/>
        </w:rPr>
        <w:t xml:space="preserve">, </w:t>
      </w:r>
      <w:r>
        <w:rPr>
          <w:rFonts w:ascii="Consolas" w:hAnsi="Consolas"/>
          <w:color w:val="08535A"/>
          <w:sz w:val="18"/>
          <w:shd w:val="clear" w:fill="F1F4F6"/>
        </w:rPr>
        <w:t>CHECK</w:t>
      </w:r>
      <w:r>
        <w:rPr>
          <w:rFonts w:ascii="Calibri" w:hAnsi="Calibri"/>
          <w:color w:val="445462"/>
          <w:sz w:val="21"/>
        </w:rPr>
        <w:t xml:space="preserve">. You cannot select it directly like </w:t>
      </w:r>
      <w:r>
        <w:rPr>
          <w:rFonts w:ascii="Consolas" w:hAnsi="Consolas"/>
          <w:color w:val="08535A"/>
          <w:sz w:val="18"/>
          <w:shd w:val="clear" w:fill="F1F4F6"/>
        </w:rPr>
        <w:t>SELECT ... AS ok</w:t>
      </w:r>
      <w:r>
        <w:rPr>
          <w:rFonts w:ascii="Calibri" w:hAnsi="Calibri"/>
          <w:color w:val="445462"/>
          <w:sz w:val="21"/>
        </w:rPr>
        <w:t xml:space="preserve">, nor compare it with </w:t>
      </w:r>
      <w:r>
        <w:rPr>
          <w:rFonts w:ascii="Consolas" w:hAnsi="Consolas"/>
          <w:color w:val="08535A"/>
          <w:sz w:val="18"/>
          <w:shd w:val="clear" w:fill="F1F4F6"/>
        </w:rPr>
        <w:t>= 0</w:t>
      </w:r>
      <w:r>
        <w:rPr>
          <w:rFonts w:ascii="Calibri" w:hAnsi="Calibri"/>
          <w:color w:val="445462"/>
          <w:sz w:val="21"/>
        </w:rPr>
        <w:t>. This is wrong: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real error: predicate used as if it were a scalar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Msg 102, Level 15: Incorrect syntax near '='.   -- WHERE REGEXP_LIKE(...) = 0  IS WRONG</w:t>
      </w:r>
    </w:p>
    <w:p>
      <w:r>
        <w:rPr>
          <w:rFonts w:ascii="Calibri" w:hAnsi="Calibri"/>
          <w:color w:val="445462"/>
          <w:sz w:val="21"/>
        </w:rPr>
        <w:t xml:space="preserve">Correct usage, find invalid emails with </w:t>
      </w:r>
      <w:r>
        <w:rPr>
          <w:rFonts w:ascii="Consolas" w:hAnsi="Consolas"/>
          <w:color w:val="08535A"/>
          <w:sz w:val="18"/>
          <w:shd w:val="clear" w:fill="F1F4F6"/>
        </w:rPr>
        <w:t>NOT</w:t>
      </w:r>
      <w:r>
        <w:rPr>
          <w:rFonts w:ascii="Calibri" w:hAnsi="Calibri"/>
          <w:color w:val="445462"/>
          <w:sz w:val="21"/>
        </w:rPr>
        <w:t>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14-regex-predicate.sql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email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7FD8E0"/>
          <w:sz w:val="17"/>
        </w:rPr>
        <w:t>VALUES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'valid@x.com'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'invalid@@'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email</w:t>
      </w:r>
      <w:r>
        <w:rPr>
          <w:rFonts w:ascii="Consolas" w:hAnsi="Consolas"/>
          <w:color w:val="DCE6EF"/>
          <w:sz w:val="17"/>
        </w:rPr>
        <w:t>)</w:t>
      </w:r>
      <w:r>
        <w:br/>
      </w:r>
      <w:r>
        <w:rPr>
          <w:rFonts w:ascii="Consolas" w:hAnsi="Consolas"/>
          <w:color w:val="7FD8E0"/>
          <w:sz w:val="17"/>
        </w:rPr>
        <w:t>WHERE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NOT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REGEXP_LIKE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email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'^[\w.+-]+@[\w-]+\.[\w.-]+$'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email</w:t>
      </w:r>
      <w:r>
        <w:br/>
      </w:r>
      <w:r>
        <w:rPr>
          <w:rFonts w:ascii="Consolas" w:hAnsi="Consolas"/>
          <w:color w:val="33424C"/>
          <w:sz w:val="17"/>
        </w:rPr>
        <w:t>----------</w:t>
      </w:r>
      <w:r>
        <w:br/>
      </w:r>
      <w:r>
        <w:rPr>
          <w:rFonts w:ascii="Consolas" w:hAnsi="Consolas"/>
          <w:color w:val="33424C"/>
          <w:sz w:val="17"/>
        </w:rPr>
        <w:t>invalid@@</w:t>
      </w:r>
    </w:p>
    <w:p>
      <w:r>
        <w:rPr>
          <w:rFonts w:ascii="Calibri" w:hAnsi="Calibri"/>
          <w:color w:val="445462"/>
          <w:sz w:val="21"/>
        </w:rPr>
        <w:t xml:space="preserve">If you want a scalar result, wrap it in </w:t>
      </w:r>
      <w:r>
        <w:rPr>
          <w:rFonts w:ascii="Consolas" w:hAnsi="Consolas"/>
          <w:color w:val="08535A"/>
          <w:sz w:val="18"/>
          <w:shd w:val="clear" w:fill="F1F4F6"/>
        </w:rPr>
        <w:t>CASE</w:t>
      </w:r>
      <w:r>
        <w:rPr>
          <w:rFonts w:ascii="Calibri" w:hAnsi="Calibri"/>
          <w:color w:val="445462"/>
          <w:sz w:val="21"/>
        </w:rPr>
        <w:t>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email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CASE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WHEN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REGEXP_LIKE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email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'^[\w.+-]+@[\w-]+\.[\w.-]+$'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THEN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'valid'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ELSE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'INVALID'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END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status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7FD8E0"/>
          <w:sz w:val="17"/>
        </w:rPr>
        <w:t>VALUES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'ada@dmc.com.tr'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'bad@@x'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'linus@kernel.org'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email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email             status</w:t>
      </w:r>
      <w:r>
        <w:br/>
      </w:r>
      <w:r>
        <w:rPr>
          <w:rFonts w:ascii="Consolas" w:hAnsi="Consolas"/>
          <w:color w:val="33424C"/>
          <w:sz w:val="17"/>
        </w:rPr>
        <w:t>----------------  ------</w:t>
      </w:r>
      <w:r>
        <w:br/>
      </w:r>
      <w:r>
        <w:rPr>
          <w:rFonts w:ascii="Consolas" w:hAnsi="Consolas"/>
          <w:color w:val="33424C"/>
          <w:sz w:val="17"/>
        </w:rPr>
        <w:t>ada@dmc.com.tr    valid</w:t>
      </w:r>
      <w:r>
        <w:br/>
      </w:r>
      <w:r>
        <w:rPr>
          <w:rFonts w:ascii="Consolas" w:hAnsi="Consolas"/>
          <w:color w:val="33424C"/>
          <w:sz w:val="17"/>
        </w:rPr>
        <w:t>bad@@x            INVALID</w:t>
      </w:r>
      <w:r>
        <w:br/>
      </w:r>
      <w:r>
        <w:rPr>
          <w:rFonts w:ascii="Consolas" w:hAnsi="Consolas"/>
          <w:color w:val="33424C"/>
          <w:sz w:val="17"/>
        </w:rPr>
        <w:t>linus@kernel.org  valid</w:t>
      </w:r>
    </w:p>
    <w:p>
      <w:r>
        <w:rPr>
          <w:rFonts w:ascii="Calibri" w:hAnsi="Calibri"/>
          <w:b/>
          <w:color w:val="1A242E"/>
          <w:sz w:val="21"/>
        </w:rPr>
        <w:t>Field example: validating a Turkish phone number and IBAN.</w:t>
      </w:r>
      <w:r>
        <w:rPr>
          <w:rFonts w:ascii="Calibri" w:hAnsi="Calibri"/>
          <w:color w:val="445462"/>
          <w:sz w:val="21"/>
        </w:rPr>
        <w:t xml:space="preserve"> You validate form data at the engine level, without trusting the application: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field-regex.sql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val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CASE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WHEN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REGEXP_LIKE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val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'^\+90 ?\d{3} ?\d{3} ?\d{2} ?\d{2}$'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THEN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'phone OK'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WHEN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REGEXP_LIKE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val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'^TR\d{24}$'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THEN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'IBAN OK'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ELSE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'invalid'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END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result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7FD8E0"/>
          <w:sz w:val="17"/>
        </w:rPr>
        <w:t>VALUES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'+90 212 945 61 66'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'TR330006100519786457841326'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'broken-data'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v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val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val                          result</w:t>
      </w:r>
      <w:r>
        <w:br/>
      </w:r>
      <w:r>
        <w:rPr>
          <w:rFonts w:ascii="Consolas" w:hAnsi="Consolas"/>
          <w:color w:val="33424C"/>
          <w:sz w:val="17"/>
        </w:rPr>
        <w:t>---------------------------  --------</w:t>
      </w:r>
      <w:r>
        <w:br/>
      </w:r>
      <w:r>
        <w:rPr>
          <w:rFonts w:ascii="Consolas" w:hAnsi="Consolas"/>
          <w:color w:val="33424C"/>
          <w:sz w:val="17"/>
        </w:rPr>
        <w:t>+90 212 945 61 66            phone OK</w:t>
      </w:r>
      <w:r>
        <w:br/>
      </w:r>
      <w:r>
        <w:rPr>
          <w:rFonts w:ascii="Consolas" w:hAnsi="Consolas"/>
          <w:color w:val="33424C"/>
          <w:sz w:val="17"/>
        </w:rPr>
        <w:t>TR330006100519786457841326   IBAN OK</w:t>
      </w:r>
      <w:r>
        <w:br/>
      </w:r>
      <w:r>
        <w:rPr>
          <w:rFonts w:ascii="Consolas" w:hAnsi="Consolas"/>
          <w:color w:val="33424C"/>
          <w:sz w:val="17"/>
        </w:rPr>
        <w:t>broken-data                  invalid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4.3 Split into a table by pattern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15-regex-split.sql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value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REGEXP_SPLIT_TO_TABLE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'sql,server;2025|dev'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'[,;|]'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value</w:t>
      </w:r>
      <w:r>
        <w:br/>
      </w:r>
      <w:r>
        <w:rPr>
          <w:rFonts w:ascii="Consolas" w:hAnsi="Consolas"/>
          <w:color w:val="33424C"/>
          <w:sz w:val="17"/>
        </w:rPr>
        <w:t>------</w:t>
      </w:r>
      <w:r>
        <w:br/>
      </w:r>
      <w:r>
        <w:rPr>
          <w:rFonts w:ascii="Consolas" w:hAnsi="Consolas"/>
          <w:color w:val="33424C"/>
          <w:sz w:val="17"/>
        </w:rPr>
        <w:t>sql</w:t>
      </w:r>
      <w:r>
        <w:br/>
      </w:r>
      <w:r>
        <w:rPr>
          <w:rFonts w:ascii="Consolas" w:hAnsi="Consolas"/>
          <w:color w:val="33424C"/>
          <w:sz w:val="17"/>
        </w:rPr>
        <w:t>server</w:t>
      </w:r>
      <w:r>
        <w:br/>
      </w:r>
      <w:r>
        <w:rPr>
          <w:rFonts w:ascii="Consolas" w:hAnsi="Consolas"/>
          <w:color w:val="33424C"/>
          <w:sz w:val="17"/>
        </w:rPr>
        <w:t>2025</w:t>
      </w:r>
      <w:r>
        <w:br/>
      </w:r>
      <w:r>
        <w:rPr>
          <w:rFonts w:ascii="Consolas" w:hAnsi="Consolas"/>
          <w:color w:val="33424C"/>
          <w:sz w:val="17"/>
        </w:rPr>
        <w:t>dev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4.4 Fuzzy (approximate) string matching</w:t>
      </w:r>
    </w:p>
    <w:p>
      <w:r>
        <w:rPr>
          <w:rFonts w:ascii="Calibri" w:hAnsi="Calibri"/>
          <w:color w:val="445462"/>
          <w:sz w:val="21"/>
        </w:rPr>
        <w:t>For typo tolerance and record matching. These are preview features: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16-fuzzy.sql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EDIT_DISTANCE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'Istanbul'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'Istambul'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edit_dist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EDIT_DISTANCE_SIMILARITY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'Istanbul'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'Istambul'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edit_sim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JARO_WINKLER_SIMILARITY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'Ankara'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'Ankraa'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jw_sim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edit_dist  edit_sim  jw_sim</w:t>
      </w:r>
      <w:r>
        <w:br/>
      </w:r>
      <w:r>
        <w:rPr>
          <w:rFonts w:ascii="Consolas" w:hAnsi="Consolas"/>
          <w:color w:val="33424C"/>
          <w:sz w:val="17"/>
        </w:rPr>
        <w:t>---------  --------  ------</w:t>
      </w:r>
      <w:r>
        <w:br/>
      </w:r>
      <w:r>
        <w:rPr>
          <w:rFonts w:ascii="Consolas" w:hAnsi="Consolas"/>
          <w:color w:val="33424C"/>
          <w:sz w:val="17"/>
        </w:rPr>
        <w:t>1          88        96</w:t>
      </w:r>
    </w:p>
    <w:p>
      <w:r>
        <w:rPr>
          <w:rFonts w:ascii="Consolas" w:hAnsi="Consolas"/>
          <w:color w:val="08535A"/>
          <w:sz w:val="18"/>
          <w:shd w:val="clear" w:fill="F1F4F6"/>
        </w:rPr>
        <w:t>EDIT_DISTANCE</w:t>
      </w:r>
      <w:r>
        <w:rPr>
          <w:rFonts w:ascii="Calibri" w:hAnsi="Calibri"/>
          <w:color w:val="445462"/>
          <w:sz w:val="21"/>
        </w:rPr>
        <w:t xml:space="preserve"> = number of edits (insert/delete/substitute) required; the </w:t>
      </w:r>
      <w:r>
        <w:rPr>
          <w:rFonts w:ascii="Consolas" w:hAnsi="Consolas"/>
          <w:color w:val="08535A"/>
          <w:sz w:val="18"/>
          <w:shd w:val="clear" w:fill="F1F4F6"/>
        </w:rPr>
        <w:t>*_SIMILARITY</w:t>
      </w:r>
      <w:r>
        <w:rPr>
          <w:rFonts w:ascii="Calibri" w:hAnsi="Calibri"/>
          <w:color w:val="445462"/>
          <w:sz w:val="21"/>
        </w:rPr>
        <w:t xml:space="preserve"> functions return a 0-100 similarity.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4.5 Long-requested small additions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17-newfuncs.sql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'sql'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|</w:t>
      </w:r>
      <w:r>
        <w:rPr>
          <w:rFonts w:ascii="Consolas" w:hAnsi="Consolas"/>
          <w:color w:val="DCE6EF"/>
          <w:sz w:val="17"/>
        </w:rPr>
        <w:t>|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'-'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|</w:t>
      </w:r>
      <w:r>
        <w:rPr>
          <w:rFonts w:ascii="Consolas" w:hAnsi="Consolas"/>
          <w:color w:val="DCE6EF"/>
          <w:sz w:val="17"/>
        </w:rPr>
        <w:t>|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'2025'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pipe_concat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i/>
          <w:color w:val="7D95A5"/>
          <w:sz w:val="17"/>
        </w:rPr>
        <w:t>-- || concatenation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GREATEST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CBB0E8"/>
          <w:sz w:val="17"/>
        </w:rPr>
        <w:t>9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CBB0E8"/>
          <w:sz w:val="17"/>
        </w:rPr>
        <w:t>4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CBB0E8"/>
          <w:sz w:val="17"/>
        </w:rPr>
        <w:t>7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greatest_v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LEAST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CBB0E8"/>
          <w:sz w:val="17"/>
        </w:rPr>
        <w:t>9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CBB0E8"/>
          <w:sz w:val="17"/>
        </w:rPr>
        <w:t>4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CBB0E8"/>
          <w:sz w:val="17"/>
        </w:rPr>
        <w:t>7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least_v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CURRENT_DATE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today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BASE64_ENCODE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9EC7FF"/>
          <w:sz w:val="17"/>
        </w:rPr>
        <w:t>CAST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'DMC'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varbinary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8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b64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CAST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9EC7FF"/>
          <w:sz w:val="17"/>
        </w:rPr>
        <w:t>BASE64_DECODE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'RE1D'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varchar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8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b64_back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pipe_concat  greatest_v  least_v  today       b64   b64_back</w:t>
      </w:r>
      <w:r>
        <w:br/>
      </w:r>
      <w:r>
        <w:rPr>
          <w:rFonts w:ascii="Consolas" w:hAnsi="Consolas"/>
          <w:color w:val="33424C"/>
          <w:sz w:val="17"/>
        </w:rPr>
        <w:t>-----------  ----------  -------  ----------  ----  --------</w:t>
      </w:r>
      <w:r>
        <w:br/>
      </w:r>
      <w:r>
        <w:rPr>
          <w:rFonts w:ascii="Consolas" w:hAnsi="Consolas"/>
          <w:color w:val="33424C"/>
          <w:sz w:val="17"/>
        </w:rPr>
        <w:t>sql-2025     9           3        2026-07-26  RE1D  DMC</w:t>
      </w:r>
    </w:p>
    <w:p>
      <w:r>
        <w:rPr>
          <w:rFonts w:ascii="Consolas" w:hAnsi="Consolas"/>
          <w:color w:val="08535A"/>
          <w:sz w:val="18"/>
          <w:shd w:val="clear" w:fill="F1F4F6"/>
        </w:rPr>
        <w:t>PRODUCT()</w:t>
      </w:r>
      <w:r>
        <w:rPr>
          <w:rFonts w:ascii="Calibri" w:hAnsi="Calibri"/>
          <w:color w:val="445462"/>
          <w:sz w:val="21"/>
        </w:rPr>
        <w:t>, a new aggregate computing the product of a set (compound growth, probabilities, etc.):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18-product.sql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category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PRODUCT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factor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compound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7FD8E0"/>
          <w:sz w:val="17"/>
        </w:rPr>
        <w:t>VALUES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'growth'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CBB0E8"/>
          <w:sz w:val="17"/>
        </w:rPr>
        <w:t>1.10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'growth'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CBB0E8"/>
          <w:sz w:val="17"/>
        </w:rPr>
        <w:t>1.05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'growth'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CBB0E8"/>
          <w:sz w:val="17"/>
        </w:rPr>
        <w:t>1.20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category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>factor</w:t>
      </w:r>
      <w:r>
        <w:rPr>
          <w:rFonts w:ascii="Consolas" w:hAnsi="Consolas"/>
          <w:color w:val="DCE6EF"/>
          <w:sz w:val="17"/>
        </w:rPr>
        <w:t>)</w:t>
      </w:r>
      <w:r>
        <w:br/>
      </w:r>
      <w:r>
        <w:rPr>
          <w:rFonts w:ascii="Consolas" w:hAnsi="Consolas"/>
          <w:color w:val="7FD8E0"/>
          <w:sz w:val="17"/>
        </w:rPr>
        <w:t>GROUP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BY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category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category  compound</w:t>
      </w:r>
      <w:r>
        <w:br/>
      </w:r>
      <w:r>
        <w:rPr>
          <w:rFonts w:ascii="Consolas" w:hAnsi="Consolas"/>
          <w:color w:val="33424C"/>
          <w:sz w:val="17"/>
        </w:rPr>
        <w:t>--------  --------</w:t>
      </w:r>
      <w:r>
        <w:br/>
      </w:r>
      <w:r>
        <w:rPr>
          <w:rFonts w:ascii="Consolas" w:hAnsi="Consolas"/>
          <w:color w:val="33424C"/>
          <w:sz w:val="17"/>
        </w:rPr>
        <w:t>growth    1.386000</w:t>
      </w:r>
    </w:p>
    <w:p>
      <w:r>
        <w:rPr>
          <w:rFonts w:ascii="Calibri" w:hAnsi="Calibri"/>
          <w:color w:val="445462"/>
          <w:sz w:val="21"/>
        </w:rPr>
        <w:t xml:space="preserve">Also: </w:t>
      </w:r>
      <w:r>
        <w:rPr>
          <w:rFonts w:ascii="Consolas" w:hAnsi="Consolas"/>
          <w:color w:val="08535A"/>
          <w:sz w:val="18"/>
          <w:shd w:val="clear" w:fill="F1F4F6"/>
        </w:rPr>
        <w:t>UNISTR</w:t>
      </w:r>
      <w:r>
        <w:rPr>
          <w:rFonts w:ascii="Calibri" w:hAnsi="Calibri"/>
          <w:color w:val="445462"/>
          <w:sz w:val="21"/>
        </w:rPr>
        <w:t xml:space="preserve"> (Unicode escapes), </w:t>
      </w:r>
      <w:r>
        <w:rPr>
          <w:rFonts w:ascii="Consolas" w:hAnsi="Consolas"/>
          <w:color w:val="08535A"/>
          <w:sz w:val="18"/>
          <w:shd w:val="clear" w:fill="F1F4F6"/>
        </w:rPr>
        <w:t>CURRENT_DATE</w:t>
      </w:r>
      <w:r>
        <w:rPr>
          <w:rFonts w:ascii="Calibri" w:hAnsi="Calibri"/>
          <w:color w:val="445462"/>
          <w:sz w:val="21"/>
        </w:rPr>
        <w:t xml:space="preserve">, </w:t>
      </w:r>
      <w:r>
        <w:rPr>
          <w:rFonts w:ascii="Consolas" w:hAnsi="Consolas"/>
          <w:color w:val="08535A"/>
          <w:sz w:val="18"/>
          <w:shd w:val="clear" w:fill="F1F4F6"/>
        </w:rPr>
        <w:t>SUBSTRING</w:t>
      </w:r>
      <w:r>
        <w:rPr>
          <w:rFonts w:ascii="Calibri" w:hAnsi="Calibri"/>
          <w:color w:val="445462"/>
          <w:sz w:val="21"/>
        </w:rPr>
        <w:t xml:space="preserve"> with an optional </w:t>
      </w:r>
      <w:r>
        <w:rPr>
          <w:rFonts w:ascii="Consolas" w:hAnsi="Consolas"/>
          <w:color w:val="08535A"/>
          <w:sz w:val="18"/>
          <w:shd w:val="clear" w:fill="F1F4F6"/>
        </w:rPr>
        <w:t>length</w:t>
      </w:r>
      <w:r>
        <w:rPr>
          <w:rFonts w:ascii="Calibri" w:hAnsi="Calibri"/>
          <w:color w:val="445462"/>
          <w:sz w:val="21"/>
        </w:rPr>
        <w:t xml:space="preserve"> (ANSI alignment), </w:t>
      </w:r>
      <w:r>
        <w:rPr>
          <w:rFonts w:ascii="Consolas" w:hAnsi="Consolas"/>
          <w:color w:val="08535A"/>
          <w:sz w:val="18"/>
          <w:shd w:val="clear" w:fill="F1F4F6"/>
        </w:rPr>
        <w:t>DATEADD</w:t>
      </w:r>
      <w:r>
        <w:rPr>
          <w:rFonts w:ascii="Calibri" w:hAnsi="Calibri"/>
          <w:color w:val="445462"/>
          <w:sz w:val="21"/>
        </w:rPr>
        <w:t xml:space="preserve"> now accepts </w:t>
      </w:r>
      <w:r>
        <w:rPr>
          <w:rFonts w:ascii="Consolas" w:hAnsi="Consolas"/>
          <w:color w:val="08535A"/>
          <w:sz w:val="18"/>
          <w:shd w:val="clear" w:fill="F1F4F6"/>
        </w:rPr>
        <w:t>bigint</w:t>
      </w:r>
      <w:r>
        <w:rPr>
          <w:rFonts w:ascii="Calibri" w:hAnsi="Calibri"/>
          <w:color w:val="445462"/>
          <w:sz w:val="21"/>
        </w:rPr>
        <w:t xml:space="preserve">, and </w:t>
      </w:r>
      <w:r>
        <w:rPr>
          <w:rFonts w:ascii="Consolas" w:hAnsi="Consolas"/>
          <w:color w:val="08535A"/>
          <w:sz w:val="18"/>
          <w:shd w:val="clear" w:fill="F1F4F6"/>
        </w:rPr>
        <w:t>GENERATE_SERIES</w:t>
      </w:r>
      <w:r>
        <w:rPr>
          <w:rFonts w:ascii="Calibri" w:hAnsi="Calibri"/>
          <w:color w:val="445462"/>
          <w:sz w:val="21"/>
        </w:rPr>
        <w:t xml:space="preserve"> for number sequences: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STRING_AGG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9EC7FF"/>
          <w:sz w:val="17"/>
        </w:rPr>
        <w:t>CAST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value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varchar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4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','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series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GENERATE_SERIES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1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10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2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series</w:t>
      </w:r>
      <w:r>
        <w:br/>
      </w:r>
      <w:r>
        <w:rPr>
          <w:rFonts w:ascii="Consolas" w:hAnsi="Consolas"/>
          <w:color w:val="33424C"/>
          <w:sz w:val="17"/>
        </w:rPr>
        <w:t>---------</w:t>
      </w:r>
      <w:r>
        <w:br/>
      </w:r>
      <w:r>
        <w:rPr>
          <w:rFonts w:ascii="Consolas" w:hAnsi="Consolas"/>
          <w:color w:val="33424C"/>
          <w:sz w:val="17"/>
        </w:rPr>
        <w:t>1,3,5,7,9</w:t>
      </w:r>
    </w:p>
    <w:p>
      <w:pPr>
        <w:pBdr>
          <w:bottom w:val="single" w:sz="6" w:space="6" w:color="C3CDD4"/>
        </w:pBdr>
      </w:pPr>
    </w:p>
    <w:p>
      <w:pPr>
        <w:keepNext/>
        <w:pageBreakBefore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Part III · Integration, Performance and Security</w:t>
      </w:r>
    </w:p>
    <w:p>
      <w:r>
        <w:rPr>
          <w:rFonts w:ascii="Calibri" w:hAnsi="Calibri"/>
          <w:i/>
          <w:color w:val="445462"/>
          <w:sz w:val="21"/>
        </w:rPr>
        <w:t>Connect the database to services and event streams, scale concurrency, and protect data layer by layer. This is where the real difference shows up in production.</w:t>
      </w:r>
    </w:p>
    <w:p>
      <w:pPr>
        <w:keepNext/>
        <w:pageBreakBefore w:val="0"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5. Application Integration</w:t>
      </w:r>
    </w:p>
    <w:p>
      <w:r>
        <w:rPr>
          <w:rFonts w:ascii="Calibri" w:hAnsi="Calibri"/>
          <w:color w:val="445462"/>
          <w:sz w:val="21"/>
        </w:rPr>
        <w:t>SQL Server 2025 makes the database a first-class part of event-driven and service-oriented architectures.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5.1 REST calls from T-SQL: `sp_invoke_external_rest_endpoint`</w:t>
      </w:r>
    </w:p>
    <w:p>
      <w:r>
        <w:rPr>
          <w:rFonts w:ascii="Calibri" w:hAnsi="Calibri"/>
          <w:color w:val="445462"/>
          <w:sz w:val="21"/>
        </w:rPr>
        <w:t>Call a REST/GraphQL endpoint directly from the database: trigger an Azure Function, update a Power BI dashboard, talk to Azure OpenAI, call an on-prem service.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19-rest.sql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DECLARE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@response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nvarchar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9EC7FF"/>
          <w:sz w:val="17"/>
        </w:rPr>
        <w:t>max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EXEC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sp_invoke_external_rest_endpoint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@url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'https://api.example.com/v1/notify'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@method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'POST'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@payload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N</w:t>
      </w:r>
      <w:r>
        <w:rPr>
          <w:rFonts w:ascii="Consolas" w:hAnsi="Consolas"/>
          <w:color w:val="E4B36A"/>
          <w:sz w:val="17"/>
        </w:rPr>
        <w:t>'{"orderId": 42, "status": "shipped"}'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@headers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'{"Content-Type":"application/json"}'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@response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@response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OUTPUT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JSON_VALUE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@response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'$.result'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result</w:t>
      </w:r>
      <w:r>
        <w:rPr>
          <w:rFonts w:ascii="Consolas" w:hAnsi="Consolas"/>
          <w:color w:val="DCE6EF"/>
          <w:sz w:val="17"/>
        </w:rPr>
        <w:t>;</w:t>
      </w: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alibri" w:hAnsi="Calibri"/>
          <w:b/>
          <w:color w:val="1A242E"/>
          <w:sz w:val="20"/>
        </w:rPr>
        <w:t>Security:</w:t>
      </w:r>
      <w:r>
        <w:rPr>
          <w:rFonts w:ascii="Calibri" w:hAnsi="Calibri"/>
          <w:color w:val="445462"/>
          <w:sz w:val="20"/>
        </w:rPr>
        <w:t xml:space="preserve"> The endpoint must be HTTPS + TLS; credentials live in a </w:t>
      </w:r>
      <w:r>
        <w:rPr>
          <w:rFonts w:ascii="Consolas" w:hAnsi="Consolas"/>
          <w:color w:val="08535A"/>
          <w:sz w:val="17"/>
          <w:shd w:val="clear" w:fill="F1F4F6"/>
        </w:rPr>
        <w:t>DATABASE SCOPED CREDENTIAL</w:t>
      </w:r>
      <w:r>
        <w:rPr>
          <w:rFonts w:ascii="Calibri" w:hAnsi="Calibri"/>
          <w:color w:val="445462"/>
          <w:sz w:val="20"/>
        </w:rPr>
        <w:t xml:space="preserve">. This feature is enabled via </w:t>
      </w:r>
      <w:r>
        <w:rPr>
          <w:rFonts w:ascii="Consolas" w:hAnsi="Consolas"/>
          <w:color w:val="08535A"/>
          <w:sz w:val="17"/>
          <w:shd w:val="clear" w:fill="F1F4F6"/>
        </w:rPr>
        <w:t>sp_configure 'external rest endpoint enabled'</w:t>
      </w:r>
      <w:r>
        <w:rPr>
          <w:rFonts w:ascii="Calibri" w:hAnsi="Calibri"/>
          <w:color w:val="445462"/>
          <w:sz w:val="20"/>
        </w:rPr>
        <w:t>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5.2 Automatic REST/GraphQL: Data API Builder (DAB)</w:t>
      </w:r>
    </w:p>
    <w:p>
      <w:r>
        <w:rPr>
          <w:rFonts w:ascii="Calibri" w:hAnsi="Calibri"/>
          <w:b/>
          <w:color w:val="1A242E"/>
          <w:sz w:val="21"/>
        </w:rPr>
        <w:t>Data API Builder</w:t>
      </w:r>
      <w:r>
        <w:rPr>
          <w:rFonts w:ascii="Calibri" w:hAnsi="Calibri"/>
          <w:color w:val="445462"/>
          <w:sz w:val="21"/>
        </w:rPr>
        <w:t xml:space="preserve"> produces secure REST and GraphQL endpoints from your tables and views </w:t>
      </w:r>
      <w:r>
        <w:rPr>
          <w:rFonts w:ascii="Calibri" w:hAnsi="Calibri"/>
          <w:b/>
          <w:color w:val="1A242E"/>
          <w:sz w:val="21"/>
        </w:rPr>
        <w:t>without writing code</w:t>
      </w:r>
      <w:r>
        <w:rPr>
          <w:rFonts w:ascii="Calibri" w:hAnsi="Calibri"/>
          <w:color w:val="445462"/>
          <w:sz w:val="21"/>
        </w:rPr>
        <w:t>. A single JSON configuration is enough: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20-dab-config.json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DCE6EF"/>
          <w:sz w:val="17"/>
        </w:rPr>
        <w:t>{</w:t>
      </w:r>
      <w:r>
        <w:br/>
      </w:r>
      <w:r>
        <w:rPr>
          <w:rFonts w:ascii="Consolas" w:hAnsi="Consolas"/>
          <w:color w:val="DCE6EF"/>
          <w:sz w:val="17"/>
        </w:rPr>
        <w:t xml:space="preserve">  "data-source": { "database-type": "mssql", "connection-string": "@env('SQL_CONN')" },</w:t>
      </w:r>
      <w:r>
        <w:br/>
      </w:r>
      <w:r>
        <w:rPr>
          <w:rFonts w:ascii="Consolas" w:hAnsi="Consolas"/>
          <w:color w:val="DCE6EF"/>
          <w:sz w:val="17"/>
        </w:rPr>
        <w:t xml:space="preserve">  "entities": {</w:t>
      </w:r>
      <w:r>
        <w:br/>
      </w:r>
      <w:r>
        <w:rPr>
          <w:rFonts w:ascii="Consolas" w:hAnsi="Consolas"/>
          <w:color w:val="DCE6EF"/>
          <w:sz w:val="17"/>
        </w:rPr>
        <w:t xml:space="preserve">    "Article": {</w:t>
      </w:r>
      <w:r>
        <w:br/>
      </w:r>
      <w:r>
        <w:rPr>
          <w:rFonts w:ascii="Consolas" w:hAnsi="Consolas"/>
          <w:color w:val="DCE6EF"/>
          <w:sz w:val="17"/>
        </w:rPr>
        <w:t xml:space="preserve">      "source": "dbo.Articles",</w:t>
      </w:r>
      <w:r>
        <w:br/>
      </w:r>
      <w:r>
        <w:rPr>
          <w:rFonts w:ascii="Consolas" w:hAnsi="Consolas"/>
          <w:color w:val="DCE6EF"/>
          <w:sz w:val="17"/>
        </w:rPr>
        <w:t xml:space="preserve">      "permissions": [</w:t>
      </w:r>
      <w:r>
        <w:br/>
      </w:r>
      <w:r>
        <w:rPr>
          <w:rFonts w:ascii="Consolas" w:hAnsi="Consolas"/>
          <w:color w:val="DCE6EF"/>
          <w:sz w:val="17"/>
        </w:rPr>
        <w:t xml:space="preserve">        { "role": "anonymous", "actions": ["read"] },</w:t>
      </w:r>
      <w:r>
        <w:br/>
      </w:r>
      <w:r>
        <w:rPr>
          <w:rFonts w:ascii="Consolas" w:hAnsi="Consolas"/>
          <w:color w:val="DCE6EF"/>
          <w:sz w:val="17"/>
        </w:rPr>
        <w:t xml:space="preserve">        { "role": "authenticated", "actions": ["create", "update"] }</w:t>
      </w:r>
      <w:r>
        <w:br/>
      </w:r>
      <w:r>
        <w:rPr>
          <w:rFonts w:ascii="Consolas" w:hAnsi="Consolas"/>
          <w:color w:val="DCE6EF"/>
          <w:sz w:val="17"/>
        </w:rPr>
        <w:t xml:space="preserve">      ]</w:t>
      </w:r>
      <w:r>
        <w:br/>
      </w:r>
      <w:r>
        <w:rPr>
          <w:rFonts w:ascii="Consolas" w:hAnsi="Consolas"/>
          <w:color w:val="DCE6EF"/>
          <w:sz w:val="17"/>
        </w:rPr>
        <w:t xml:space="preserve">    }</w:t>
      </w:r>
      <w:r>
        <w:br/>
      </w:r>
      <w:r>
        <w:rPr>
          <w:rFonts w:ascii="Consolas" w:hAnsi="Consolas"/>
          <w:color w:val="DCE6EF"/>
          <w:sz w:val="17"/>
        </w:rPr>
        <w:t xml:space="preserve">  }</w:t>
      </w:r>
      <w:r>
        <w:br/>
      </w:r>
      <w:r>
        <w:rPr>
          <w:rFonts w:ascii="Consolas" w:hAnsi="Consolas"/>
          <w:color w:val="DCE6EF"/>
          <w:sz w:val="17"/>
        </w:rPr>
        <w:t>}</w:t>
      </w:r>
    </w:p>
    <w:p>
      <w:r>
        <w:rPr>
          <w:rFonts w:ascii="Calibri" w:hAnsi="Calibri"/>
          <w:color w:val="445462"/>
          <w:sz w:val="21"/>
        </w:rPr>
        <w:t xml:space="preserve">Run: </w:t>
      </w:r>
      <w:r>
        <w:rPr>
          <w:rFonts w:ascii="Consolas" w:hAnsi="Consolas"/>
          <w:color w:val="08535A"/>
          <w:sz w:val="18"/>
          <w:shd w:val="clear" w:fill="F1F4F6"/>
        </w:rPr>
        <w:t>dab start</w:t>
      </w:r>
      <w:r>
        <w:rPr>
          <w:rFonts w:ascii="Calibri" w:hAnsi="Calibri"/>
          <w:color w:val="445462"/>
          <w:sz w:val="21"/>
        </w:rPr>
        <w:t xml:space="preserve">. Now </w:t>
      </w:r>
      <w:r>
        <w:rPr>
          <w:rFonts w:ascii="Consolas" w:hAnsi="Consolas"/>
          <w:color w:val="08535A"/>
          <w:sz w:val="18"/>
          <w:shd w:val="clear" w:fill="F1F4F6"/>
        </w:rPr>
        <w:t>GET /api/Article</w:t>
      </w:r>
      <w:r>
        <w:rPr>
          <w:rFonts w:ascii="Calibri" w:hAnsi="Calibri"/>
          <w:color w:val="445462"/>
          <w:sz w:val="21"/>
        </w:rPr>
        <w:t xml:space="preserve"> (REST) and </w:t>
      </w:r>
      <w:r>
        <w:rPr>
          <w:rFonts w:ascii="Consolas" w:hAnsi="Consolas"/>
          <w:color w:val="08535A"/>
          <w:sz w:val="18"/>
          <w:shd w:val="clear" w:fill="F1F4F6"/>
        </w:rPr>
        <w:t>/graphql</w:t>
      </w:r>
      <w:r>
        <w:rPr>
          <w:rFonts w:ascii="Calibri" w:hAnsi="Calibri"/>
          <w:color w:val="445462"/>
          <w:sz w:val="21"/>
        </w:rPr>
        <w:t xml:space="preserve"> (GraphQL) are ready, with paging, filtering and row-level security. Ideal for frontend teams. I ran DAB against DevBook in the container; the real </w:t>
      </w:r>
      <w:r>
        <w:rPr>
          <w:rFonts w:ascii="Consolas" w:hAnsi="Consolas"/>
          <w:color w:val="08535A"/>
          <w:sz w:val="18"/>
          <w:shd w:val="clear" w:fill="F1F4F6"/>
        </w:rPr>
        <w:t>GET /api/Article?$first=2</w:t>
      </w:r>
      <w:r>
        <w:rPr>
          <w:rFonts w:ascii="Calibri" w:hAnsi="Calibri"/>
          <w:color w:val="445462"/>
          <w:sz w:val="21"/>
        </w:rPr>
        <w:t xml:space="preserve"> response (including the vector column):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real DAB response: with no code written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{ "value": [</w:t>
      </w:r>
      <w:r>
        <w:br/>
      </w:r>
      <w:r>
        <w:rPr>
          <w:rFonts w:ascii="Consolas" w:hAnsi="Consolas"/>
          <w:color w:val="33424C"/>
          <w:sz w:val="17"/>
        </w:rPr>
        <w:t xml:space="preserve">    { "id": 1, "title": "Article 1", "embedding": [0.01, 0.02, 0.03, 0.04, 0.05] },</w:t>
      </w:r>
      <w:r>
        <w:br/>
      </w:r>
      <w:r>
        <w:rPr>
          <w:rFonts w:ascii="Consolas" w:hAnsi="Consolas"/>
          <w:color w:val="33424C"/>
          <w:sz w:val="17"/>
        </w:rPr>
        <w:t xml:space="preserve">    { "id": 2, "title": "Article 2", "embedding": [0.02, 0.04, 0.06, 0.08, 0.10] } ] }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5.3 For AI agents: SQL MCP Server</w:t>
      </w:r>
    </w:p>
    <w:p>
      <w:r>
        <w:rPr>
          <w:rFonts w:ascii="Calibri" w:hAnsi="Calibri"/>
          <w:color w:val="445462"/>
          <w:sz w:val="21"/>
        </w:rPr>
        <w:t xml:space="preserve">The </w:t>
      </w:r>
      <w:r>
        <w:rPr>
          <w:rFonts w:ascii="Calibri" w:hAnsi="Calibri"/>
          <w:b/>
          <w:color w:val="1A242E"/>
          <w:sz w:val="21"/>
        </w:rPr>
        <w:t>SQL MCP Server</w:t>
      </w:r>
      <w:r>
        <w:rPr>
          <w:rFonts w:ascii="Calibri" w:hAnsi="Calibri"/>
          <w:color w:val="445462"/>
          <w:sz w:val="21"/>
        </w:rPr>
        <w:t xml:space="preserve"> (via Data API Builder) lets custom or Foundry AI agents connect to the database in a </w:t>
      </w:r>
      <w:r>
        <w:rPr>
          <w:rFonts w:ascii="Calibri" w:hAnsi="Calibri"/>
          <w:b/>
          <w:color w:val="1A242E"/>
          <w:sz w:val="21"/>
        </w:rPr>
        <w:t>secure, governed</w:t>
      </w:r>
      <w:r>
        <w:rPr>
          <w:rFonts w:ascii="Calibri" w:hAnsi="Calibri"/>
          <w:color w:val="445462"/>
          <w:sz w:val="21"/>
        </w:rPr>
        <w:t xml:space="preserve"> way. Tools like GitHub Copilot and Cursor can reason over the schema and data through MCP. Azure SQL Hyperscale also exposes a direct SQL MCP endpoint.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5.4 Event streaming: Change Event Streaming (CES)</w:t>
      </w:r>
    </w:p>
    <w:p>
      <w:r>
        <w:rPr>
          <w:rFonts w:ascii="Calibri" w:hAnsi="Calibri"/>
          <w:color w:val="445462"/>
          <w:sz w:val="21"/>
        </w:rPr>
        <w:t xml:space="preserve">CES publishes DML changes (insert/update/delete), </w:t>
      </w:r>
      <w:r>
        <w:rPr>
          <w:rFonts w:ascii="Calibri" w:hAnsi="Calibri"/>
          <w:b/>
          <w:color w:val="1A242E"/>
          <w:sz w:val="21"/>
        </w:rPr>
        <w:t>with schema plus old/new values</w:t>
      </w:r>
      <w:r>
        <w:rPr>
          <w:rFonts w:ascii="Calibri" w:hAnsi="Calibri"/>
          <w:color w:val="445462"/>
          <w:sz w:val="21"/>
        </w:rPr>
        <w:t xml:space="preserve">, near real time to </w:t>
      </w:r>
      <w:r>
        <w:rPr>
          <w:rFonts w:ascii="Calibri" w:hAnsi="Calibri"/>
          <w:b/>
          <w:color w:val="1A242E"/>
          <w:sz w:val="21"/>
        </w:rPr>
        <w:t>Azure Event Hubs</w:t>
      </w:r>
      <w:r>
        <w:rPr>
          <w:rFonts w:ascii="Calibri" w:hAnsi="Calibri"/>
          <w:color w:val="445462"/>
          <w:sz w:val="21"/>
        </w:rPr>
        <w:t xml:space="preserve">. Format: </w:t>
      </w:r>
      <w:r>
        <w:rPr>
          <w:rFonts w:ascii="Calibri" w:hAnsi="Calibri"/>
          <w:b/>
          <w:color w:val="1A242E"/>
          <w:sz w:val="21"/>
        </w:rPr>
        <w:t>CloudEvent</w:t>
      </w:r>
      <w:r>
        <w:rPr>
          <w:rFonts w:ascii="Calibri" w:hAnsi="Calibri"/>
          <w:color w:val="445462"/>
          <w:sz w:val="21"/>
        </w:rPr>
        <w:t xml:space="preserve"> (JSON or Avro Binary). It is the event-driven successor to CDC, for keeping microservices, cache invalidation and search indexing in sync with data.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4232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3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E7C88"/>
          <w:sz w:val="17"/>
        </w:rPr>
        <w:t>Figure 6: Change streaming, DML → CES → Event Hubs (CloudEvent) → consumers</w:t>
      </w:r>
    </w:p>
    <w:p>
      <w:r>
        <w:rPr>
          <w:rFonts w:ascii="Calibri" w:hAnsi="Calibri"/>
          <w:b/>
          <w:color w:val="1A242E"/>
          <w:sz w:val="21"/>
        </w:rPr>
        <w:t>Field example: keep search and cache in sync with data.</w:t>
      </w:r>
      <w:r>
        <w:rPr>
          <w:rFonts w:ascii="Calibri" w:hAnsi="Calibri"/>
          <w:color w:val="445462"/>
          <w:sz w:val="21"/>
        </w:rPr>
        <w:t xml:space="preserve"> When an order is updated, CES publishes the change to Event Hubs as a CloudEvent; a consumer microservice picks up the event and refreshes the search index and cache. That solves the "the database was written but the search results/cache are stale" problem without a polling job or extra code on the application side.</w:t>
      </w: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alibri" w:hAnsi="Calibri"/>
          <w:color w:val="445462"/>
          <w:sz w:val="20"/>
        </w:rPr>
        <w:t xml:space="preserve">CES is a </w:t>
      </w:r>
      <w:r>
        <w:rPr>
          <w:rFonts w:ascii="Calibri" w:hAnsi="Calibri"/>
          <w:b/>
          <w:color w:val="1A242E"/>
          <w:sz w:val="20"/>
        </w:rPr>
        <w:t>preview</w:t>
      </w:r>
      <w:r>
        <w:rPr>
          <w:rFonts w:ascii="Calibri" w:hAnsi="Calibri"/>
          <w:color w:val="445462"/>
          <w:sz w:val="20"/>
        </w:rPr>
        <w:t xml:space="preserve"> feature (</w:t>
      </w:r>
      <w:r>
        <w:rPr>
          <w:rFonts w:ascii="Consolas" w:hAnsi="Consolas"/>
          <w:color w:val="08535A"/>
          <w:sz w:val="17"/>
          <w:shd w:val="clear" w:fill="F1F4F6"/>
        </w:rPr>
        <w:t>PREVIEW_FEATURES</w:t>
      </w:r>
      <w:r>
        <w:rPr>
          <w:rFonts w:ascii="Calibri" w:hAnsi="Calibri"/>
          <w:color w:val="445462"/>
          <w:sz w:val="20"/>
        </w:rPr>
        <w:t xml:space="preserve">). Upgrade note: the old </w:t>
      </w:r>
      <w:r>
        <w:rPr>
          <w:rFonts w:ascii="Calibri" w:hAnsi="Calibri"/>
          <w:b/>
          <w:color w:val="1A242E"/>
          <w:sz w:val="20"/>
        </w:rPr>
        <w:t>Synapse Link</w:t>
      </w:r>
      <w:r>
        <w:rPr>
          <w:rFonts w:ascii="Calibri" w:hAnsi="Calibri"/>
          <w:color w:val="445462"/>
          <w:sz w:val="20"/>
        </w:rPr>
        <w:t xml:space="preserve"> was removed; the new path for analytical replication is </w:t>
      </w:r>
      <w:r>
        <w:rPr>
          <w:rFonts w:ascii="Calibri" w:hAnsi="Calibri"/>
          <w:b/>
          <w:color w:val="1A242E"/>
          <w:sz w:val="20"/>
        </w:rPr>
        <w:t>Fabric Mirroring</w:t>
      </w:r>
      <w:r>
        <w:rPr>
          <w:rFonts w:ascii="Calibri" w:hAnsi="Calibri"/>
          <w:color w:val="445462"/>
          <w:sz w:val="20"/>
        </w:rPr>
        <w:t xml:space="preserve"> (see Chapter 8).</w:t>
      </w:r>
    </w:p>
    <w:p>
      <w:pPr>
        <w:pBdr>
          <w:bottom w:val="single" w:sz="6" w:space="6" w:color="C3CDD4"/>
        </w:pBdr>
      </w:pPr>
    </w:p>
    <w:p>
      <w:pPr>
        <w:keepNext/>
        <w:pageBreakBefore w:val="0"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6. Concurrency and Performance</w:t>
      </w:r>
    </w:p>
    <w:p>
      <w:r>
        <w:rPr>
          <w:rFonts w:ascii="Calibri" w:hAnsi="Calibri"/>
          <w:color w:val="445462"/>
          <w:sz w:val="21"/>
        </w:rPr>
        <w:t>The engine improvements that most affect a developer's daily life.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6.1 Optimized Locking</w:t>
      </w:r>
    </w:p>
    <w:p>
      <w:r>
        <w:rPr>
          <w:rFonts w:ascii="Calibri" w:hAnsi="Calibri"/>
          <w:b/>
          <w:color w:val="1A242E"/>
          <w:sz w:val="21"/>
        </w:rPr>
        <w:t>Optimized Locking</w:t>
      </w:r>
      <w:r>
        <w:rPr>
          <w:rFonts w:ascii="Calibri" w:hAnsi="Calibri"/>
          <w:color w:val="445462"/>
          <w:sz w:val="21"/>
        </w:rPr>
        <w:t xml:space="preserve"> radically reduces lock memory and blocking. Two mechanisms: </w:t>
      </w:r>
      <w:r>
        <w:rPr>
          <w:rFonts w:ascii="Calibri" w:hAnsi="Calibri"/>
          <w:b/>
          <w:color w:val="1A242E"/>
          <w:sz w:val="21"/>
        </w:rPr>
        <w:t>Lock After Qualification (LAQ)</w:t>
      </w:r>
      <w:r>
        <w:rPr>
          <w:rFonts w:ascii="Calibri" w:hAnsi="Calibri"/>
          <w:color w:val="445462"/>
          <w:sz w:val="21"/>
        </w:rPr>
        <w:t xml:space="preserve"> (a row is locked only after it qualifies) and </w:t>
      </w:r>
      <w:r>
        <w:rPr>
          <w:rFonts w:ascii="Calibri" w:hAnsi="Calibri"/>
          <w:b/>
          <w:color w:val="1A242E"/>
          <w:sz w:val="21"/>
        </w:rPr>
        <w:t>Transaction-ID (TID) locking</w:t>
      </w:r>
      <w:r>
        <w:rPr>
          <w:rFonts w:ascii="Calibri" w:hAnsi="Calibri"/>
          <w:color w:val="445462"/>
          <w:sz w:val="21"/>
        </w:rPr>
        <w:t>. The result: lock escalation is largely eliminated, with far less blocking under high-concurrency OLTP.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9315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lock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E7C88"/>
          <w:sz w:val="17"/>
        </w:rPr>
        <w:t>Figure 7: Traditional locking locks the whole page/table; Optimized Locking locks only the qualifying row</w:t>
      </w:r>
    </w:p>
    <w:p>
      <w:r>
        <w:rPr>
          <w:rFonts w:ascii="Calibri" w:hAnsi="Calibri"/>
          <w:color w:val="445462"/>
          <w:sz w:val="21"/>
        </w:rPr>
        <w:t xml:space="preserve">The prerequisite is </w:t>
      </w:r>
      <w:r>
        <w:rPr>
          <w:rFonts w:ascii="Calibri" w:hAnsi="Calibri"/>
          <w:b/>
          <w:color w:val="1A242E"/>
          <w:sz w:val="21"/>
        </w:rPr>
        <w:t>Accelerated Database Recovery (ADR)</w:t>
      </w:r>
      <w:r>
        <w:rPr>
          <w:rFonts w:ascii="Calibri" w:hAnsi="Calibri"/>
          <w:color w:val="445462"/>
          <w:sz w:val="21"/>
        </w:rPr>
        <w:t xml:space="preserve">; it works best with </w:t>
      </w:r>
      <w:r>
        <w:rPr>
          <w:rFonts w:ascii="Calibri" w:hAnsi="Calibri"/>
          <w:b/>
          <w:color w:val="1A242E"/>
          <w:sz w:val="21"/>
        </w:rPr>
        <w:t>RCSI</w:t>
      </w:r>
      <w:r>
        <w:rPr>
          <w:rFonts w:ascii="Calibri" w:hAnsi="Calibri"/>
          <w:color w:val="445462"/>
          <w:sz w:val="21"/>
        </w:rPr>
        <w:t>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21-optimized-locking.sql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ALTER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DATABASE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DevBook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SET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ACCELERATED_DATABASE_RECOVERY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ON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ALTER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DATABASE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DevBook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SET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READ_COMMITTED_SNAPSHOT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ON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WITH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ROLLBACK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IMMEDIATE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is_accelerated_database_recovery_on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adr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is_read_committed_snapshot_on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rcsi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sys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databases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WHERE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name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'DevBook'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adr  rcsi</w:t>
      </w:r>
      <w:r>
        <w:br/>
      </w:r>
      <w:r>
        <w:rPr>
          <w:rFonts w:ascii="Consolas" w:hAnsi="Consolas"/>
          <w:color w:val="33424C"/>
          <w:sz w:val="17"/>
        </w:rPr>
        <w:t>---  ----</w:t>
      </w:r>
      <w:r>
        <w:br/>
      </w:r>
      <w:r>
        <w:rPr>
          <w:rFonts w:ascii="Consolas" w:hAnsi="Consolas"/>
          <w:color w:val="33424C"/>
          <w:sz w:val="17"/>
        </w:rPr>
        <w:t>1    1</w:t>
      </w:r>
    </w:p>
    <w:p>
      <w:r>
        <w:rPr>
          <w:rFonts w:ascii="Calibri" w:hAnsi="Calibri"/>
          <w:b/>
          <w:color w:val="1A242E"/>
          <w:sz w:val="21"/>
        </w:rPr>
        <w:t>Field example: an order counter during a flash sale.</w:t>
      </w:r>
      <w:r>
        <w:rPr>
          <w:rFonts w:ascii="Calibri" w:hAnsi="Calibri"/>
          <w:color w:val="445462"/>
          <w:sz w:val="21"/>
        </w:rPr>
        <w:t xml:space="preserve"> When a discount starts, thousands of concurrent orders update a shared stock/counter row. Classic locking escalates to page/table locks and blocking explodes. With ADR + optimized locking, only the qualifying row is locked, so throughput rises noticeably; moving the hottest counters to In-Memory OLTP (Chapter 6.5) speeds it up further.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6.2 Optional Parameter Plan Optimization (OPPO)</w:t>
      </w:r>
    </w:p>
    <w:p>
      <w:r>
        <w:rPr>
          <w:rFonts w:ascii="Calibri" w:hAnsi="Calibri"/>
          <w:color w:val="445462"/>
          <w:sz w:val="21"/>
        </w:rPr>
        <w:t xml:space="preserve">A new cure for the classic "catch-all" query problem (optional/NULL parameters stuck on a single plan). OPPO extends the Parameter Sensitive Plan Optimization (PSPO) infrastructure to produce </w:t>
      </w:r>
      <w:r>
        <w:rPr>
          <w:rFonts w:ascii="Calibri" w:hAnsi="Calibri"/>
          <w:b/>
          <w:color w:val="1A242E"/>
          <w:sz w:val="21"/>
        </w:rPr>
        <w:t>different plans for optional parameter values</w:t>
      </w:r>
      <w:r>
        <w:rPr>
          <w:rFonts w:ascii="Calibri" w:hAnsi="Calibri"/>
          <w:color w:val="445462"/>
          <w:sz w:val="21"/>
        </w:rPr>
        <w:t xml:space="preserve">, reducing the performance collapse of the </w:t>
      </w:r>
      <w:r>
        <w:rPr>
          <w:rFonts w:ascii="Consolas" w:hAnsi="Consolas"/>
          <w:color w:val="08535A"/>
          <w:sz w:val="18"/>
          <w:shd w:val="clear" w:fill="F1F4F6"/>
        </w:rPr>
        <w:t>WHERE (@x IS NULL OR col = @x)</w:t>
      </w:r>
      <w:r>
        <w:rPr>
          <w:rFonts w:ascii="Calibri" w:hAnsi="Calibri"/>
          <w:color w:val="445462"/>
          <w:sz w:val="21"/>
        </w:rPr>
        <w:t xml:space="preserve"> pattern.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6.3 The Intelligent Query Processing (IQP) family</w:t>
      </w:r>
    </w:p>
    <w:p>
      <w:r>
        <w:rPr>
          <w:rFonts w:ascii="Calibri" w:hAnsi="Calibri"/>
          <w:color w:val="445462"/>
          <w:sz w:val="21"/>
        </w:rPr>
        <w:t>Features that speed up existing workloads with minimal effort. The 2025 additions: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A6B7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824"/>
            <w:shd w:val="clear" w:fill="0A6B7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CE feedback for expressions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Cardinality estimation learns from history at the expression level</w:t>
            </w:r>
          </w:p>
        </w:tc>
      </w:tr>
      <w:tr>
        <w:tc>
          <w:tcPr>
            <w:tcW w:type="dxa" w:w="4824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OPPO</w:t>
            </w:r>
          </w:p>
        </w:tc>
        <w:tc>
          <w:tcPr>
            <w:tcW w:type="dxa" w:w="4824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Multiple plans by optional parameter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DOP feedback (on by default)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Tunes degree of parallelism from history</w:t>
            </w:r>
          </w:p>
        </w:tc>
      </w:tr>
      <w:tr>
        <w:tc>
          <w:tcPr>
            <w:tcW w:type="dxa" w:w="4824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Query Store for secondaries (on by default)</w:t>
            </w:r>
          </w:p>
        </w:tc>
        <w:tc>
          <w:tcPr>
            <w:tcW w:type="dxa" w:w="4824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Query Store also on readable secondaries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ABORT_QUERY_EXECUTION hint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Blocks future execution of a known problematic query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8535A"/>
          <w:sz w:val="30"/>
        </w:rPr>
        <w:t>6.4 Catch regressions with Query Store</w:t>
      </w:r>
    </w:p>
    <w:p>
      <w:r>
        <w:rPr>
          <w:rFonts w:ascii="Calibri" w:hAnsi="Calibri"/>
          <w:color w:val="445462"/>
          <w:sz w:val="21"/>
        </w:rPr>
        <w:t>Query Store keeps plan history and runtime statistics; you can find a regressed query and force the good plan.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22-query-store.sql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TOP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10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q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query_id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rs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avg_duration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rs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count_executions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p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plan_id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sys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query_store_runtime_stats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rs</w:t>
      </w:r>
      <w:r>
        <w:br/>
      </w:r>
      <w:r>
        <w:rPr>
          <w:rFonts w:ascii="Consolas" w:hAnsi="Consolas"/>
          <w:color w:val="7FD8E0"/>
          <w:sz w:val="17"/>
        </w:rPr>
        <w:t>JOIN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sys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query_store_plan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ON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p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plan_id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rs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plan_id</w:t>
      </w:r>
      <w:r>
        <w:br/>
      </w:r>
      <w:r>
        <w:rPr>
          <w:rFonts w:ascii="Consolas" w:hAnsi="Consolas"/>
          <w:color w:val="7FD8E0"/>
          <w:sz w:val="17"/>
        </w:rPr>
        <w:t>JOIN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sys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query_store_query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q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ON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q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query_id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p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query_id</w:t>
      </w:r>
      <w:r>
        <w:br/>
      </w:r>
      <w:r>
        <w:rPr>
          <w:rFonts w:ascii="Consolas" w:hAnsi="Consolas"/>
          <w:color w:val="7FD8E0"/>
          <w:sz w:val="17"/>
        </w:rPr>
        <w:t>ORDER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BY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rs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avg_duration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DESC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br/>
      </w:r>
      <w:r>
        <w:rPr>
          <w:rFonts w:ascii="Consolas" w:hAnsi="Consolas"/>
          <w:i/>
          <w:color w:val="7D95A5"/>
          <w:sz w:val="17"/>
        </w:rPr>
        <w:t>-- force the good plan</w:t>
      </w:r>
      <w:r>
        <w:br/>
      </w:r>
      <w:r>
        <w:rPr>
          <w:rFonts w:ascii="Consolas" w:hAnsi="Consolas"/>
          <w:color w:val="7FD8E0"/>
          <w:sz w:val="17"/>
        </w:rPr>
        <w:t>EXEC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sys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sp_query_store_force_plan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@query_id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42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@plan_id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7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6.5 In-Memory OLTP: memory-optimized tables for the hot path</w:t>
      </w:r>
    </w:p>
    <w:p>
      <w:r>
        <w:rPr>
          <w:rFonts w:ascii="Calibri" w:hAnsi="Calibri"/>
          <w:color w:val="445462"/>
          <w:sz w:val="21"/>
        </w:rPr>
        <w:t xml:space="preserve">For "hot" tables that need very high write throughput (counters, sessions, queues), </w:t>
      </w:r>
      <w:r>
        <w:rPr>
          <w:rFonts w:ascii="Calibri" w:hAnsi="Calibri"/>
          <w:b/>
          <w:color w:val="1A242E"/>
          <w:sz w:val="21"/>
        </w:rPr>
        <w:t>memory-optimized tables</w:t>
      </w:r>
      <w:r>
        <w:rPr>
          <w:rFonts w:ascii="Calibri" w:hAnsi="Calibri"/>
          <w:color w:val="445462"/>
          <w:sz w:val="21"/>
        </w:rPr>
        <w:t xml:space="preserve"> run lock- and latch-free. First you need a </w:t>
      </w:r>
      <w:r>
        <w:rPr>
          <w:rFonts w:ascii="Consolas" w:hAnsi="Consolas"/>
          <w:color w:val="08535A"/>
          <w:sz w:val="18"/>
          <w:shd w:val="clear" w:fill="F1F4F6"/>
        </w:rPr>
        <w:t>MEMORY_OPTIMIZED_DATA</w:t>
      </w:r>
      <w:r>
        <w:rPr>
          <w:rFonts w:ascii="Calibri" w:hAnsi="Calibri"/>
          <w:color w:val="445462"/>
          <w:sz w:val="21"/>
        </w:rPr>
        <w:t xml:space="preserve"> filegroup: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27-inmemory.sql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ALTER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DATABASE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DevBook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ADD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FILEGROUP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imoltp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CONTAINS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MEMORY_OPTIMIZED_DATA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ALTER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DATABASE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DevBook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ADD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FILE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name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E4B36A"/>
          <w:sz w:val="17"/>
        </w:rPr>
        <w:t>'imoltp1'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filename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E4B36A"/>
          <w:sz w:val="17"/>
        </w:rPr>
        <w:t>'/var/opt/mssql/data/imoltp1'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TO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FILEGROUP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imoltp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br/>
      </w: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TABLE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HotCounter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int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PRIMARY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KEY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NONCLUSTERED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Hits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bigint</w:t>
      </w:r>
      <w:r>
        <w:rPr>
          <w:rFonts w:ascii="Consolas" w:hAnsi="Consolas"/>
          <w:color w:val="DCE6EF"/>
          <w:sz w:val="17"/>
        </w:rPr>
        <w:t>)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WITH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MEMORY_OPTIMIZED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ON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DURABILITY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SCHEMA_AND_DATA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INSERT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HotCounter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VALUES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1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0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UPDATE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HotCounter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SET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Hits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Hits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+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1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WHERE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1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name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is_memory_optimized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durability_desc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sys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tables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WHERE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name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E4B36A"/>
          <w:sz w:val="17"/>
        </w:rPr>
        <w:t>'HotCounter'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name        is_memory_optimized  durability_desc</w:t>
      </w:r>
      <w:r>
        <w:br/>
      </w:r>
      <w:r>
        <w:rPr>
          <w:rFonts w:ascii="Consolas" w:hAnsi="Consolas"/>
          <w:color w:val="33424C"/>
          <w:sz w:val="17"/>
        </w:rPr>
        <w:t>----------  -------------------  ---------------</w:t>
      </w:r>
      <w:r>
        <w:br/>
      </w:r>
      <w:r>
        <w:rPr>
          <w:rFonts w:ascii="Consolas" w:hAnsi="Consolas"/>
          <w:color w:val="33424C"/>
          <w:sz w:val="17"/>
        </w:rPr>
        <w:t>HotCounter  1                    SCHEMA_AND_DATA</w:t>
      </w:r>
    </w:p>
    <w:p>
      <w:r>
        <w:rPr>
          <w:rFonts w:ascii="Consolas" w:hAnsi="Consolas"/>
          <w:color w:val="08535A"/>
          <w:sz w:val="18"/>
          <w:shd w:val="clear" w:fill="F1F4F6"/>
        </w:rPr>
        <w:t>DURABILITY = SCHEMA_AND_DATA</w:t>
      </w:r>
      <w:r>
        <w:rPr>
          <w:rFonts w:ascii="Calibri" w:hAnsi="Calibri"/>
          <w:color w:val="445462"/>
          <w:sz w:val="21"/>
        </w:rPr>
        <w:t xml:space="preserve"> keeps the data durable; </w:t>
      </w:r>
      <w:r>
        <w:rPr>
          <w:rFonts w:ascii="Consolas" w:hAnsi="Consolas"/>
          <w:color w:val="08535A"/>
          <w:sz w:val="18"/>
          <w:shd w:val="clear" w:fill="F1F4F6"/>
        </w:rPr>
        <w:t>SCHEMA_ONLY</w:t>
      </w:r>
      <w:r>
        <w:rPr>
          <w:rFonts w:ascii="Calibri" w:hAnsi="Calibri"/>
          <w:color w:val="445462"/>
          <w:sz w:val="21"/>
        </w:rPr>
        <w:t xml:space="preserve"> keeps only the schema (data is lost on restart, ideal, and fastest, for transient/session data).</w:t>
      </w:r>
    </w:p>
    <w:p>
      <w:pPr>
        <w:pBdr>
          <w:bottom w:val="single" w:sz="6" w:space="6" w:color="C3CDD4"/>
        </w:pBdr>
      </w:pPr>
    </w:p>
    <w:p>
      <w:pPr>
        <w:keepNext/>
        <w:pageBreakBefore w:val="0"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7. Security (A Developer's Responsibility)</w:t>
      </w:r>
    </w:p>
    <w:p>
      <w:r>
        <w:rPr>
          <w:rFonts w:ascii="Calibri" w:hAnsi="Calibri"/>
          <w:color w:val="445462"/>
          <w:sz w:val="21"/>
        </w:rPr>
        <w:t>Security is not only the DBA's job but also the coder's. What a developer needs to know in SQL Server 2025.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7.1 Always parameterize: SQL Injection</w:t>
      </w:r>
    </w:p>
    <w:p>
      <w:r>
        <w:rPr>
          <w:rFonts w:ascii="Calibri" w:hAnsi="Calibri"/>
          <w:color w:val="445462"/>
          <w:sz w:val="21"/>
        </w:rPr>
        <w:t>Even the new RegEx/JSON functions do not excuse building queries by string concatenation. Always use parameterized commands (</w:t>
      </w:r>
      <w:r>
        <w:rPr>
          <w:rFonts w:ascii="Consolas" w:hAnsi="Consolas"/>
          <w:color w:val="08535A"/>
          <w:sz w:val="18"/>
          <w:shd w:val="clear" w:fill="F1F4F6"/>
        </w:rPr>
        <w:t>SqlParameter</w:t>
      </w:r>
      <w:r>
        <w:rPr>
          <w:rFonts w:ascii="Calibri" w:hAnsi="Calibri"/>
          <w:color w:val="445462"/>
          <w:sz w:val="21"/>
        </w:rPr>
        <w:t xml:space="preserve">, EF Core, Dapper parameterize automatically). If dynamic SQL is unavoidable, use </w:t>
      </w:r>
      <w:r>
        <w:rPr>
          <w:rFonts w:ascii="Consolas" w:hAnsi="Consolas"/>
          <w:color w:val="08535A"/>
          <w:sz w:val="18"/>
          <w:shd w:val="clear" w:fill="F1F4F6"/>
        </w:rPr>
        <w:t>sp_executesql</w:t>
      </w:r>
      <w:r>
        <w:rPr>
          <w:rFonts w:ascii="Calibri" w:hAnsi="Calibri"/>
          <w:color w:val="445462"/>
          <w:sz w:val="21"/>
        </w:rPr>
        <w:t xml:space="preserve"> + parameters.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7.2 Protect data layer by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A6B7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216"/>
            <w:shd w:val="clear" w:fill="0A6B7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3216"/>
            <w:shd w:val="clear" w:fill="0A6B7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When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Encryption in use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Always Encrypted (+ secure enclaves)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Even the DBA must not see it; equality-plus queries with enclaves</w:t>
            </w:r>
          </w:p>
        </w:tc>
      </w:tr>
      <w:tr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Row isolation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Row-Level Security (RLS)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Tenant separation in multi-tenant apps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Masking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Dynamic Data Masking (DDM)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Hide PII in the UI</w:t>
            </w:r>
          </w:p>
        </w:tc>
      </w:tr>
      <w:tr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Tamper evidence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Ledger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Cryptographic verifiability / compliance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Bulk encryption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TDE + AKV/Managed HSM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Encrypted data at rest</w:t>
            </w:r>
          </w:p>
        </w:tc>
      </w:tr>
    </w:tbl>
    <w:p>
      <w:pPr>
        <w:spacing w:after="8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9880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ecur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8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E7C88"/>
          <w:sz w:val="17"/>
        </w:rPr>
        <w:t>Figure 8: Defense in depth: each layer from transport to disk adds a distinct safeguard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7.3 RLS + DDM: a live example and an important caveat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23-rls-ddm.sql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TABLE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Customers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int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TenantId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int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Ssn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char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11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MASKED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WITH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7FD8E0"/>
          <w:sz w:val="17"/>
        </w:rPr>
        <w:t>FUNCTION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'partial(0,"*********",2)'</w:t>
      </w:r>
      <w:r>
        <w:rPr>
          <w:rFonts w:ascii="Consolas" w:hAnsi="Consolas"/>
          <w:color w:val="DCE6EF"/>
          <w:sz w:val="17"/>
        </w:rPr>
        <w:t>)</w:t>
      </w:r>
      <w:r>
        <w:br/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INSERT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Customers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VALUES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1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CBB0E8"/>
          <w:sz w:val="17"/>
        </w:rPr>
        <w:t>10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'12345678901'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2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CBB0E8"/>
          <w:sz w:val="17"/>
        </w:rPr>
        <w:t>20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'98765432109'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TenantId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Ssn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Customers</w:t>
      </w:r>
      <w:r>
        <w:rPr>
          <w:rFonts w:ascii="Consolas" w:hAnsi="Consolas"/>
          <w:color w:val="DCE6EF"/>
          <w:sz w:val="17"/>
        </w:rPr>
        <w:t>;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i/>
          <w:color w:val="7D95A5"/>
          <w:sz w:val="17"/>
        </w:rPr>
        <w:t>-- privileged (UNMASK) user view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Id  TenantId  Ssn</w:t>
      </w:r>
      <w:r>
        <w:br/>
      </w:r>
      <w:r>
        <w:rPr>
          <w:rFonts w:ascii="Consolas" w:hAnsi="Consolas"/>
          <w:color w:val="33424C"/>
          <w:sz w:val="17"/>
        </w:rPr>
        <w:t>--  --------  -----------</w:t>
      </w:r>
      <w:r>
        <w:br/>
      </w:r>
      <w:r>
        <w:rPr>
          <w:rFonts w:ascii="Consolas" w:hAnsi="Consolas"/>
          <w:color w:val="33424C"/>
          <w:sz w:val="17"/>
        </w:rPr>
        <w:t>1   10        12345678901</w:t>
      </w:r>
      <w:r>
        <w:br/>
      </w:r>
      <w:r>
        <w:rPr>
          <w:rFonts w:ascii="Consolas" w:hAnsi="Consolas"/>
          <w:color w:val="33424C"/>
          <w:sz w:val="17"/>
        </w:rPr>
        <w:t>2   20        98765432109</w:t>
      </w: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alibri" w:hAnsi="Calibri"/>
          <w:b/>
          <w:color w:val="1A242E"/>
          <w:sz w:val="20"/>
        </w:rPr>
        <w:t>Masking ≠ authorization.</w:t>
      </w:r>
      <w:r>
        <w:rPr>
          <w:rFonts w:ascii="Calibri" w:hAnsi="Calibri"/>
          <w:color w:val="445462"/>
          <w:sz w:val="20"/>
        </w:rPr>
        <w:t xml:space="preserve"> Above, </w:t>
      </w:r>
      <w:r>
        <w:rPr>
          <w:rFonts w:ascii="Consolas" w:hAnsi="Consolas"/>
          <w:color w:val="08535A"/>
          <w:sz w:val="17"/>
          <w:shd w:val="clear" w:fill="F1F4F6"/>
        </w:rPr>
        <w:t>sa</w:t>
      </w:r>
      <w:r>
        <w:rPr>
          <w:rFonts w:ascii="Calibri" w:hAnsi="Calibri"/>
          <w:color w:val="445462"/>
          <w:sz w:val="20"/>
        </w:rPr>
        <w:t xml:space="preserve"> (which holds UNMASK) sees the real SSN; masking only hides the </w:t>
      </w:r>
      <w:r>
        <w:rPr>
          <w:rFonts w:ascii="Calibri" w:hAnsi="Calibri"/>
          <w:b/>
          <w:color w:val="1A242E"/>
          <w:sz w:val="20"/>
        </w:rPr>
        <w:t>presentation</w:t>
      </w:r>
      <w:r>
        <w:rPr>
          <w:rFonts w:ascii="Calibri" w:hAnsi="Calibri"/>
          <w:color w:val="445462"/>
          <w:sz w:val="20"/>
        </w:rPr>
        <w:t xml:space="preserve"> and is exposed to inference via </w:t>
      </w:r>
      <w:r>
        <w:rPr>
          <w:rFonts w:ascii="Consolas" w:hAnsi="Consolas"/>
          <w:color w:val="08535A"/>
          <w:sz w:val="17"/>
          <w:shd w:val="clear" w:fill="F1F4F6"/>
        </w:rPr>
        <w:t>WHERE</w:t>
      </w:r>
      <w:r>
        <w:rPr>
          <w:rFonts w:ascii="Calibri" w:hAnsi="Calibri"/>
          <w:color w:val="445462"/>
          <w:sz w:val="20"/>
        </w:rPr>
        <w:t>/</w:t>
      </w:r>
      <w:r>
        <w:rPr>
          <w:rFonts w:ascii="Consolas" w:hAnsi="Consolas"/>
          <w:color w:val="08535A"/>
          <w:sz w:val="17"/>
          <w:shd w:val="clear" w:fill="F1F4F6"/>
        </w:rPr>
        <w:t>ORDER BY</w:t>
      </w:r>
      <w:r>
        <w:rPr>
          <w:rFonts w:ascii="Calibri" w:hAnsi="Calibri"/>
          <w:color w:val="445462"/>
          <w:sz w:val="20"/>
        </w:rPr>
        <w:t xml:space="preserve">. For a real privacy boundary you need </w:t>
      </w:r>
      <w:r>
        <w:rPr>
          <w:rFonts w:ascii="Calibri" w:hAnsi="Calibri"/>
          <w:b/>
          <w:color w:val="1A242E"/>
          <w:sz w:val="20"/>
        </w:rPr>
        <w:t>RLS + Always Encrypted</w:t>
      </w:r>
      <w:r>
        <w:rPr>
          <w:rFonts w:ascii="Calibri" w:hAnsi="Calibri"/>
          <w:color w:val="445462"/>
          <w:sz w:val="20"/>
        </w:rPr>
        <w:t>. Treat DDM as a "shoulder-surfing reducer", not "security".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7.4 2025 security updates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PBKDF2 password hashing by default</w:t>
      </w:r>
      <w:r>
        <w:rPr>
          <w:rFonts w:ascii="Calibri" w:hAnsi="Calibri"/>
          <w:color w:val="445462"/>
          <w:sz w:val="21"/>
        </w:rPr>
        <w:t xml:space="preserve"> → NIST SP 800-63b compliance.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TLS 1.3 + TDS 8.0</w:t>
      </w:r>
      <w:r>
        <w:rPr>
          <w:rFonts w:ascii="Calibri" w:hAnsi="Calibri"/>
          <w:color w:val="445462"/>
          <w:sz w:val="21"/>
        </w:rPr>
        <w:t xml:space="preserve">: enforce with </w:t>
      </w:r>
      <w:r>
        <w:rPr>
          <w:rFonts w:ascii="Consolas" w:hAnsi="Consolas"/>
          <w:color w:val="08535A"/>
          <w:sz w:val="18"/>
          <w:shd w:val="clear" w:fill="F1F4F6"/>
        </w:rPr>
        <w:t>Encrypt=Strict</w:t>
      </w:r>
      <w:r>
        <w:rPr>
          <w:rFonts w:ascii="Calibri" w:hAnsi="Calibri"/>
          <w:color w:val="445462"/>
          <w:sz w:val="21"/>
        </w:rPr>
        <w:t xml:space="preserve"> in the connection string.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Managed Identity</w:t>
      </w:r>
      <w:r>
        <w:rPr>
          <w:rFonts w:ascii="Calibri" w:hAnsi="Calibri"/>
          <w:color w:val="445462"/>
          <w:sz w:val="21"/>
        </w:rPr>
        <w:t xml:space="preserve"> (Azure Arc) for keyless identity on outbound connections; </w:t>
      </w:r>
      <w:r>
        <w:rPr>
          <w:rFonts w:ascii="Calibri" w:hAnsi="Calibri"/>
          <w:b/>
          <w:color w:val="1A242E"/>
          <w:sz w:val="21"/>
        </w:rPr>
        <w:t>EKM</w:t>
      </w:r>
      <w:r>
        <w:rPr>
          <w:rFonts w:ascii="Calibri" w:hAnsi="Calibri"/>
          <w:color w:val="445462"/>
          <w:sz w:val="21"/>
        </w:rPr>
        <w:t xml:space="preserve"> now supports </w:t>
      </w:r>
      <w:r>
        <w:rPr>
          <w:rFonts w:ascii="Calibri" w:hAnsi="Calibri"/>
          <w:b/>
          <w:color w:val="1A242E"/>
          <w:sz w:val="21"/>
        </w:rPr>
        <w:t>Managed HSM</w:t>
      </w:r>
      <w:r>
        <w:rPr>
          <w:rFonts w:ascii="Calibri" w:hAnsi="Calibri"/>
          <w:color w:val="445462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Purview access policies removed</w:t>
      </w:r>
      <w:r>
        <w:rPr>
          <w:rFonts w:ascii="Calibri" w:hAnsi="Calibri"/>
          <w:color w:val="445462"/>
          <w:sz w:val="21"/>
        </w:rPr>
        <w:t xml:space="preserve"> → replaced by fixed server roles (</w:t>
      </w:r>
      <w:r>
        <w:rPr>
          <w:rFonts w:ascii="Consolas" w:hAnsi="Consolas"/>
          <w:color w:val="08535A"/>
          <w:sz w:val="18"/>
          <w:shd w:val="clear" w:fill="F1F4F6"/>
        </w:rPr>
        <w:t>##MS_DatabaseConnector##</w:t>
      </w:r>
      <w:r>
        <w:rPr>
          <w:rFonts w:ascii="Calibri" w:hAnsi="Calibri"/>
          <w:color w:val="445462"/>
          <w:sz w:val="21"/>
        </w:rPr>
        <w:t>, etc.).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7.5 Ledger: an unalterable, undeletable audit trail</w:t>
      </w:r>
    </w:p>
    <w:p>
      <w:r>
        <w:rPr>
          <w:rFonts w:ascii="Calibri" w:hAnsi="Calibri"/>
          <w:color w:val="445462"/>
          <w:sz w:val="21"/>
        </w:rPr>
        <w:t xml:space="preserve">When you must </w:t>
      </w:r>
      <w:r>
        <w:rPr>
          <w:rFonts w:ascii="Calibri" w:hAnsi="Calibri"/>
          <w:b/>
          <w:color w:val="1A242E"/>
          <w:sz w:val="21"/>
        </w:rPr>
        <w:t>cryptographically prove</w:t>
      </w:r>
      <w:r>
        <w:rPr>
          <w:rFonts w:ascii="Calibri" w:hAnsi="Calibri"/>
          <w:color w:val="445462"/>
          <w:sz w:val="21"/>
        </w:rPr>
        <w:t xml:space="preserve"> that audit/compliance records haven't been tampered with, Ledger is exactly the tool. An </w:t>
      </w:r>
      <w:r>
        <w:rPr>
          <w:rFonts w:ascii="Calibri" w:hAnsi="Calibri"/>
          <w:b/>
          <w:color w:val="1A242E"/>
          <w:sz w:val="21"/>
        </w:rPr>
        <w:t>append-only ledger</w:t>
      </w:r>
      <w:r>
        <w:rPr>
          <w:rFonts w:ascii="Calibri" w:hAnsi="Calibri"/>
          <w:color w:val="445462"/>
          <w:sz w:val="21"/>
        </w:rPr>
        <w:t xml:space="preserve"> table accepts only </w:t>
      </w:r>
      <w:r>
        <w:rPr>
          <w:rFonts w:ascii="Consolas" w:hAnsi="Consolas"/>
          <w:color w:val="08535A"/>
          <w:sz w:val="18"/>
          <w:shd w:val="clear" w:fill="F1F4F6"/>
        </w:rPr>
        <w:t>INSERT</w:t>
      </w:r>
      <w:r>
        <w:rPr>
          <w:rFonts w:ascii="Calibri" w:hAnsi="Calibri"/>
          <w:color w:val="445462"/>
          <w:sz w:val="21"/>
        </w:rPr>
        <w:t xml:space="preserve">; </w:t>
      </w:r>
      <w:r>
        <w:rPr>
          <w:rFonts w:ascii="Consolas" w:hAnsi="Consolas"/>
          <w:color w:val="08535A"/>
          <w:sz w:val="18"/>
          <w:shd w:val="clear" w:fill="F1F4F6"/>
        </w:rPr>
        <w:t>UPDATE</w:t>
      </w:r>
      <w:r>
        <w:rPr>
          <w:rFonts w:ascii="Calibri" w:hAnsi="Calibri"/>
          <w:color w:val="445462"/>
          <w:sz w:val="21"/>
        </w:rPr>
        <w:t>/</w:t>
      </w:r>
      <w:r>
        <w:rPr>
          <w:rFonts w:ascii="Consolas" w:hAnsi="Consolas"/>
          <w:color w:val="08535A"/>
          <w:sz w:val="18"/>
          <w:shd w:val="clear" w:fill="F1F4F6"/>
        </w:rPr>
        <w:t>DELETE</w:t>
      </w:r>
      <w:r>
        <w:rPr>
          <w:rFonts w:ascii="Calibri" w:hAnsi="Calibri"/>
          <w:color w:val="445462"/>
          <w:sz w:val="21"/>
        </w:rPr>
        <w:t xml:space="preserve"> are rejected by the engine: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28-ledger.sql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TABLE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AuditLog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int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IDENTITY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PRIMARY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KEY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Actor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sysname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Action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nvarchar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50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WITH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LEDGER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ON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APPEND_ONLY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ON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INSERT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AuditLog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Actor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Action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VALUES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'ada'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'GRANT'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'linus'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'REVOKE'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UPDATE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AuditLog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SET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Action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'x'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WHERE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1</w:t>
      </w:r>
      <w:r>
        <w:rPr>
          <w:rFonts w:ascii="Consolas" w:hAnsi="Consolas"/>
          <w:color w:val="DCE6EF"/>
          <w:sz w:val="17"/>
        </w:rPr>
        <w:t>;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i/>
          <w:color w:val="7D95A5"/>
          <w:sz w:val="17"/>
        </w:rPr>
        <w:t>-- rejected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real result of the UPDATE attempt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Msg 37359, Level 16: Updates are not allowed for the append only Ledger table 'dbo.AuditLog'.</w:t>
      </w:r>
    </w:p>
    <w:p>
      <w:r>
        <w:rPr>
          <w:rFonts w:ascii="Calibri" w:hAnsi="Calibri"/>
          <w:color w:val="445462"/>
          <w:sz w:val="21"/>
        </w:rPr>
        <w:t xml:space="preserve">Updatable ledger tables also exist, they keep history via system-versioning and an automatic ledger view; each row's cryptographic hash can be verified through </w:t>
      </w:r>
      <w:r>
        <w:rPr>
          <w:rFonts w:ascii="Consolas" w:hAnsi="Consolas"/>
          <w:color w:val="08535A"/>
          <w:sz w:val="18"/>
          <w:shd w:val="clear" w:fill="F1F4F6"/>
        </w:rPr>
        <w:t>sys.database_ledger_transactions</w:t>
      </w:r>
      <w:r>
        <w:rPr>
          <w:rFonts w:ascii="Calibri" w:hAnsi="Calibri"/>
          <w:color w:val="445462"/>
          <w:sz w:val="21"/>
        </w:rPr>
        <w:t xml:space="preserve">. Append-only is the simplest option for </w:t>
      </w:r>
      <w:r>
        <w:rPr>
          <w:rFonts w:ascii="Calibri" w:hAnsi="Calibri"/>
          <w:b/>
          <w:color w:val="1A242E"/>
          <w:sz w:val="21"/>
        </w:rPr>
        <w:t>insert-only</w:t>
      </w:r>
      <w:r>
        <w:rPr>
          <w:rFonts w:ascii="Calibri" w:hAnsi="Calibri"/>
          <w:color w:val="445462"/>
          <w:sz w:val="21"/>
        </w:rPr>
        <w:t xml:space="preserve"> audit streams that need protection against deletion/tampering.</w:t>
      </w: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alibri" w:hAnsi="Calibri"/>
          <w:color w:val="445462"/>
          <w:sz w:val="20"/>
        </w:rPr>
        <w:t xml:space="preserve">Keeping the ledger in the </w:t>
      </w:r>
      <w:r>
        <w:rPr>
          <w:rFonts w:ascii="Calibri" w:hAnsi="Calibri"/>
          <w:b/>
          <w:color w:val="1A242E"/>
          <w:sz w:val="20"/>
        </w:rPr>
        <w:t>database</w:t>
      </w:r>
      <w:r>
        <w:rPr>
          <w:rFonts w:ascii="Calibri" w:hAnsi="Calibri"/>
          <w:color w:val="445462"/>
          <w:sz w:val="20"/>
        </w:rPr>
        <w:t xml:space="preserve"> rather than the application also prevents the audit trail from being corrupted by an application bug or malicious access.</w:t>
      </w:r>
    </w:p>
    <w:p>
      <w:r>
        <w:rPr>
          <w:rFonts w:ascii="Calibri" w:hAnsi="Calibri"/>
          <w:b/>
          <w:color w:val="1A242E"/>
          <w:sz w:val="21"/>
        </w:rPr>
        <w:t>Field example: a compliance audit trail (GDPR/KVKK).</w:t>
      </w:r>
      <w:r>
        <w:rPr>
          <w:rFonts w:ascii="Calibri" w:hAnsi="Calibri"/>
          <w:color w:val="445462"/>
          <w:sz w:val="21"/>
        </w:rPr>
        <w:t xml:space="preserve"> You must prove that the "who accessed which data, when" record has not been altered afterwards. An append-only ledger table holds this trail; an auditor can verify the records' cryptographic integrity through </w:t>
      </w:r>
      <w:r>
        <w:rPr>
          <w:rFonts w:ascii="Consolas" w:hAnsi="Consolas"/>
          <w:color w:val="08535A"/>
          <w:sz w:val="18"/>
          <w:shd w:val="clear" w:fill="F1F4F6"/>
        </w:rPr>
        <w:t>sys.database_ledger_transactions</w:t>
      </w:r>
      <w:r>
        <w:rPr>
          <w:rFonts w:ascii="Calibri" w:hAnsi="Calibri"/>
          <w:color w:val="445462"/>
          <w:sz w:val="21"/>
        </w:rPr>
        <w:t>. The record is secured in the engine, not in the application layer.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7.6 Always Encrypted: not even the DBA can read it (live, local)</w:t>
      </w:r>
    </w:p>
    <w:p>
      <w:r>
        <w:rPr>
          <w:rFonts w:ascii="Calibri" w:hAnsi="Calibri"/>
          <w:color w:val="445462"/>
          <w:sz w:val="21"/>
        </w:rPr>
        <w:t xml:space="preserve">With Always Encrypted, data is encrypted </w:t>
      </w:r>
      <w:r>
        <w:rPr>
          <w:rFonts w:ascii="Calibri" w:hAnsi="Calibri"/>
          <w:b/>
          <w:color w:val="1A242E"/>
          <w:sz w:val="21"/>
        </w:rPr>
        <w:t>on the client</w:t>
      </w:r>
      <w:r>
        <w:rPr>
          <w:rFonts w:ascii="Calibri" w:hAnsi="Calibri"/>
          <w:color w:val="445462"/>
          <w:sz w:val="21"/>
        </w:rPr>
        <w:t xml:space="preserve">; the server, including the DBA, only ever sees ciphertext, and the key never lives on the server. I set this up </w:t>
      </w:r>
      <w:r>
        <w:rPr>
          <w:rFonts w:ascii="Calibri" w:hAnsi="Calibri"/>
          <w:b/>
          <w:color w:val="1A242E"/>
          <w:sz w:val="21"/>
        </w:rPr>
        <w:t>fully locally</w:t>
      </w:r>
      <w:r>
        <w:rPr>
          <w:rFonts w:ascii="Calibri" w:hAnsi="Calibri"/>
          <w:color w:val="445462"/>
          <w:sz w:val="21"/>
        </w:rPr>
        <w:t xml:space="preserve"> (with no Azure or Windows certificate store): a self-signed RSA certificate as the Column Master Key, and a </w:t>
      </w:r>
      <w:r>
        <w:rPr>
          <w:rFonts w:ascii="Calibri" w:hAnsi="Calibri"/>
          <w:b/>
          <w:color w:val="1A242E"/>
          <w:sz w:val="21"/>
        </w:rPr>
        <w:t>custom key store provider</w:t>
      </w:r>
      <w:r>
        <w:rPr>
          <w:rFonts w:ascii="Calibri" w:hAnsi="Calibri"/>
          <w:color w:val="445462"/>
          <w:sz w:val="21"/>
        </w:rPr>
        <w:t xml:space="preserve"> (</w:t>
      </w:r>
      <w:r>
        <w:rPr>
          <w:rFonts w:ascii="Consolas" w:hAnsi="Consolas"/>
          <w:color w:val="08535A"/>
          <w:sz w:val="18"/>
          <w:shd w:val="clear" w:fill="F1F4F6"/>
        </w:rPr>
        <w:t>SqlColumnEncryptionKeyStoreProvider</w:t>
      </w:r>
      <w:r>
        <w:rPr>
          <w:rFonts w:ascii="Calibri" w:hAnsi="Calibri"/>
          <w:color w:val="445462"/>
          <w:sz w:val="21"/>
        </w:rPr>
        <w:t xml:space="preserve">) in </w:t>
      </w:r>
      <w:r>
        <w:rPr>
          <w:rFonts w:ascii="Consolas" w:hAnsi="Consolas"/>
          <w:color w:val="08535A"/>
          <w:sz w:val="18"/>
          <w:shd w:val="clear" w:fill="F1F4F6"/>
        </w:rPr>
        <w:t>Microsoft.Data.SqlClient</w:t>
      </w:r>
      <w:r>
        <w:rPr>
          <w:rFonts w:ascii="Calibri" w:hAnsi="Calibri"/>
          <w:color w:val="445462"/>
          <w:sz w:val="21"/>
        </w:rPr>
        <w:t xml:space="preserve">. The full, compiling code: </w:t>
      </w:r>
      <w:r>
        <w:rPr>
          <w:rFonts w:ascii="Consolas" w:hAnsi="Consolas"/>
          <w:color w:val="08535A"/>
          <w:sz w:val="18"/>
          <w:shd w:val="clear" w:fill="F1F4F6"/>
        </w:rPr>
        <w:t>samples/AlwaysEncryptedDemo</w:t>
      </w:r>
      <w:r>
        <w:rPr>
          <w:rFonts w:ascii="Calibri" w:hAnsi="Calibri"/>
          <w:color w:val="445462"/>
          <w:sz w:val="21"/>
        </w:rPr>
        <w:t>.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31-always-encrypted.sql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COLUMN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MASTER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KEY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CMK1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WITH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KEY_STORE_PROVIDER_NAME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E4B36A"/>
          <w:sz w:val="17"/>
        </w:rPr>
        <w:t>'DMC_LOCAL'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KEY_PATH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E4B36A"/>
          <w:sz w:val="17"/>
        </w:rPr>
        <w:t>'local/dmc-cmk'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COLUMN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ENCRYPTION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KEY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CEK1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WITH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VALUES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COLUMN_MASTER_KEY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>CMK1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ALGORITHM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E4B36A"/>
          <w:sz w:val="17"/>
        </w:rPr>
        <w:t>'RSA_OAEP'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ENCRYPTED_VALUE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CBB0E8"/>
          <w:sz w:val="17"/>
        </w:rPr>
        <w:t>0</w:t>
      </w:r>
      <w:r>
        <w:rPr>
          <w:rFonts w:ascii="Consolas" w:hAnsi="Consolas"/>
          <w:color w:val="DCE6EF"/>
          <w:sz w:val="17"/>
        </w:rPr>
        <w:t>x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i/>
          <w:color w:val="7D95A5"/>
          <w:sz w:val="17"/>
        </w:rPr>
        <w:t>-- produced by the client</w:t>
      </w:r>
      <w:r>
        <w:br/>
      </w:r>
      <w:r>
        <w:br/>
      </w: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TABLE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Patients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int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IDENTITY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PRIMARY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KEY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Name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nvarchar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60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Ssn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nvarchar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16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COLLATE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Latin1_General_BIN2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ENCRYPTED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WITH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COLUMN_ENCRYPTION_KEY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>CEK1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ENCRYPTION_TYPE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>DETERMINISTIC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ALGORITHM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E4B36A"/>
          <w:sz w:val="17"/>
        </w:rPr>
        <w:t>'AEAD_AES_256_CBC_HMAC_SHA_256'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</w:p>
    <w:p>
      <w:r>
        <w:rPr>
          <w:rFonts w:ascii="Calibri" w:hAnsi="Calibri"/>
          <w:color w:val="445462"/>
          <w:sz w:val="21"/>
        </w:rPr>
        <w:t xml:space="preserve">A </w:t>
      </w:r>
      <w:r>
        <w:rPr>
          <w:rFonts w:ascii="Calibri" w:hAnsi="Calibri"/>
          <w:b/>
          <w:color w:val="1A242E"/>
          <w:sz w:val="21"/>
        </w:rPr>
        <w:t>client</w:t>
      </w:r>
      <w:r>
        <w:rPr>
          <w:rFonts w:ascii="Calibri" w:hAnsi="Calibri"/>
          <w:color w:val="445462"/>
          <w:sz w:val="21"/>
        </w:rPr>
        <w:t xml:space="preserve"> that adds </w:t>
      </w:r>
      <w:r>
        <w:rPr>
          <w:rFonts w:ascii="Consolas" w:hAnsi="Consolas"/>
          <w:color w:val="08535A"/>
          <w:sz w:val="18"/>
          <w:shd w:val="clear" w:fill="F1F4F6"/>
        </w:rPr>
        <w:t>Column Encryption Setting=Enabled</w:t>
      </w:r>
      <w:r>
        <w:rPr>
          <w:rFonts w:ascii="Calibri" w:hAnsi="Calibri"/>
          <w:color w:val="445462"/>
          <w:sz w:val="21"/>
        </w:rPr>
        <w:t xml:space="preserve"> to the connection string and registers the provider sees the plaintext (I ran this myself):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client (AE enabled): decrypted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Id  Name          Ssn</w:t>
      </w:r>
      <w:r>
        <w:br/>
      </w:r>
      <w:r>
        <w:rPr>
          <w:rFonts w:ascii="Consolas" w:hAnsi="Consolas"/>
          <w:color w:val="33424C"/>
          <w:sz w:val="17"/>
        </w:rPr>
        <w:t>--  ------------  -----------</w:t>
      </w:r>
      <w:r>
        <w:br/>
      </w:r>
      <w:r>
        <w:rPr>
          <w:rFonts w:ascii="Consolas" w:hAnsi="Consolas"/>
          <w:color w:val="33424C"/>
          <w:sz w:val="17"/>
        </w:rPr>
        <w:t>1   Ada Lovelace  12345678901</w:t>
      </w:r>
      <w:r>
        <w:br/>
      </w:r>
      <w:r>
        <w:rPr>
          <w:rFonts w:ascii="Consolas" w:hAnsi="Consolas"/>
          <w:color w:val="33424C"/>
          <w:sz w:val="17"/>
        </w:rPr>
        <w:t>2   Linus T.      98765432109</w:t>
      </w:r>
    </w:p>
    <w:p>
      <w:r>
        <w:rPr>
          <w:rFonts w:ascii="Calibri" w:hAnsi="Calibri"/>
          <w:color w:val="445462"/>
          <w:sz w:val="21"/>
        </w:rPr>
        <w:t xml:space="preserve">The same rows, in a </w:t>
      </w:r>
      <w:r>
        <w:rPr>
          <w:rFonts w:ascii="Calibri" w:hAnsi="Calibri"/>
          <w:b/>
          <w:color w:val="1A242E"/>
          <w:sz w:val="21"/>
        </w:rPr>
        <w:t>plain query</w:t>
      </w:r>
      <w:r>
        <w:rPr>
          <w:rFonts w:ascii="Calibri" w:hAnsi="Calibri"/>
          <w:color w:val="445462"/>
          <w:sz w:val="21"/>
        </w:rPr>
        <w:t xml:space="preserve"> with no key (typical DBA access), are only ciphertext: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plain sqlcmd (no key): ciphertext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Id  Name          Ssn</w:t>
      </w:r>
      <w:r>
        <w:br/>
      </w:r>
      <w:r>
        <w:rPr>
          <w:rFonts w:ascii="Consolas" w:hAnsi="Consolas"/>
          <w:color w:val="33424C"/>
          <w:sz w:val="17"/>
        </w:rPr>
        <w:t>--  ------------  ------------------------------------------</w:t>
      </w:r>
      <w:r>
        <w:br/>
      </w:r>
      <w:r>
        <w:rPr>
          <w:rFonts w:ascii="Consolas" w:hAnsi="Consolas"/>
          <w:color w:val="33424C"/>
          <w:sz w:val="17"/>
        </w:rPr>
        <w:t>1   Ada Lovelace  0x01BB7ED4FA4BEF8EC7F92F62643801121A131A...</w:t>
      </w:r>
      <w:r>
        <w:br/>
      </w:r>
      <w:r>
        <w:rPr>
          <w:rFonts w:ascii="Consolas" w:hAnsi="Consolas"/>
          <w:color w:val="33424C"/>
          <w:sz w:val="17"/>
        </w:rPr>
        <w:t>2   Linus T.      0x013C9A5AF77F693B2C08E79892914AAC4E68021...</w:t>
      </w:r>
    </w:p>
    <w:p>
      <w:r>
        <w:rPr>
          <w:rFonts w:ascii="Calibri" w:hAnsi="Calibri"/>
          <w:color w:val="445462"/>
          <w:sz w:val="21"/>
        </w:rPr>
        <w:t xml:space="preserve">The catalog confirms it too: the </w:t>
      </w:r>
      <w:r>
        <w:rPr>
          <w:rFonts w:ascii="Consolas" w:hAnsi="Consolas"/>
          <w:color w:val="08535A"/>
          <w:sz w:val="18"/>
          <w:shd w:val="clear" w:fill="F1F4F6"/>
        </w:rPr>
        <w:t>Ssn</w:t>
      </w:r>
      <w:r>
        <w:rPr>
          <w:rFonts w:ascii="Calibri" w:hAnsi="Calibri"/>
          <w:color w:val="445462"/>
          <w:sz w:val="21"/>
        </w:rPr>
        <w:t xml:space="preserve"> column is DETERMINISTIC-encrypted with </w:t>
      </w:r>
      <w:r>
        <w:rPr>
          <w:rFonts w:ascii="Consolas" w:hAnsi="Consolas"/>
          <w:color w:val="08535A"/>
          <w:sz w:val="18"/>
          <w:shd w:val="clear" w:fill="F1F4F6"/>
        </w:rPr>
        <w:t>CEK1</w:t>
      </w:r>
      <w:r>
        <w:rPr>
          <w:rFonts w:ascii="Calibri" w:hAnsi="Calibri"/>
          <w:color w:val="445462"/>
          <w:sz w:val="21"/>
        </w:rPr>
        <w:t>/</w:t>
      </w:r>
      <w:r>
        <w:rPr>
          <w:rFonts w:ascii="Consolas" w:hAnsi="Consolas"/>
          <w:color w:val="08535A"/>
          <w:sz w:val="18"/>
          <w:shd w:val="clear" w:fill="F1F4F6"/>
        </w:rPr>
        <w:t>CMK1</w:t>
      </w:r>
      <w:r>
        <w:rPr>
          <w:rFonts w:ascii="Calibri" w:hAnsi="Calibri"/>
          <w:color w:val="445462"/>
          <w:sz w:val="21"/>
        </w:rPr>
        <w:t xml:space="preserve">, provider </w:t>
      </w:r>
      <w:r>
        <w:rPr>
          <w:rFonts w:ascii="Consolas" w:hAnsi="Consolas"/>
          <w:color w:val="08535A"/>
          <w:sz w:val="18"/>
          <w:shd w:val="clear" w:fill="F1F4F6"/>
        </w:rPr>
        <w:t>DMC_LOCAL</w:t>
      </w:r>
      <w:r>
        <w:rPr>
          <w:rFonts w:ascii="Calibri" w:hAnsi="Calibri"/>
          <w:color w:val="445462"/>
          <w:sz w:val="21"/>
        </w:rPr>
        <w:t xml:space="preserve">. Deterministic encryption allows equality search and joins (a </w:t>
      </w:r>
      <w:r>
        <w:rPr>
          <w:rFonts w:ascii="Consolas" w:hAnsi="Consolas"/>
          <w:color w:val="08535A"/>
          <w:sz w:val="18"/>
          <w:shd w:val="clear" w:fill="F1F4F6"/>
        </w:rPr>
        <w:t>BIN2</w:t>
      </w:r>
      <w:r>
        <w:rPr>
          <w:rFonts w:ascii="Calibri" w:hAnsi="Calibri"/>
          <w:color w:val="445462"/>
          <w:sz w:val="21"/>
        </w:rPr>
        <w:t xml:space="preserve"> collation is required on text columns); for maximum privacy use RANDOMIZED. </w:t>
      </w:r>
      <w:r>
        <w:rPr>
          <w:rFonts w:ascii="Calibri" w:hAnsi="Calibri"/>
          <w:b/>
          <w:color w:val="1A242E"/>
          <w:sz w:val="21"/>
        </w:rPr>
        <w:t>The difference from DDM (Chapter 7.3):</w:t>
      </w:r>
      <w:r>
        <w:rPr>
          <w:rFonts w:ascii="Calibri" w:hAnsi="Calibri"/>
          <w:color w:val="445462"/>
          <w:sz w:val="21"/>
        </w:rPr>
        <w:t xml:space="preserve"> masking only hides the presentation; with Always Encrypted the key lives on the client, so the server can never see the data under any circumstances.</w:t>
      </w:r>
    </w:p>
    <w:p>
      <w:pPr>
        <w:pBdr>
          <w:bottom w:val="single" w:sz="6" w:space="6" w:color="C3CDD4"/>
        </w:pBdr>
      </w:pPr>
    </w:p>
    <w:p>
      <w:pPr>
        <w:keepNext/>
        <w:pageBreakBefore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Part IV · Code, Production and Practice</w:t>
      </w:r>
    </w:p>
    <w:p>
      <w:r>
        <w:rPr>
          <w:rFonts w:ascii="Calibri" w:hAnsi="Calibri"/>
          <w:i/>
          <w:color w:val="445462"/>
          <w:sz w:val="21"/>
        </w:rPr>
        <w:t>Connect from code, upgrade safely, fix errors quickly, and finish with real-world recipes.</w:t>
      </w:r>
    </w:p>
    <w:p>
      <w:pPr>
        <w:keepNext/>
        <w:pageBreakBefore w:val="0"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8. Connecting from Code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8.1 .NET (Microsoft.Data.SqlClient)</w:t>
      </w:r>
    </w:p>
    <w:p>
      <w:r>
        <w:rPr>
          <w:rFonts w:ascii="Calibri" w:hAnsi="Calibri"/>
          <w:color w:val="445462"/>
          <w:sz w:val="21"/>
        </w:rPr>
        <w:t xml:space="preserve">Native vectors require </w:t>
      </w:r>
      <w:r>
        <w:rPr>
          <w:rFonts w:ascii="Calibri" w:hAnsi="Calibri"/>
          <w:b/>
          <w:color w:val="1A242E"/>
          <w:sz w:val="21"/>
        </w:rPr>
        <w:t>6.1.0+</w:t>
      </w:r>
      <w:r>
        <w:rPr>
          <w:rFonts w:ascii="Calibri" w:hAnsi="Calibri"/>
          <w:color w:val="445462"/>
          <w:sz w:val="21"/>
        </w:rPr>
        <w:t>. Connection string with strict encryption (TDS 8.0):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24-connection.cs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DCE6EF"/>
          <w:sz w:val="17"/>
        </w:rPr>
        <w:t>var cs = "Server=tcp:localhost,1433;Database=DevBook;User Id=app;Password=***;"</w:t>
      </w:r>
      <w:r>
        <w:br/>
      </w:r>
      <w:r>
        <w:rPr>
          <w:rFonts w:ascii="Consolas" w:hAnsi="Consolas"/>
          <w:color w:val="DCE6EF"/>
          <w:sz w:val="17"/>
        </w:rPr>
        <w:t xml:space="preserve">       + "Encrypt=Strict;TrustServerCertificate=False;";</w:t>
      </w:r>
      <w:r>
        <w:br/>
      </w:r>
      <w:r>
        <w:rPr>
          <w:rFonts w:ascii="Consolas" w:hAnsi="Consolas"/>
          <w:color w:val="DCE6EF"/>
          <w:sz w:val="17"/>
        </w:rPr>
        <w:t>await using var conn = new SqlConnection(cs);</w:t>
      </w:r>
      <w:r>
        <w:br/>
      </w:r>
      <w:r>
        <w:rPr>
          <w:rFonts w:ascii="Consolas" w:hAnsi="Consolas"/>
          <w:color w:val="DCE6EF"/>
          <w:sz w:val="17"/>
        </w:rPr>
        <w:t>await conn.OpenAsync();</w:t>
      </w:r>
      <w:r>
        <w:br/>
      </w:r>
      <w:r>
        <w:rPr>
          <w:rFonts w:ascii="Consolas" w:hAnsi="Consolas"/>
          <w:color w:val="DCE6EF"/>
          <w:sz w:val="17"/>
        </w:rPr>
      </w:r>
      <w:r>
        <w:br/>
      </w:r>
      <w:r>
        <w:rPr>
          <w:rFonts w:ascii="Consolas" w:hAnsi="Consolas"/>
          <w:color w:val="DCE6EF"/>
          <w:sz w:val="17"/>
        </w:rPr>
        <w:t>// Vector parameter (Microsoft.Data.SqlClient 6.1+ / .NET 10 SqlDbType.Vector)</w:t>
      </w:r>
      <w:r>
        <w:br/>
      </w:r>
      <w:r>
        <w:rPr>
          <w:rFonts w:ascii="Consolas" w:hAnsi="Consolas"/>
          <w:color w:val="DCE6EF"/>
          <w:sz w:val="17"/>
        </w:rPr>
        <w:t>var cmd = new SqlCommand(</w:t>
      </w:r>
      <w:r>
        <w:br/>
      </w:r>
      <w:r>
        <w:rPr>
          <w:rFonts w:ascii="Consolas" w:hAnsi="Consolas"/>
          <w:color w:val="DCE6EF"/>
          <w:sz w:val="17"/>
        </w:rPr>
        <w:t xml:space="preserve">    "SELECT TOP 5 id, title FROM dbo.Articles ORDER BY VECTOR_DISTANCE('cosine', embedding, @q)", conn);</w:t>
      </w:r>
      <w:r>
        <w:br/>
      </w:r>
      <w:r>
        <w:rPr>
          <w:rFonts w:ascii="Consolas" w:hAnsi="Consolas"/>
          <w:color w:val="DCE6EF"/>
          <w:sz w:val="17"/>
        </w:rPr>
        <w:t>cmd.Parameters.Add(new SqlParameter("@q", new SqlVector&lt;float&gt;(queryEmbedding)));</w:t>
      </w:r>
      <w:r>
        <w:br/>
      </w:r>
      <w:r>
        <w:rPr>
          <w:rFonts w:ascii="Consolas" w:hAnsi="Consolas"/>
          <w:color w:val="DCE6EF"/>
          <w:sz w:val="17"/>
        </w:rPr>
        <w:t>await using var r = await cmd.ExecuteReaderAsync();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8.2 EF Core 10: semantic search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25-efcore-search.cs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DCE6EF"/>
          <w:sz w:val="17"/>
        </w:rPr>
        <w:t>var q = new SqlVector&lt;float&gt;(queryEmbedding);</w:t>
      </w:r>
      <w:r>
        <w:br/>
      </w:r>
      <w:r>
        <w:rPr>
          <w:rFonts w:ascii="Consolas" w:hAnsi="Consolas"/>
          <w:color w:val="DCE6EF"/>
          <w:sz w:val="17"/>
        </w:rPr>
        <w:t>var results = await db.Articles</w:t>
      </w:r>
      <w:r>
        <w:br/>
      </w:r>
      <w:r>
        <w:rPr>
          <w:rFonts w:ascii="Consolas" w:hAnsi="Consolas"/>
          <w:color w:val="DCE6EF"/>
          <w:sz w:val="17"/>
        </w:rPr>
        <w:t xml:space="preserve">    .Select(a =&gt; new {</w:t>
      </w:r>
      <w:r>
        <w:br/>
      </w:r>
      <w:r>
        <w:rPr>
          <w:rFonts w:ascii="Consolas" w:hAnsi="Consolas"/>
          <w:color w:val="DCE6EF"/>
          <w:sz w:val="17"/>
        </w:rPr>
        <w:t xml:space="preserve">        a.Title,</w:t>
      </w:r>
      <w:r>
        <w:br/>
      </w:r>
      <w:r>
        <w:rPr>
          <w:rFonts w:ascii="Consolas" w:hAnsi="Consolas"/>
          <w:color w:val="DCE6EF"/>
          <w:sz w:val="17"/>
        </w:rPr>
        <w:t xml:space="preserve">        Distance = EF.Functions.VectorDistance("cosine", a.Embedding, q) })</w:t>
      </w:r>
      <w:r>
        <w:br/>
      </w:r>
      <w:r>
        <w:rPr>
          <w:rFonts w:ascii="Consolas" w:hAnsi="Consolas"/>
          <w:color w:val="DCE6EF"/>
          <w:sz w:val="17"/>
        </w:rPr>
        <w:t xml:space="preserve">    .OrderBy(x =&gt; x.Distance)</w:t>
      </w:r>
      <w:r>
        <w:br/>
      </w:r>
      <w:r>
        <w:rPr>
          <w:rFonts w:ascii="Consolas" w:hAnsi="Consolas"/>
          <w:color w:val="DCE6EF"/>
          <w:sz w:val="17"/>
        </w:rPr>
        <w:t xml:space="preserve">    .Take(10)</w:t>
      </w:r>
      <w:r>
        <w:br/>
      </w:r>
      <w:r>
        <w:rPr>
          <w:rFonts w:ascii="Consolas" w:hAnsi="Consolas"/>
          <w:color w:val="DCE6EF"/>
          <w:sz w:val="17"/>
        </w:rPr>
        <w:t xml:space="preserve">    .ToListAsync();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8.3 Python (pyodbc)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26-python.py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DCE6EF"/>
          <w:sz w:val="17"/>
        </w:rPr>
        <w:t>import pyodbc, json</w:t>
      </w:r>
      <w:r>
        <w:br/>
      </w:r>
      <w:r>
        <w:rPr>
          <w:rFonts w:ascii="Consolas" w:hAnsi="Consolas"/>
          <w:color w:val="DCE6EF"/>
          <w:sz w:val="17"/>
        </w:rPr>
        <w:t>cn = pyodbc.connect(</w:t>
      </w:r>
      <w:r>
        <w:br/>
      </w:r>
      <w:r>
        <w:rPr>
          <w:rFonts w:ascii="Consolas" w:hAnsi="Consolas"/>
          <w:color w:val="DCE6EF"/>
          <w:sz w:val="17"/>
        </w:rPr>
        <w:t xml:space="preserve">    "DRIVER={ODBC Driver 18 for SQL Server};SERVER=localhost;DATABASE=DevBook;"</w:t>
      </w:r>
      <w:r>
        <w:br/>
      </w:r>
      <w:r>
        <w:rPr>
          <w:rFonts w:ascii="Consolas" w:hAnsi="Consolas"/>
          <w:color w:val="DCE6EF"/>
          <w:sz w:val="17"/>
        </w:rPr>
        <w:t xml:space="preserve">    "UID=app;PWD=***;Encrypt=yes;TrustServerCertificate=yes")</w:t>
      </w:r>
      <w:r>
        <w:br/>
      </w:r>
      <w:r>
        <w:rPr>
          <w:rFonts w:ascii="Consolas" w:hAnsi="Consolas"/>
          <w:color w:val="DCE6EF"/>
          <w:sz w:val="17"/>
        </w:rPr>
        <w:t>cur = cn.cursor()</w:t>
      </w:r>
      <w:r>
        <w:br/>
      </w:r>
      <w:r>
        <w:rPr>
          <w:rFonts w:ascii="Consolas" w:hAnsi="Consolas"/>
          <w:color w:val="DCE6EF"/>
          <w:sz w:val="17"/>
        </w:rPr>
        <w:t>qv = json.dumps([0.3, 0.3, 0.3, 0.3, 0.3])   # send the vector as a JSON array</w:t>
      </w:r>
      <w:r>
        <w:br/>
      </w:r>
      <w:r>
        <w:rPr>
          <w:rFonts w:ascii="Consolas" w:hAnsi="Consolas"/>
          <w:color w:val="DCE6EF"/>
          <w:sz w:val="17"/>
        </w:rPr>
        <w:t>cur.execute("""</w:t>
      </w:r>
      <w:r>
        <w:br/>
      </w:r>
      <w:r>
        <w:rPr>
          <w:rFonts w:ascii="Consolas" w:hAnsi="Consolas"/>
          <w:color w:val="DCE6EF"/>
          <w:sz w:val="17"/>
        </w:rPr>
        <w:t xml:space="preserve">    SELECT TOP (3) id, title, VECTOR_DISTANCE('cosine', embedding, CAST(? AS vector(5))) AS dist</w:t>
      </w:r>
      <w:r>
        <w:br/>
      </w:r>
      <w:r>
        <w:rPr>
          <w:rFonts w:ascii="Consolas" w:hAnsi="Consolas"/>
          <w:color w:val="DCE6EF"/>
          <w:sz w:val="17"/>
        </w:rPr>
        <w:t xml:space="preserve">    FROM dbo.Articles ORDER BY dist""", qv)</w:t>
      </w:r>
      <w:r>
        <w:br/>
      </w:r>
      <w:r>
        <w:rPr>
          <w:rFonts w:ascii="Consolas" w:hAnsi="Consolas"/>
          <w:color w:val="DCE6EF"/>
          <w:sz w:val="17"/>
        </w:rPr>
        <w:t>for row in cur.fetchall():</w:t>
      </w:r>
      <w:r>
        <w:br/>
      </w:r>
      <w:r>
        <w:rPr>
          <w:rFonts w:ascii="Consolas" w:hAnsi="Consolas"/>
          <w:color w:val="DCE6EF"/>
          <w:sz w:val="17"/>
        </w:rPr>
        <w:t xml:space="preserve">    print(row.id, row.title, row.dist)</w:t>
      </w: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alibri" w:hAnsi="Calibri"/>
          <w:b/>
          <w:color w:val="1A242E"/>
          <w:sz w:val="20"/>
        </w:rPr>
        <w:t>Tip:</w:t>
      </w:r>
      <w:r>
        <w:rPr>
          <w:rFonts w:ascii="Calibri" w:hAnsi="Calibri"/>
          <w:color w:val="445462"/>
          <w:sz w:val="20"/>
        </w:rPr>
        <w:t xml:space="preserve"> On drivers that don't yet know native vectors (ODBC/JDBC), send the vector as </w:t>
      </w:r>
      <w:r>
        <w:rPr>
          <w:rFonts w:ascii="Calibri" w:hAnsi="Calibri"/>
          <w:b/>
          <w:color w:val="1A242E"/>
          <w:sz w:val="20"/>
        </w:rPr>
        <w:t>JSON array text</w:t>
      </w:r>
      <w:r>
        <w:rPr>
          <w:rFonts w:ascii="Calibri" w:hAnsi="Calibri"/>
          <w:color w:val="445462"/>
          <w:sz w:val="20"/>
        </w:rPr>
        <w:t xml:space="preserve"> and convert with </w:t>
      </w:r>
      <w:r>
        <w:rPr>
          <w:rFonts w:ascii="Consolas" w:hAnsi="Consolas"/>
          <w:color w:val="08535A"/>
          <w:sz w:val="17"/>
          <w:shd w:val="clear" w:fill="F1F4F6"/>
        </w:rPr>
        <w:t>CAST(... AS vector(n))</w:t>
      </w:r>
      <w:r>
        <w:rPr>
          <w:rFonts w:ascii="Calibri" w:hAnsi="Calibri"/>
          <w:color w:val="445462"/>
          <w:sz w:val="20"/>
        </w:rPr>
        <w:t>, SQL Server also accepts vectors as text for backward compatibility.</w:t>
      </w:r>
    </w:p>
    <w:p>
      <w:pPr>
        <w:pBdr>
          <w:bottom w:val="single" w:sz="6" w:space="6" w:color="C3CDD4"/>
        </w:pBdr>
      </w:pPr>
    </w:p>
    <w:p>
      <w:pPr>
        <w:keepNext/>
        <w:pageBreakBefore w:val="0"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9. Upgrade and Compatibility (Developer Checklist)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Compatibility level 170</w:t>
      </w:r>
      <w:r>
        <w:rPr>
          <w:rFonts w:ascii="Calibri" w:hAnsi="Calibri"/>
          <w:color w:val="445462"/>
          <w:sz w:val="21"/>
        </w:rPr>
        <w:t>: Some new functions (</w:t>
      </w:r>
      <w:r>
        <w:rPr>
          <w:rFonts w:ascii="Consolas" w:hAnsi="Consolas"/>
          <w:color w:val="08535A"/>
          <w:sz w:val="18"/>
          <w:shd w:val="clear" w:fill="F1F4F6"/>
        </w:rPr>
        <w:t>AI_GENERATE_CHUNKS</w:t>
      </w:r>
      <w:r>
        <w:rPr>
          <w:rFonts w:ascii="Calibri" w:hAnsi="Calibri"/>
          <w:color w:val="445462"/>
          <w:sz w:val="21"/>
        </w:rPr>
        <w:t>, etc.) require it.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Discontinued components:</w:t>
      </w:r>
      <w:r>
        <w:rPr>
          <w:rFonts w:ascii="Calibri" w:hAnsi="Calibri"/>
          <w:color w:val="445462"/>
          <w:sz w:val="21"/>
        </w:rPr>
        <w:t xml:space="preserve"> Data Quality Services, Master Data Services, </w:t>
      </w:r>
      <w:r>
        <w:rPr>
          <w:rFonts w:ascii="Calibri" w:hAnsi="Calibri"/>
          <w:b/>
          <w:color w:val="1A242E"/>
          <w:sz w:val="21"/>
        </w:rPr>
        <w:t>Synapse Link</w:t>
      </w:r>
      <w:r>
        <w:rPr>
          <w:rFonts w:ascii="Calibri" w:hAnsi="Calibri"/>
          <w:color w:val="445462"/>
          <w:sz w:val="21"/>
        </w:rPr>
        <w:t xml:space="preserve"> (→ </w:t>
      </w:r>
      <w:r>
        <w:rPr>
          <w:rFonts w:ascii="Calibri" w:hAnsi="Calibri"/>
          <w:b/>
          <w:color w:val="1A242E"/>
          <w:sz w:val="21"/>
        </w:rPr>
        <w:t>Fabric Mirroring</w:t>
      </w:r>
      <w:r>
        <w:rPr>
          <w:rFonts w:ascii="Calibri" w:hAnsi="Calibri"/>
          <w:color w:val="445462"/>
          <w:sz w:val="21"/>
        </w:rPr>
        <w:t xml:space="preserve">), Purview access policies, </w:t>
      </w:r>
      <w:r>
        <w:rPr>
          <w:rFonts w:ascii="Calibri" w:hAnsi="Calibri"/>
          <w:b/>
          <w:color w:val="1A242E"/>
          <w:sz w:val="21"/>
        </w:rPr>
        <w:t>Web edition</w:t>
      </w:r>
      <w:r>
        <w:rPr>
          <w:rFonts w:ascii="Calibri" w:hAnsi="Calibri"/>
          <w:color w:val="445462"/>
          <w:sz w:val="21"/>
        </w:rPr>
        <w:t>. If your code/workflow depends on these, plan a migration.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Deprecated:</w:t>
      </w:r>
      <w:r>
        <w:rPr>
          <w:rFonts w:ascii="Calibri" w:hAnsi="Calibri"/>
          <w:color w:val="445462"/>
          <w:sz w:val="21"/>
        </w:rPr>
        <w:t xml:space="preserve"> hot add CPU, lightweight pooling / fiber mode.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Driver versions:</w:t>
      </w:r>
      <w:r>
        <w:rPr>
          <w:rFonts w:ascii="Calibri" w:hAnsi="Calibri"/>
          <w:color w:val="445462"/>
          <w:sz w:val="21"/>
        </w:rPr>
        <w:t xml:space="preserve"> For native vectors, </w:t>
      </w:r>
      <w:r>
        <w:rPr>
          <w:rFonts w:ascii="Consolas" w:hAnsi="Consolas"/>
          <w:color w:val="08535A"/>
          <w:sz w:val="18"/>
          <w:shd w:val="clear" w:fill="F1F4F6"/>
        </w:rPr>
        <w:t>Microsoft.Data.SqlClient</w:t>
      </w:r>
      <w:r>
        <w:rPr>
          <w:rFonts w:ascii="Calibri" w:hAnsi="Calibri"/>
          <w:color w:val="445462"/>
          <w:sz w:val="21"/>
        </w:rPr>
        <w:t xml:space="preserve"> 6.1+, EF Core 10, .NET 10 (</w:t>
      </w:r>
      <w:r>
        <w:rPr>
          <w:rFonts w:ascii="Consolas" w:hAnsi="Consolas"/>
          <w:color w:val="08535A"/>
          <w:sz w:val="18"/>
          <w:shd w:val="clear" w:fill="F1F4F6"/>
        </w:rPr>
        <w:t>SqlDbType.Vector</w:t>
      </w:r>
      <w:r>
        <w:rPr>
          <w:rFonts w:ascii="Calibri" w:hAnsi="Calibri"/>
          <w:color w:val="445462"/>
          <w:sz w:val="21"/>
        </w:rPr>
        <w:t>).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Preview → GA:</w:t>
      </w:r>
      <w:r>
        <w:rPr>
          <w:rFonts w:ascii="Calibri" w:hAnsi="Calibri"/>
          <w:color w:val="445462"/>
          <w:sz w:val="21"/>
        </w:rPr>
        <w:t xml:space="preserve"> Vector index / </w:t>
      </w:r>
      <w:r>
        <w:rPr>
          <w:rFonts w:ascii="Consolas" w:hAnsi="Consolas"/>
          <w:color w:val="08535A"/>
          <w:sz w:val="18"/>
          <w:shd w:val="clear" w:fill="F1F4F6"/>
        </w:rPr>
        <w:t>VECTOR_SEARCH</w:t>
      </w:r>
      <w:r>
        <w:rPr>
          <w:rFonts w:ascii="Calibri" w:hAnsi="Calibri"/>
          <w:color w:val="445462"/>
          <w:sz w:val="21"/>
        </w:rPr>
        <w:t xml:space="preserve">, CES, fuzzy matching are preview on the box product; tie production decisions to the GA timeline and remember </w:t>
      </w:r>
      <w:r>
        <w:rPr>
          <w:rFonts w:ascii="Consolas" w:hAnsi="Consolas"/>
          <w:color w:val="08535A"/>
          <w:sz w:val="18"/>
          <w:shd w:val="clear" w:fill="F1F4F6"/>
        </w:rPr>
        <w:t>PREVIEW_FEATURES</w:t>
      </w:r>
      <w:r>
        <w:rPr>
          <w:rFonts w:ascii="Calibri" w:hAnsi="Calibri"/>
          <w:color w:val="445462"/>
          <w:sz w:val="21"/>
        </w:rPr>
        <w:t xml:space="preserve"> is required.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Box vs cloud:</w:t>
      </w:r>
      <w:r>
        <w:rPr>
          <w:rFonts w:ascii="Calibri" w:hAnsi="Calibri"/>
          <w:color w:val="445462"/>
          <w:sz w:val="21"/>
        </w:rPr>
        <w:t xml:space="preserve"> The DiskANN "latest version" index + </w:t>
      </w:r>
      <w:r>
        <w:rPr>
          <w:rFonts w:ascii="Consolas" w:hAnsi="Consolas"/>
          <w:color w:val="08535A"/>
          <w:sz w:val="18"/>
          <w:shd w:val="clear" w:fill="F1F4F6"/>
        </w:rPr>
        <w:t>WITH APPROXIMATE</w:t>
      </w:r>
      <w:r>
        <w:rPr>
          <w:rFonts w:ascii="Calibri" w:hAnsi="Calibri"/>
          <w:color w:val="445462"/>
          <w:sz w:val="21"/>
        </w:rPr>
        <w:t xml:space="preserve"> is currently only on Azure SQL DB / Fabric SQL; on the box use </w:t>
      </w:r>
      <w:r>
        <w:rPr>
          <w:rFonts w:ascii="Consolas" w:hAnsi="Consolas"/>
          <w:color w:val="08535A"/>
          <w:sz w:val="18"/>
          <w:shd w:val="clear" w:fill="F1F4F6"/>
        </w:rPr>
        <w:t>VECTOR_SEARCH ... TOP_N</w:t>
      </w:r>
      <w:r>
        <w:rPr>
          <w:rFonts w:ascii="Calibri" w:hAnsi="Calibri"/>
          <w:color w:val="445462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Free development SKUs:</w:t>
      </w:r>
      <w:r>
        <w:rPr>
          <w:rFonts w:ascii="Calibri" w:hAnsi="Calibri"/>
          <w:color w:val="445462"/>
          <w:sz w:val="21"/>
        </w:rPr>
        <w:t xml:space="preserve"> Standard Developer and Enterprise Developer, fully featured, non-production licenses.</w:t>
      </w:r>
    </w:p>
    <w:p>
      <w:pPr>
        <w:pBdr>
          <w:bottom w:val="single" w:sz="6" w:space="6" w:color="C3CDD4"/>
        </w:pBdr>
      </w:pPr>
    </w:p>
    <w:p>
      <w:pPr>
        <w:keepNext/>
        <w:pageBreakBefore w:val="0"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10. Common Errors and Troubleshooting</w:t>
      </w:r>
    </w:p>
    <w:p>
      <w:r>
        <w:rPr>
          <w:rFonts w:ascii="Calibri" w:hAnsi="Calibri"/>
          <w:color w:val="445462"/>
          <w:sz w:val="21"/>
        </w:rPr>
        <w:t>This table collects the errors I actually hit while testing and their fixes, the points that cost the most time when working with the vector/AI features.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A6B7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Error (message)</w:t>
            </w:r>
          </w:p>
        </w:tc>
        <w:tc>
          <w:tcPr>
            <w:tcW w:type="dxa" w:w="3216"/>
            <w:shd w:val="clear" w:fill="0A6B7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Cause</w:t>
            </w:r>
          </w:p>
        </w:tc>
        <w:tc>
          <w:tcPr>
            <w:tcW w:type="dxa" w:w="3216"/>
            <w:shd w:val="clear" w:fill="0A6B7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Msg 1934 … CREATE VECTOR INDEX failed … 'QUOTED_IDENTIFIER'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QUOTED_IDENTIFIER</w:t>
            </w:r>
            <w:r>
              <w:rPr>
                <w:rFonts w:ascii="Calibri" w:hAnsi="Calibri"/>
                <w:color w:val="445462"/>
                <w:sz w:val="19"/>
              </w:rPr>
              <w:t xml:space="preserve"> is off in the session (sqlcmd default)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SET QUOTED_IDENTIFIER ON;</w:t>
            </w:r>
            <w:r>
              <w:rPr>
                <w:rFonts w:ascii="Calibri" w:hAnsi="Calibri"/>
                <w:color w:val="445462"/>
                <w:sz w:val="19"/>
              </w:rPr>
              <w:t xml:space="preserve"> before the index</w:t>
            </w:r>
          </w:p>
        </w:tc>
      </w:tr>
      <w:tr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Msg 102 … Incorrect syntax near 'APPROXIMATE'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WITH APPROXIMATE</w:t>
            </w:r>
            <w:r>
              <w:rPr>
                <w:rFonts w:ascii="Calibri" w:hAnsi="Calibri"/>
                <w:color w:val="445462"/>
                <w:sz w:val="19"/>
              </w:rPr>
              <w:t xml:space="preserve"> doesn't exist on the box product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 xml:space="preserve">Use </w:t>
            </w: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VECTOR_SEARCH … TOP_N</w:t>
            </w:r>
            <w:r>
              <w:rPr>
                <w:rFonts w:ascii="Calibri" w:hAnsi="Calibri"/>
                <w:color w:val="445462"/>
                <w:sz w:val="19"/>
              </w:rPr>
              <w:t xml:space="preserve"> on the box; </w:t>
            </w: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WITH APPROXIMATE</w:t>
            </w:r>
            <w:r>
              <w:rPr>
                <w:rFonts w:ascii="Calibri" w:hAnsi="Calibri"/>
                <w:color w:val="445462"/>
                <w:sz w:val="19"/>
              </w:rPr>
              <w:t xml:space="preserve"> is Azure SQL DB/Fabric only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Msg 102 … Incorrect syntax near '='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REGEXP_LIKE(...) = 0</w:t>
            </w:r>
            <w:r>
              <w:rPr>
                <w:rFonts w:ascii="Calibri" w:hAnsi="Calibri"/>
                <w:color w:val="445462"/>
                <w:sz w:val="19"/>
              </w:rPr>
              <w:t>, a predicate used as a scalar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WHERE NOT REGEXP_LIKE(...)</w:t>
            </w:r>
            <w:r>
              <w:rPr>
                <w:rFonts w:ascii="Calibri" w:hAnsi="Calibri"/>
                <w:color w:val="445462"/>
                <w:sz w:val="19"/>
              </w:rPr>
              <w:t xml:space="preserve"> or </w:t>
            </w: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CASE WHEN REGEXP_LIKE(...)</w:t>
            </w:r>
          </w:p>
        </w:tc>
      </w:tr>
      <w:tr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Msg 207 … Invalid column name 'id'</w:t>
            </w:r>
            <w:r>
              <w:rPr>
                <w:rFonts w:ascii="Calibri" w:hAnsi="Calibri"/>
                <w:color w:val="445462"/>
                <w:sz w:val="19"/>
              </w:rPr>
              <w:t xml:space="preserve"> (VECTOR_SEARCH)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Table column referenced via the result alias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 xml:space="preserve">Table columns via the </w:t>
            </w:r>
            <w:r>
              <w:rPr>
                <w:rFonts w:ascii="Calibri" w:hAnsi="Calibri"/>
                <w:b/>
                <w:color w:val="1A242E"/>
                <w:sz w:val="19"/>
              </w:rPr>
              <w:t>table alias</w:t>
            </w:r>
            <w:r>
              <w:rPr>
                <w:rFonts w:ascii="Calibri" w:hAnsi="Calibri"/>
                <w:color w:val="445462"/>
                <w:sz w:val="19"/>
              </w:rPr>
              <w:t xml:space="preserve">, </w:t>
            </w: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distance</w:t>
            </w:r>
            <w:r>
              <w:rPr>
                <w:rFonts w:ascii="Calibri" w:hAnsi="Calibri"/>
                <w:color w:val="445462"/>
                <w:sz w:val="19"/>
              </w:rPr>
              <w:t xml:space="preserve"> via the </w:t>
            </w:r>
            <w:r>
              <w:rPr>
                <w:rFonts w:ascii="Calibri" w:hAnsi="Calibri"/>
                <w:b/>
                <w:color w:val="1A242E"/>
                <w:sz w:val="19"/>
              </w:rPr>
              <w:t>result alias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Msg 42227 … Cannot find a vector index with metric 'cosine'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No index, or its metric doesn't match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CREATE VECTOR INDEX … WITH (METRIC='cosine', …)</w:t>
            </w:r>
            <w:r>
              <w:rPr>
                <w:rFonts w:ascii="Calibri" w:hAnsi="Calibri"/>
                <w:color w:val="445462"/>
                <w:sz w:val="19"/>
              </w:rPr>
              <w:t xml:space="preserve"> with the same metric</w:t>
            </w:r>
          </w:p>
        </w:tc>
      </w:tr>
      <w:tr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Incorrect syntax near 'REGEXP_LIKE'</w:t>
            </w:r>
            <w:r>
              <w:rPr>
                <w:rFonts w:ascii="Calibri" w:hAnsi="Calibri"/>
                <w:color w:val="445462"/>
                <w:sz w:val="19"/>
              </w:rPr>
              <w:t xml:space="preserve"> / function not found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Preview/compatibility context missing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PREVIEW_FEATURES = ON</w:t>
            </w:r>
            <w:r>
              <w:rPr>
                <w:rFonts w:ascii="Calibri" w:hAnsi="Calibri"/>
                <w:color w:val="445462"/>
                <w:sz w:val="19"/>
              </w:rPr>
              <w:t xml:space="preserve"> + </w:t>
            </w: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COMPATIBILITY_LEVEL = 170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AI_GENERATE_CHUNKS</w:t>
            </w:r>
            <w:r>
              <w:rPr>
                <w:rFonts w:ascii="Calibri" w:hAnsi="Calibri"/>
                <w:color w:val="445462"/>
                <w:sz w:val="19"/>
              </w:rPr>
              <w:t xml:space="preserve"> not found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Compatibility level &lt; 170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ALTER DATABASE … SET COMPATIBILITY_LEVEL = 170;</w:t>
            </w:r>
          </w:p>
        </w:tc>
      </w:tr>
      <w:tr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Vector index/search behaves as if absent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PREVIEW_FEATURES</w:t>
            </w:r>
            <w:r>
              <w:rPr>
                <w:rFonts w:ascii="Calibri" w:hAnsi="Calibri"/>
                <w:color w:val="445462"/>
                <w:sz w:val="19"/>
              </w:rPr>
              <w:t xml:space="preserve"> is off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ALTER DATABASE SCOPED CONFIGURATION SET PREVIEW_FEATURES = ON;</w:t>
            </w:r>
          </w:p>
        </w:tc>
      </w:tr>
    </w:tbl>
    <w:p>
      <w:pPr>
        <w:spacing w:after="80"/>
      </w:pP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alibri" w:hAnsi="Calibri"/>
          <w:b/>
          <w:color w:val="1A242E"/>
          <w:sz w:val="20"/>
        </w:rPr>
        <w:t>Golden rule:</w:t>
      </w:r>
      <w:r>
        <w:rPr>
          <w:rFonts w:ascii="Calibri" w:hAnsi="Calibri"/>
          <w:color w:val="445462"/>
          <w:sz w:val="20"/>
        </w:rPr>
        <w:t xml:space="preserve"> In a database that uses vector/AI, guarantee the trio at the start of the session, </w:t>
      </w:r>
      <w:r>
        <w:rPr>
          <w:rFonts w:ascii="Consolas" w:hAnsi="Consolas"/>
          <w:color w:val="08535A"/>
          <w:sz w:val="17"/>
          <w:shd w:val="clear" w:fill="F1F4F6"/>
        </w:rPr>
        <w:t>PREVIEW_FEATURES = ON</w:t>
      </w:r>
      <w:r>
        <w:rPr>
          <w:rFonts w:ascii="Calibri" w:hAnsi="Calibri"/>
          <w:color w:val="445462"/>
          <w:sz w:val="20"/>
        </w:rPr>
        <w:t xml:space="preserve">, </w:t>
      </w:r>
      <w:r>
        <w:rPr>
          <w:rFonts w:ascii="Consolas" w:hAnsi="Consolas"/>
          <w:color w:val="08535A"/>
          <w:sz w:val="17"/>
          <w:shd w:val="clear" w:fill="F1F4F6"/>
        </w:rPr>
        <w:t>COMPATIBILITY_LEVEL = 170</w:t>
      </w:r>
      <w:r>
        <w:rPr>
          <w:rFonts w:ascii="Calibri" w:hAnsi="Calibri"/>
          <w:color w:val="445462"/>
          <w:sz w:val="20"/>
        </w:rPr>
        <w:t xml:space="preserve">, </w:t>
      </w:r>
      <w:r>
        <w:rPr>
          <w:rFonts w:ascii="Consolas" w:hAnsi="Consolas"/>
          <w:color w:val="08535A"/>
          <w:sz w:val="17"/>
          <w:shd w:val="clear" w:fill="F1F4F6"/>
        </w:rPr>
        <w:t>SET QUOTED_IDENTIFIER ON</w:t>
      </w:r>
      <w:r>
        <w:rPr>
          <w:rFonts w:ascii="Calibri" w:hAnsi="Calibri"/>
          <w:color w:val="445462"/>
          <w:sz w:val="20"/>
        </w:rPr>
        <w:t>.</w:t>
      </w:r>
    </w:p>
    <w:p>
      <w:pPr>
        <w:pBdr>
          <w:bottom w:val="single" w:sz="6" w:space="6" w:color="C3CDD4"/>
        </w:pBdr>
      </w:pPr>
    </w:p>
    <w:p>
      <w:pPr>
        <w:keepNext/>
        <w:pageBreakBefore w:val="0"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11. Practical Recipes (Cookbook)</w:t>
      </w:r>
    </w:p>
    <w:p>
      <w:r>
        <w:rPr>
          <w:rFonts w:ascii="Calibri" w:hAnsi="Calibri"/>
          <w:color w:val="445462"/>
          <w:sz w:val="21"/>
        </w:rPr>
        <w:t>I ran and verified every recipe below myself.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11.1 Hybrid search: vector + keyword</w:t>
      </w:r>
    </w:p>
    <w:p>
      <w:r>
        <w:rPr>
          <w:rFonts w:ascii="Calibri" w:hAnsi="Calibri"/>
          <w:color w:val="445462"/>
          <w:sz w:val="21"/>
        </w:rPr>
        <w:t xml:space="preserve">Combine semantic proximity with a classic filter, </w:t>
      </w:r>
      <w:r>
        <w:rPr>
          <w:rFonts w:ascii="Consolas" w:hAnsi="Consolas"/>
          <w:color w:val="08535A"/>
          <w:sz w:val="18"/>
          <w:shd w:val="clear" w:fill="F1F4F6"/>
        </w:rPr>
        <w:t>WHERE</w:t>
      </w:r>
      <w:r>
        <w:rPr>
          <w:rFonts w:ascii="Calibri" w:hAnsi="Calibri"/>
          <w:color w:val="445462"/>
          <w:sz w:val="21"/>
        </w:rPr>
        <w:t xml:space="preserve"> filters first, then vector distance ranks: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r11-hybrid.sql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DECLARE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@qv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5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'[0.3,0.3,0.3,0.3,0.3]'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TOP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title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VECTOR_DISTANCE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'cosine'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embedding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@qv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dist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Articles</w:t>
      </w:r>
      <w:r>
        <w:br/>
      </w:r>
      <w:r>
        <w:rPr>
          <w:rFonts w:ascii="Consolas" w:hAnsi="Consolas"/>
          <w:color w:val="7FD8E0"/>
          <w:sz w:val="17"/>
        </w:rPr>
        <w:t>WHERE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title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LIKE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'%1%'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i/>
          <w:color w:val="7D95A5"/>
          <w:sz w:val="17"/>
        </w:rPr>
        <w:t>-- keyword / category filter</w:t>
      </w:r>
      <w:r>
        <w:br/>
      </w:r>
      <w:r>
        <w:rPr>
          <w:rFonts w:ascii="Consolas" w:hAnsi="Consolas"/>
          <w:color w:val="7FD8E0"/>
          <w:sz w:val="17"/>
        </w:rPr>
        <w:t>ORDER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BY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dist</w:t>
      </w:r>
      <w:r>
        <w:rPr>
          <w:rFonts w:ascii="Consolas" w:hAnsi="Consolas"/>
          <w:color w:val="DCE6EF"/>
          <w:sz w:val="17"/>
        </w:rPr>
        <w:t>;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i/>
          <w:color w:val="7D95A5"/>
          <w:sz w:val="17"/>
        </w:rPr>
        <w:t>-- semantic ranking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11.2 A JSON audit log</w:t>
      </w:r>
    </w:p>
    <w:p>
      <w:r>
        <w:rPr>
          <w:rFonts w:ascii="Calibri" w:hAnsi="Calibri"/>
          <w:color w:val="445462"/>
          <w:sz w:val="21"/>
        </w:rPr>
        <w:t xml:space="preserve">Store changes as schemaless </w:t>
      </w:r>
      <w:r>
        <w:rPr>
          <w:rFonts w:ascii="Consolas" w:hAnsi="Consolas"/>
          <w:color w:val="08535A"/>
          <w:sz w:val="18"/>
          <w:shd w:val="clear" w:fill="F1F4F6"/>
        </w:rPr>
        <w:t>json</w:t>
      </w:r>
      <w:r>
        <w:rPr>
          <w:rFonts w:ascii="Calibri" w:hAnsi="Calibri"/>
          <w:color w:val="445462"/>
          <w:sz w:val="21"/>
        </w:rPr>
        <w:t>, analyze with a query: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r11-audit.sql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TABLE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Audit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int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IDENTITY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Event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json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INSERT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Audit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Event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VALUES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N</w:t>
      </w:r>
      <w:r>
        <w:rPr>
          <w:rFonts w:ascii="Consolas" w:hAnsi="Consolas"/>
          <w:color w:val="E4B36A"/>
          <w:sz w:val="17"/>
        </w:rPr>
        <w:t>'{"user":"ada","action":"login","ok":true}'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N</w:t>
      </w:r>
      <w:r>
        <w:rPr>
          <w:rFonts w:ascii="Consolas" w:hAnsi="Consolas"/>
          <w:color w:val="E4B36A"/>
          <w:sz w:val="17"/>
        </w:rPr>
        <w:t>'{"user":"ada","action":"delete","ok":false}'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JSON_VALUE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Event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'$.user'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usr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COUNT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*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delete_count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Audit</w:t>
      </w:r>
      <w:r>
        <w:br/>
      </w:r>
      <w:r>
        <w:rPr>
          <w:rFonts w:ascii="Consolas" w:hAnsi="Consolas"/>
          <w:color w:val="7FD8E0"/>
          <w:sz w:val="17"/>
        </w:rPr>
        <w:t>WHERE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JSON_VALUE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Event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'$.action'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'delete'</w:t>
      </w:r>
      <w:r>
        <w:br/>
      </w:r>
      <w:r>
        <w:rPr>
          <w:rFonts w:ascii="Consolas" w:hAnsi="Consolas"/>
          <w:color w:val="7FD8E0"/>
          <w:sz w:val="17"/>
        </w:rPr>
        <w:t>GROUP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BY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JSON_VALUE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Event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E4B36A"/>
          <w:sz w:val="17"/>
        </w:rPr>
        <w:t>'$.user'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usr  delete_count</w:t>
      </w:r>
      <w:r>
        <w:br/>
      </w:r>
      <w:r>
        <w:rPr>
          <w:rFonts w:ascii="Consolas" w:hAnsi="Consolas"/>
          <w:color w:val="33424C"/>
          <w:sz w:val="17"/>
        </w:rPr>
        <w:t>---  ------------</w:t>
      </w:r>
      <w:r>
        <w:br/>
      </w:r>
      <w:r>
        <w:rPr>
          <w:rFonts w:ascii="Consolas" w:hAnsi="Consolas"/>
          <w:color w:val="33424C"/>
          <w:sz w:val="17"/>
        </w:rPr>
        <w:t>ada  1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11.3 Push validation into the table: a RegEx `CHECK` constraint</w:t>
      </w:r>
    </w:p>
    <w:p>
      <w:r>
        <w:rPr>
          <w:rFonts w:ascii="Calibri" w:hAnsi="Calibri"/>
          <w:color w:val="445462"/>
          <w:sz w:val="21"/>
        </w:rPr>
        <w:t>Reject invalid data at the engine level, without trusting the application: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r11-check.sql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TABLE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Signup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br/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email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nvarchar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200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CHECK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9EC7FF"/>
          <w:sz w:val="17"/>
        </w:rPr>
        <w:t>REGEXP_LIKE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email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E4B36A"/>
          <w:sz w:val="17"/>
        </w:rPr>
        <w:t>'^[\w.+-]+@[\w-]+\.[\w.-]+$'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br/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INSERT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Signup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VALUES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'ok@dmc.com'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i/>
          <w:color w:val="7D95A5"/>
          <w:sz w:val="17"/>
        </w:rPr>
        <w:t>-- accepted</w:t>
      </w:r>
      <w:r>
        <w:br/>
      </w:r>
      <w:r>
        <w:rPr>
          <w:rFonts w:ascii="Consolas" w:hAnsi="Consolas"/>
          <w:color w:val="7FD8E0"/>
          <w:sz w:val="17"/>
        </w:rPr>
        <w:t>INSERT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Signup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VALUES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'bad@@'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i/>
          <w:color w:val="7D95A5"/>
          <w:sz w:val="17"/>
        </w:rPr>
        <w:t>-- CHECK violation → rejected</w:t>
      </w:r>
    </w:p>
    <w:p>
      <w:pPr>
        <w:pBdr>
          <w:top w:val="single" w:sz="8" w:space="6" w:color="9FD4D8"/>
          <w:bottom w:val="single" w:sz="8" w:space="6" w:color="9FD4D8"/>
          <w:left w:val="single" w:sz="8" w:space="6" w:color="9FD4D8"/>
          <w:right w:val="single" w:sz="8" w:space="6" w:color="9FD4D8"/>
        </w:pBdr>
        <w:shd w:val="clear" w:fill="E9F3F3"/>
        <w:spacing w:before="120" w:after="160"/>
      </w:pPr>
      <w:r>
        <w:rPr>
          <w:rFonts w:ascii="Calibri" w:hAnsi="Calibri"/>
          <w:color w:val="445462"/>
          <w:sz w:val="20"/>
        </w:rPr>
        <w:t xml:space="preserve">Because </w:t>
      </w:r>
      <w:r>
        <w:rPr>
          <w:rFonts w:ascii="Consolas" w:hAnsi="Consolas"/>
          <w:color w:val="08535A"/>
          <w:sz w:val="17"/>
          <w:shd w:val="clear" w:fill="F1F4F6"/>
        </w:rPr>
        <w:t>REGEXP_LIKE</w:t>
      </w:r>
      <w:r>
        <w:rPr>
          <w:rFonts w:ascii="Calibri" w:hAnsi="Calibri"/>
          <w:color w:val="445462"/>
          <w:sz w:val="20"/>
        </w:rPr>
        <w:t xml:space="preserve"> is a predicate, it can be used directly in a </w:t>
      </w:r>
      <w:r>
        <w:rPr>
          <w:rFonts w:ascii="Consolas" w:hAnsi="Consolas"/>
          <w:color w:val="08535A"/>
          <w:sz w:val="17"/>
          <w:shd w:val="clear" w:fill="F1F4F6"/>
        </w:rPr>
        <w:t>CHECK</w:t>
      </w:r>
      <w:r>
        <w:rPr>
          <w:rFonts w:ascii="Calibri" w:hAnsi="Calibri"/>
          <w:color w:val="445462"/>
          <w:sz w:val="20"/>
        </w:rPr>
        <w:t xml:space="preserve"> constraint, even if the application layer is bypassed, an invalid email cannot enter the table.</w:t>
      </w:r>
    </w:p>
    <w:p>
      <w:pPr>
        <w:keepNext/>
        <w:spacing w:before="280" w:after="80"/>
      </w:pPr>
      <w:r>
        <w:rPr>
          <w:b/>
          <w:color w:val="08535A"/>
          <w:sz w:val="30"/>
        </w:rPr>
        <w:t>11.4 End-to-end mini-project: real semantic search</w:t>
      </w:r>
    </w:p>
    <w:p>
      <w:r>
        <w:rPr>
          <w:rFonts w:ascii="Calibri" w:hAnsi="Calibri"/>
          <w:color w:val="445462"/>
          <w:sz w:val="21"/>
        </w:rPr>
        <w:t xml:space="preserve">I ran these examples on SQL Server 2025 myself: I turned real documents into vectors with a local embedding model (Ollama </w:t>
      </w:r>
      <w:r>
        <w:rPr>
          <w:rFonts w:ascii="Consolas" w:hAnsi="Consolas"/>
          <w:color w:val="08535A"/>
          <w:sz w:val="18"/>
          <w:shd w:val="clear" w:fill="F1F4F6"/>
        </w:rPr>
        <w:t>all-minilm</w:t>
      </w:r>
      <w:r>
        <w:rPr>
          <w:rFonts w:ascii="Calibri" w:hAnsi="Calibri"/>
          <w:color w:val="445462"/>
          <w:sz w:val="21"/>
        </w:rPr>
        <w:t xml:space="preserve">, 384 dims), loaded them into a </w:t>
      </w:r>
      <w:r>
        <w:rPr>
          <w:rFonts w:ascii="Consolas" w:hAnsi="Consolas"/>
          <w:color w:val="08535A"/>
          <w:sz w:val="18"/>
          <w:shd w:val="clear" w:fill="F1F4F6"/>
        </w:rPr>
        <w:t>vector(384)</w:t>
      </w:r>
      <w:r>
        <w:rPr>
          <w:rFonts w:ascii="Calibri" w:hAnsi="Calibri"/>
          <w:color w:val="445462"/>
          <w:sz w:val="21"/>
        </w:rPr>
        <w:t xml:space="preserve"> column, and searched with live </w:t>
      </w:r>
      <w:r>
        <w:rPr>
          <w:rFonts w:ascii="Consolas" w:hAnsi="Consolas"/>
          <w:color w:val="08535A"/>
          <w:sz w:val="18"/>
          <w:shd w:val="clear" w:fill="F1F4F6"/>
        </w:rPr>
        <w:t>VECTOR_DISTANCE</w:t>
      </w:r>
      <w:r>
        <w:rPr>
          <w:rFonts w:ascii="Calibri" w:hAnsi="Calibri"/>
          <w:color w:val="445462"/>
          <w:sz w:val="21"/>
        </w:rPr>
        <w:t xml:space="preserve">. (In production you generate embeddings with </w:t>
      </w:r>
      <w:r>
        <w:rPr>
          <w:rFonts w:ascii="Consolas" w:hAnsi="Consolas"/>
          <w:color w:val="08535A"/>
          <w:sz w:val="18"/>
          <w:shd w:val="clear" w:fill="F1F4F6"/>
        </w:rPr>
        <w:t>AI_GENERATE_EMBEDDINGS</w:t>
      </w:r>
      <w:r>
        <w:rPr>
          <w:rFonts w:ascii="Calibri" w:hAnsi="Calibri"/>
          <w:color w:val="445462"/>
          <w:sz w:val="21"/>
        </w:rPr>
        <w:t xml:space="preserve"> + Azure OpenAI, see Chapter 2.4; don't forget the engine's HTTPS requirement.)</w:t>
      </w:r>
    </w:p>
    <w:p>
      <w:r>
        <w:rPr>
          <w:rFonts w:ascii="Calibri" w:hAnsi="Calibri"/>
          <w:b/>
          <w:color w:val="1A242E"/>
          <w:sz w:val="21"/>
        </w:rPr>
        <w:t>1) Knowledge base, load with real embeddings.</w:t>
      </w:r>
      <w:r>
        <w:rPr>
          <w:rFonts w:ascii="Calibri" w:hAnsi="Calibri"/>
          <w:color w:val="445462"/>
          <w:sz w:val="21"/>
        </w:rPr>
        <w:t xml:space="preserve"> Each document is embedded with an external model; the result is stored as </w:t>
      </w:r>
      <w:r>
        <w:rPr>
          <w:rFonts w:ascii="Consolas" w:hAnsi="Consolas"/>
          <w:color w:val="08535A"/>
          <w:sz w:val="18"/>
          <w:shd w:val="clear" w:fill="F1F4F6"/>
        </w:rPr>
        <w:t>vector(384)</w:t>
      </w:r>
      <w:r>
        <w:rPr>
          <w:rFonts w:ascii="Calibri" w:hAnsi="Calibri"/>
          <w:color w:val="445462"/>
          <w:sz w:val="21"/>
        </w:rPr>
        <w:t>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project-1.sql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CREATE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TABLE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Kb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int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PRIMARY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KEY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chunk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nvarchar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300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embedding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384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i/>
          <w:color w:val="7D95A5"/>
          <w:sz w:val="17"/>
        </w:rPr>
        <w:t>-- Each row is filled with a real 384-dim vector from an embedding model</w:t>
      </w:r>
      <w:r>
        <w:br/>
      </w:r>
      <w:r>
        <w:rPr>
          <w:rFonts w:ascii="Consolas" w:hAnsi="Consolas"/>
          <w:color w:val="7FD8E0"/>
          <w:sz w:val="17"/>
        </w:rPr>
        <w:t>INSERT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Kb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VALUES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1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N</w:t>
      </w:r>
      <w:r>
        <w:rPr>
          <w:rFonts w:ascii="Consolas" w:hAnsi="Consolas"/>
          <w:color w:val="E4B36A"/>
          <w:sz w:val="17"/>
        </w:rPr>
        <w:t>'SQL Server 2025 offers a built-in vector type and DiskANN index for semantic similarity search.'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CAST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'[...]'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384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i/>
          <w:color w:val="7D95A5"/>
          <w:sz w:val="17"/>
        </w:rPr>
        <w:t>-- ... 6 documents ...</w:t>
      </w:r>
    </w:p>
    <w:p>
      <w:r>
        <w:rPr>
          <w:rFonts w:ascii="Calibri" w:hAnsi="Calibri"/>
          <w:b/>
          <w:color w:val="1A242E"/>
          <w:sz w:val="21"/>
        </w:rPr>
        <w:t>2) Embed the question, fetch the 3 nearest documents</w:t>
      </w:r>
      <w:r>
        <w:rPr>
          <w:rFonts w:ascii="Calibri" w:hAnsi="Calibri"/>
          <w:color w:val="445462"/>
          <w:sz w:val="21"/>
        </w:rPr>
        <w:t xml:space="preserve"> (live output):</w:t>
      </w:r>
    </w:p>
    <w:p>
      <w:pPr>
        <w:keepNext/>
        <w:spacing w:before="120" w:after="0"/>
      </w:pPr>
      <w:r>
        <w:rPr>
          <w:rFonts w:ascii="Consolas" w:hAnsi="Consolas"/>
          <w:b/>
          <w:color w:val="6E7C88"/>
          <w:sz w:val="16"/>
        </w:rPr>
        <w:t>» project-2.sql</w:t>
      </w:r>
    </w:p>
    <w:p>
      <w:pPr>
        <w:pBdr>
          <w:top w:val="single" w:sz="6" w:space="6" w:color="20323E"/>
          <w:bottom w:val="single" w:sz="6" w:space="6" w:color="20323E"/>
          <w:left w:val="single" w:sz="6" w:space="6" w:color="20323E"/>
          <w:right w:val="single" w:sz="6" w:space="6" w:color="20323E"/>
        </w:pBdr>
        <w:shd w:val="clear" w:fill="10202B"/>
        <w:spacing w:before="0" w:after="160"/>
        <w:ind w:left="40"/>
      </w:pPr>
      <w:r>
        <w:rPr>
          <w:rFonts w:ascii="Consolas" w:hAnsi="Consolas"/>
          <w:color w:val="7FD8E0"/>
          <w:sz w:val="17"/>
        </w:rPr>
        <w:t>DECLARE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@q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384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=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CAST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'[...question embedding...]'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vector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384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;</w:t>
      </w:r>
      <w:r>
        <w:br/>
      </w:r>
      <w:r>
        <w:rPr>
          <w:rFonts w:ascii="Consolas" w:hAnsi="Consolas"/>
          <w:color w:val="7FD8E0"/>
          <w:sz w:val="17"/>
        </w:rPr>
        <w:t>SELECT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TOP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CBB0E8"/>
          <w:sz w:val="17"/>
        </w:rPr>
        <w:t>3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id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chunk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9EC7FF"/>
          <w:sz w:val="17"/>
        </w:rPr>
        <w:t>ROUND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9EC7FF"/>
          <w:sz w:val="17"/>
        </w:rPr>
        <w:t>VECTOR_DISTANCE</w:t>
      </w:r>
      <w:r>
        <w:rPr>
          <w:rFonts w:ascii="Consolas" w:hAnsi="Consolas"/>
          <w:color w:val="DCE6EF"/>
          <w:sz w:val="17"/>
        </w:rPr>
        <w:t>(</w:t>
      </w:r>
      <w:r>
        <w:rPr>
          <w:rFonts w:ascii="Consolas" w:hAnsi="Consolas"/>
          <w:color w:val="E4B36A"/>
          <w:sz w:val="17"/>
        </w:rPr>
        <w:t>'cosine'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embedding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@q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>,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CBB0E8"/>
          <w:sz w:val="17"/>
        </w:rPr>
        <w:t>4</w:t>
      </w:r>
      <w:r>
        <w:rPr>
          <w:rFonts w:ascii="Consolas" w:hAnsi="Consolas"/>
          <w:color w:val="DCE6EF"/>
          <w:sz w:val="17"/>
        </w:rPr>
        <w:t>)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AS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dist</w:t>
      </w:r>
      <w:r>
        <w:br/>
      </w:r>
      <w:r>
        <w:rPr>
          <w:rFonts w:ascii="Consolas" w:hAnsi="Consolas"/>
          <w:color w:val="7FD8E0"/>
          <w:sz w:val="17"/>
        </w:rPr>
        <w:t>FROM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dbo</w:t>
      </w:r>
      <w:r>
        <w:rPr>
          <w:rFonts w:ascii="Consolas" w:hAnsi="Consolas"/>
          <w:color w:val="DCE6EF"/>
          <w:sz w:val="17"/>
        </w:rPr>
        <w:t>.</w:t>
      </w:r>
      <w:r>
        <w:rPr>
          <w:rFonts w:ascii="Consolas" w:hAnsi="Consolas"/>
          <w:color w:val="DCE6EF"/>
          <w:sz w:val="17"/>
        </w:rPr>
        <w:t>Kb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ORDER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7FD8E0"/>
          <w:sz w:val="17"/>
        </w:rPr>
        <w:t>BY</w:t>
      </w:r>
      <w:r>
        <w:rPr>
          <w:rFonts w:ascii="Consolas" w:hAnsi="Consolas"/>
          <w:color w:val="DCE6EF"/>
          <w:sz w:val="17"/>
        </w:rPr>
        <w:t xml:space="preserve"> </w:t>
      </w:r>
      <w:r>
        <w:rPr>
          <w:rFonts w:ascii="Consolas" w:hAnsi="Consolas"/>
          <w:color w:val="DCE6EF"/>
          <w:sz w:val="17"/>
        </w:rPr>
        <w:t>dist</w:t>
      </w:r>
      <w:r>
        <w:rPr>
          <w:rFonts w:ascii="Consolas" w:hAnsi="Consolas"/>
          <w:color w:val="DCE6EF"/>
          <w:sz w:val="17"/>
        </w:rPr>
        <w:t>;</w:t>
      </w:r>
    </w:p>
    <w:p>
      <w:r>
        <w:rPr>
          <w:rFonts w:ascii="Calibri" w:hAnsi="Calibri"/>
          <w:color w:val="445462"/>
          <w:sz w:val="21"/>
        </w:rPr>
        <w:t xml:space="preserve">Question: </w:t>
      </w:r>
      <w:r>
        <w:rPr>
          <w:rFonts w:ascii="Calibri" w:hAnsi="Calibri"/>
          <w:i/>
          <w:color w:val="445462"/>
          <w:sz w:val="21"/>
        </w:rPr>
        <w:t>"how do I find semantically similar text in the database?"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gerçek çıktı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id  chunk                                                                                             dist</w:t>
      </w:r>
      <w:r>
        <w:br/>
      </w:r>
      <w:r>
        <w:rPr>
          <w:rFonts w:ascii="Consolas" w:hAnsi="Consolas"/>
          <w:color w:val="33424C"/>
          <w:sz w:val="17"/>
        </w:rPr>
        <w:t>--  ------------------------------------------------------------------------------------------------  ------</w:t>
      </w:r>
      <w:r>
        <w:br/>
      </w:r>
      <w:r>
        <w:rPr>
          <w:rFonts w:ascii="Consolas" w:hAnsi="Consolas"/>
          <w:color w:val="33424C"/>
          <w:sz w:val="17"/>
        </w:rPr>
        <w:t>1   SQL Server 2025 offers a built-in vector type and DiskANN index for semantic similarity search.   0.4082</w:t>
      </w:r>
      <w:r>
        <w:br/>
      </w:r>
      <w:r>
        <w:rPr>
          <w:rFonts w:ascii="Consolas" w:hAnsi="Consolas"/>
          <w:color w:val="33424C"/>
          <w:sz w:val="17"/>
        </w:rPr>
        <w:t>3   The native JSON type stores documents in a binary format and speeds up indexed queries.           0.7696</w:t>
      </w:r>
      <w:r>
        <w:br/>
      </w:r>
      <w:r>
        <w:rPr>
          <w:rFonts w:ascii="Consolas" w:hAnsi="Consolas"/>
          <w:color w:val="33424C"/>
          <w:sz w:val="17"/>
        </w:rPr>
        <w:t>4   Regular expression functions provide pattern matching and validation without CLR.                 0.8228</w:t>
      </w:r>
    </w:p>
    <w:p>
      <w:r>
        <w:rPr>
          <w:rFonts w:ascii="Calibri" w:hAnsi="Calibri"/>
          <w:color w:val="445462"/>
          <w:sz w:val="21"/>
        </w:rPr>
        <w:t xml:space="preserve">Semantic search works: although the question shares no keyword with it, the nearest document (0.41) is #1, which talks about </w:t>
      </w:r>
      <w:r>
        <w:rPr>
          <w:rFonts w:ascii="Calibri" w:hAnsi="Calibri"/>
          <w:b/>
          <w:color w:val="1A242E"/>
          <w:sz w:val="21"/>
        </w:rPr>
        <w:t>semantic search</w:t>
      </w:r>
      <w:r>
        <w:rPr>
          <w:rFonts w:ascii="Calibri" w:hAnsi="Calibri"/>
          <w:color w:val="445462"/>
          <w:sz w:val="21"/>
        </w:rPr>
        <w:t>; JSON (0.77) and RegEx (0.82) are clearly farther. The distance gap shows the ranking is genuinely meaning-based.</w:t>
      </w:r>
    </w:p>
    <w:p>
      <w:r>
        <w:rPr>
          <w:rFonts w:ascii="Calibri" w:hAnsi="Calibri"/>
          <w:b/>
          <w:color w:val="1A242E"/>
          <w:sz w:val="21"/>
        </w:rPr>
        <w:t>3) Serve it as an API, without writing a single line of code.</w:t>
      </w:r>
      <w:r>
        <w:rPr>
          <w:rFonts w:ascii="Calibri" w:hAnsi="Calibri"/>
          <w:color w:val="445462"/>
          <w:sz w:val="21"/>
        </w:rPr>
        <w:t xml:space="preserve"> Expose the same table over REST with Data API Builder (see Chapter 5.2); this too was verified myself:</w:t>
      </w:r>
    </w:p>
    <w:p>
      <w:pPr>
        <w:keepNext/>
        <w:spacing w:before="120" w:after="0"/>
      </w:pPr>
      <w:r>
        <w:rPr>
          <w:rFonts w:ascii="Consolas" w:hAnsi="Consolas"/>
          <w:b/>
          <w:color w:val="9A6B15"/>
          <w:sz w:val="16"/>
        </w:rPr>
        <w:t>↳ GET /api/Article?$first=2: real DAB response</w:t>
      </w:r>
    </w:p>
    <w:p>
      <w:pPr>
        <w:pBdr>
          <w:top w:val="single" w:sz="6" w:space="6" w:color="D9DEE2"/>
          <w:bottom w:val="single" w:sz="6" w:space="6" w:color="D9DEE2"/>
          <w:left w:val="single" w:sz="6" w:space="6" w:color="D9DEE2"/>
          <w:right w:val="single" w:sz="6" w:space="6" w:color="D9DEE2"/>
        </w:pBdr>
        <w:shd w:val="clear" w:fill="ECEFF1"/>
        <w:spacing w:before="0" w:after="160"/>
        <w:ind w:left="40"/>
      </w:pPr>
      <w:r>
        <w:rPr>
          <w:rFonts w:ascii="Consolas" w:hAnsi="Consolas"/>
          <w:color w:val="33424C"/>
          <w:sz w:val="17"/>
        </w:rPr>
        <w:t>{ "value": [</w:t>
      </w:r>
      <w:r>
        <w:br/>
      </w:r>
      <w:r>
        <w:rPr>
          <w:rFonts w:ascii="Consolas" w:hAnsi="Consolas"/>
          <w:color w:val="33424C"/>
          <w:sz w:val="17"/>
        </w:rPr>
        <w:t xml:space="preserve">    { "id": 1, "title": "Article 1", "embedding": [0.01, 0.02, 0.03, 0.04, 0.05] },</w:t>
      </w:r>
      <w:r>
        <w:br/>
      </w:r>
      <w:r>
        <w:rPr>
          <w:rFonts w:ascii="Consolas" w:hAnsi="Consolas"/>
          <w:color w:val="33424C"/>
          <w:sz w:val="17"/>
        </w:rPr>
        <w:t xml:space="preserve">    { "id": 2, "title": "Article 2", "embedding": [0.02, 0.04, 0.06, 0.08, 0.10] } ] }</w:t>
      </w:r>
    </w:p>
    <w:p>
      <w:r>
        <w:rPr>
          <w:rFonts w:ascii="Calibri" w:hAnsi="Calibri"/>
          <w:color w:val="445462"/>
          <w:sz w:val="21"/>
        </w:rPr>
        <w:t xml:space="preserve">The result: </w:t>
      </w:r>
      <w:r>
        <w:rPr>
          <w:rFonts w:ascii="Calibri" w:hAnsi="Calibri"/>
          <w:b/>
          <w:color w:val="1A242E"/>
          <w:sz w:val="21"/>
        </w:rPr>
        <w:t>chunk (live) → embed (real model) → store (`vector`) → search (`VECTOR_DISTANCE`, live) → serve (DAB REST, live)</w:t>
      </w:r>
      <w:r>
        <w:rPr>
          <w:rFonts w:ascii="Calibri" w:hAnsi="Calibri"/>
          <w:color w:val="445462"/>
          <w:sz w:val="21"/>
        </w:rPr>
        <w:t>, all database-centric, with no separate vector DB or search service.</w:t>
      </w:r>
    </w:p>
    <w:p>
      <w:pPr>
        <w:pBdr>
          <w:bottom w:val="single" w:sz="6" w:space="6" w:color="C3CDD4"/>
        </w:pBdr>
      </w:pPr>
    </w:p>
    <w:p>
      <w:pPr>
        <w:keepNext/>
        <w:pageBreakBefore w:val="0"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12. SQL Server 2022 → 2025: Developer Differences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A6B7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Topic</w:t>
            </w:r>
          </w:p>
        </w:tc>
        <w:tc>
          <w:tcPr>
            <w:tcW w:type="dxa" w:w="3216"/>
            <w:shd w:val="clear" w:fill="0A6B7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SQL Server 2022</w:t>
            </w:r>
          </w:p>
        </w:tc>
        <w:tc>
          <w:tcPr>
            <w:tcW w:type="dxa" w:w="3216"/>
            <w:shd w:val="clear" w:fill="0A6B7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SQL Server 2025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Vector search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None (external vector DB)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 xml:space="preserve">Built-in </w:t>
            </w: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vector</w:t>
            </w:r>
            <w:r>
              <w:rPr>
                <w:rFonts w:ascii="Calibri" w:hAnsi="Calibri"/>
                <w:color w:val="445462"/>
                <w:sz w:val="19"/>
              </w:rPr>
              <w:t xml:space="preserve"> type + </w:t>
            </w: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VECTOR_SEARCH</w:t>
            </w:r>
            <w:r>
              <w:rPr>
                <w:rFonts w:ascii="Calibri" w:hAnsi="Calibri"/>
                <w:color w:val="445462"/>
                <w:sz w:val="19"/>
              </w:rPr>
              <w:t xml:space="preserve"> + DiskANN</w:t>
            </w:r>
          </w:p>
        </w:tc>
      </w:tr>
      <w:tr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Embedding generation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In the application layer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 xml:space="preserve">In T-SQL: </w:t>
            </w: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AI_GENERATE_EMBEDDINGS</w:t>
            </w:r>
            <w:r>
              <w:rPr>
                <w:rFonts w:ascii="Calibri" w:hAnsi="Calibri"/>
                <w:color w:val="445462"/>
                <w:sz w:val="19"/>
              </w:rPr>
              <w:t xml:space="preserve"> / </w:t>
            </w: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EXTERNAL MODEL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JSON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nvarchar(max)</w:t>
            </w:r>
            <w:r>
              <w:rPr>
                <w:rFonts w:ascii="Calibri" w:hAnsi="Calibri"/>
                <w:color w:val="445462"/>
                <w:sz w:val="19"/>
              </w:rPr>
              <w:t xml:space="preserve"> + functions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 xml:space="preserve">Real </w:t>
            </w: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json</w:t>
            </w:r>
            <w:r>
              <w:rPr>
                <w:rFonts w:ascii="Calibri" w:hAnsi="Calibri"/>
                <w:color w:val="445462"/>
                <w:sz w:val="19"/>
              </w:rPr>
              <w:t xml:space="preserve"> type (binary, indexable)</w:t>
            </w:r>
          </w:p>
        </w:tc>
      </w:tr>
      <w:tr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Pattern matching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LIKE</w:t>
            </w:r>
            <w:r>
              <w:rPr>
                <w:rFonts w:ascii="Calibri" w:hAnsi="Calibri"/>
                <w:color w:val="445462"/>
                <w:sz w:val="19"/>
              </w:rPr>
              <w:t xml:space="preserve"> / CLR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 xml:space="preserve">Built-in </w:t>
            </w: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REGEXP_*</w:t>
            </w:r>
            <w:r>
              <w:rPr>
                <w:rFonts w:ascii="Calibri" w:hAnsi="Calibri"/>
                <w:color w:val="445462"/>
                <w:sz w:val="19"/>
              </w:rPr>
              <w:t xml:space="preserve"> functions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Concurrency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Classic locking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Optimized Locking (LAQ + TID)</w:t>
            </w:r>
          </w:p>
        </w:tc>
      </w:tr>
      <w:tr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API generation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Manual / external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Data API Builder (automatic REST/GraphQL)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Change streaming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CDC / CT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Change Event Streaming → Event Hubs</w:t>
            </w:r>
          </w:p>
        </w:tc>
      </w:tr>
      <w:tr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AI agent access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None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SQL MCP Server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.NET vectors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None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Microsoft.Data.SqlClient</w:t>
            </w:r>
            <w:r>
              <w:rPr>
                <w:rFonts w:ascii="Calibri" w:hAnsi="Calibri"/>
                <w:color w:val="445462"/>
                <w:sz w:val="19"/>
              </w:rPr>
              <w:t xml:space="preserve"> 6.1 </w:t>
            </w:r>
            <w:r>
              <w:rPr>
                <w:rFonts w:ascii="Consolas" w:hAnsi="Consolas"/>
                <w:color w:val="08535A"/>
                <w:sz w:val="16"/>
                <w:shd w:val="clear" w:fill="F1F4F6"/>
              </w:rPr>
              <w:t>SqlVector&lt;float&gt;</w:t>
            </w:r>
            <w:r>
              <w:rPr>
                <w:rFonts w:ascii="Calibri" w:hAnsi="Calibri"/>
                <w:color w:val="445462"/>
                <w:sz w:val="19"/>
              </w:rPr>
              <w:t>, EF Core 10</w:t>
            </w:r>
          </w:p>
        </w:tc>
      </w:tr>
      <w:tr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Compatibility level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160</w:t>
            </w:r>
          </w:p>
        </w:tc>
        <w:tc>
          <w:tcPr>
            <w:tcW w:type="dxa" w:w="3216"/>
            <w:shd w:val="clear" w:fill="F4F7F8"/>
          </w:tcPr>
          <w:p>
            <w:pPr>
              <w:spacing w:after="0"/>
            </w:pPr>
            <w:r>
              <w:rPr>
                <w:rFonts w:ascii="Calibri" w:hAnsi="Calibri"/>
                <w:color w:val="445462"/>
                <w:sz w:val="19"/>
              </w:rPr>
              <w:t>170</w:t>
            </w:r>
          </w:p>
        </w:tc>
      </w:tr>
    </w:tbl>
    <w:p>
      <w:pPr>
        <w:spacing w:after="80"/>
      </w:pPr>
    </w:p>
    <w:p>
      <w:pPr>
        <w:pBdr>
          <w:bottom w:val="single" w:sz="6" w:space="6" w:color="C3CDD4"/>
        </w:pBdr>
      </w:pPr>
    </w:p>
    <w:p>
      <w:pPr>
        <w:keepNext/>
        <w:pageBreakBefore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Appendices</w:t>
      </w:r>
    </w:p>
    <w:p>
      <w:r>
        <w:rPr>
          <w:rFonts w:ascii="Calibri" w:hAnsi="Calibri"/>
          <w:i/>
          <w:color w:val="445462"/>
          <w:sz w:val="21"/>
        </w:rPr>
        <w:t>Quick reference: glossary, primary sources and the author.</w:t>
      </w:r>
    </w:p>
    <w:p>
      <w:pPr>
        <w:keepNext/>
        <w:pageBreakBefore w:val="0"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13. Glossary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Embedding</w:t>
      </w:r>
      <w:r>
        <w:rPr>
          <w:rFonts w:ascii="Calibri" w:hAnsi="Calibri"/>
          <w:color w:val="445462"/>
          <w:sz w:val="21"/>
        </w:rPr>
        <w:t>: A fixed-length array of numbers (a vector) that represents the meaning of text/media.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Vector (`vector(n)`)</w:t>
      </w:r>
      <w:r>
        <w:rPr>
          <w:rFonts w:ascii="Calibri" w:hAnsi="Calibri"/>
          <w:color w:val="445462"/>
          <w:sz w:val="21"/>
        </w:rPr>
        <w:t>: An n-dimensional float32 array; the basis of similarity search.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kNN (exact)</w:t>
      </w:r>
      <w:r>
        <w:rPr>
          <w:rFonts w:ascii="Calibri" w:hAnsi="Calibri"/>
          <w:color w:val="445462"/>
          <w:sz w:val="21"/>
        </w:rPr>
        <w:t xml:space="preserve">: An </w:t>
      </w:r>
      <w:r>
        <w:rPr>
          <w:rFonts w:ascii="Calibri" w:hAnsi="Calibri"/>
          <w:b/>
          <w:color w:val="1A242E"/>
          <w:sz w:val="21"/>
        </w:rPr>
        <w:t>exact</w:t>
      </w:r>
      <w:r>
        <w:rPr>
          <w:rFonts w:ascii="Calibri" w:hAnsi="Calibri"/>
          <w:color w:val="445462"/>
          <w:sz w:val="21"/>
        </w:rPr>
        <w:t xml:space="preserve"> search that compares against all rows to find the nearest k neighbors.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ANN (approximate)</w:t>
      </w:r>
      <w:r>
        <w:rPr>
          <w:rFonts w:ascii="Calibri" w:hAnsi="Calibri"/>
          <w:color w:val="445462"/>
          <w:sz w:val="21"/>
        </w:rPr>
        <w:t xml:space="preserve">: An </w:t>
      </w:r>
      <w:r>
        <w:rPr>
          <w:rFonts w:ascii="Calibri" w:hAnsi="Calibri"/>
          <w:b/>
          <w:color w:val="1A242E"/>
          <w:sz w:val="21"/>
        </w:rPr>
        <w:t>approximate</w:t>
      </w:r>
      <w:r>
        <w:rPr>
          <w:rFonts w:ascii="Calibri" w:hAnsi="Calibri"/>
          <w:color w:val="445462"/>
          <w:sz w:val="21"/>
        </w:rPr>
        <w:t>, much faster nearest-neighbor search over an index (DiskANN).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DiskANN</w:t>
      </w:r>
      <w:r>
        <w:rPr>
          <w:rFonts w:ascii="Calibri" w:hAnsi="Calibri"/>
          <w:color w:val="445462"/>
          <w:sz w:val="21"/>
        </w:rPr>
        <w:t>: A disk/scale-friendly graph-based approximate nearest neighbor index algorithm.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RAG</w:t>
      </w:r>
      <w:r>
        <w:rPr>
          <w:rFonts w:ascii="Calibri" w:hAnsi="Calibri"/>
          <w:color w:val="445462"/>
          <w:sz w:val="21"/>
        </w:rPr>
        <w:t>: Retrieval-Augmented Generation; fetching relevant chunks and giving them to an LLM as context.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Cosine / Euclidean / Dot</w:t>
      </w:r>
      <w:r>
        <w:rPr>
          <w:rFonts w:ascii="Calibri" w:hAnsi="Calibri"/>
          <w:color w:val="445462"/>
          <w:sz w:val="21"/>
        </w:rPr>
        <w:t xml:space="preserve">: the distance metrics supported by </w:t>
      </w:r>
      <w:r>
        <w:rPr>
          <w:rFonts w:ascii="Consolas" w:hAnsi="Consolas"/>
          <w:color w:val="08535A"/>
          <w:sz w:val="18"/>
          <w:shd w:val="clear" w:fill="F1F4F6"/>
        </w:rPr>
        <w:t>VECTOR_DISTANCE</w:t>
      </w:r>
      <w:r>
        <w:rPr>
          <w:rFonts w:ascii="Calibri" w:hAnsi="Calibri"/>
          <w:color w:val="445462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LAQ</w:t>
      </w:r>
      <w:r>
        <w:rPr>
          <w:rFonts w:ascii="Calibri" w:hAnsi="Calibri"/>
          <w:color w:val="445462"/>
          <w:sz w:val="21"/>
        </w:rPr>
        <w:t>: Lock After Qualification; the Optimized Locking mechanism that locks a row only after it qualifies.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ADR / RCSI</w:t>
      </w:r>
      <w:r>
        <w:rPr>
          <w:rFonts w:ascii="Calibri" w:hAnsi="Calibri"/>
          <w:color w:val="445462"/>
          <w:sz w:val="21"/>
        </w:rPr>
        <w:t>: Accelerated Database Recovery / Read Committed Snapshot Isolation; prerequisites of Optimized Locking.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MCP</w:t>
      </w:r>
      <w:r>
        <w:rPr>
          <w:rFonts w:ascii="Calibri" w:hAnsi="Calibri"/>
          <w:color w:val="445462"/>
          <w:sz w:val="21"/>
        </w:rPr>
        <w:t>: Model Context Protocol; a standard way for AI agents to access tools/data sources.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CES</w:t>
      </w:r>
      <w:r>
        <w:rPr>
          <w:rFonts w:ascii="Calibri" w:hAnsi="Calibri"/>
          <w:color w:val="445462"/>
          <w:sz w:val="21"/>
        </w:rPr>
        <w:t>: Change Event Streaming; publishing DML changes to Event Hubs as CloudEvents.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DAB</w:t>
      </w:r>
      <w:r>
        <w:rPr>
          <w:rFonts w:ascii="Calibri" w:hAnsi="Calibri"/>
          <w:color w:val="445462"/>
          <w:sz w:val="21"/>
        </w:rPr>
        <w:t>: Data API Builder; a tool that generates automatic REST/GraphQL from tables/views.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TDS 8.0</w:t>
      </w:r>
      <w:r>
        <w:rPr>
          <w:rFonts w:ascii="Calibri" w:hAnsi="Calibri"/>
          <w:color w:val="445462"/>
          <w:sz w:val="21"/>
        </w:rPr>
        <w:t>: Tabular Data Stream 8; the SQL Server wire protocol encrypted with TLS 1.3.</w:t>
      </w:r>
    </w:p>
    <w:p>
      <w:pPr>
        <w:pStyle w:val="ListBullet"/>
        <w:spacing w:after="40"/>
      </w:pPr>
      <w:r>
        <w:rPr>
          <w:rFonts w:ascii="Calibri" w:hAnsi="Calibri"/>
          <w:b/>
          <w:color w:val="1A242E"/>
          <w:sz w:val="21"/>
        </w:rPr>
        <w:t>PREVIEW_FEATURES</w:t>
      </w:r>
      <w:r>
        <w:rPr>
          <w:rFonts w:ascii="Calibri" w:hAnsi="Calibri"/>
          <w:color w:val="445462"/>
          <w:sz w:val="21"/>
        </w:rPr>
        <w:t>: the database-scoped configuration that enables preview features.</w:t>
      </w:r>
    </w:p>
    <w:p>
      <w:pPr>
        <w:pBdr>
          <w:bottom w:val="single" w:sz="6" w:space="6" w:color="C3CDD4"/>
        </w:pBdr>
      </w:pPr>
    </w:p>
    <w:p>
      <w:pPr>
        <w:keepNext/>
        <w:pageBreakBefore w:val="0"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14. References</w:t>
      </w:r>
    </w:p>
    <w:p>
      <w:r>
        <w:rPr>
          <w:rFonts w:ascii="Calibri" w:hAnsi="Calibri"/>
          <w:color w:val="445462"/>
          <w:sz w:val="21"/>
        </w:rPr>
        <w:t>All feature and function names and their GA / preview status are verified against the primary Microsoft sources below; I executed the examples on SQL Server 2025 (RTM-CU7, 17.0.4065.4).</w:t>
      </w:r>
    </w:p>
    <w:p>
      <w:pPr>
        <w:pStyle w:val="ListBullet"/>
        <w:spacing w:after="40"/>
      </w:pPr>
      <w:r>
        <w:rPr>
          <w:rFonts w:ascii="Calibri" w:hAnsi="Calibri"/>
          <w:color w:val="445462"/>
          <w:sz w:val="21"/>
        </w:rPr>
        <w:t>Microsoft Learn, What's New in SQL Server 2025 (17.x): https://learn.microsoft.com/en-us/sql/sql-server/what-s-new-in-sql-server-2025</w:t>
      </w:r>
    </w:p>
    <w:p>
      <w:pPr>
        <w:pStyle w:val="ListBullet"/>
        <w:spacing w:after="40"/>
      </w:pPr>
      <w:r>
        <w:rPr>
          <w:rFonts w:ascii="Calibri" w:hAnsi="Calibri"/>
          <w:color w:val="445462"/>
          <w:sz w:val="21"/>
        </w:rPr>
        <w:t>CREATE EXTERNAL MODEL (T-SQL): https://learn.microsoft.com/en-us/sql/t-sql/statements/create-external-model-transact-sql</w:t>
      </w:r>
    </w:p>
    <w:p>
      <w:pPr>
        <w:pStyle w:val="ListBullet"/>
        <w:spacing w:after="40"/>
      </w:pPr>
      <w:r>
        <w:rPr>
          <w:rFonts w:ascii="Calibri" w:hAnsi="Calibri"/>
          <w:color w:val="445462"/>
          <w:sz w:val="21"/>
        </w:rPr>
        <w:t>AI_GENERATE_EMBEDDINGS (T-SQL): https://learn.microsoft.com/en-us/sql/t-sql/functions/ai-generate-embeddings-transact-sql</w:t>
      </w:r>
    </w:p>
    <w:p>
      <w:pPr>
        <w:pStyle w:val="ListBullet"/>
        <w:spacing w:after="40"/>
      </w:pPr>
      <w:r>
        <w:rPr>
          <w:rFonts w:ascii="Calibri" w:hAnsi="Calibri"/>
          <w:color w:val="445462"/>
          <w:sz w:val="21"/>
        </w:rPr>
        <w:t>AI_GENERATE_CHUNKS (T-SQL): https://learn.microsoft.com/en-us/sql/t-sql/functions/ai-generate-chunks-transact-sql</w:t>
      </w:r>
    </w:p>
    <w:p>
      <w:pPr>
        <w:pStyle w:val="ListBullet"/>
        <w:spacing w:after="40"/>
      </w:pPr>
      <w:r>
        <w:rPr>
          <w:rFonts w:ascii="Calibri" w:hAnsi="Calibri"/>
          <w:color w:val="445462"/>
          <w:sz w:val="21"/>
        </w:rPr>
        <w:t>VECTOR_SEARCH (T-SQL): https://learn.microsoft.com/en-us/sql/t-sql/functions/vector-search-transact-sql</w:t>
      </w:r>
    </w:p>
    <w:p>
      <w:pPr>
        <w:pStyle w:val="ListBullet"/>
        <w:spacing w:after="40"/>
      </w:pPr>
      <w:r>
        <w:rPr>
          <w:rFonts w:ascii="Calibri" w:hAnsi="Calibri"/>
          <w:color w:val="445462"/>
          <w:sz w:val="21"/>
        </w:rPr>
        <w:t>vector data type (T-SQL): https://learn.microsoft.com/en-us/sql/t-sql/data-types/vector-data-type</w:t>
      </w:r>
    </w:p>
    <w:p>
      <w:pPr>
        <w:pStyle w:val="ListBullet"/>
        <w:spacing w:after="40"/>
      </w:pPr>
      <w:r>
        <w:rPr>
          <w:rFonts w:ascii="Calibri" w:hAnsi="Calibri"/>
          <w:color w:val="445462"/>
          <w:sz w:val="21"/>
        </w:rPr>
        <w:t>Vector support in SqlClient (ADO.NET): https://learn.microsoft.com/en-us/sql/connect/ado-net/sql/vector-data-sql-server</w:t>
      </w:r>
    </w:p>
    <w:p>
      <w:pPr>
        <w:pStyle w:val="ListBullet"/>
        <w:spacing w:after="40"/>
      </w:pPr>
      <w:r>
        <w:rPr>
          <w:rFonts w:ascii="Calibri" w:hAnsi="Calibri"/>
          <w:color w:val="445462"/>
          <w:sz w:val="21"/>
        </w:rPr>
        <w:t>EF Core, SQL Server Vector Search: https://learn.microsoft.com/en-us/ef/core/providers/sql-server/vector-search</w:t>
      </w:r>
    </w:p>
    <w:p>
      <w:pPr>
        <w:pStyle w:val="ListBullet"/>
        <w:spacing w:after="40"/>
      </w:pPr>
      <w:r>
        <w:rPr>
          <w:rFonts w:ascii="Calibri" w:hAnsi="Calibri"/>
          <w:color w:val="445462"/>
          <w:sz w:val="21"/>
        </w:rPr>
        <w:t>SqlVector with EF Core and Dapper (Azure SQL Dev Corner): https://devblogs.microsoft.com/azure-sql/using-the-new-sqlvector-type-with-ef-core-and-dapper/</w:t>
      </w:r>
    </w:p>
    <w:p>
      <w:pPr>
        <w:pStyle w:val="ListBullet"/>
        <w:spacing w:after="40"/>
      </w:pPr>
      <w:r>
        <w:rPr>
          <w:rFonts w:ascii="Calibri" w:hAnsi="Calibri"/>
          <w:color w:val="445462"/>
          <w:sz w:val="21"/>
        </w:rPr>
        <w:t>SQL Server 2025 vectors/AI (Azure SQL Dev Corner): https://devblogs.microsoft.com/azure-sql/sql-server-2025-embraces-vectors-setting-the-foundation-for-empowering-your-data-with-ai/</w:t>
      </w:r>
    </w:p>
    <w:p>
      <w:pPr>
        <w:pStyle w:val="ListBullet"/>
        <w:spacing w:after="40"/>
      </w:pPr>
      <w:r>
        <w:rPr>
          <w:rFonts w:ascii="Calibri" w:hAnsi="Calibri"/>
          <w:color w:val="445462"/>
          <w:sz w:val="21"/>
        </w:rPr>
        <w:t>JSON data type (T-SQL): https://learn.microsoft.com/en-us/sql/relational-databases/json/json-data-type</w:t>
      </w:r>
    </w:p>
    <w:p>
      <w:pPr>
        <w:pStyle w:val="ListBullet"/>
        <w:spacing w:after="40"/>
      </w:pPr>
      <w:r>
        <w:rPr>
          <w:rFonts w:ascii="Calibri" w:hAnsi="Calibri"/>
          <w:color w:val="445462"/>
          <w:sz w:val="21"/>
        </w:rPr>
        <w:t>Optimized locking: https://learn.microsoft.com/en-us/sql/relational-databases/performance/optimized-locking</w:t>
      </w:r>
    </w:p>
    <w:p>
      <w:pPr>
        <w:pStyle w:val="ListBullet"/>
        <w:spacing w:after="40"/>
      </w:pPr>
      <w:r>
        <w:rPr>
          <w:rFonts w:ascii="Calibri" w:hAnsi="Calibri"/>
          <w:color w:val="445462"/>
          <w:sz w:val="21"/>
        </w:rPr>
        <w:t>Data API Builder: https://learn.microsoft.com/en-us/azure/data-api-builder/overview</w:t>
      </w:r>
    </w:p>
    <w:p>
      <w:pPr>
        <w:pStyle w:val="ListBullet"/>
        <w:spacing w:after="40"/>
      </w:pPr>
      <w:r>
        <w:rPr>
          <w:rFonts w:ascii="Calibri" w:hAnsi="Calibri"/>
          <w:color w:val="445462"/>
          <w:sz w:val="21"/>
        </w:rPr>
        <w:t>Change event streaming: https://learn.microsoft.com/en-us/sql/relational-databases/track-changes/change-event-streaming/overview</w:t>
      </w:r>
    </w:p>
    <w:p>
      <w:pPr>
        <w:pStyle w:val="ListBullet"/>
        <w:spacing w:after="40"/>
      </w:pPr>
      <w:r>
        <w:rPr>
          <w:rFonts w:ascii="Calibri" w:hAnsi="Calibri"/>
          <w:color w:val="445462"/>
          <w:sz w:val="21"/>
        </w:rPr>
        <w:t>SQL Server 2025 Docker image: https://mcr.microsoft.com/en-us/product/mssql/server/about</w:t>
      </w:r>
    </w:p>
    <w:p>
      <w:pPr>
        <w:keepNext/>
        <w:pageBreakBefore w:val="0"/>
        <w:pBdr>
          <w:bottom w:val="single" w:sz="14" w:space="6" w:color="0A6B73"/>
        </w:pBdr>
        <w:spacing w:before="360" w:after="200"/>
      </w:pPr>
      <w:r>
        <w:rPr>
          <w:rFonts w:ascii="Calibri" w:hAnsi="Calibri"/>
          <w:b/>
          <w:color w:val="0A6B73"/>
          <w:sz w:val="44"/>
        </w:rPr>
        <w:t>About the Author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28800" cy="27426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742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E7C88"/>
          <w:sz w:val="17"/>
        </w:rPr>
        <w:t>Çağlar Özenç: Founder, Microsoft Data Platform MVP</w:t>
      </w:r>
    </w:p>
    <w:p>
      <w:r>
        <w:rPr>
          <w:rFonts w:ascii="Calibri" w:hAnsi="Calibri"/>
          <w:b/>
          <w:color w:val="1A242E"/>
          <w:sz w:val="21"/>
        </w:rPr>
        <w:t>Çağlar Özenç</w:t>
      </w:r>
      <w:r>
        <w:rPr>
          <w:rFonts w:ascii="Calibri" w:hAnsi="Calibri"/>
          <w:color w:val="445462"/>
          <w:sz w:val="21"/>
        </w:rPr>
        <w:t xml:space="preserve">, Founder and </w:t>
      </w:r>
      <w:r>
        <w:rPr>
          <w:rFonts w:ascii="Calibri" w:hAnsi="Calibri"/>
          <w:b/>
          <w:color w:val="1A242E"/>
          <w:sz w:val="21"/>
        </w:rPr>
        <w:t>Microsoft Data Platform MVP</w:t>
      </w:r>
      <w:r>
        <w:rPr>
          <w:rFonts w:ascii="Calibri" w:hAnsi="Calibri"/>
          <w:color w:val="445462"/>
          <w:sz w:val="21"/>
        </w:rPr>
        <w:t>.</w:t>
      </w:r>
    </w:p>
    <w:p>
      <w:r>
        <w:rPr>
          <w:rFonts w:ascii="Calibri" w:hAnsi="Calibri"/>
          <w:color w:val="445462"/>
          <w:sz w:val="21"/>
        </w:rPr>
        <w:t>I have spent years working with SQL Server and data platforms: performance tuning, disaster recovery, backup and high availability are my core focus. DMC Bilgi Teknolojileri, the company I founded, has delivered hundreds of data projects across the public and private sectors over more than 15 years of field experience, managing databases with proactive consulting and 24/7 support. I wrote this book by testing what I have learned in the field directly on SQL Server 2025.</w:t>
      </w:r>
    </w:p>
    <w:p>
      <w:r>
        <w:rPr>
          <w:rFonts w:ascii="Calibri" w:hAnsi="Calibri"/>
          <w:b/>
          <w:color w:val="1A242E"/>
          <w:sz w:val="21"/>
        </w:rPr>
        <w:t>Personal site:</w:t>
      </w:r>
      <w:r>
        <w:rPr>
          <w:rFonts w:ascii="Calibri" w:hAnsi="Calibri"/>
          <w:color w:val="445462"/>
          <w:sz w:val="21"/>
        </w:rPr>
        <w:t xml:space="preserve"> </w:t>
      </w:r>
      <w:hyperlink r:id="rId20">
        <w:r>
          <w:rPr>
            <w:color w:val="0A6B73"/>
            <w:sz w:val="21"/>
            <w:u w:val="single"/>
          </w:rPr>
          <w:t xml:space="preserve">caglarozenc.com</w:t>
        </w:r>
      </w:hyperlink>
    </w:p>
    <w:p>
      <w:r>
        <w:rPr>
          <w:rFonts w:ascii="Calibri" w:hAnsi="Calibri"/>
          <w:b/>
          <w:color w:val="1A242E"/>
          <w:sz w:val="21"/>
        </w:rPr>
        <w:t>Contact:</w:t>
      </w:r>
      <w:r>
        <w:rPr>
          <w:rFonts w:ascii="Calibri" w:hAnsi="Calibri"/>
          <w:color w:val="445462"/>
          <w:sz w:val="21"/>
        </w:rPr>
        <w:t xml:space="preserve"> </w:t>
      </w:r>
      <w:hyperlink r:id="rId21">
        <w:r>
          <w:rPr>
            <w:color w:val="0A6B73"/>
            <w:sz w:val="21"/>
            <w:u w:val="single"/>
          </w:rPr>
          <w:t xml:space="preserve">dmcteknoloji.com</w:t>
        </w:r>
      </w:hyperlink>
      <w:r>
        <w:rPr>
          <w:rFonts w:ascii="Calibri" w:hAnsi="Calibri"/>
          <w:color w:val="445462"/>
          <w:sz w:val="21"/>
        </w:rPr>
        <w:t xml:space="preserve"> · +90 212 945 61 66 · info@dmcteknoloji.com</w:t>
      </w:r>
    </w:p>
    <w:p>
      <w:pPr>
        <w:pBdr>
          <w:bottom w:val="single" w:sz="6" w:space="6" w:color="C3CDD4"/>
        </w:pBdr>
      </w:pPr>
    </w:p>
    <w:p>
      <w:r>
        <w:rPr>
          <w:rFonts w:ascii="Calibri" w:hAnsi="Calibri"/>
          <w:i/>
          <w:color w:val="445462"/>
          <w:sz w:val="21"/>
        </w:rPr>
        <w:t>I validated the examples on a live SQL Server 2025 instance myself; verify exact syntax against your installed build and the official docs, preview features may change before GA.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color w:val="6E7C88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Calibri" w:hAnsi="Calibri"/>
      <w:color w:val="44546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jpg"/><Relationship Id="rId20" Type="http://schemas.openxmlformats.org/officeDocument/2006/relationships/hyperlink" Target="https://caglarozenc.com" TargetMode="External"/><Relationship Id="rId21" Type="http://schemas.openxmlformats.org/officeDocument/2006/relationships/hyperlink" Target="https://dmcteknoloj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DMC Bilgi Teknolojileri</Application>
  <Company>DMC Bilgi Teknolojileri</Company>
  <Manager>Çağlar Özenç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Server 2025 for Developers</dc:title>
  <dc:subject>SQL Server 2025</dc:subject>
  <dc:creator>Çağlar Özenç</dc:creator>
  <cp:keywords>SQL Server 2025, vector, JSON, RegEx, AI</cp:keywords>
  <dc:description>Vector, JSON, RegEx and AI · an illustrated, hands-on developer guide</dc:description>
  <cp:lastModifiedBy>Çağlar Özenç</cp:lastModifiedBy>
  <cp:revision>1</cp:revision>
  <dcterms:created xsi:type="dcterms:W3CDTF">2013-12-23T23:15:00Z</dcterms:created>
  <dcterms:modified xsi:type="dcterms:W3CDTF">2013-12-23T23:15:00Z</dcterms:modified>
  <cp:category>SQL Server 2025</cp:category>
</cp:coreProperties>
</file>