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003E0" w14:textId="36C965C9" w:rsidR="008D7A23" w:rsidRPr="002C2B0A" w:rsidRDefault="002C2B0A" w:rsidP="008D7A23">
      <w:pPr>
        <w:keepNext/>
        <w:shd w:val="clear" w:color="auto" w:fill="000000" w:themeFill="text1"/>
        <w:suppressAutoHyphens/>
        <w:spacing w:after="120"/>
        <w:contextualSpacing/>
        <w:jc w:val="center"/>
        <w:rPr>
          <w:rFonts w:eastAsia="Calibri" w:cs="Arial"/>
          <w:b/>
          <w:bCs/>
          <w:color w:val="00B0F0"/>
          <w:sz w:val="28"/>
          <w:szCs w:val="28"/>
        </w:rPr>
      </w:pPr>
      <w:r w:rsidRPr="002C2B0A">
        <w:rPr>
          <w:rFonts w:eastAsia="Calibri" w:cs="Arial"/>
          <w:b/>
          <w:bCs/>
          <w:color w:val="00B0F0"/>
          <w:sz w:val="28"/>
          <w:szCs w:val="28"/>
        </w:rPr>
        <w:t xml:space="preserve">OpenHack </w:t>
      </w:r>
      <w:r>
        <w:rPr>
          <w:rFonts w:eastAsia="Calibri" w:cs="Arial"/>
          <w:b/>
          <w:bCs/>
          <w:color w:val="00B0F0"/>
          <w:sz w:val="28"/>
          <w:szCs w:val="28"/>
        </w:rPr>
        <w:t>–</w:t>
      </w:r>
      <w:r w:rsidRPr="002C2B0A">
        <w:rPr>
          <w:rFonts w:eastAsia="Calibri" w:cs="Arial"/>
          <w:b/>
          <w:bCs/>
          <w:color w:val="00B0F0"/>
          <w:sz w:val="28"/>
          <w:szCs w:val="28"/>
        </w:rPr>
        <w:t xml:space="preserve"> </w:t>
      </w:r>
      <w:r>
        <w:rPr>
          <w:rFonts w:eastAsia="Calibri" w:cs="Arial"/>
          <w:b/>
          <w:bCs/>
          <w:color w:val="00B0F0"/>
          <w:sz w:val="28"/>
          <w:szCs w:val="28"/>
        </w:rPr>
        <w:t>Security, Compliance, and Identity</w:t>
      </w:r>
    </w:p>
    <w:p w14:paraId="66D528A4" w14:textId="02D4C554" w:rsidR="463738B0" w:rsidRDefault="463738B0" w:rsidP="0039630F">
      <w:pPr>
        <w:pStyle w:val="HeaderSectionOpenHack1-pager"/>
      </w:pPr>
      <w:r w:rsidRPr="1DB12644">
        <w:t>Overview</w:t>
      </w:r>
    </w:p>
    <w:p w14:paraId="37A2B50C" w14:textId="579C2BEE" w:rsidR="463738B0" w:rsidRDefault="7B986153" w:rsidP="1DB12644">
      <w:pPr>
        <w:spacing w:line="257" w:lineRule="auto"/>
      </w:pPr>
      <w:r w:rsidRPr="404194C1">
        <w:rPr>
          <w:rFonts w:ascii="Calibri" w:eastAsia="Calibri" w:hAnsi="Calibri" w:cs="Calibri"/>
          <w:b/>
          <w:bCs/>
          <w:color w:val="000000" w:themeColor="text1"/>
        </w:rPr>
        <w:t xml:space="preserve">This OpenHack enables </w:t>
      </w:r>
      <w:r w:rsidR="00E52F86">
        <w:rPr>
          <w:rFonts w:ascii="Calibri" w:eastAsia="Calibri" w:hAnsi="Calibri" w:cs="Calibri"/>
          <w:b/>
          <w:bCs/>
          <w:color w:val="000000" w:themeColor="text1"/>
        </w:rPr>
        <w:t>participants</w:t>
      </w:r>
      <w:r w:rsidRPr="404194C1">
        <w:rPr>
          <w:rFonts w:ascii="Calibri" w:eastAsia="Calibri" w:hAnsi="Calibri" w:cs="Calibri"/>
          <w:b/>
          <w:bCs/>
          <w:color w:val="000000" w:themeColor="text1"/>
        </w:rPr>
        <w:t xml:space="preserve"> to</w:t>
      </w:r>
      <w:r w:rsidRPr="404194C1">
        <w:rPr>
          <w:rFonts w:ascii="Calibri" w:eastAsia="Calibri" w:hAnsi="Calibri" w:cs="Calibri"/>
        </w:rPr>
        <w:t xml:space="preserve"> establish and defend </w:t>
      </w:r>
      <w:r w:rsidR="76439C06" w:rsidRPr="404194C1">
        <w:rPr>
          <w:rFonts w:ascii="Calibri" w:eastAsia="Calibri" w:hAnsi="Calibri" w:cs="Calibri"/>
        </w:rPr>
        <w:t>baseline</w:t>
      </w:r>
      <w:r w:rsidRPr="404194C1">
        <w:rPr>
          <w:rFonts w:ascii="Calibri" w:eastAsia="Calibri" w:hAnsi="Calibri" w:cs="Calibri"/>
        </w:rPr>
        <w:t xml:space="preserve"> security and compliance configurations for organizations using Microsoft cloud services. This will be done with Microsoft Security and Compliance tools and recommended security best-practices by working through challenges inspired from real-world scenarios.</w:t>
      </w:r>
    </w:p>
    <w:p w14:paraId="42491A91" w14:textId="773635A5" w:rsidR="463738B0" w:rsidRDefault="463738B0" w:rsidP="1DB12644">
      <w:pPr>
        <w:spacing w:line="257" w:lineRule="auto"/>
      </w:pPr>
      <w:r w:rsidRPr="1DB12644">
        <w:rPr>
          <w:rFonts w:ascii="Calibri" w:eastAsia="Calibri" w:hAnsi="Calibri" w:cs="Calibri"/>
          <w:b/>
          <w:bCs/>
        </w:rPr>
        <w:t xml:space="preserve">During the “hacking” </w:t>
      </w:r>
      <w:r w:rsidR="00E52F86">
        <w:rPr>
          <w:rFonts w:ascii="Calibri" w:eastAsia="Calibri" w:hAnsi="Calibri" w:cs="Calibri"/>
          <w:b/>
          <w:bCs/>
        </w:rPr>
        <w:t>participants</w:t>
      </w:r>
      <w:r w:rsidRPr="1DB12644">
        <w:rPr>
          <w:rFonts w:ascii="Calibri" w:eastAsia="Calibri" w:hAnsi="Calibri" w:cs="Calibri"/>
          <w:b/>
          <w:bCs/>
        </w:rPr>
        <w:t xml:space="preserve"> will focus on</w:t>
      </w:r>
      <w:r w:rsidRPr="1DB12644">
        <w:rPr>
          <w:rFonts w:ascii="Calibri" w:eastAsia="Calibri" w:hAnsi="Calibri" w:cs="Calibri"/>
        </w:rPr>
        <w:t xml:space="preserve"> analyzing and remediating security configurations in a pre-configured Microsoft online organization. Additionally, </w:t>
      </w:r>
      <w:r w:rsidR="00E52F86">
        <w:rPr>
          <w:rFonts w:ascii="Calibri" w:eastAsia="Calibri" w:hAnsi="Calibri" w:cs="Calibri"/>
        </w:rPr>
        <w:t>participants</w:t>
      </w:r>
      <w:r w:rsidRPr="1DB12644">
        <w:rPr>
          <w:rFonts w:ascii="Calibri" w:eastAsia="Calibri" w:hAnsi="Calibri" w:cs="Calibri"/>
        </w:rPr>
        <w:t xml:space="preserve"> will implement security and compliance policies to enforce regulations required by the company and mitigate any threats discovered during the assessment. </w:t>
      </w:r>
    </w:p>
    <w:p w14:paraId="0029F012" w14:textId="3FEDEE30" w:rsidR="463738B0" w:rsidRDefault="463738B0" w:rsidP="1DB12644">
      <w:pPr>
        <w:spacing w:line="257" w:lineRule="auto"/>
      </w:pPr>
      <w:r w:rsidRPr="1DB12644">
        <w:rPr>
          <w:rFonts w:ascii="Calibri" w:eastAsia="Calibri" w:hAnsi="Calibri" w:cs="Calibri"/>
          <w:b/>
          <w:bCs/>
        </w:rPr>
        <w:t>By the end of the OpenHack</w:t>
      </w:r>
      <w:r w:rsidRPr="1DB12644">
        <w:rPr>
          <w:rFonts w:ascii="Calibri" w:eastAsia="Calibri" w:hAnsi="Calibri" w:cs="Calibri"/>
        </w:rPr>
        <w:t xml:space="preserve">, </w:t>
      </w:r>
      <w:r w:rsidR="00E52F86">
        <w:rPr>
          <w:rFonts w:ascii="Calibri" w:eastAsia="Calibri" w:hAnsi="Calibri" w:cs="Calibri"/>
        </w:rPr>
        <w:t>participants</w:t>
      </w:r>
      <w:r w:rsidRPr="1DB12644">
        <w:rPr>
          <w:rFonts w:ascii="Calibri" w:eastAsia="Calibri" w:hAnsi="Calibri" w:cs="Calibri"/>
        </w:rPr>
        <w:t xml:space="preserve"> will have gained the knowledge on how to better protect an organization that uses hybrid cloud organizations leveraging SaaS, IaaS and PaaS solutions. </w:t>
      </w:r>
      <w:r w:rsidR="00D07BEB">
        <w:rPr>
          <w:rFonts w:ascii="Calibri" w:eastAsia="Calibri" w:hAnsi="Calibri" w:cs="Calibri"/>
        </w:rPr>
        <w:t>Participant</w:t>
      </w:r>
      <w:r w:rsidRPr="1DB12644">
        <w:rPr>
          <w:rFonts w:ascii="Calibri" w:eastAsia="Calibri" w:hAnsi="Calibri" w:cs="Calibri"/>
        </w:rPr>
        <w:t>s will also gain experience creating policies and procedures to meet the compliance needs of an organization. …(to what level/degree?)</w:t>
      </w:r>
    </w:p>
    <w:p w14:paraId="746E3CC5" w14:textId="77777777" w:rsidR="0039630F" w:rsidRPr="00E60ECE" w:rsidRDefault="0039630F" w:rsidP="0039630F">
      <w:pPr>
        <w:pStyle w:val="HeaderSectionOpenHack1-pager"/>
      </w:pPr>
      <w:r w:rsidRPr="1E1BA581">
        <w:t>Technologies</w:t>
      </w:r>
    </w:p>
    <w:p w14:paraId="7974DDFC" w14:textId="258C24E0" w:rsidR="463738B0" w:rsidRDefault="00E82365" w:rsidP="1DB12644">
      <w:pPr>
        <w:spacing w:line="257" w:lineRule="auto"/>
      </w:pPr>
      <w:hyperlink r:id="rId10">
        <w:r w:rsidR="463738B0" w:rsidRPr="6FE546D1">
          <w:rPr>
            <w:rStyle w:val="Hyperlink"/>
            <w:rFonts w:ascii="Calibri" w:eastAsia="Calibri" w:hAnsi="Calibri" w:cs="Calibri"/>
          </w:rPr>
          <w:t>Microsoft Defender for Office 365</w:t>
        </w:r>
      </w:hyperlink>
      <w:r w:rsidR="463738B0" w:rsidRPr="6FE546D1">
        <w:rPr>
          <w:rFonts w:ascii="Calibri" w:eastAsia="Calibri" w:hAnsi="Calibri" w:cs="Calibri"/>
        </w:rPr>
        <w:t xml:space="preserve">, </w:t>
      </w:r>
      <w:hyperlink r:id="rId11">
        <w:r w:rsidR="463738B0" w:rsidRPr="6FE546D1">
          <w:rPr>
            <w:rStyle w:val="Hyperlink"/>
            <w:rFonts w:ascii="Calibri" w:eastAsia="Calibri" w:hAnsi="Calibri" w:cs="Calibri"/>
          </w:rPr>
          <w:t>Compliance Manager</w:t>
        </w:r>
      </w:hyperlink>
      <w:r w:rsidR="463738B0" w:rsidRPr="6FE546D1">
        <w:rPr>
          <w:rFonts w:ascii="Calibri" w:eastAsia="Calibri" w:hAnsi="Calibri" w:cs="Calibri"/>
        </w:rPr>
        <w:t xml:space="preserve">, </w:t>
      </w:r>
      <w:hyperlink r:id="rId12">
        <w:r w:rsidR="463738B0" w:rsidRPr="6FE546D1">
          <w:rPr>
            <w:rStyle w:val="Hyperlink"/>
            <w:rFonts w:ascii="Calibri" w:eastAsia="Calibri" w:hAnsi="Calibri" w:cs="Calibri"/>
          </w:rPr>
          <w:t>Microsoft 365 Defender</w:t>
        </w:r>
      </w:hyperlink>
      <w:r w:rsidR="463738B0" w:rsidRPr="6FE546D1">
        <w:rPr>
          <w:rFonts w:ascii="Calibri" w:eastAsia="Calibri" w:hAnsi="Calibri" w:cs="Calibri"/>
        </w:rPr>
        <w:t xml:space="preserve">, </w:t>
      </w:r>
      <w:hyperlink r:id="rId13">
        <w:r w:rsidR="463738B0" w:rsidRPr="6FE546D1">
          <w:rPr>
            <w:rStyle w:val="Hyperlink"/>
            <w:rFonts w:ascii="Calibri" w:eastAsia="Calibri" w:hAnsi="Calibri" w:cs="Calibri"/>
          </w:rPr>
          <w:t>Microsoft Secure Score</w:t>
        </w:r>
      </w:hyperlink>
      <w:r w:rsidR="463738B0" w:rsidRPr="6FE546D1">
        <w:rPr>
          <w:rFonts w:ascii="Calibri" w:eastAsia="Calibri" w:hAnsi="Calibri" w:cs="Calibri"/>
        </w:rPr>
        <w:t xml:space="preserve">, </w:t>
      </w:r>
      <w:hyperlink r:id="rId14">
        <w:r w:rsidR="463738B0" w:rsidRPr="6FE546D1">
          <w:rPr>
            <w:rStyle w:val="Hyperlink"/>
            <w:rFonts w:ascii="Calibri" w:eastAsia="Calibri" w:hAnsi="Calibri" w:cs="Calibri"/>
          </w:rPr>
          <w:t>Secure score in Azure Security Center</w:t>
        </w:r>
      </w:hyperlink>
      <w:r w:rsidR="463738B0" w:rsidRPr="6FE546D1">
        <w:rPr>
          <w:rFonts w:ascii="Calibri" w:eastAsia="Calibri" w:hAnsi="Calibri" w:cs="Calibri"/>
        </w:rPr>
        <w:t xml:space="preserve">, </w:t>
      </w:r>
      <w:hyperlink r:id="rId15">
        <w:r w:rsidR="463738B0" w:rsidRPr="6FE546D1">
          <w:rPr>
            <w:rStyle w:val="Hyperlink"/>
            <w:rFonts w:ascii="Calibri" w:eastAsia="Calibri" w:hAnsi="Calibri" w:cs="Calibri"/>
          </w:rPr>
          <w:t>Azure Regulator compliance</w:t>
        </w:r>
      </w:hyperlink>
      <w:r w:rsidR="463738B0" w:rsidRPr="6FE546D1">
        <w:rPr>
          <w:rFonts w:ascii="Calibri" w:eastAsia="Calibri" w:hAnsi="Calibri" w:cs="Calibri"/>
        </w:rPr>
        <w:t xml:space="preserve">, </w:t>
      </w:r>
      <w:hyperlink r:id="rId16">
        <w:r w:rsidR="463738B0" w:rsidRPr="6FE546D1">
          <w:rPr>
            <w:rStyle w:val="Hyperlink"/>
            <w:rFonts w:ascii="Calibri" w:eastAsia="Calibri" w:hAnsi="Calibri" w:cs="Calibri"/>
          </w:rPr>
          <w:t>Azure Defender</w:t>
        </w:r>
      </w:hyperlink>
      <w:r w:rsidR="463738B0" w:rsidRPr="6FE546D1">
        <w:rPr>
          <w:rFonts w:ascii="Calibri" w:eastAsia="Calibri" w:hAnsi="Calibri" w:cs="Calibri"/>
        </w:rPr>
        <w:t xml:space="preserve">, </w:t>
      </w:r>
      <w:hyperlink r:id="rId17">
        <w:r w:rsidR="463738B0" w:rsidRPr="6FE546D1">
          <w:rPr>
            <w:rStyle w:val="Hyperlink"/>
            <w:rFonts w:ascii="Calibri" w:eastAsia="Calibri" w:hAnsi="Calibri" w:cs="Calibri"/>
          </w:rPr>
          <w:t>Azure policy</w:t>
        </w:r>
      </w:hyperlink>
      <w:r w:rsidR="463738B0" w:rsidRPr="6FE546D1">
        <w:rPr>
          <w:rFonts w:ascii="Calibri" w:eastAsia="Calibri" w:hAnsi="Calibri" w:cs="Calibri"/>
        </w:rPr>
        <w:t xml:space="preserve">, </w:t>
      </w:r>
      <w:hyperlink r:id="rId18">
        <w:r w:rsidR="463738B0" w:rsidRPr="6FE546D1">
          <w:rPr>
            <w:rStyle w:val="Hyperlink"/>
            <w:rFonts w:ascii="Calibri" w:eastAsia="Calibri" w:hAnsi="Calibri" w:cs="Calibri"/>
          </w:rPr>
          <w:t>Azure Security Center</w:t>
        </w:r>
      </w:hyperlink>
      <w:r w:rsidR="463738B0" w:rsidRPr="6FE546D1">
        <w:rPr>
          <w:rFonts w:ascii="Calibri" w:eastAsia="Calibri" w:hAnsi="Calibri" w:cs="Calibri"/>
        </w:rPr>
        <w:t xml:space="preserve">, </w:t>
      </w:r>
      <w:hyperlink r:id="rId19">
        <w:r w:rsidR="463738B0" w:rsidRPr="6FE546D1">
          <w:rPr>
            <w:rStyle w:val="Hyperlink"/>
            <w:rFonts w:ascii="Calibri" w:eastAsia="Calibri" w:hAnsi="Calibri" w:cs="Calibri"/>
          </w:rPr>
          <w:t>Azure Identity protection</w:t>
        </w:r>
      </w:hyperlink>
      <w:r w:rsidR="463738B0" w:rsidRPr="6FE546D1">
        <w:rPr>
          <w:rFonts w:ascii="Calibri" w:eastAsia="Calibri" w:hAnsi="Calibri" w:cs="Calibri"/>
        </w:rPr>
        <w:t xml:space="preserve">, </w:t>
      </w:r>
      <w:hyperlink r:id="rId20">
        <w:r w:rsidR="463738B0" w:rsidRPr="6FE546D1">
          <w:rPr>
            <w:rStyle w:val="Hyperlink"/>
            <w:rFonts w:ascii="Calibri" w:eastAsia="Calibri" w:hAnsi="Calibri" w:cs="Calibri"/>
          </w:rPr>
          <w:t>Microsoft Cloud App Security</w:t>
        </w:r>
      </w:hyperlink>
      <w:r w:rsidR="463738B0" w:rsidRPr="6FE546D1">
        <w:rPr>
          <w:rFonts w:ascii="Calibri" w:eastAsia="Calibri" w:hAnsi="Calibri" w:cs="Calibri"/>
        </w:rPr>
        <w:t xml:space="preserve">, </w:t>
      </w:r>
      <w:hyperlink r:id="rId21">
        <w:r w:rsidR="1752E67D" w:rsidRPr="6FE546D1">
          <w:rPr>
            <w:rStyle w:val="Hyperlink"/>
            <w:rFonts w:ascii="Calibri" w:eastAsia="Calibri" w:hAnsi="Calibri" w:cs="Calibri"/>
          </w:rPr>
          <w:t>Microsoft Defender for Identity</w:t>
        </w:r>
      </w:hyperlink>
      <w:r w:rsidR="463738B0" w:rsidRPr="6FE546D1">
        <w:rPr>
          <w:rFonts w:ascii="Calibri" w:eastAsia="Calibri" w:hAnsi="Calibri" w:cs="Calibri"/>
        </w:rPr>
        <w:t xml:space="preserve">, </w:t>
      </w:r>
      <w:hyperlink r:id="rId22">
        <w:r w:rsidR="463738B0" w:rsidRPr="6FE546D1">
          <w:rPr>
            <w:rStyle w:val="Hyperlink"/>
            <w:rFonts w:ascii="Calibri" w:eastAsia="Calibri" w:hAnsi="Calibri" w:cs="Calibri"/>
          </w:rPr>
          <w:t>Data loss prevention</w:t>
        </w:r>
      </w:hyperlink>
      <w:r w:rsidR="08B57B56" w:rsidRPr="6FE546D1">
        <w:rPr>
          <w:rFonts w:ascii="Calibri" w:eastAsia="Calibri" w:hAnsi="Calibri" w:cs="Calibri"/>
        </w:rPr>
        <w:t xml:space="preserve">, </w:t>
      </w:r>
      <w:hyperlink r:id="rId23">
        <w:r w:rsidR="08B57B56" w:rsidRPr="6FE546D1">
          <w:rPr>
            <w:rStyle w:val="Hyperlink"/>
            <w:rFonts w:ascii="Calibri" w:eastAsia="Calibri" w:hAnsi="Calibri" w:cs="Calibri"/>
          </w:rPr>
          <w:t>Azure Sentinel</w:t>
        </w:r>
      </w:hyperlink>
    </w:p>
    <w:p w14:paraId="460DCE9A" w14:textId="12B87F93" w:rsidR="463738B0" w:rsidRDefault="463738B0" w:rsidP="0039630F">
      <w:pPr>
        <w:pStyle w:val="HeaderSectionOpenHack1-pager"/>
      </w:pPr>
      <w:r w:rsidRPr="1DB12644">
        <w:t>Prerequisites</w:t>
      </w:r>
    </w:p>
    <w:p w14:paraId="6FB55F35" w14:textId="7285C013" w:rsidR="463738B0" w:rsidRDefault="463738B0" w:rsidP="00307EEC">
      <w:pPr>
        <w:spacing w:line="240" w:lineRule="auto"/>
        <w:contextualSpacing/>
      </w:pPr>
      <w:r w:rsidRPr="1DB12644">
        <w:rPr>
          <w:rFonts w:ascii="Calibri Light" w:eastAsia="Calibri Light" w:hAnsi="Calibri Light" w:cs="Calibri Light"/>
          <w:b/>
          <w:bCs/>
          <w:color w:val="000000" w:themeColor="text1"/>
          <w:sz w:val="24"/>
          <w:szCs w:val="24"/>
        </w:rPr>
        <w:t>Knowledge Prerequisites</w:t>
      </w:r>
    </w:p>
    <w:p w14:paraId="26CF6F53" w14:textId="18699FCF" w:rsidR="463738B0" w:rsidRDefault="463738B0" w:rsidP="00307EEC">
      <w:pPr>
        <w:spacing w:line="240" w:lineRule="auto"/>
        <w:contextualSpacing/>
      </w:pPr>
      <w:r w:rsidRPr="1DB12644">
        <w:rPr>
          <w:rFonts w:ascii="Calibri" w:eastAsia="Calibri" w:hAnsi="Calibri" w:cs="Calibri"/>
        </w:rPr>
        <w:t>To be successful and get the most out of this OpenHack, it is highly recommended that participants have previous experience with:</w:t>
      </w:r>
    </w:p>
    <w:p w14:paraId="1A83F759" w14:textId="4BADE274" w:rsidR="463738B0" w:rsidRDefault="463738B0" w:rsidP="1DB12644">
      <w:pPr>
        <w:pStyle w:val="ListParagraph"/>
        <w:numPr>
          <w:ilvl w:val="0"/>
          <w:numId w:val="20"/>
        </w:numPr>
        <w:spacing w:line="257" w:lineRule="auto"/>
      </w:pPr>
      <w:r w:rsidRPr="1DB12644">
        <w:rPr>
          <w:rFonts w:ascii="Calibri" w:eastAsia="Calibri" w:hAnsi="Calibri" w:cs="Calibri"/>
        </w:rPr>
        <w:t>Azure Active Directory</w:t>
      </w:r>
    </w:p>
    <w:p w14:paraId="2D11B71A" w14:textId="60C3BF61" w:rsidR="463738B0" w:rsidRDefault="463738B0" w:rsidP="1DB12644">
      <w:pPr>
        <w:pStyle w:val="ListParagraph"/>
        <w:numPr>
          <w:ilvl w:val="0"/>
          <w:numId w:val="20"/>
        </w:numPr>
        <w:spacing w:line="257" w:lineRule="auto"/>
      </w:pPr>
      <w:r w:rsidRPr="1DB12644">
        <w:rPr>
          <w:rFonts w:ascii="Calibri" w:eastAsia="Calibri" w:hAnsi="Calibri" w:cs="Calibri"/>
        </w:rPr>
        <w:t>Microsoft 365 Security and Compliance</w:t>
      </w:r>
    </w:p>
    <w:p w14:paraId="739CD4C5" w14:textId="56AF21C8" w:rsidR="463738B0" w:rsidRDefault="463738B0" w:rsidP="1DB12644">
      <w:pPr>
        <w:pStyle w:val="ListParagraph"/>
        <w:numPr>
          <w:ilvl w:val="0"/>
          <w:numId w:val="20"/>
        </w:numPr>
        <w:spacing w:line="257" w:lineRule="auto"/>
      </w:pPr>
      <w:r w:rsidRPr="1DB12644">
        <w:rPr>
          <w:rFonts w:ascii="Calibri" w:eastAsia="Calibri" w:hAnsi="Calibri" w:cs="Calibri"/>
        </w:rPr>
        <w:t>Azure Security Center</w:t>
      </w:r>
    </w:p>
    <w:p w14:paraId="1028329C" w14:textId="1C595403" w:rsidR="463738B0" w:rsidRDefault="463738B0" w:rsidP="1DB12644">
      <w:pPr>
        <w:spacing w:line="257" w:lineRule="auto"/>
      </w:pPr>
      <w:r w:rsidRPr="1DB12644">
        <w:rPr>
          <w:rFonts w:ascii="Calibri" w:eastAsia="Calibri" w:hAnsi="Calibri" w:cs="Calibri"/>
          <w:color w:val="000000" w:themeColor="text1"/>
        </w:rPr>
        <w:t xml:space="preserve">Required knowledge of </w:t>
      </w:r>
      <w:hyperlink r:id="rId24">
        <w:r w:rsidRPr="1DB12644">
          <w:rPr>
            <w:rStyle w:val="Hyperlink"/>
            <w:rFonts w:ascii="Calibri" w:eastAsia="Calibri" w:hAnsi="Calibri" w:cs="Calibri"/>
          </w:rPr>
          <w:t>Azure fundamentals</w:t>
        </w:r>
      </w:hyperlink>
      <w:r w:rsidRPr="1DB12644">
        <w:rPr>
          <w:rFonts w:ascii="Calibri" w:eastAsia="Calibri" w:hAnsi="Calibri" w:cs="Calibri"/>
          <w:color w:val="0000FF"/>
          <w:u w:val="single"/>
        </w:rPr>
        <w:t>.</w:t>
      </w:r>
    </w:p>
    <w:p w14:paraId="78A6831E" w14:textId="2BC0A6AE" w:rsidR="463738B0" w:rsidRPr="00A31FC1" w:rsidRDefault="463738B0" w:rsidP="00A31FC1">
      <w:pPr>
        <w:spacing w:line="257" w:lineRule="auto"/>
        <w:contextualSpacing/>
        <w:rPr>
          <w:rFonts w:ascii="Calibri Light" w:eastAsia="Calibri Light" w:hAnsi="Calibri Light" w:cs="Calibri Light"/>
          <w:b/>
          <w:bCs/>
          <w:color w:val="000000" w:themeColor="text1"/>
          <w:sz w:val="24"/>
          <w:szCs w:val="24"/>
        </w:rPr>
      </w:pPr>
      <w:r w:rsidRPr="00A31FC1">
        <w:rPr>
          <w:rFonts w:ascii="Calibri Light" w:eastAsia="Calibri Light" w:hAnsi="Calibri Light" w:cs="Calibri Light"/>
          <w:b/>
          <w:bCs/>
          <w:color w:val="000000" w:themeColor="text1"/>
          <w:sz w:val="24"/>
          <w:szCs w:val="24"/>
        </w:rPr>
        <w:t>Tooling Prerequisites</w:t>
      </w:r>
    </w:p>
    <w:p w14:paraId="7271E88E" w14:textId="08B16D2D" w:rsidR="463738B0" w:rsidRDefault="463738B0" w:rsidP="1DB12644">
      <w:pPr>
        <w:spacing w:line="254" w:lineRule="auto"/>
        <w:contextualSpacing/>
      </w:pPr>
      <w:r w:rsidRPr="1DB12644">
        <w:rPr>
          <w:rFonts w:ascii="Calibri" w:eastAsia="Calibri" w:hAnsi="Calibri" w:cs="Calibri"/>
        </w:rPr>
        <w:t xml:space="preserve">To avoid any delays with downloading or installing tooling, have the following ready to go ahead of the OpenHack: </w:t>
      </w:r>
    </w:p>
    <w:p w14:paraId="1509E523" w14:textId="2C457FF8" w:rsidR="463738B0" w:rsidRDefault="463738B0" w:rsidP="1DB12644">
      <w:pPr>
        <w:pStyle w:val="ListParagraph"/>
        <w:numPr>
          <w:ilvl w:val="0"/>
          <w:numId w:val="19"/>
        </w:numPr>
      </w:pPr>
      <w:r w:rsidRPr="1DB12644">
        <w:rPr>
          <w:rFonts w:ascii="Calibri" w:eastAsia="Calibri" w:hAnsi="Calibri" w:cs="Calibri"/>
        </w:rPr>
        <w:t xml:space="preserve">A modern laptop running Windows 10 (1703 or higher), Mac OS X (10.13 or higher), or one of </w:t>
      </w:r>
      <w:hyperlink r:id="rId25" w:anchor="linux">
        <w:r w:rsidRPr="1DB12644">
          <w:rPr>
            <w:rStyle w:val="Hyperlink"/>
            <w:rFonts w:ascii="Calibri" w:eastAsia="Calibri" w:hAnsi="Calibri" w:cs="Calibri"/>
          </w:rPr>
          <w:t>these Ubuntu versions</w:t>
        </w:r>
      </w:hyperlink>
      <w:r w:rsidRPr="1DB12644">
        <w:rPr>
          <w:rFonts w:ascii="Calibri" w:eastAsia="Calibri" w:hAnsi="Calibri" w:cs="Calibri"/>
        </w:rPr>
        <w:t xml:space="preserve"> </w:t>
      </w:r>
    </w:p>
    <w:p w14:paraId="688FFB08" w14:textId="77777777" w:rsidR="006808EF" w:rsidRDefault="006808EF" w:rsidP="006808EF">
      <w:pPr>
        <w:rPr>
          <w:rFonts w:ascii="Calibri Light" w:hAnsi="Calibri Light" w:cs="Calibri Light"/>
          <w:b/>
          <w:bCs/>
          <w:color w:val="000000"/>
          <w:sz w:val="24"/>
          <w:szCs w:val="24"/>
        </w:rPr>
      </w:pPr>
      <w:r>
        <w:rPr>
          <w:rFonts w:ascii="Calibri Light" w:hAnsi="Calibri Light" w:cs="Calibri Light"/>
          <w:b/>
          <w:bCs/>
          <w:color w:val="000000"/>
          <w:sz w:val="24"/>
          <w:szCs w:val="24"/>
        </w:rPr>
        <w:t>Links &amp; Resources</w:t>
      </w:r>
    </w:p>
    <w:p w14:paraId="769E561E" w14:textId="77777777" w:rsidR="006808EF" w:rsidRDefault="006808EF" w:rsidP="006808EF">
      <w:pPr>
        <w:spacing w:after="0" w:line="252" w:lineRule="auto"/>
        <w:rPr>
          <w:rFonts w:ascii="Calibri" w:eastAsia="Times New Roman" w:hAnsi="Calibri" w:cs="Calibri"/>
        </w:rPr>
      </w:pPr>
      <w:r>
        <w:rPr>
          <w:rFonts w:eastAsia="Times New Roman"/>
        </w:rPr>
        <w:t xml:space="preserve">Review the following links and resources: </w:t>
      </w:r>
    </w:p>
    <w:p w14:paraId="557E7845" w14:textId="72922E56" w:rsidR="00A70547" w:rsidRPr="00E3038E" w:rsidRDefault="00E82365" w:rsidP="00A70547">
      <w:pPr>
        <w:numPr>
          <w:ilvl w:val="0"/>
          <w:numId w:val="23"/>
        </w:numPr>
        <w:tabs>
          <w:tab w:val="left" w:pos="360"/>
        </w:tabs>
        <w:spacing w:after="80"/>
        <w:contextualSpacing/>
        <w:rPr>
          <w:rStyle w:val="Hyperlink"/>
        </w:rPr>
      </w:pPr>
      <w:hyperlink r:id="rId26" w:history="1">
        <w:r w:rsidR="00A70547" w:rsidRPr="00E3038E">
          <w:rPr>
            <w:rStyle w:val="Hyperlink"/>
          </w:rPr>
          <w:t>How to organize your security team: The evolution of cybersecurity roles and responsibilities</w:t>
        </w:r>
      </w:hyperlink>
    </w:p>
    <w:p w14:paraId="6FD8DABC" w14:textId="1B51659F" w:rsidR="00A70547" w:rsidRPr="00E3038E" w:rsidRDefault="00E82365" w:rsidP="00A70547">
      <w:pPr>
        <w:numPr>
          <w:ilvl w:val="0"/>
          <w:numId w:val="23"/>
        </w:numPr>
        <w:tabs>
          <w:tab w:val="left" w:pos="360"/>
        </w:tabs>
        <w:spacing w:after="80"/>
        <w:contextualSpacing/>
        <w:rPr>
          <w:rStyle w:val="Hyperlink"/>
        </w:rPr>
      </w:pPr>
      <w:hyperlink r:id="rId27" w:history="1">
        <w:r w:rsidR="00A70547" w:rsidRPr="00E3038E">
          <w:rPr>
            <w:rStyle w:val="Hyperlink"/>
          </w:rPr>
          <w:t>Threat Modeling</w:t>
        </w:r>
      </w:hyperlink>
    </w:p>
    <w:p w14:paraId="6D4C5F2C" w14:textId="7BF1F5CC" w:rsidR="00A70547" w:rsidRPr="00E3038E" w:rsidRDefault="00E82365" w:rsidP="00A70547">
      <w:pPr>
        <w:numPr>
          <w:ilvl w:val="0"/>
          <w:numId w:val="23"/>
        </w:numPr>
        <w:tabs>
          <w:tab w:val="left" w:pos="360"/>
        </w:tabs>
        <w:spacing w:after="80"/>
        <w:contextualSpacing/>
        <w:rPr>
          <w:rStyle w:val="Hyperlink"/>
        </w:rPr>
      </w:pPr>
      <w:hyperlink r:id="rId28" w:history="1">
        <w:r w:rsidR="00A70547" w:rsidRPr="00E3038E">
          <w:rPr>
            <w:rStyle w:val="Hyperlink"/>
          </w:rPr>
          <w:t>Microsoft security blog</w:t>
        </w:r>
      </w:hyperlink>
    </w:p>
    <w:p w14:paraId="25EC0503" w14:textId="6D0FF73B" w:rsidR="00A70547" w:rsidRPr="00E3038E" w:rsidRDefault="00E82365" w:rsidP="00A70547">
      <w:pPr>
        <w:numPr>
          <w:ilvl w:val="0"/>
          <w:numId w:val="23"/>
        </w:numPr>
        <w:tabs>
          <w:tab w:val="left" w:pos="360"/>
        </w:tabs>
        <w:spacing w:after="80"/>
        <w:contextualSpacing/>
        <w:rPr>
          <w:rStyle w:val="Hyperlink"/>
        </w:rPr>
      </w:pPr>
      <w:hyperlink r:id="rId29" w:history="1">
        <w:r w:rsidR="00A70547" w:rsidRPr="00E3038E">
          <w:rPr>
            <w:rStyle w:val="Hyperlink"/>
          </w:rPr>
          <w:t>Security, Compliance &amp; Identity</w:t>
        </w:r>
      </w:hyperlink>
    </w:p>
    <w:p w14:paraId="507712D4" w14:textId="0C6F9F74" w:rsidR="006808EF" w:rsidRPr="006808EF" w:rsidRDefault="006808EF" w:rsidP="00A70547">
      <w:pPr>
        <w:pStyle w:val="ListParagraph"/>
        <w:spacing w:after="0" w:line="252" w:lineRule="auto"/>
        <w:rPr>
          <w:rFonts w:eastAsia="Times New Roman"/>
        </w:rPr>
      </w:pPr>
    </w:p>
    <w:p w14:paraId="0FC0284E" w14:textId="5383B265" w:rsidR="006808EF" w:rsidRDefault="006808EF" w:rsidP="006808EF">
      <w:pPr>
        <w:rPr>
          <w:rFonts w:eastAsiaTheme="minorHAnsi"/>
        </w:rPr>
      </w:pPr>
      <w:r>
        <w:rPr>
          <w:rFonts w:ascii="Calibri Light" w:hAnsi="Calibri Light" w:cs="Calibri Light"/>
          <w:b/>
          <w:bCs/>
          <w:sz w:val="24"/>
          <w:szCs w:val="24"/>
        </w:rPr>
        <w:t>Post Learning Recommendations</w:t>
      </w:r>
    </w:p>
    <w:p w14:paraId="003DF72D" w14:textId="105820B1" w:rsidR="002B0A1C" w:rsidRPr="00E3038E" w:rsidRDefault="00E82365" w:rsidP="002B0A1C">
      <w:pPr>
        <w:pStyle w:val="paragraph"/>
        <w:numPr>
          <w:ilvl w:val="0"/>
          <w:numId w:val="25"/>
        </w:numPr>
        <w:spacing w:before="0" w:beforeAutospacing="0" w:after="0" w:afterAutospacing="0"/>
        <w:textAlignment w:val="baseline"/>
        <w:rPr>
          <w:rStyle w:val="normaltextrun"/>
          <w:color w:val="0563C1"/>
          <w:sz w:val="22"/>
          <w:szCs w:val="22"/>
          <w:u w:val="single"/>
        </w:rPr>
      </w:pPr>
      <w:hyperlink r:id="rId30" w:history="1">
        <w:r w:rsidR="002B0A1C" w:rsidRPr="00415262">
          <w:rPr>
            <w:rStyle w:val="Hyperlink"/>
            <w:rFonts w:ascii="Calibri" w:hAnsi="Calibri" w:cs="Calibri"/>
            <w:sz w:val="22"/>
            <w:szCs w:val="22"/>
          </w:rPr>
          <w:t>Security Engineer</w:t>
        </w:r>
      </w:hyperlink>
    </w:p>
    <w:p w14:paraId="644027F4" w14:textId="0BA9ACD1" w:rsidR="002B0A1C" w:rsidRPr="00415262" w:rsidRDefault="00E82365" w:rsidP="002B0A1C">
      <w:pPr>
        <w:pStyle w:val="paragraph"/>
        <w:numPr>
          <w:ilvl w:val="0"/>
          <w:numId w:val="25"/>
        </w:numPr>
        <w:spacing w:before="0" w:beforeAutospacing="0" w:after="0" w:afterAutospacing="0"/>
        <w:textAlignment w:val="baseline"/>
        <w:rPr>
          <w:rStyle w:val="normaltextrun"/>
          <w:color w:val="0563C1"/>
          <w:sz w:val="22"/>
          <w:szCs w:val="22"/>
          <w:u w:val="single"/>
        </w:rPr>
      </w:pPr>
      <w:hyperlink r:id="rId31" w:history="1">
        <w:r w:rsidR="002B0A1C" w:rsidRPr="00415262">
          <w:rPr>
            <w:rStyle w:val="Hyperlink"/>
            <w:rFonts w:ascii="Calibri" w:hAnsi="Calibri" w:cs="Calibri"/>
            <w:sz w:val="22"/>
            <w:szCs w:val="22"/>
          </w:rPr>
          <w:t>Microsoft Certified: Security, Compliance, and Identity Fundamentals</w:t>
        </w:r>
      </w:hyperlink>
    </w:p>
    <w:p w14:paraId="0C4994BC" w14:textId="24D38B42" w:rsidR="002B0A1C" w:rsidRDefault="00E82365" w:rsidP="002B0A1C">
      <w:pPr>
        <w:pStyle w:val="paragraph"/>
        <w:numPr>
          <w:ilvl w:val="0"/>
          <w:numId w:val="25"/>
        </w:numPr>
        <w:spacing w:before="0" w:beforeAutospacing="0" w:after="0" w:afterAutospacing="0"/>
        <w:textAlignment w:val="baseline"/>
        <w:rPr>
          <w:sz w:val="22"/>
          <w:szCs w:val="22"/>
        </w:rPr>
      </w:pPr>
      <w:hyperlink r:id="rId32" w:history="1">
        <w:r w:rsidR="002B0A1C" w:rsidRPr="00415262">
          <w:rPr>
            <w:rStyle w:val="Hyperlink"/>
            <w:rFonts w:ascii="Calibri" w:hAnsi="Calibri" w:cs="Calibri"/>
            <w:sz w:val="22"/>
            <w:szCs w:val="22"/>
          </w:rPr>
          <w:t>Demonstrate fundamental knowledge of Microsoft 365 security and compliance capabilities</w:t>
        </w:r>
      </w:hyperlink>
    </w:p>
    <w:p w14:paraId="20B1C67B" w14:textId="0D7F1C2A" w:rsidR="463738B0" w:rsidRDefault="463738B0" w:rsidP="00A970DC">
      <w:pPr>
        <w:pStyle w:val="HeaderSectionOpenHack1-pager"/>
      </w:pPr>
      <w:r w:rsidRPr="1DB12644">
        <w:t>Challenges</w:t>
      </w:r>
    </w:p>
    <w:p w14:paraId="1CA6827E" w14:textId="3813C36B" w:rsidR="463738B0" w:rsidRDefault="463738B0" w:rsidP="1DB12644">
      <w:pPr>
        <w:jc w:val="both"/>
      </w:pPr>
      <w:r w:rsidRPr="1DB12644">
        <w:rPr>
          <w:rFonts w:ascii="Calibri Light" w:eastAsia="Calibri Light" w:hAnsi="Calibri Light" w:cs="Calibri Light"/>
          <w:b/>
          <w:bCs/>
          <w:sz w:val="24"/>
          <w:szCs w:val="24"/>
        </w:rPr>
        <w:t xml:space="preserve">Overview: </w:t>
      </w:r>
    </w:p>
    <w:p w14:paraId="390E828E" w14:textId="1D1E33B7" w:rsidR="463738B0" w:rsidRDefault="463738B0" w:rsidP="1DB12644">
      <w:pPr>
        <w:jc w:val="both"/>
      </w:pPr>
      <w:r w:rsidRPr="1DB12644">
        <w:rPr>
          <w:rFonts w:ascii="Calibri" w:eastAsia="Calibri" w:hAnsi="Calibri" w:cs="Calibri"/>
        </w:rPr>
        <w:t xml:space="preserve">Contoso Mortgage is a mortgage company that has grown organically and through the acquisition of other lenders and loan-servicing organizations. Recently, Contoso Mortgage completed their migration from their on-premises datacenter to Microsoft Azure and has fully embraced the cloud with their messaging, identity, communications, and collaboration in Microsoft 365 leaving a minimal on-premises infrastructure. </w:t>
      </w:r>
    </w:p>
    <w:p w14:paraId="4896FCA8" w14:textId="2E438CBE" w:rsidR="463738B0" w:rsidRDefault="463738B0" w:rsidP="1DB12644">
      <w:pPr>
        <w:jc w:val="both"/>
      </w:pPr>
      <w:r w:rsidRPr="1DB12644">
        <w:rPr>
          <w:rFonts w:ascii="Calibri" w:eastAsia="Calibri" w:hAnsi="Calibri" w:cs="Calibri"/>
        </w:rPr>
        <w:t xml:space="preserve">Public cloud computing is still a new concept to Contoso Mortgage's security teams. The new CIO has determined that the company’s growth and recent move to the cloud requires a retune to modernize its security and compliance foundation. The CIO has tasked the chief information security officer (CISO) with assembling their teams and ensuring they are ready to protect the organization’s online systems and processes.  It has been decided that, unless otherwise recommended by the security teams, the organization will use tools native to the services they currently subscribe to. </w:t>
      </w:r>
    </w:p>
    <w:p w14:paraId="6542C666" w14:textId="20D5FB82" w:rsidR="463738B0" w:rsidRDefault="463738B0" w:rsidP="1DB12644">
      <w:pPr>
        <w:jc w:val="both"/>
      </w:pPr>
      <w:r w:rsidRPr="1DB12644">
        <w:rPr>
          <w:rFonts w:ascii="Calibri" w:eastAsia="Calibri" w:hAnsi="Calibri" w:cs="Calibri"/>
        </w:rPr>
        <w:t>To begin the process of making the cloud environment more secure, a security audit will be performed that will identify vulnerabilities and make recommendations on way to minimize those vulnerabilities.  The team needs to assess the impact of high priority items found and remediate the findings.  [Challenge 1] The CISO’s teams have been tasked with identifying the tools they have in their service offering to report and implement security and compliance policies as well as their identity management. [Challenge 2,3]</w:t>
      </w:r>
    </w:p>
    <w:p w14:paraId="1A4AC828" w14:textId="71FD9820" w:rsidR="463738B0" w:rsidRDefault="463738B0" w:rsidP="1DB12644">
      <w:pPr>
        <w:jc w:val="both"/>
      </w:pPr>
      <w:r w:rsidRPr="1DB12644">
        <w:rPr>
          <w:rFonts w:ascii="Calibri" w:eastAsia="Calibri" w:hAnsi="Calibri" w:cs="Calibri"/>
        </w:rPr>
        <w:t>Along with the security and compliance improvements, the company needs to leverage policies for both their SaaS applications and IaaS infrastructure to protect data from loss and to ensure resources are deployed to the right place in the correct configuration. Additionally, the company wants to ensure remote access to resources is controlled. [Challenge 4,5,6]</w:t>
      </w:r>
    </w:p>
    <w:p w14:paraId="18D6948C" w14:textId="3F46350F" w:rsidR="463738B0" w:rsidRDefault="463738B0" w:rsidP="1DB12644">
      <w:pPr>
        <w:jc w:val="both"/>
      </w:pPr>
      <w:r w:rsidRPr="1DB12644">
        <w:rPr>
          <w:rFonts w:ascii="Calibri" w:eastAsia="Calibri" w:hAnsi="Calibri" w:cs="Calibri"/>
        </w:rPr>
        <w:t>The teams are expected to be able to use threat protection tools to defend, if necessary, the organization from current and potential threats. Using these tools and reports as well as configuring a security information and event management is essential to the company. [Challenge 7,8,9]</w:t>
      </w:r>
    </w:p>
    <w:p w14:paraId="3174C62D" w14:textId="1877A71D" w:rsidR="463738B0" w:rsidRDefault="463738B0" w:rsidP="1DB12644">
      <w:pPr>
        <w:jc w:val="both"/>
      </w:pPr>
      <w:r w:rsidRPr="1DB12644">
        <w:rPr>
          <w:rFonts w:ascii="Calibri" w:eastAsia="Calibri" w:hAnsi="Calibri" w:cs="Calibri"/>
        </w:rPr>
        <w:t xml:space="preserve"> </w:t>
      </w:r>
    </w:p>
    <w:p w14:paraId="00C0EF64" w14:textId="663DAB5F" w:rsidR="463738B0" w:rsidRDefault="463738B0" w:rsidP="1DB12644">
      <w:pPr>
        <w:jc w:val="both"/>
      </w:pPr>
      <w:r w:rsidRPr="1DB12644">
        <w:rPr>
          <w:rFonts w:ascii="Calibri" w:eastAsia="Calibri" w:hAnsi="Calibri" w:cs="Calibri"/>
          <w:b/>
          <w:bCs/>
        </w:rPr>
        <w:t>Business drivers for this effort include:</w:t>
      </w:r>
    </w:p>
    <w:p w14:paraId="0E8D45DE" w14:textId="2F86761C" w:rsidR="463738B0" w:rsidRDefault="463738B0" w:rsidP="1DB12644">
      <w:pPr>
        <w:pStyle w:val="ListParagraph"/>
        <w:numPr>
          <w:ilvl w:val="0"/>
          <w:numId w:val="18"/>
        </w:numPr>
      </w:pPr>
      <w:r w:rsidRPr="1DB12644">
        <w:rPr>
          <w:rFonts w:ascii="Calibri" w:eastAsia="Calibri" w:hAnsi="Calibri" w:cs="Calibri"/>
        </w:rPr>
        <w:t>Increasing cloud security across the organization.</w:t>
      </w:r>
    </w:p>
    <w:p w14:paraId="61827724" w14:textId="72F1FC26" w:rsidR="463738B0" w:rsidRDefault="463738B0" w:rsidP="1DB12644">
      <w:pPr>
        <w:pStyle w:val="ListParagraph"/>
        <w:numPr>
          <w:ilvl w:val="0"/>
          <w:numId w:val="18"/>
        </w:numPr>
      </w:pPr>
      <w:r w:rsidRPr="1DB12644">
        <w:rPr>
          <w:rFonts w:ascii="Calibri" w:eastAsia="Calibri" w:hAnsi="Calibri" w:cs="Calibri"/>
        </w:rPr>
        <w:t xml:space="preserve">Limiting user impact. </w:t>
      </w:r>
    </w:p>
    <w:p w14:paraId="3A01EB6B" w14:textId="21CE3C30" w:rsidR="463738B0" w:rsidRDefault="463738B0" w:rsidP="1DB12644">
      <w:pPr>
        <w:pStyle w:val="ListParagraph"/>
        <w:numPr>
          <w:ilvl w:val="0"/>
          <w:numId w:val="18"/>
        </w:numPr>
      </w:pPr>
      <w:r w:rsidRPr="1DB12644">
        <w:rPr>
          <w:rFonts w:ascii="Calibri" w:eastAsia="Calibri" w:hAnsi="Calibri" w:cs="Calibri"/>
        </w:rPr>
        <w:t xml:space="preserve">Ensure the application of changes is understood and communicated. </w:t>
      </w:r>
    </w:p>
    <w:p w14:paraId="64CE6F69" w14:textId="1B2849F0" w:rsidR="463738B0" w:rsidRDefault="463738B0" w:rsidP="1DB12644">
      <w:pPr>
        <w:pStyle w:val="ListParagraph"/>
        <w:numPr>
          <w:ilvl w:val="0"/>
          <w:numId w:val="18"/>
        </w:numPr>
      </w:pPr>
      <w:r w:rsidRPr="1DB12644">
        <w:rPr>
          <w:rFonts w:ascii="Calibri" w:eastAsia="Calibri" w:hAnsi="Calibri" w:cs="Calibri"/>
        </w:rPr>
        <w:t>Consider if changes will impact the company’s employees and what additional awareness or training may be needed.</w:t>
      </w:r>
    </w:p>
    <w:p w14:paraId="4874E672" w14:textId="5084CD78" w:rsidR="463738B0" w:rsidRDefault="463738B0" w:rsidP="1DB12644">
      <w:pPr>
        <w:pStyle w:val="ListParagraph"/>
        <w:numPr>
          <w:ilvl w:val="0"/>
          <w:numId w:val="18"/>
        </w:numPr>
      </w:pPr>
      <w:r w:rsidRPr="1DB12644">
        <w:rPr>
          <w:rFonts w:ascii="Calibri" w:eastAsia="Calibri" w:hAnsi="Calibri" w:cs="Calibri"/>
        </w:rPr>
        <w:t>Increasing security and compliance posture. Regulatory compliance is important to ensure the company and customers are protected.</w:t>
      </w:r>
    </w:p>
    <w:p w14:paraId="3D46F45E" w14:textId="17055E1E" w:rsidR="463738B0" w:rsidRDefault="463738B0" w:rsidP="1DB12644">
      <w:pPr>
        <w:jc w:val="both"/>
      </w:pPr>
      <w:r w:rsidRPr="1DB12644">
        <w:rPr>
          <w:rFonts w:ascii="Calibri" w:eastAsia="Calibri" w:hAnsi="Calibri" w:cs="Calibri"/>
        </w:rPr>
        <w:t xml:space="preserve"> </w:t>
      </w:r>
    </w:p>
    <w:p w14:paraId="55C3DA6B" w14:textId="16434F7B" w:rsidR="463738B0" w:rsidRDefault="463738B0" w:rsidP="1DB12644">
      <w:pPr>
        <w:jc w:val="both"/>
      </w:pPr>
      <w:r w:rsidRPr="1DB12644">
        <w:rPr>
          <w:rFonts w:ascii="Calibri" w:eastAsia="Calibri" w:hAnsi="Calibri" w:cs="Calibri"/>
          <w:b/>
          <w:bCs/>
        </w:rPr>
        <w:t>IT leadership's goals for this effort include:</w:t>
      </w:r>
    </w:p>
    <w:p w14:paraId="60D06F4F" w14:textId="69E7C52B" w:rsidR="463738B0" w:rsidRDefault="463738B0" w:rsidP="1DB12644">
      <w:pPr>
        <w:pStyle w:val="ListParagraph"/>
        <w:numPr>
          <w:ilvl w:val="0"/>
          <w:numId w:val="18"/>
        </w:numPr>
      </w:pPr>
      <w:r w:rsidRPr="1DB12644">
        <w:rPr>
          <w:rFonts w:ascii="Calibri" w:eastAsia="Calibri" w:hAnsi="Calibri" w:cs="Calibri"/>
        </w:rPr>
        <w:t>Ensuring the teams work with modern tools and know where to focus security and compliance efforts to be efficient.</w:t>
      </w:r>
      <w:r w:rsidRPr="1DB12644">
        <w:rPr>
          <w:rFonts w:ascii="Calibri Light" w:eastAsia="Calibri Light" w:hAnsi="Calibri Light" w:cs="Calibri Light"/>
          <w:sz w:val="24"/>
          <w:szCs w:val="24"/>
        </w:rPr>
        <w:t xml:space="preserve"> </w:t>
      </w:r>
      <w:r w:rsidRPr="1DB12644">
        <w:rPr>
          <w:rFonts w:ascii="Calibri" w:eastAsia="Calibri" w:hAnsi="Calibri" w:cs="Calibri"/>
        </w:rPr>
        <w:t>[Challenge 1]</w:t>
      </w:r>
    </w:p>
    <w:p w14:paraId="39E310F3" w14:textId="470E7C4A" w:rsidR="463738B0" w:rsidRDefault="463738B0" w:rsidP="1DB12644">
      <w:pPr>
        <w:pStyle w:val="ListParagraph"/>
        <w:numPr>
          <w:ilvl w:val="0"/>
          <w:numId w:val="18"/>
        </w:numPr>
      </w:pPr>
      <w:r w:rsidRPr="1DB12644">
        <w:rPr>
          <w:rFonts w:ascii="Calibri" w:eastAsia="Calibri" w:hAnsi="Calibri" w:cs="Calibri"/>
        </w:rPr>
        <w:t>Remediate all identified security and compliance vulnerabilities. [Challenge 2,3]</w:t>
      </w:r>
    </w:p>
    <w:p w14:paraId="2D0224E7" w14:textId="54D805BB" w:rsidR="463738B0" w:rsidRDefault="463738B0" w:rsidP="1DB12644">
      <w:pPr>
        <w:pStyle w:val="ListParagraph"/>
        <w:numPr>
          <w:ilvl w:val="0"/>
          <w:numId w:val="18"/>
        </w:numPr>
      </w:pPr>
      <w:r w:rsidRPr="1DB12644">
        <w:rPr>
          <w:rFonts w:ascii="Calibri" w:eastAsia="Calibri" w:hAnsi="Calibri" w:cs="Calibri"/>
        </w:rPr>
        <w:t>Safeguard the organization’s intellectual property and assets. [Challenge 4]</w:t>
      </w:r>
    </w:p>
    <w:p w14:paraId="06FD69F3" w14:textId="2CE4179E" w:rsidR="463738B0" w:rsidRDefault="463738B0" w:rsidP="1DB12644">
      <w:pPr>
        <w:pStyle w:val="ListParagraph"/>
        <w:numPr>
          <w:ilvl w:val="0"/>
          <w:numId w:val="18"/>
        </w:numPr>
      </w:pPr>
      <w:r w:rsidRPr="1DB12644">
        <w:rPr>
          <w:rFonts w:ascii="Calibri" w:eastAsia="Calibri" w:hAnsi="Calibri" w:cs="Calibri"/>
        </w:rPr>
        <w:t>Deploy and enforce identity access management. [Challenge 5]</w:t>
      </w:r>
    </w:p>
    <w:p w14:paraId="04F4BDC4" w14:textId="4A7D0F09" w:rsidR="463738B0" w:rsidRDefault="463738B0" w:rsidP="1DB12644">
      <w:pPr>
        <w:pStyle w:val="ListParagraph"/>
        <w:numPr>
          <w:ilvl w:val="0"/>
          <w:numId w:val="18"/>
        </w:numPr>
      </w:pPr>
      <w:r w:rsidRPr="1DB12644">
        <w:rPr>
          <w:rFonts w:ascii="Calibri" w:eastAsia="Calibri" w:hAnsi="Calibri" w:cs="Calibri"/>
        </w:rPr>
        <w:lastRenderedPageBreak/>
        <w:t>Assure cloud policies align with corporate security requirements. [Challenge 6]</w:t>
      </w:r>
    </w:p>
    <w:p w14:paraId="0162CD0F" w14:textId="22CBB849" w:rsidR="463738B0" w:rsidRDefault="463738B0" w:rsidP="1DB12644">
      <w:pPr>
        <w:pStyle w:val="ListParagraph"/>
        <w:numPr>
          <w:ilvl w:val="0"/>
          <w:numId w:val="18"/>
        </w:numPr>
      </w:pPr>
      <w:r w:rsidRPr="1DB12644">
        <w:rPr>
          <w:rFonts w:ascii="Calibri" w:eastAsia="Calibri" w:hAnsi="Calibri" w:cs="Calibri"/>
        </w:rPr>
        <w:t>Establish monitoring and alerting and implement protection of newly identified threats. [Challenge 7,8]</w:t>
      </w:r>
    </w:p>
    <w:p w14:paraId="1C5EEB47" w14:textId="7A960C50" w:rsidR="463738B0" w:rsidRDefault="463738B0" w:rsidP="1DB12644">
      <w:pPr>
        <w:spacing w:line="257" w:lineRule="auto"/>
      </w:pPr>
      <w:r w:rsidRPr="1DB12644">
        <w:rPr>
          <w:rFonts w:ascii="Calibri Light" w:eastAsia="Calibri Light" w:hAnsi="Calibri Light" w:cs="Calibri Light"/>
          <w:b/>
          <w:bCs/>
          <w:sz w:val="24"/>
          <w:szCs w:val="24"/>
        </w:rPr>
        <w:t xml:space="preserve"> </w:t>
      </w:r>
    </w:p>
    <w:p w14:paraId="158EF3F0" w14:textId="3787B55A" w:rsidR="463738B0" w:rsidRDefault="463738B0" w:rsidP="1DB12644">
      <w:pPr>
        <w:spacing w:line="257" w:lineRule="auto"/>
      </w:pPr>
      <w:r w:rsidRPr="1DB12644">
        <w:rPr>
          <w:rFonts w:ascii="Calibri Light" w:eastAsia="Calibri Light" w:hAnsi="Calibri Light" w:cs="Calibri Light"/>
          <w:b/>
          <w:bCs/>
          <w:sz w:val="24"/>
          <w:szCs w:val="24"/>
        </w:rPr>
        <w:t>Challenge 1 – What’s in the toolbox</w:t>
      </w:r>
    </w:p>
    <w:p w14:paraId="06BE33CA" w14:textId="26FF1AAC" w:rsidR="463738B0" w:rsidRDefault="463738B0" w:rsidP="1DB12644">
      <w:pPr>
        <w:spacing w:line="257" w:lineRule="auto"/>
      </w:pPr>
      <w:r w:rsidRPr="1DB12644">
        <w:rPr>
          <w:rFonts w:ascii="Calibri" w:eastAsia="Calibri" w:hAnsi="Calibri" w:cs="Calibri"/>
        </w:rPr>
        <w:t>In this challenge your team will collect a list of resources found in Microsoft Azure and Microsoft 365 that your team can use to assist in the discovery of security and compliance risks. In addition to resources that identify risk, you must also collect a list of methods that are used to implement and affect policy implementation.</w:t>
      </w:r>
    </w:p>
    <w:p w14:paraId="11C852BC" w14:textId="17AB6207" w:rsidR="463738B0" w:rsidRDefault="463738B0" w:rsidP="1DB12644">
      <w:pPr>
        <w:spacing w:line="257" w:lineRule="auto"/>
      </w:pPr>
      <w:r w:rsidRPr="1DB12644">
        <w:rPr>
          <w:rFonts w:ascii="Calibri" w:eastAsia="Calibri" w:hAnsi="Calibri" w:cs="Calibri"/>
        </w:rPr>
        <w:t xml:space="preserve">Your team will present a list of resources and methods to the CISO and be able to describe how each can be used to protect or manage the organization’s security and compliance requirements. </w:t>
      </w:r>
    </w:p>
    <w:p w14:paraId="0C30E1EE" w14:textId="6BA786A1" w:rsidR="463738B0" w:rsidRDefault="463738B0" w:rsidP="1DB12644">
      <w:pPr>
        <w:spacing w:line="257" w:lineRule="auto"/>
      </w:pPr>
      <w:r w:rsidRPr="1DB12644">
        <w:rPr>
          <w:rFonts w:ascii="Calibri Light" w:eastAsia="Calibri Light" w:hAnsi="Calibri Light" w:cs="Calibri Light"/>
          <w:sz w:val="24"/>
          <w:szCs w:val="24"/>
        </w:rPr>
        <w:t xml:space="preserve">Learning objectives: </w:t>
      </w:r>
    </w:p>
    <w:p w14:paraId="77A9DC15" w14:textId="52B3A441" w:rsidR="463738B0" w:rsidRDefault="463738B0" w:rsidP="1DB12644">
      <w:pPr>
        <w:pStyle w:val="ListParagraph"/>
        <w:numPr>
          <w:ilvl w:val="0"/>
          <w:numId w:val="17"/>
        </w:numPr>
        <w:spacing w:line="288" w:lineRule="auto"/>
      </w:pPr>
      <w:r w:rsidRPr="1DB12644">
        <w:rPr>
          <w:rFonts w:ascii="Calibri" w:eastAsia="Calibri" w:hAnsi="Calibri" w:cs="Calibri"/>
        </w:rPr>
        <w:t>Identify and describe built-in Microsoft tools for analyzing the organizations security and compliance posture.</w:t>
      </w:r>
    </w:p>
    <w:p w14:paraId="0FD2BD1F" w14:textId="7AD2AFD7" w:rsidR="463738B0" w:rsidRDefault="463738B0" w:rsidP="1DB12644">
      <w:pPr>
        <w:pStyle w:val="ListParagraph"/>
        <w:numPr>
          <w:ilvl w:val="0"/>
          <w:numId w:val="17"/>
        </w:numPr>
        <w:spacing w:line="288" w:lineRule="auto"/>
      </w:pPr>
      <w:r w:rsidRPr="1DB12644">
        <w:rPr>
          <w:rFonts w:ascii="Calibri" w:eastAsia="Calibri" w:hAnsi="Calibri" w:cs="Calibri"/>
        </w:rPr>
        <w:t>Identify tools or locations used to implement security and compliance improvements.</w:t>
      </w:r>
    </w:p>
    <w:p w14:paraId="7D00EA09" w14:textId="69C87FAF" w:rsidR="463738B0" w:rsidRDefault="463738B0" w:rsidP="1DB12644">
      <w:pPr>
        <w:spacing w:line="257" w:lineRule="auto"/>
      </w:pPr>
      <w:r w:rsidRPr="1DB12644">
        <w:rPr>
          <w:rFonts w:ascii="Calibri Light" w:eastAsia="Calibri Light" w:hAnsi="Calibri Light" w:cs="Calibri Light"/>
          <w:b/>
          <w:bCs/>
          <w:sz w:val="24"/>
          <w:szCs w:val="24"/>
        </w:rPr>
        <w:t xml:space="preserve"> </w:t>
      </w:r>
    </w:p>
    <w:p w14:paraId="662FEE0B" w14:textId="0A6C62F5" w:rsidR="463738B0" w:rsidRDefault="463738B0" w:rsidP="1DB12644">
      <w:pPr>
        <w:spacing w:line="257" w:lineRule="auto"/>
      </w:pPr>
      <w:r w:rsidRPr="1DB12644">
        <w:rPr>
          <w:rFonts w:ascii="Calibri Light" w:eastAsia="Calibri Light" w:hAnsi="Calibri Light" w:cs="Calibri Light"/>
          <w:b/>
          <w:bCs/>
          <w:sz w:val="24"/>
          <w:szCs w:val="24"/>
        </w:rPr>
        <w:t>Challenge 2 – Make it better</w:t>
      </w:r>
    </w:p>
    <w:p w14:paraId="27AA94A8" w14:textId="63FBADA3" w:rsidR="463738B0" w:rsidRDefault="463738B0" w:rsidP="1DB12644">
      <w:pPr>
        <w:spacing w:line="257" w:lineRule="auto"/>
      </w:pPr>
      <w:r w:rsidRPr="1DB12644">
        <w:rPr>
          <w:rFonts w:ascii="Calibri" w:eastAsia="Calibri" w:hAnsi="Calibri" w:cs="Calibri"/>
        </w:rPr>
        <w:t>Now that your team has identified many of the different tools you have for reporting security improvements and places where you can go to implement those improvements, your CISO has work the team need to get done.</w:t>
      </w:r>
    </w:p>
    <w:p w14:paraId="5C965A69" w14:textId="655A5939" w:rsidR="463738B0" w:rsidRDefault="463738B0" w:rsidP="1DB12644">
      <w:pPr>
        <w:spacing w:line="257" w:lineRule="auto"/>
      </w:pPr>
      <w:r w:rsidRPr="1DB12644">
        <w:rPr>
          <w:rFonts w:ascii="Calibri" w:eastAsia="Calibri" w:hAnsi="Calibri" w:cs="Calibri"/>
        </w:rPr>
        <w:t xml:space="preserve">In this challenge your team will identify the first 10-15 improvement actions found in your company’s Microsoft 365 secure score and work together to address them. </w:t>
      </w:r>
    </w:p>
    <w:p w14:paraId="4AA559F0" w14:textId="69E077B2" w:rsidR="463738B0" w:rsidRDefault="463738B0" w:rsidP="1DB12644">
      <w:pPr>
        <w:spacing w:line="257" w:lineRule="auto"/>
      </w:pPr>
      <w:r w:rsidRPr="1DB12644">
        <w:rPr>
          <w:rFonts w:ascii="Calibri" w:eastAsia="Calibri" w:hAnsi="Calibri" w:cs="Calibri"/>
        </w:rPr>
        <w:t xml:space="preserve">The CIO has directed that user accounts will not be required to use any additional authentication mechanisms, but they are planned. Also, no additional risk policies will be enabled either because they are also planned for later project. </w:t>
      </w:r>
    </w:p>
    <w:p w14:paraId="2CACCB42" w14:textId="632E0BCA" w:rsidR="463738B0" w:rsidRDefault="463738B0" w:rsidP="1DB12644">
      <w:pPr>
        <w:spacing w:line="257" w:lineRule="auto"/>
      </w:pPr>
      <w:r w:rsidRPr="1DB12644">
        <w:rPr>
          <w:rFonts w:ascii="Calibri Light" w:eastAsia="Calibri Light" w:hAnsi="Calibri Light" w:cs="Calibri Light"/>
          <w:sz w:val="24"/>
          <w:szCs w:val="24"/>
        </w:rPr>
        <w:t>Learning objectives:</w:t>
      </w:r>
    </w:p>
    <w:p w14:paraId="1E272FDD" w14:textId="458C1AA2" w:rsidR="463738B0" w:rsidRDefault="463738B0" w:rsidP="1DB12644">
      <w:pPr>
        <w:pStyle w:val="ListParagraph"/>
        <w:numPr>
          <w:ilvl w:val="0"/>
          <w:numId w:val="17"/>
        </w:numPr>
        <w:spacing w:line="288" w:lineRule="auto"/>
      </w:pPr>
      <w:r w:rsidRPr="1DB12644">
        <w:rPr>
          <w:rFonts w:ascii="Calibri" w:eastAsia="Calibri" w:hAnsi="Calibri" w:cs="Calibri"/>
        </w:rPr>
        <w:t>Use native Microsoft 365 and Azure tools to report on the current security posture.</w:t>
      </w:r>
    </w:p>
    <w:p w14:paraId="33135887" w14:textId="05DA508C" w:rsidR="463738B0" w:rsidRDefault="463738B0" w:rsidP="1DB12644">
      <w:pPr>
        <w:pStyle w:val="ListParagraph"/>
        <w:numPr>
          <w:ilvl w:val="0"/>
          <w:numId w:val="17"/>
        </w:numPr>
        <w:spacing w:line="288" w:lineRule="auto"/>
      </w:pPr>
      <w:r w:rsidRPr="1DB12644">
        <w:rPr>
          <w:rFonts w:ascii="Calibri" w:eastAsia="Calibri" w:hAnsi="Calibri" w:cs="Calibri"/>
        </w:rPr>
        <w:t>Complete 10-12 improvement actions identified in the report.</w:t>
      </w:r>
    </w:p>
    <w:p w14:paraId="77ECC190" w14:textId="0CA48871" w:rsidR="463738B0" w:rsidRDefault="463738B0" w:rsidP="1DB12644">
      <w:pPr>
        <w:pStyle w:val="ListParagraph"/>
        <w:numPr>
          <w:ilvl w:val="0"/>
          <w:numId w:val="17"/>
        </w:numPr>
        <w:spacing w:line="288" w:lineRule="auto"/>
      </w:pPr>
      <w:r w:rsidRPr="1DB12644">
        <w:rPr>
          <w:rFonts w:ascii="Calibri" w:eastAsia="Calibri" w:hAnsi="Calibri" w:cs="Calibri"/>
        </w:rPr>
        <w:t>Implement business requirements related to SaaS that will enhance security.</w:t>
      </w:r>
    </w:p>
    <w:p w14:paraId="0D135E57" w14:textId="7B7CECBA" w:rsidR="463738B0" w:rsidRDefault="463738B0" w:rsidP="1DB12644">
      <w:pPr>
        <w:spacing w:line="257" w:lineRule="auto"/>
      </w:pPr>
      <w:r w:rsidRPr="1DB12644">
        <w:rPr>
          <w:rFonts w:ascii="Calibri Light" w:eastAsia="Calibri Light" w:hAnsi="Calibri Light" w:cs="Calibri Light"/>
          <w:b/>
          <w:bCs/>
          <w:sz w:val="24"/>
          <w:szCs w:val="24"/>
        </w:rPr>
        <w:t>Challenge 3 – Regulators, mount-up</w:t>
      </w:r>
    </w:p>
    <w:p w14:paraId="0E70BB20" w14:textId="4D1DCA02" w:rsidR="463738B0" w:rsidRDefault="463738B0" w:rsidP="1DB12644">
      <w:pPr>
        <w:spacing w:line="257" w:lineRule="auto"/>
      </w:pPr>
      <w:r w:rsidRPr="1DB12644">
        <w:rPr>
          <w:rFonts w:ascii="Calibri" w:eastAsia="Calibri" w:hAnsi="Calibri" w:cs="Calibri"/>
        </w:rPr>
        <w:t xml:space="preserve">In the first challenge, your team identified tools the organization can use to support the improvement and implementation of its regulatory and compliance goals in addition to security and identity protections. </w:t>
      </w:r>
    </w:p>
    <w:p w14:paraId="507AF143" w14:textId="5F3C4601" w:rsidR="463738B0" w:rsidRDefault="463738B0" w:rsidP="1DB12644">
      <w:pPr>
        <w:spacing w:line="257" w:lineRule="auto"/>
      </w:pPr>
      <w:r w:rsidRPr="1DB12644">
        <w:rPr>
          <w:rFonts w:ascii="Calibri" w:eastAsia="Calibri" w:hAnsi="Calibri" w:cs="Calibri"/>
        </w:rPr>
        <w:t>During this challenge, your team will work with Compliance Manager assessments, create assessments using available assessment templates and use identified improvement actions to help align the company with regulatory requirements.</w:t>
      </w:r>
    </w:p>
    <w:p w14:paraId="036E2EDB" w14:textId="4E7C3B96" w:rsidR="463738B0" w:rsidRDefault="463738B0" w:rsidP="1DB12644">
      <w:pPr>
        <w:spacing w:line="257" w:lineRule="auto"/>
      </w:pPr>
      <w:r w:rsidRPr="1DB12644">
        <w:rPr>
          <w:rFonts w:ascii="Calibri Light" w:eastAsia="Calibri Light" w:hAnsi="Calibri Light" w:cs="Calibri Light"/>
          <w:sz w:val="24"/>
          <w:szCs w:val="24"/>
        </w:rPr>
        <w:t>Learning objectives:</w:t>
      </w:r>
    </w:p>
    <w:p w14:paraId="6F399266" w14:textId="6157D9BC" w:rsidR="463738B0" w:rsidRDefault="463738B0" w:rsidP="1DB12644">
      <w:pPr>
        <w:pStyle w:val="ListParagraph"/>
        <w:numPr>
          <w:ilvl w:val="0"/>
          <w:numId w:val="16"/>
        </w:numPr>
        <w:spacing w:line="288" w:lineRule="auto"/>
      </w:pPr>
      <w:r w:rsidRPr="1DB12644">
        <w:rPr>
          <w:rFonts w:ascii="Calibri" w:eastAsia="Calibri" w:hAnsi="Calibri" w:cs="Calibri"/>
        </w:rPr>
        <w:t>Use the Microsoft 365 compliance manager and identify compliance risk.</w:t>
      </w:r>
    </w:p>
    <w:p w14:paraId="2C602B0A" w14:textId="79A3AA0B" w:rsidR="463738B0" w:rsidRDefault="463738B0" w:rsidP="1DB12644">
      <w:pPr>
        <w:pStyle w:val="ListParagraph"/>
        <w:numPr>
          <w:ilvl w:val="0"/>
          <w:numId w:val="16"/>
        </w:numPr>
        <w:spacing w:line="288" w:lineRule="auto"/>
      </w:pPr>
      <w:r w:rsidRPr="1DB12644">
        <w:rPr>
          <w:rFonts w:ascii="Calibri" w:eastAsia="Calibri" w:hAnsi="Calibri" w:cs="Calibri"/>
        </w:rPr>
        <w:t>Use regulatory compliance templates to identify recommended remediations and apply controls.</w:t>
      </w:r>
    </w:p>
    <w:p w14:paraId="3770BABF" w14:textId="70251C0A" w:rsidR="463738B0" w:rsidRDefault="463738B0" w:rsidP="1DB12644">
      <w:pPr>
        <w:spacing w:line="257" w:lineRule="auto"/>
      </w:pPr>
      <w:r w:rsidRPr="1DB12644">
        <w:rPr>
          <w:rFonts w:ascii="Calibri Light" w:eastAsia="Calibri Light" w:hAnsi="Calibri Light" w:cs="Calibri Light"/>
          <w:b/>
          <w:bCs/>
          <w:sz w:val="24"/>
          <w:szCs w:val="24"/>
        </w:rPr>
        <w:t>Challenge 4: Treat our data right</w:t>
      </w:r>
    </w:p>
    <w:p w14:paraId="03093B88" w14:textId="1993AD26" w:rsidR="463738B0" w:rsidRDefault="463738B0" w:rsidP="1DB12644">
      <w:pPr>
        <w:spacing w:line="257" w:lineRule="auto"/>
      </w:pPr>
      <w:r w:rsidRPr="1DB12644">
        <w:rPr>
          <w:rFonts w:ascii="Calibri" w:eastAsia="Calibri" w:hAnsi="Calibri" w:cs="Calibri"/>
        </w:rPr>
        <w:t xml:space="preserve">So far, </w:t>
      </w:r>
      <w:proofErr w:type="gramStart"/>
      <w:r w:rsidRPr="1DB12644">
        <w:rPr>
          <w:rFonts w:ascii="Calibri" w:eastAsia="Calibri" w:hAnsi="Calibri" w:cs="Calibri"/>
        </w:rPr>
        <w:t>you’re</w:t>
      </w:r>
      <w:proofErr w:type="gramEnd"/>
      <w:r w:rsidRPr="1DB12644">
        <w:rPr>
          <w:rFonts w:ascii="Calibri" w:eastAsia="Calibri" w:hAnsi="Calibri" w:cs="Calibri"/>
        </w:rPr>
        <w:t xml:space="preserve"> team has been able to address some of the security and compliance concerns and implemented improvements to increase Contoso Mortgage’s protective posture.</w:t>
      </w:r>
    </w:p>
    <w:p w14:paraId="1456D272" w14:textId="2E211233" w:rsidR="463738B0" w:rsidRDefault="463738B0" w:rsidP="1DB12644">
      <w:pPr>
        <w:spacing w:line="257" w:lineRule="auto"/>
      </w:pPr>
      <w:r w:rsidRPr="1DB12644">
        <w:rPr>
          <w:rFonts w:ascii="Calibri" w:eastAsia="Calibri" w:hAnsi="Calibri" w:cs="Calibri"/>
        </w:rPr>
        <w:lastRenderedPageBreak/>
        <w:t xml:space="preserve">The CIO is concerned about customer data not being properly handled and being exfiltrated from the organization, both intentionally and unintentionally.  This data is composed of PII, bank account information, and credit card information. </w:t>
      </w:r>
    </w:p>
    <w:p w14:paraId="5482D8F5" w14:textId="1CDF728F" w:rsidR="463738B0" w:rsidRDefault="463738B0" w:rsidP="1DB12644">
      <w:pPr>
        <w:spacing w:line="257" w:lineRule="auto"/>
      </w:pPr>
      <w:r w:rsidRPr="1DB12644">
        <w:rPr>
          <w:rFonts w:ascii="Calibri" w:eastAsia="Calibri" w:hAnsi="Calibri" w:cs="Calibri"/>
        </w:rPr>
        <w:t>Your team must implement measures designed to protect the company's data and mark it in accordance with company policy.</w:t>
      </w:r>
    </w:p>
    <w:p w14:paraId="3504C14A" w14:textId="5AF05F66" w:rsidR="463738B0" w:rsidRDefault="463738B0" w:rsidP="1DB12644">
      <w:pPr>
        <w:spacing w:line="257" w:lineRule="auto"/>
      </w:pPr>
      <w:r w:rsidRPr="1DB12644">
        <w:rPr>
          <w:rFonts w:ascii="Calibri Light" w:eastAsia="Calibri Light" w:hAnsi="Calibri Light" w:cs="Calibri Light"/>
          <w:sz w:val="24"/>
          <w:szCs w:val="24"/>
        </w:rPr>
        <w:t>Learning objectives:</w:t>
      </w:r>
    </w:p>
    <w:p w14:paraId="22F82AF1" w14:textId="4D6B2553" w:rsidR="463738B0" w:rsidRDefault="463738B0" w:rsidP="1DB12644">
      <w:pPr>
        <w:pStyle w:val="ListParagraph"/>
        <w:numPr>
          <w:ilvl w:val="0"/>
          <w:numId w:val="17"/>
        </w:numPr>
        <w:spacing w:line="257" w:lineRule="auto"/>
      </w:pPr>
      <w:r w:rsidRPr="1DB12644">
        <w:rPr>
          <w:rFonts w:ascii="Calibri" w:eastAsia="Calibri" w:hAnsi="Calibri" w:cs="Calibri"/>
        </w:rPr>
        <w:t>Implement data loss prevention policies.</w:t>
      </w:r>
    </w:p>
    <w:p w14:paraId="6E927EA1" w14:textId="44A22835" w:rsidR="463738B0" w:rsidRDefault="463738B0" w:rsidP="1DB12644">
      <w:pPr>
        <w:pStyle w:val="ListParagraph"/>
        <w:numPr>
          <w:ilvl w:val="0"/>
          <w:numId w:val="17"/>
        </w:numPr>
        <w:spacing w:line="257" w:lineRule="auto"/>
      </w:pPr>
      <w:r w:rsidRPr="1DB12644">
        <w:rPr>
          <w:rFonts w:ascii="Calibri" w:eastAsia="Calibri" w:hAnsi="Calibri" w:cs="Calibri"/>
        </w:rPr>
        <w:t>Automatically protect sensitive items using labels.</w:t>
      </w:r>
    </w:p>
    <w:p w14:paraId="50F33012" w14:textId="6A27C955" w:rsidR="463738B0" w:rsidRDefault="463738B0" w:rsidP="1DB12644">
      <w:pPr>
        <w:pStyle w:val="ListParagraph"/>
        <w:numPr>
          <w:ilvl w:val="0"/>
          <w:numId w:val="17"/>
        </w:numPr>
        <w:spacing w:line="257" w:lineRule="auto"/>
      </w:pPr>
      <w:r w:rsidRPr="1DB12644">
        <w:rPr>
          <w:rFonts w:ascii="Calibri" w:eastAsia="Calibri" w:hAnsi="Calibri" w:cs="Calibri"/>
        </w:rPr>
        <w:t>Create notifications about risky behavior.</w:t>
      </w:r>
    </w:p>
    <w:p w14:paraId="123711BF" w14:textId="3ED7E8B8" w:rsidR="463738B0" w:rsidRDefault="463738B0" w:rsidP="1DB12644">
      <w:pPr>
        <w:spacing w:line="257" w:lineRule="auto"/>
      </w:pPr>
      <w:r w:rsidRPr="1DB12644">
        <w:rPr>
          <w:rFonts w:ascii="Calibri Light" w:eastAsia="Calibri Light" w:hAnsi="Calibri Light" w:cs="Calibri Light"/>
          <w:b/>
          <w:bCs/>
          <w:sz w:val="24"/>
          <w:szCs w:val="24"/>
        </w:rPr>
        <w:t>Challenge 5: It’s me, I can prove it</w:t>
      </w:r>
    </w:p>
    <w:p w14:paraId="3C39E332" w14:textId="56133577" w:rsidR="463738B0" w:rsidRDefault="463738B0" w:rsidP="1DB12644">
      <w:r w:rsidRPr="1DB12644">
        <w:rPr>
          <w:rFonts w:ascii="Calibri" w:eastAsia="Calibri" w:hAnsi="Calibri" w:cs="Calibri"/>
        </w:rPr>
        <w:t>Contoso Mortgage has already taken steps to protect privileged access by adding multi-factor authentication (MFA) to administrator accounts. The CISO needs that additional level of security extended to all Contoso Mortgage user accounts. The intent is to have all accounts MFA enabled, but each user will be treated differently during authentication based on their function or permission level in the business.</w:t>
      </w:r>
    </w:p>
    <w:p w14:paraId="20CE78A9" w14:textId="557D0188" w:rsidR="463738B0" w:rsidRDefault="463738B0" w:rsidP="1DB12644">
      <w:r w:rsidRPr="1DB12644">
        <w:rPr>
          <w:rFonts w:ascii="Calibri" w:eastAsia="Calibri" w:hAnsi="Calibri" w:cs="Calibri"/>
        </w:rPr>
        <w:t>Your team has been directed to enhance the protection of your users' identities and limit the use of privileged accounts.</w:t>
      </w:r>
    </w:p>
    <w:p w14:paraId="0734F004" w14:textId="13C290F7" w:rsidR="463738B0" w:rsidRDefault="463738B0" w:rsidP="1DB12644">
      <w:r w:rsidRPr="1DB12644">
        <w:rPr>
          <w:rFonts w:ascii="Calibri Light" w:eastAsia="Calibri Light" w:hAnsi="Calibri Light" w:cs="Calibri Light"/>
          <w:sz w:val="24"/>
          <w:szCs w:val="24"/>
        </w:rPr>
        <w:t xml:space="preserve">Learning objectives: </w:t>
      </w:r>
    </w:p>
    <w:p w14:paraId="5CB9C9AC" w14:textId="614109C4" w:rsidR="463738B0" w:rsidRDefault="463738B0" w:rsidP="1DB12644">
      <w:pPr>
        <w:pStyle w:val="ListParagraph"/>
        <w:numPr>
          <w:ilvl w:val="0"/>
          <w:numId w:val="17"/>
        </w:numPr>
        <w:spacing w:line="257" w:lineRule="auto"/>
      </w:pPr>
      <w:r w:rsidRPr="1DB12644">
        <w:rPr>
          <w:rFonts w:ascii="Calibri" w:eastAsia="Calibri" w:hAnsi="Calibri" w:cs="Calibri"/>
        </w:rPr>
        <w:t>Configure Azure conditional access.</w:t>
      </w:r>
    </w:p>
    <w:p w14:paraId="13F4078A" w14:textId="530F4559" w:rsidR="463738B0" w:rsidRDefault="463738B0" w:rsidP="1DB12644">
      <w:pPr>
        <w:pStyle w:val="ListParagraph"/>
        <w:numPr>
          <w:ilvl w:val="0"/>
          <w:numId w:val="17"/>
        </w:numPr>
        <w:spacing w:line="257" w:lineRule="auto"/>
      </w:pPr>
      <w:r w:rsidRPr="1DB12644">
        <w:rPr>
          <w:rFonts w:ascii="Calibri" w:eastAsia="Calibri" w:hAnsi="Calibri" w:cs="Calibri"/>
        </w:rPr>
        <w:t>Using Azure identity protection.</w:t>
      </w:r>
    </w:p>
    <w:p w14:paraId="4D3E361B" w14:textId="2A16B8B3" w:rsidR="463738B0" w:rsidRDefault="463738B0" w:rsidP="1DB12644">
      <w:pPr>
        <w:pStyle w:val="ListParagraph"/>
        <w:numPr>
          <w:ilvl w:val="0"/>
          <w:numId w:val="17"/>
        </w:numPr>
        <w:spacing w:line="257" w:lineRule="auto"/>
      </w:pPr>
      <w:r w:rsidRPr="1DB12644">
        <w:rPr>
          <w:rFonts w:ascii="Calibri" w:eastAsia="Calibri" w:hAnsi="Calibri" w:cs="Calibri"/>
        </w:rPr>
        <w:t>Enable multi-factor authentication for all users.</w:t>
      </w:r>
    </w:p>
    <w:p w14:paraId="393B39C2" w14:textId="16EEC8F1" w:rsidR="463738B0" w:rsidRDefault="463738B0" w:rsidP="1DB12644">
      <w:pPr>
        <w:pStyle w:val="ListParagraph"/>
        <w:numPr>
          <w:ilvl w:val="0"/>
          <w:numId w:val="17"/>
        </w:numPr>
        <w:spacing w:line="257" w:lineRule="auto"/>
      </w:pPr>
      <w:r w:rsidRPr="1DB12644">
        <w:rPr>
          <w:rFonts w:ascii="Calibri" w:eastAsia="Calibri" w:hAnsi="Calibri" w:cs="Calibri"/>
        </w:rPr>
        <w:t>Deploy Azure Privileged Identity Management (PIM)</w:t>
      </w:r>
    </w:p>
    <w:p w14:paraId="25303A5E" w14:textId="108A0EF0" w:rsidR="463738B0" w:rsidRDefault="463738B0" w:rsidP="1DB12644">
      <w:pPr>
        <w:spacing w:line="257" w:lineRule="auto"/>
      </w:pPr>
      <w:r w:rsidRPr="1DB12644">
        <w:rPr>
          <w:rFonts w:ascii="Calibri Light" w:eastAsia="Calibri Light" w:hAnsi="Calibri Light" w:cs="Calibri Light"/>
          <w:b/>
          <w:bCs/>
          <w:sz w:val="24"/>
          <w:szCs w:val="24"/>
        </w:rPr>
        <w:t>Challenge 6: We need policies</w:t>
      </w:r>
    </w:p>
    <w:p w14:paraId="549DFEE0" w14:textId="437DB2B8" w:rsidR="463738B0" w:rsidRDefault="463738B0" w:rsidP="1DB12644">
      <w:pPr>
        <w:spacing w:line="257" w:lineRule="auto"/>
      </w:pPr>
      <w:r w:rsidRPr="1DB12644">
        <w:rPr>
          <w:rFonts w:ascii="Calibri" w:eastAsia="Calibri" w:hAnsi="Calibri" w:cs="Calibri"/>
        </w:rPr>
        <w:t>As the organization continues to secure the environment, they need to ensure that new resources deployed follow the best practices and security requirements that are set. These policies should restrict the ability to deploy new resources that would be deemed out of compliance and identify any existing resources that must be remediated.</w:t>
      </w:r>
    </w:p>
    <w:p w14:paraId="6BBF7946" w14:textId="239696D8" w:rsidR="463738B0" w:rsidRDefault="463738B0" w:rsidP="1DB12644">
      <w:pPr>
        <w:spacing w:line="257" w:lineRule="auto"/>
      </w:pPr>
      <w:r w:rsidRPr="1DB12644">
        <w:rPr>
          <w:rFonts w:ascii="Calibri Light" w:eastAsia="Calibri Light" w:hAnsi="Calibri Light" w:cs="Calibri Light"/>
          <w:sz w:val="24"/>
          <w:szCs w:val="24"/>
        </w:rPr>
        <w:t>Learning objectives:</w:t>
      </w:r>
    </w:p>
    <w:p w14:paraId="5B2C1CE7" w14:textId="1A385034" w:rsidR="463738B0" w:rsidRDefault="463738B0" w:rsidP="1DB12644">
      <w:pPr>
        <w:pStyle w:val="ListParagraph"/>
        <w:numPr>
          <w:ilvl w:val="0"/>
          <w:numId w:val="15"/>
        </w:numPr>
        <w:spacing w:line="288" w:lineRule="auto"/>
      </w:pPr>
      <w:r w:rsidRPr="1DB12644">
        <w:rPr>
          <w:rFonts w:ascii="Calibri" w:eastAsia="Calibri" w:hAnsi="Calibri" w:cs="Calibri"/>
        </w:rPr>
        <w:t>Create Azure to restrict the region and sizes allowed by the company.</w:t>
      </w:r>
    </w:p>
    <w:p w14:paraId="3AE96F26" w14:textId="65DA414D" w:rsidR="463738B0" w:rsidRDefault="463738B0" w:rsidP="1DB12644">
      <w:pPr>
        <w:pStyle w:val="ListParagraph"/>
        <w:numPr>
          <w:ilvl w:val="0"/>
          <w:numId w:val="15"/>
        </w:numPr>
        <w:spacing w:line="288" w:lineRule="auto"/>
      </w:pPr>
      <w:r w:rsidRPr="1DB12644">
        <w:rPr>
          <w:rFonts w:ascii="Calibri" w:eastAsia="Calibri" w:hAnsi="Calibri" w:cs="Calibri"/>
        </w:rPr>
        <w:t>Protect data in transit.</w:t>
      </w:r>
    </w:p>
    <w:p w14:paraId="393C5BDF" w14:textId="5EBDB579" w:rsidR="463738B0" w:rsidRDefault="463738B0" w:rsidP="1DB12644">
      <w:pPr>
        <w:pStyle w:val="ListParagraph"/>
        <w:numPr>
          <w:ilvl w:val="0"/>
          <w:numId w:val="15"/>
        </w:numPr>
        <w:spacing w:line="288" w:lineRule="auto"/>
      </w:pPr>
      <w:r w:rsidRPr="1DB12644">
        <w:rPr>
          <w:rFonts w:ascii="Calibri" w:eastAsia="Calibri" w:hAnsi="Calibri" w:cs="Calibri"/>
        </w:rPr>
        <w:t>Be able to audit activity.</w:t>
      </w:r>
    </w:p>
    <w:p w14:paraId="38C2018E" w14:textId="780B53F0" w:rsidR="463738B0" w:rsidRDefault="463738B0" w:rsidP="713518B9">
      <w:pPr>
        <w:spacing w:line="257" w:lineRule="auto"/>
        <w:rPr>
          <w:rFonts w:ascii="Calibri Light" w:eastAsia="Calibri Light" w:hAnsi="Calibri Light" w:cs="Calibri Light"/>
          <w:b/>
          <w:bCs/>
          <w:sz w:val="24"/>
          <w:szCs w:val="24"/>
        </w:rPr>
      </w:pPr>
      <w:r w:rsidRPr="713518B9">
        <w:rPr>
          <w:rFonts w:ascii="Calibri Light" w:eastAsia="Calibri Light" w:hAnsi="Calibri Light" w:cs="Calibri Light"/>
          <w:b/>
          <w:bCs/>
          <w:sz w:val="24"/>
          <w:szCs w:val="24"/>
        </w:rPr>
        <w:t xml:space="preserve">Challenge 7: </w:t>
      </w:r>
      <w:r w:rsidR="78DE1AD6" w:rsidRPr="713518B9">
        <w:rPr>
          <w:rFonts w:ascii="Calibri Light" w:eastAsia="Calibri Light" w:hAnsi="Calibri Light" w:cs="Calibri Light"/>
          <w:b/>
          <w:bCs/>
          <w:sz w:val="24"/>
          <w:szCs w:val="24"/>
        </w:rPr>
        <w:t>This has been a test</w:t>
      </w:r>
    </w:p>
    <w:p w14:paraId="7958A8D5" w14:textId="0DBC9546" w:rsidR="463738B0" w:rsidRDefault="76D54E19" w:rsidP="404194C1">
      <w:pPr>
        <w:spacing w:line="257" w:lineRule="auto"/>
        <w:rPr>
          <w:rFonts w:ascii="Calibri" w:eastAsia="Calibri" w:hAnsi="Calibri" w:cs="Calibri"/>
        </w:rPr>
      </w:pPr>
      <w:r w:rsidRPr="404194C1">
        <w:rPr>
          <w:rFonts w:ascii="Calibri" w:eastAsia="Calibri" w:hAnsi="Calibri" w:cs="Calibri"/>
        </w:rPr>
        <w:t xml:space="preserve">The team must run a simulated attack against a test device in the Microsoft Defender Security Center. Once complete, the team should be able to identify different elements of the attack. Additionally, the team must create one advanced hunting rule that identifies antivirus reports from a specific target device. As part of the larger security effort, the team will create an Azure Playbook to alert team members if an incident occurs in the Azure Security Center. </w:t>
      </w:r>
      <w:proofErr w:type="gramStart"/>
      <w:r w:rsidRPr="404194C1">
        <w:rPr>
          <w:rFonts w:ascii="Calibri" w:eastAsia="Calibri" w:hAnsi="Calibri" w:cs="Calibri"/>
        </w:rPr>
        <w:t>A new analytics</w:t>
      </w:r>
      <w:proofErr w:type="gramEnd"/>
      <w:r w:rsidRPr="404194C1">
        <w:rPr>
          <w:rFonts w:ascii="Calibri" w:eastAsia="Calibri" w:hAnsi="Calibri" w:cs="Calibri"/>
        </w:rPr>
        <w:t xml:space="preserve"> rule also needs to be created in Azure Sentinel that will monitor Cloud App Security for any medium or high severity alerts.</w:t>
      </w:r>
    </w:p>
    <w:p w14:paraId="5BB1EC49" w14:textId="3E182964" w:rsidR="463738B0" w:rsidRDefault="463738B0" w:rsidP="1DB12644">
      <w:pPr>
        <w:spacing w:line="257" w:lineRule="auto"/>
      </w:pPr>
      <w:r w:rsidRPr="1DB12644">
        <w:rPr>
          <w:rFonts w:ascii="Calibri Light" w:eastAsia="Calibri Light" w:hAnsi="Calibri Light" w:cs="Calibri Light"/>
          <w:sz w:val="24"/>
          <w:szCs w:val="24"/>
        </w:rPr>
        <w:t>Learning objectives:</w:t>
      </w:r>
    </w:p>
    <w:p w14:paraId="16473158" w14:textId="2DB92323" w:rsidR="463738B0" w:rsidRDefault="573A3A93" w:rsidP="713518B9">
      <w:pPr>
        <w:pStyle w:val="ListParagraph"/>
        <w:numPr>
          <w:ilvl w:val="0"/>
          <w:numId w:val="15"/>
        </w:numPr>
        <w:spacing w:line="288" w:lineRule="auto"/>
      </w:pPr>
      <w:r w:rsidRPr="404194C1">
        <w:t>Run an attack simulation against one of the provisioned lab virtual machines.</w:t>
      </w:r>
    </w:p>
    <w:p w14:paraId="3AE60868" w14:textId="2B612F39" w:rsidR="463738B0" w:rsidRDefault="573A3A93" w:rsidP="404194C1">
      <w:pPr>
        <w:pStyle w:val="ListParagraph"/>
        <w:numPr>
          <w:ilvl w:val="0"/>
          <w:numId w:val="15"/>
        </w:numPr>
        <w:spacing w:line="288" w:lineRule="auto"/>
      </w:pPr>
      <w:r w:rsidRPr="404194C1">
        <w:t>Identify aspects of the attack.</w:t>
      </w:r>
    </w:p>
    <w:p w14:paraId="5E50ECD2" w14:textId="6E7E485B" w:rsidR="463738B0" w:rsidRDefault="573A3A93" w:rsidP="404194C1">
      <w:pPr>
        <w:pStyle w:val="ListParagraph"/>
        <w:numPr>
          <w:ilvl w:val="0"/>
          <w:numId w:val="15"/>
        </w:numPr>
        <w:spacing w:line="288" w:lineRule="auto"/>
      </w:pPr>
      <w:r w:rsidRPr="404194C1">
        <w:lastRenderedPageBreak/>
        <w:t>Create an advanced hunting query.</w:t>
      </w:r>
    </w:p>
    <w:p w14:paraId="11EFE0D2" w14:textId="474C0D4B" w:rsidR="463738B0" w:rsidRDefault="573A3A93" w:rsidP="404194C1">
      <w:pPr>
        <w:pStyle w:val="ListParagraph"/>
        <w:numPr>
          <w:ilvl w:val="0"/>
          <w:numId w:val="15"/>
        </w:numPr>
        <w:spacing w:line="288" w:lineRule="auto"/>
      </w:pPr>
      <w:r w:rsidRPr="404194C1">
        <w:t>Create an Azure Playbook.</w:t>
      </w:r>
    </w:p>
    <w:p w14:paraId="29A1C67C" w14:textId="42263056" w:rsidR="463738B0" w:rsidRDefault="573A3A93" w:rsidP="404194C1">
      <w:pPr>
        <w:pStyle w:val="ListParagraph"/>
        <w:numPr>
          <w:ilvl w:val="0"/>
          <w:numId w:val="15"/>
        </w:numPr>
        <w:spacing w:line="288" w:lineRule="auto"/>
      </w:pPr>
      <w:r>
        <w:t xml:space="preserve">Create an Azure Sentinel Analytics </w:t>
      </w:r>
      <w:proofErr w:type="spellStart"/>
      <w:r>
        <w:t>rule.</w:t>
      </w:r>
      <w:r w:rsidR="44C12A83">
        <w:t>x</w:t>
      </w:r>
      <w:proofErr w:type="spellEnd"/>
    </w:p>
    <w:p w14:paraId="5362E0E1" w14:textId="704A2D89" w:rsidR="463738B0" w:rsidRDefault="463738B0" w:rsidP="1DB12644">
      <w:pPr>
        <w:spacing w:line="257" w:lineRule="auto"/>
      </w:pPr>
      <w:r w:rsidRPr="713518B9">
        <w:rPr>
          <w:rFonts w:ascii="Calibri Light" w:eastAsia="Calibri Light" w:hAnsi="Calibri Light" w:cs="Calibri Light"/>
          <w:b/>
          <w:bCs/>
          <w:sz w:val="24"/>
          <w:szCs w:val="24"/>
        </w:rPr>
        <w:t xml:space="preserve">Challenge 8: </w:t>
      </w:r>
      <w:r w:rsidR="6F27DD5F" w:rsidRPr="713518B9">
        <w:rPr>
          <w:rFonts w:ascii="Calibri Light" w:eastAsia="Calibri Light" w:hAnsi="Calibri Light" w:cs="Calibri Light"/>
          <w:b/>
          <w:bCs/>
          <w:sz w:val="24"/>
          <w:szCs w:val="24"/>
        </w:rPr>
        <w:t>Trip the wire</w:t>
      </w:r>
    </w:p>
    <w:p w14:paraId="1E4B689D" w14:textId="57C1EF86" w:rsidR="463738B0" w:rsidRDefault="463738B0" w:rsidP="713518B9">
      <w:pPr>
        <w:spacing w:line="257" w:lineRule="auto"/>
        <w:rPr>
          <w:rFonts w:ascii="Calibri" w:eastAsia="Calibri" w:hAnsi="Calibri" w:cs="Calibri"/>
        </w:rPr>
      </w:pPr>
      <w:r w:rsidRPr="713518B9">
        <w:rPr>
          <w:rFonts w:ascii="Calibri" w:eastAsia="Calibri" w:hAnsi="Calibri" w:cs="Calibri"/>
        </w:rPr>
        <w:t xml:space="preserve">Contoso Mortgage </w:t>
      </w:r>
      <w:r w:rsidR="03C8EC8E" w:rsidRPr="713518B9">
        <w:rPr>
          <w:rFonts w:ascii="Calibri" w:eastAsia="Calibri" w:hAnsi="Calibri" w:cs="Calibri"/>
        </w:rPr>
        <w:t xml:space="preserve">is ready to </w:t>
      </w:r>
      <w:r w:rsidR="04EC9F9E" w:rsidRPr="713518B9">
        <w:rPr>
          <w:rFonts w:ascii="Calibri" w:eastAsia="Calibri" w:hAnsi="Calibri" w:cs="Calibri"/>
        </w:rPr>
        <w:t>get their company devices onboarded into Microsoft Endpoint Manager</w:t>
      </w:r>
      <w:r w:rsidRPr="713518B9">
        <w:rPr>
          <w:rFonts w:ascii="Calibri" w:eastAsia="Calibri" w:hAnsi="Calibri" w:cs="Calibri"/>
        </w:rPr>
        <w:t>.</w:t>
      </w:r>
      <w:r w:rsidR="70880CDC" w:rsidRPr="713518B9">
        <w:rPr>
          <w:rFonts w:ascii="Calibri" w:eastAsia="Calibri" w:hAnsi="Calibri" w:cs="Calibri"/>
        </w:rPr>
        <w:t xml:space="preserve"> They need to test out automatic enrollment and ensure the devices are </w:t>
      </w:r>
      <w:r w:rsidR="4FDA7F75" w:rsidRPr="713518B9">
        <w:rPr>
          <w:rFonts w:ascii="Calibri" w:eastAsia="Calibri" w:hAnsi="Calibri" w:cs="Calibri"/>
        </w:rPr>
        <w:t>enrolled in Microsoft Defender for Endpoint</w:t>
      </w:r>
      <w:r w:rsidR="02366A01" w:rsidRPr="713518B9">
        <w:rPr>
          <w:rFonts w:ascii="Calibri" w:eastAsia="Calibri" w:hAnsi="Calibri" w:cs="Calibri"/>
        </w:rPr>
        <w:t xml:space="preserve">. Using one of the newly onboarded test devices, the security team will run a simulated attack against it and </w:t>
      </w:r>
      <w:r w:rsidR="7671A17C" w:rsidRPr="713518B9">
        <w:rPr>
          <w:rFonts w:ascii="Calibri" w:eastAsia="Calibri" w:hAnsi="Calibri" w:cs="Calibri"/>
        </w:rPr>
        <w:t>analyze</w:t>
      </w:r>
      <w:r w:rsidR="02366A01" w:rsidRPr="713518B9">
        <w:rPr>
          <w:rFonts w:ascii="Calibri" w:eastAsia="Calibri" w:hAnsi="Calibri" w:cs="Calibri"/>
        </w:rPr>
        <w:t xml:space="preserve"> the </w:t>
      </w:r>
      <w:r w:rsidR="69AC3972" w:rsidRPr="713518B9">
        <w:rPr>
          <w:rFonts w:ascii="Calibri" w:eastAsia="Calibri" w:hAnsi="Calibri" w:cs="Calibri"/>
        </w:rPr>
        <w:t xml:space="preserve">reported incidents. Employees and their </w:t>
      </w:r>
      <w:r w:rsidR="4741E596" w:rsidRPr="713518B9">
        <w:rPr>
          <w:rFonts w:ascii="Calibri" w:eastAsia="Calibri" w:hAnsi="Calibri" w:cs="Calibri"/>
        </w:rPr>
        <w:t xml:space="preserve">efforts to help protect the organization will not be overlooked. The team will take employee training to the next level and test the </w:t>
      </w:r>
      <w:r w:rsidR="677161CC" w:rsidRPr="713518B9">
        <w:rPr>
          <w:rFonts w:ascii="Calibri" w:eastAsia="Calibri" w:hAnsi="Calibri" w:cs="Calibri"/>
        </w:rPr>
        <w:t>available</w:t>
      </w:r>
      <w:r w:rsidR="4741E596" w:rsidRPr="713518B9">
        <w:rPr>
          <w:rFonts w:ascii="Calibri" w:eastAsia="Calibri" w:hAnsi="Calibri" w:cs="Calibri"/>
        </w:rPr>
        <w:t xml:space="preserve"> phishing attack</w:t>
      </w:r>
      <w:r w:rsidR="6B1BA1A2" w:rsidRPr="713518B9">
        <w:rPr>
          <w:rFonts w:ascii="Calibri" w:eastAsia="Calibri" w:hAnsi="Calibri" w:cs="Calibri"/>
        </w:rPr>
        <w:t xml:space="preserve"> simulations found in Office 365 Security &amp; Compliance.</w:t>
      </w:r>
    </w:p>
    <w:p w14:paraId="4E7304AC" w14:textId="40FCDB6F" w:rsidR="463738B0" w:rsidRDefault="463738B0" w:rsidP="1DB12644">
      <w:pPr>
        <w:spacing w:line="257" w:lineRule="auto"/>
      </w:pPr>
      <w:r w:rsidRPr="1DB12644">
        <w:rPr>
          <w:rFonts w:ascii="Calibri Light" w:eastAsia="Calibri Light" w:hAnsi="Calibri Light" w:cs="Calibri Light"/>
          <w:sz w:val="24"/>
          <w:szCs w:val="24"/>
        </w:rPr>
        <w:t>Learning objectives:</w:t>
      </w:r>
    </w:p>
    <w:p w14:paraId="03A44645" w14:textId="3A844E8E" w:rsidR="463738B0" w:rsidRDefault="76D1D5CA" w:rsidP="1DB12644">
      <w:pPr>
        <w:pStyle w:val="ListParagraph"/>
        <w:numPr>
          <w:ilvl w:val="0"/>
          <w:numId w:val="15"/>
        </w:numPr>
        <w:spacing w:line="288" w:lineRule="auto"/>
      </w:pPr>
      <w:r w:rsidRPr="713518B9">
        <w:rPr>
          <w:rFonts w:ascii="Calibri" w:eastAsia="Calibri" w:hAnsi="Calibri" w:cs="Calibri"/>
        </w:rPr>
        <w:t>Enable automatic enrollment of Windows devices</w:t>
      </w:r>
      <w:r w:rsidR="463738B0" w:rsidRPr="713518B9">
        <w:rPr>
          <w:rFonts w:ascii="Calibri" w:eastAsia="Calibri" w:hAnsi="Calibri" w:cs="Calibri"/>
        </w:rPr>
        <w:t>.</w:t>
      </w:r>
    </w:p>
    <w:p w14:paraId="49972852" w14:textId="5E897218" w:rsidR="50D4AA9F" w:rsidRDefault="50D4AA9F" w:rsidP="713518B9">
      <w:pPr>
        <w:pStyle w:val="ListParagraph"/>
        <w:numPr>
          <w:ilvl w:val="0"/>
          <w:numId w:val="15"/>
        </w:numPr>
        <w:spacing w:line="288" w:lineRule="auto"/>
      </w:pPr>
      <w:r w:rsidRPr="713518B9">
        <w:rPr>
          <w:rFonts w:ascii="Calibri" w:eastAsia="Calibri" w:hAnsi="Calibri" w:cs="Calibri"/>
        </w:rPr>
        <w:t>Create a configuration profile to enroll devices in Microsoft Defender for Endpoint.</w:t>
      </w:r>
    </w:p>
    <w:p w14:paraId="67EA7CB6" w14:textId="7D60A2E5" w:rsidR="463738B0" w:rsidRDefault="50D4AA9F" w:rsidP="713518B9">
      <w:pPr>
        <w:pStyle w:val="ListParagraph"/>
        <w:numPr>
          <w:ilvl w:val="0"/>
          <w:numId w:val="15"/>
        </w:numPr>
        <w:spacing w:line="288" w:lineRule="auto"/>
      </w:pPr>
      <w:r w:rsidRPr="713518B9">
        <w:rPr>
          <w:rFonts w:ascii="Calibri" w:eastAsia="Calibri" w:hAnsi="Calibri" w:cs="Calibri"/>
        </w:rPr>
        <w:t>Create compliance and access control policies</w:t>
      </w:r>
      <w:r w:rsidR="463738B0" w:rsidRPr="713518B9">
        <w:rPr>
          <w:rFonts w:ascii="Calibri" w:eastAsia="Calibri" w:hAnsi="Calibri" w:cs="Calibri"/>
        </w:rPr>
        <w:t>.</w:t>
      </w:r>
    </w:p>
    <w:p w14:paraId="093F44F7" w14:textId="03A8FDC8" w:rsidR="463738B0" w:rsidRDefault="457EAAC5" w:rsidP="1DB12644">
      <w:pPr>
        <w:pStyle w:val="ListParagraph"/>
        <w:numPr>
          <w:ilvl w:val="0"/>
          <w:numId w:val="15"/>
        </w:numPr>
        <w:spacing w:line="288" w:lineRule="auto"/>
      </w:pPr>
      <w:r w:rsidRPr="713518B9">
        <w:rPr>
          <w:rFonts w:ascii="Calibri" w:eastAsia="Calibri" w:hAnsi="Calibri" w:cs="Calibri"/>
        </w:rPr>
        <w:t>Run an attack simulation against a test device and analyze the incident</w:t>
      </w:r>
      <w:r w:rsidR="463738B0" w:rsidRPr="713518B9">
        <w:rPr>
          <w:rFonts w:ascii="Calibri" w:eastAsia="Calibri" w:hAnsi="Calibri" w:cs="Calibri"/>
        </w:rPr>
        <w:t>.</w:t>
      </w:r>
    </w:p>
    <w:p w14:paraId="6A34903E" w14:textId="719B460C" w:rsidR="33534BDD" w:rsidRDefault="33534BDD" w:rsidP="713518B9">
      <w:pPr>
        <w:pStyle w:val="ListParagraph"/>
        <w:numPr>
          <w:ilvl w:val="0"/>
          <w:numId w:val="15"/>
        </w:numPr>
        <w:spacing w:line="288" w:lineRule="auto"/>
      </w:pPr>
      <w:r w:rsidRPr="713518B9">
        <w:rPr>
          <w:rFonts w:ascii="Calibri" w:eastAsia="Calibri" w:hAnsi="Calibri" w:cs="Calibri"/>
        </w:rPr>
        <w:t>Test phishing attack simulations and their training benefit for end users.</w:t>
      </w:r>
    </w:p>
    <w:p w14:paraId="0B169060" w14:textId="56D42565" w:rsidR="463738B0" w:rsidRDefault="463738B0" w:rsidP="713518B9">
      <w:pPr>
        <w:spacing w:line="257" w:lineRule="auto"/>
        <w:rPr>
          <w:rFonts w:ascii="Calibri Light" w:eastAsia="Calibri Light" w:hAnsi="Calibri Light" w:cs="Calibri Light"/>
          <w:b/>
          <w:bCs/>
          <w:sz w:val="24"/>
          <w:szCs w:val="24"/>
        </w:rPr>
      </w:pPr>
      <w:r w:rsidRPr="713518B9">
        <w:rPr>
          <w:rFonts w:ascii="Calibri Light" w:eastAsia="Calibri Light" w:hAnsi="Calibri Light" w:cs="Calibri Light"/>
          <w:b/>
          <w:bCs/>
          <w:sz w:val="24"/>
          <w:szCs w:val="24"/>
        </w:rPr>
        <w:t xml:space="preserve">Challenge 9: </w:t>
      </w:r>
      <w:r w:rsidR="1EDBCB68" w:rsidRPr="713518B9">
        <w:rPr>
          <w:rFonts w:ascii="Calibri Light" w:eastAsia="Calibri Light" w:hAnsi="Calibri Light" w:cs="Calibri Light"/>
          <w:b/>
          <w:bCs/>
          <w:sz w:val="24"/>
          <w:szCs w:val="24"/>
        </w:rPr>
        <w:t>What we do in the shadows</w:t>
      </w:r>
    </w:p>
    <w:p w14:paraId="363C3358" w14:textId="0AF5B448" w:rsidR="463738B0" w:rsidRDefault="463738B0" w:rsidP="713518B9">
      <w:pPr>
        <w:spacing w:line="257" w:lineRule="auto"/>
        <w:rPr>
          <w:rFonts w:ascii="Calibri" w:eastAsia="Calibri" w:hAnsi="Calibri" w:cs="Calibri"/>
        </w:rPr>
      </w:pPr>
      <w:r w:rsidRPr="713518B9">
        <w:rPr>
          <w:rFonts w:ascii="Calibri" w:eastAsia="Calibri" w:hAnsi="Calibri" w:cs="Calibri"/>
        </w:rPr>
        <w:t xml:space="preserve">Your team has already accomplished a tremendous amount of work </w:t>
      </w:r>
      <w:r w:rsidR="35BD172B" w:rsidRPr="713518B9">
        <w:rPr>
          <w:rFonts w:ascii="Calibri" w:eastAsia="Calibri" w:hAnsi="Calibri" w:cs="Calibri"/>
        </w:rPr>
        <w:t>and now it is time to make sure there are no surprise shadowy IT apps lurking around your company’s devices. With the move to the</w:t>
      </w:r>
      <w:r w:rsidR="46E7422D" w:rsidRPr="713518B9">
        <w:rPr>
          <w:rFonts w:ascii="Calibri" w:eastAsia="Calibri" w:hAnsi="Calibri" w:cs="Calibri"/>
        </w:rPr>
        <w:t xml:space="preserve"> cloud and </w:t>
      </w:r>
      <w:r w:rsidR="0F9BEE2C" w:rsidRPr="713518B9">
        <w:rPr>
          <w:rFonts w:ascii="Calibri" w:eastAsia="Calibri" w:hAnsi="Calibri" w:cs="Calibri"/>
        </w:rPr>
        <w:t>most of the</w:t>
      </w:r>
      <w:r w:rsidR="46E7422D" w:rsidRPr="713518B9">
        <w:rPr>
          <w:rFonts w:ascii="Calibri" w:eastAsia="Calibri" w:hAnsi="Calibri" w:cs="Calibri"/>
        </w:rPr>
        <w:t xml:space="preserve"> work being performed remotely, the CIO knows the company must have a good handle on the apps that may be getting used without </w:t>
      </w:r>
      <w:r w:rsidR="09B989EA" w:rsidRPr="713518B9">
        <w:rPr>
          <w:rFonts w:ascii="Calibri" w:eastAsia="Calibri" w:hAnsi="Calibri" w:cs="Calibri"/>
        </w:rPr>
        <w:t>infrastructure's knowledge.</w:t>
      </w:r>
    </w:p>
    <w:p w14:paraId="66097DD5" w14:textId="62FF0A3C" w:rsidR="463738B0" w:rsidRDefault="463738B0" w:rsidP="1DB12644">
      <w:pPr>
        <w:spacing w:line="257" w:lineRule="auto"/>
      </w:pPr>
      <w:r w:rsidRPr="713518B9">
        <w:rPr>
          <w:rFonts w:ascii="Calibri Light" w:eastAsia="Calibri Light" w:hAnsi="Calibri Light" w:cs="Calibri Light"/>
          <w:sz w:val="24"/>
          <w:szCs w:val="24"/>
        </w:rPr>
        <w:t>Learning objectives:</w:t>
      </w:r>
    </w:p>
    <w:p w14:paraId="3A6D1390" w14:textId="38B4B267" w:rsidR="463738B0" w:rsidRDefault="6B45305B" w:rsidP="713518B9">
      <w:pPr>
        <w:pStyle w:val="ListParagraph"/>
        <w:numPr>
          <w:ilvl w:val="0"/>
          <w:numId w:val="17"/>
        </w:numPr>
        <w:spacing w:line="288" w:lineRule="auto"/>
      </w:pPr>
      <w:r w:rsidRPr="713518B9">
        <w:rPr>
          <w:rFonts w:ascii="Calibri" w:eastAsia="Calibri" w:hAnsi="Calibri" w:cs="Calibri"/>
        </w:rPr>
        <w:t>Enable and configure Microsoft Cloud App Security features t</w:t>
      </w:r>
      <w:r w:rsidR="002DF53F" w:rsidRPr="713518B9">
        <w:rPr>
          <w:rFonts w:ascii="Calibri" w:eastAsia="Calibri" w:hAnsi="Calibri" w:cs="Calibri"/>
        </w:rPr>
        <w:t>o integrate with Azure Sentinel, Microsoft Defender for Endpoint, and SaaS apps</w:t>
      </w:r>
      <w:r w:rsidR="463738B0" w:rsidRPr="713518B9">
        <w:rPr>
          <w:rFonts w:ascii="Calibri" w:eastAsia="Calibri" w:hAnsi="Calibri" w:cs="Calibri"/>
        </w:rPr>
        <w:t>.</w:t>
      </w:r>
    </w:p>
    <w:p w14:paraId="5270858C" w14:textId="39220069" w:rsidR="463738B0" w:rsidRDefault="1DA11AE7" w:rsidP="713518B9">
      <w:pPr>
        <w:pStyle w:val="ListParagraph"/>
        <w:numPr>
          <w:ilvl w:val="0"/>
          <w:numId w:val="17"/>
        </w:numPr>
        <w:spacing w:line="288" w:lineRule="auto"/>
      </w:pPr>
      <w:r w:rsidRPr="713518B9">
        <w:rPr>
          <w:rFonts w:ascii="Calibri" w:eastAsia="Calibri" w:hAnsi="Calibri" w:cs="Calibri"/>
        </w:rPr>
        <w:t>Create policies to notify administrators when unsanctioned apps are discovered</w:t>
      </w:r>
      <w:r w:rsidR="463738B0" w:rsidRPr="713518B9">
        <w:rPr>
          <w:rFonts w:ascii="Calibri" w:eastAsia="Calibri" w:hAnsi="Calibri" w:cs="Calibri"/>
        </w:rPr>
        <w:t>.</w:t>
      </w:r>
    </w:p>
    <w:p w14:paraId="1CDE3768" w14:textId="167912F4" w:rsidR="3050ABF1" w:rsidRDefault="3050ABF1" w:rsidP="713518B9">
      <w:pPr>
        <w:pStyle w:val="ListParagraph"/>
        <w:numPr>
          <w:ilvl w:val="0"/>
          <w:numId w:val="17"/>
        </w:numPr>
        <w:spacing w:line="288" w:lineRule="auto"/>
      </w:pPr>
      <w:r w:rsidRPr="713518B9">
        <w:rPr>
          <w:rFonts w:ascii="Calibri" w:eastAsia="Calibri" w:hAnsi="Calibri" w:cs="Calibri"/>
        </w:rPr>
        <w:t>Analyze a point-in-time snapshot of the company’s firewall logs prior to the remote worker paradigm shift.</w:t>
      </w:r>
    </w:p>
    <w:p w14:paraId="6ECD87C0" w14:textId="66E22F6B" w:rsidR="463738B0" w:rsidRDefault="463738B0" w:rsidP="002D3C29">
      <w:pPr>
        <w:pStyle w:val="HeaderSectionOpenHack1-pager"/>
      </w:pPr>
      <w:r w:rsidRPr="1DB12644">
        <w:t>Value Proposition</w:t>
      </w:r>
    </w:p>
    <w:p w14:paraId="1B7B9B38" w14:textId="16A2183E" w:rsidR="463738B0" w:rsidRDefault="463738B0" w:rsidP="1DB12644">
      <w:pPr>
        <w:pStyle w:val="ListParagraph"/>
        <w:numPr>
          <w:ilvl w:val="0"/>
          <w:numId w:val="14"/>
        </w:numPr>
        <w:spacing w:line="254" w:lineRule="auto"/>
        <w:rPr>
          <w:color w:val="231F20"/>
        </w:rPr>
      </w:pPr>
      <w:r w:rsidRPr="1DB12644">
        <w:rPr>
          <w:rFonts w:ascii="Calibri" w:eastAsia="Calibri" w:hAnsi="Calibri" w:cs="Calibri"/>
          <w:color w:val="231F20"/>
        </w:rPr>
        <w:t xml:space="preserve"> Microsoft Security and Compliance solutions provide differentiated value for customers.  The key elements are:</w:t>
      </w:r>
    </w:p>
    <w:p w14:paraId="12A431C7" w14:textId="18E9DA14" w:rsidR="463738B0" w:rsidRDefault="463738B0" w:rsidP="1DB12644">
      <w:pPr>
        <w:pStyle w:val="ListParagraph"/>
        <w:numPr>
          <w:ilvl w:val="1"/>
          <w:numId w:val="14"/>
        </w:numPr>
        <w:spacing w:line="254" w:lineRule="auto"/>
        <w:rPr>
          <w:color w:val="231F20"/>
        </w:rPr>
      </w:pPr>
      <w:r w:rsidRPr="1DB12644">
        <w:rPr>
          <w:rFonts w:ascii="Calibri" w:eastAsia="Calibri" w:hAnsi="Calibri" w:cs="Calibri"/>
          <w:color w:val="231F20"/>
        </w:rPr>
        <w:t>Built-in experiences across platforms that provide a friction-free experience so everyone can work securely from anywhere, on any platform.</w:t>
      </w:r>
    </w:p>
    <w:p w14:paraId="7E17F5C6" w14:textId="3909D0B4" w:rsidR="463738B0" w:rsidRDefault="463738B0" w:rsidP="1DB12644">
      <w:pPr>
        <w:pStyle w:val="ListParagraph"/>
        <w:numPr>
          <w:ilvl w:val="1"/>
          <w:numId w:val="14"/>
        </w:numPr>
        <w:spacing w:line="254" w:lineRule="auto"/>
        <w:rPr>
          <w:color w:val="231F20"/>
        </w:rPr>
      </w:pPr>
      <w:r w:rsidRPr="1DB12644">
        <w:rPr>
          <w:rFonts w:ascii="Calibri" w:eastAsia="Calibri" w:hAnsi="Calibri" w:cs="Calibri"/>
          <w:color w:val="231F20"/>
        </w:rPr>
        <w:t>Leverage AI and automation to help improve security.  Specifically, this automation empowers your team against emergent cyberthreats with machine learning and automation.</w:t>
      </w:r>
    </w:p>
    <w:p w14:paraId="648521F1" w14:textId="0C0E2445" w:rsidR="463738B0" w:rsidRDefault="463738B0" w:rsidP="1DB12644">
      <w:pPr>
        <w:pStyle w:val="ListParagraph"/>
        <w:numPr>
          <w:ilvl w:val="1"/>
          <w:numId w:val="14"/>
        </w:numPr>
        <w:spacing w:line="254" w:lineRule="auto"/>
        <w:rPr>
          <w:color w:val="231F20"/>
        </w:rPr>
      </w:pPr>
      <w:r w:rsidRPr="1DB12644">
        <w:rPr>
          <w:rFonts w:ascii="Calibri" w:eastAsia="Calibri" w:hAnsi="Calibri" w:cs="Calibri"/>
          <w:color w:val="231F20"/>
        </w:rPr>
        <w:t xml:space="preserve">Best in class and integrated.  Our comprehensive suite of leading solutions is unified across people, devices, apps, and data. </w:t>
      </w:r>
    </w:p>
    <w:p w14:paraId="1BC50BFE" w14:textId="43D8E054" w:rsidR="463738B0" w:rsidRDefault="463738B0" w:rsidP="002D3C29">
      <w:pPr>
        <w:pStyle w:val="HeaderSectionOpenHack1-pager"/>
      </w:pPr>
      <w:r w:rsidRPr="1DB12644">
        <w:t>Technical Scenarios</w:t>
      </w:r>
    </w:p>
    <w:p w14:paraId="57D18CEE" w14:textId="57FA64C1" w:rsidR="463738B0" w:rsidRDefault="463738B0" w:rsidP="1DB12644">
      <w:pPr>
        <w:pStyle w:val="ListParagraph"/>
        <w:numPr>
          <w:ilvl w:val="0"/>
          <w:numId w:val="13"/>
        </w:numPr>
        <w:spacing w:line="254" w:lineRule="auto"/>
      </w:pPr>
      <w:r w:rsidRPr="1DB12644">
        <w:rPr>
          <w:rFonts w:ascii="Calibri" w:eastAsia="Calibri" w:hAnsi="Calibri" w:cs="Calibri"/>
        </w:rPr>
        <w:t>Identify Azure and Microsoft 365 tools for reporting and improving security and compliance.</w:t>
      </w:r>
    </w:p>
    <w:p w14:paraId="26EA3BB2" w14:textId="2E2D35CD" w:rsidR="463738B0" w:rsidRDefault="463738B0" w:rsidP="1DB12644">
      <w:pPr>
        <w:pStyle w:val="ListParagraph"/>
        <w:numPr>
          <w:ilvl w:val="0"/>
          <w:numId w:val="13"/>
        </w:numPr>
        <w:spacing w:line="257" w:lineRule="auto"/>
      </w:pPr>
      <w:r w:rsidRPr="1DB12644">
        <w:rPr>
          <w:rFonts w:ascii="Calibri" w:eastAsia="Calibri" w:hAnsi="Calibri" w:cs="Calibri"/>
        </w:rPr>
        <w:t>Apply Azure and Microsoft 365 security and compliance policies, including classification labels and tags.</w:t>
      </w:r>
    </w:p>
    <w:p w14:paraId="09AE80A0" w14:textId="0B759A6D" w:rsidR="463738B0" w:rsidRDefault="463738B0" w:rsidP="1DB12644">
      <w:pPr>
        <w:pStyle w:val="ListParagraph"/>
        <w:numPr>
          <w:ilvl w:val="0"/>
          <w:numId w:val="13"/>
        </w:numPr>
        <w:spacing w:line="257" w:lineRule="auto"/>
      </w:pPr>
      <w:r w:rsidRPr="1DB12644">
        <w:rPr>
          <w:rFonts w:ascii="Calibri" w:eastAsia="Calibri" w:hAnsi="Calibri" w:cs="Calibri"/>
        </w:rPr>
        <w:t>Enforce MFA and managing risks associated with user identities.</w:t>
      </w:r>
    </w:p>
    <w:p w14:paraId="3929F176" w14:textId="0B473A30" w:rsidR="463738B0" w:rsidRDefault="463738B0" w:rsidP="1DB12644">
      <w:pPr>
        <w:pStyle w:val="ListParagraph"/>
        <w:numPr>
          <w:ilvl w:val="0"/>
          <w:numId w:val="13"/>
        </w:numPr>
        <w:spacing w:line="257" w:lineRule="auto"/>
      </w:pPr>
      <w:r w:rsidRPr="1DB12644">
        <w:rPr>
          <w:rFonts w:ascii="Calibri" w:eastAsia="Calibri" w:hAnsi="Calibri" w:cs="Calibri"/>
        </w:rPr>
        <w:lastRenderedPageBreak/>
        <w:t>Protect resources using Azure policies.</w:t>
      </w:r>
    </w:p>
    <w:p w14:paraId="2CB4EA3F" w14:textId="3C11C8A5" w:rsidR="463738B0" w:rsidRDefault="463738B0" w:rsidP="1DB12644">
      <w:pPr>
        <w:pStyle w:val="ListParagraph"/>
        <w:numPr>
          <w:ilvl w:val="0"/>
          <w:numId w:val="13"/>
        </w:numPr>
        <w:spacing w:line="257" w:lineRule="auto"/>
      </w:pPr>
      <w:r w:rsidRPr="1DB12644">
        <w:rPr>
          <w:rFonts w:ascii="Calibri" w:eastAsia="Calibri" w:hAnsi="Calibri" w:cs="Calibri"/>
        </w:rPr>
        <w:t>Leverage monitoring in Microsoft 365 Defender, Azure Defender, and Azure Sentinel.</w:t>
      </w:r>
    </w:p>
    <w:p w14:paraId="3AAD2C0D" w14:textId="10490ECF" w:rsidR="463738B0" w:rsidRDefault="463738B0" w:rsidP="1DB12644">
      <w:pPr>
        <w:pStyle w:val="ListParagraph"/>
        <w:numPr>
          <w:ilvl w:val="0"/>
          <w:numId w:val="13"/>
        </w:numPr>
        <w:spacing w:line="257" w:lineRule="auto"/>
      </w:pPr>
      <w:r w:rsidRPr="1DB12644">
        <w:rPr>
          <w:rFonts w:ascii="Calibri" w:eastAsia="Calibri" w:hAnsi="Calibri" w:cs="Calibri"/>
        </w:rPr>
        <w:t>Work with a threat summary report and identify security functions responsible for mitigation actions.</w:t>
      </w:r>
    </w:p>
    <w:p w14:paraId="7B836B57" w14:textId="06491796" w:rsidR="463738B0" w:rsidRDefault="463738B0" w:rsidP="1DB12644">
      <w:pPr>
        <w:pStyle w:val="ListParagraph"/>
        <w:numPr>
          <w:ilvl w:val="0"/>
          <w:numId w:val="13"/>
        </w:numPr>
        <w:spacing w:line="257" w:lineRule="auto"/>
      </w:pPr>
      <w:r w:rsidRPr="1DB12644">
        <w:rPr>
          <w:rFonts w:ascii="Calibri" w:eastAsia="Calibri" w:hAnsi="Calibri" w:cs="Calibri"/>
        </w:rPr>
        <w:t>React to simulated intrusions.</w:t>
      </w:r>
    </w:p>
    <w:p w14:paraId="7774EAB8" w14:textId="5995071C" w:rsidR="463738B0" w:rsidRDefault="463738B0" w:rsidP="002D3C29">
      <w:pPr>
        <w:pStyle w:val="HeaderSectionOpenHack1-pager"/>
      </w:pPr>
      <w:r w:rsidRPr="1DB12644">
        <w:t>Audience</w:t>
      </w:r>
    </w:p>
    <w:p w14:paraId="647CDE15" w14:textId="03FCE3F1" w:rsidR="463738B0" w:rsidRDefault="463738B0" w:rsidP="1DB12644">
      <w:pPr>
        <w:pStyle w:val="ListParagraph"/>
        <w:numPr>
          <w:ilvl w:val="0"/>
          <w:numId w:val="12"/>
        </w:numPr>
        <w:spacing w:line="254" w:lineRule="auto"/>
        <w:rPr>
          <w:color w:val="000000" w:themeColor="text1"/>
        </w:rPr>
      </w:pPr>
      <w:r w:rsidRPr="1DB12644">
        <w:rPr>
          <w:rFonts w:ascii="Calibri" w:eastAsia="Calibri" w:hAnsi="Calibri" w:cs="Calibri"/>
          <w:color w:val="000000" w:themeColor="text1"/>
        </w:rPr>
        <w:t xml:space="preserve">Target Audience: </w:t>
      </w:r>
    </w:p>
    <w:p w14:paraId="71868EB3" w14:textId="6538AD4D" w:rsidR="463738B0" w:rsidRDefault="463738B0" w:rsidP="1DB12644">
      <w:pPr>
        <w:pStyle w:val="ListParagraph"/>
        <w:numPr>
          <w:ilvl w:val="1"/>
          <w:numId w:val="12"/>
        </w:numPr>
        <w:spacing w:line="254" w:lineRule="auto"/>
        <w:rPr>
          <w:color w:val="000000" w:themeColor="text1"/>
        </w:rPr>
      </w:pPr>
      <w:r w:rsidRPr="1DB12644">
        <w:rPr>
          <w:rFonts w:ascii="Calibri" w:eastAsia="Calibri" w:hAnsi="Calibri" w:cs="Calibri"/>
          <w:color w:val="000000" w:themeColor="text1"/>
        </w:rPr>
        <w:t>Security Practitioners active in Security Operations roles</w:t>
      </w:r>
    </w:p>
    <w:p w14:paraId="4CC9CD71" w14:textId="4617202F" w:rsidR="463738B0" w:rsidRDefault="463738B0" w:rsidP="1DB12644">
      <w:pPr>
        <w:pStyle w:val="ListParagraph"/>
        <w:numPr>
          <w:ilvl w:val="1"/>
          <w:numId w:val="12"/>
        </w:numPr>
        <w:spacing w:line="254" w:lineRule="auto"/>
        <w:rPr>
          <w:color w:val="000000" w:themeColor="text1"/>
        </w:rPr>
      </w:pPr>
      <w:r w:rsidRPr="1DB12644">
        <w:rPr>
          <w:rFonts w:ascii="Calibri" w:eastAsia="Calibri" w:hAnsi="Calibri" w:cs="Calibri"/>
          <w:color w:val="000000" w:themeColor="text1"/>
        </w:rPr>
        <w:t>IT professionals tasked with protecting their companies</w:t>
      </w:r>
    </w:p>
    <w:p w14:paraId="0CAD52C6" w14:textId="4FE7E97A" w:rsidR="463738B0" w:rsidRDefault="463738B0" w:rsidP="1DB12644">
      <w:pPr>
        <w:pStyle w:val="ListParagraph"/>
        <w:numPr>
          <w:ilvl w:val="1"/>
          <w:numId w:val="12"/>
        </w:numPr>
        <w:spacing w:line="254" w:lineRule="auto"/>
        <w:rPr>
          <w:color w:val="000000" w:themeColor="text1"/>
        </w:rPr>
      </w:pPr>
      <w:r w:rsidRPr="1DB12644">
        <w:rPr>
          <w:rFonts w:ascii="Calibri" w:eastAsia="Calibri" w:hAnsi="Calibri" w:cs="Calibri"/>
          <w:color w:val="000000" w:themeColor="text1"/>
        </w:rPr>
        <w:t>Security decision makers evaluating solutions</w:t>
      </w:r>
    </w:p>
    <w:p w14:paraId="1029EF29" w14:textId="02EC7816" w:rsidR="463738B0" w:rsidRDefault="463738B0" w:rsidP="1DB12644">
      <w:pPr>
        <w:pStyle w:val="ListParagraph"/>
        <w:numPr>
          <w:ilvl w:val="0"/>
          <w:numId w:val="12"/>
        </w:numPr>
        <w:spacing w:line="254" w:lineRule="auto"/>
        <w:rPr>
          <w:color w:val="000000" w:themeColor="text1"/>
        </w:rPr>
      </w:pPr>
      <w:r w:rsidRPr="1DB12644">
        <w:rPr>
          <w:rFonts w:ascii="Calibri" w:eastAsia="Calibri" w:hAnsi="Calibri" w:cs="Calibri"/>
          <w:color w:val="000000" w:themeColor="text1"/>
        </w:rPr>
        <w:t>Target verticals: Cross-Industry</w:t>
      </w:r>
    </w:p>
    <w:p w14:paraId="54CD2A8F" w14:textId="49868CB2" w:rsidR="463738B0" w:rsidRDefault="463738B0" w:rsidP="1DB12644">
      <w:pPr>
        <w:pStyle w:val="ListParagraph"/>
        <w:numPr>
          <w:ilvl w:val="0"/>
          <w:numId w:val="12"/>
        </w:numPr>
        <w:spacing w:line="254" w:lineRule="auto"/>
        <w:rPr>
          <w:color w:val="000000" w:themeColor="text1"/>
        </w:rPr>
      </w:pPr>
      <w:r w:rsidRPr="1DB12644">
        <w:rPr>
          <w:rFonts w:ascii="Calibri" w:eastAsia="Calibri" w:hAnsi="Calibri" w:cs="Calibri"/>
          <w:color w:val="000000" w:themeColor="text1"/>
        </w:rPr>
        <w:t>Customer profile:</w:t>
      </w:r>
    </w:p>
    <w:p w14:paraId="328E3AD9" w14:textId="1B762B4A" w:rsidR="463738B0" w:rsidRDefault="463738B0" w:rsidP="1DB12644">
      <w:pPr>
        <w:pStyle w:val="ListParagraph"/>
        <w:numPr>
          <w:ilvl w:val="1"/>
          <w:numId w:val="12"/>
        </w:numPr>
        <w:spacing w:line="254" w:lineRule="auto"/>
        <w:rPr>
          <w:color w:val="000000" w:themeColor="text1"/>
        </w:rPr>
      </w:pPr>
      <w:r w:rsidRPr="14A76877">
        <w:rPr>
          <w:rFonts w:ascii="Calibri" w:eastAsia="Calibri" w:hAnsi="Calibri" w:cs="Calibri"/>
          <w:color w:val="000000" w:themeColor="text1"/>
        </w:rPr>
        <w:t xml:space="preserve">Medium to large business and enterprise.  </w:t>
      </w:r>
    </w:p>
    <w:p w14:paraId="4F6DF18F" w14:textId="6A376DC6" w:rsidR="463738B0" w:rsidRDefault="2D3E5B28" w:rsidP="14A76877">
      <w:pPr>
        <w:pStyle w:val="HeaderSectionOpenHack1-pager"/>
      </w:pPr>
      <w:r>
        <w:t>Registration Questions</w:t>
      </w:r>
    </w:p>
    <w:tbl>
      <w:tblPr>
        <w:tblW w:w="0" w:type="auto"/>
        <w:tblLayout w:type="fixed"/>
        <w:tblLook w:val="04A0" w:firstRow="1" w:lastRow="0" w:firstColumn="1" w:lastColumn="0" w:noHBand="0" w:noVBand="1"/>
      </w:tblPr>
      <w:tblGrid>
        <w:gridCol w:w="2374"/>
        <w:gridCol w:w="4825"/>
        <w:gridCol w:w="3601"/>
      </w:tblGrid>
      <w:tr w:rsidR="14A76877" w14:paraId="17DB849B" w14:textId="77777777" w:rsidTr="14A76877">
        <w:trPr>
          <w:trHeight w:val="420"/>
        </w:trPr>
        <w:tc>
          <w:tcPr>
            <w:tcW w:w="2374" w:type="dxa"/>
            <w:tcBorders>
              <w:top w:val="single" w:sz="8" w:space="0" w:color="auto"/>
              <w:left w:val="single" w:sz="8" w:space="0" w:color="auto"/>
              <w:bottom w:val="single" w:sz="8" w:space="0" w:color="auto"/>
              <w:right w:val="single" w:sz="8" w:space="0" w:color="auto"/>
            </w:tcBorders>
            <w:vAlign w:val="center"/>
          </w:tcPr>
          <w:p w14:paraId="2753F1D4" w14:textId="7A2AE05C" w:rsidR="14A76877" w:rsidRDefault="14A76877">
            <w:r w:rsidRPr="14A76877">
              <w:rPr>
                <w:rFonts w:ascii="Segoe UI" w:eastAsia="Segoe UI" w:hAnsi="Segoe UI" w:cs="Segoe UI"/>
                <w:b/>
                <w:bCs/>
                <w:color w:val="000000" w:themeColor="text1"/>
                <w:sz w:val="20"/>
                <w:szCs w:val="20"/>
              </w:rPr>
              <w:t>Required</w:t>
            </w:r>
          </w:p>
        </w:tc>
        <w:tc>
          <w:tcPr>
            <w:tcW w:w="4825" w:type="dxa"/>
            <w:tcBorders>
              <w:top w:val="single" w:sz="8" w:space="0" w:color="auto"/>
              <w:left w:val="single" w:sz="8" w:space="0" w:color="auto"/>
              <w:bottom w:val="single" w:sz="8" w:space="0" w:color="auto"/>
              <w:right w:val="single" w:sz="8" w:space="0" w:color="auto"/>
            </w:tcBorders>
            <w:vAlign w:val="center"/>
          </w:tcPr>
          <w:p w14:paraId="43527885" w14:textId="7A0599F9" w:rsidR="14A76877" w:rsidRDefault="14A76877">
            <w:r w:rsidRPr="14A76877">
              <w:rPr>
                <w:rFonts w:ascii="Segoe UI" w:eastAsia="Segoe UI" w:hAnsi="Segoe UI" w:cs="Segoe UI"/>
                <w:b/>
                <w:bCs/>
                <w:color w:val="000000" w:themeColor="text1"/>
                <w:sz w:val="20"/>
                <w:szCs w:val="20"/>
              </w:rPr>
              <w:t>Field</w:t>
            </w:r>
          </w:p>
        </w:tc>
        <w:tc>
          <w:tcPr>
            <w:tcW w:w="3601" w:type="dxa"/>
            <w:tcBorders>
              <w:top w:val="single" w:sz="8" w:space="0" w:color="auto"/>
              <w:left w:val="single" w:sz="8" w:space="0" w:color="auto"/>
              <w:bottom w:val="single" w:sz="8" w:space="0" w:color="auto"/>
              <w:right w:val="single" w:sz="8" w:space="0" w:color="auto"/>
            </w:tcBorders>
            <w:vAlign w:val="center"/>
          </w:tcPr>
          <w:p w14:paraId="2FE655C9" w14:textId="515F5E68" w:rsidR="14A76877" w:rsidRDefault="14A76877">
            <w:r w:rsidRPr="14A76877">
              <w:rPr>
                <w:rFonts w:ascii="Segoe UI" w:eastAsia="Segoe UI" w:hAnsi="Segoe UI" w:cs="Segoe UI"/>
                <w:b/>
                <w:bCs/>
                <w:color w:val="000000" w:themeColor="text1"/>
                <w:sz w:val="20"/>
                <w:szCs w:val="20"/>
              </w:rPr>
              <w:t>Response Options</w:t>
            </w:r>
          </w:p>
        </w:tc>
      </w:tr>
      <w:tr w:rsidR="14A76877" w14:paraId="4E0DFE9B" w14:textId="77777777" w:rsidTr="14A76877">
        <w:trPr>
          <w:trHeight w:val="1275"/>
        </w:trPr>
        <w:tc>
          <w:tcPr>
            <w:tcW w:w="2374" w:type="dxa"/>
            <w:tcBorders>
              <w:top w:val="single" w:sz="8" w:space="0" w:color="auto"/>
              <w:left w:val="single" w:sz="8" w:space="0" w:color="auto"/>
              <w:bottom w:val="single" w:sz="8" w:space="0" w:color="auto"/>
              <w:right w:val="single" w:sz="8" w:space="0" w:color="auto"/>
            </w:tcBorders>
            <w:vAlign w:val="center"/>
          </w:tcPr>
          <w:p w14:paraId="5E9601B9" w14:textId="6CE7A981" w:rsidR="14A76877" w:rsidRDefault="14A76877">
            <w:r w:rsidRPr="14A76877">
              <w:rPr>
                <w:rFonts w:ascii="Segoe UI" w:eastAsia="Segoe UI" w:hAnsi="Segoe UI" w:cs="Segoe UI"/>
                <w:color w:val="000000" w:themeColor="text1"/>
                <w:sz w:val="20"/>
                <w:szCs w:val="20"/>
              </w:rPr>
              <w:t>Yes</w:t>
            </w:r>
          </w:p>
        </w:tc>
        <w:tc>
          <w:tcPr>
            <w:tcW w:w="4825" w:type="dxa"/>
            <w:tcBorders>
              <w:top w:val="single" w:sz="8" w:space="0" w:color="auto"/>
              <w:left w:val="single" w:sz="8" w:space="0" w:color="auto"/>
              <w:bottom w:val="single" w:sz="8" w:space="0" w:color="auto"/>
              <w:right w:val="single" w:sz="8" w:space="0" w:color="auto"/>
            </w:tcBorders>
            <w:vAlign w:val="center"/>
          </w:tcPr>
          <w:p w14:paraId="1E3778F0" w14:textId="3DE681E6" w:rsidR="14A76877" w:rsidRDefault="14A76877">
            <w:r w:rsidRPr="14A76877">
              <w:rPr>
                <w:rFonts w:ascii="Segoe UI" w:eastAsia="Segoe UI" w:hAnsi="Segoe UI" w:cs="Segoe UI"/>
                <w:color w:val="000000" w:themeColor="text1"/>
                <w:sz w:val="20"/>
                <w:szCs w:val="20"/>
              </w:rPr>
              <w:t>What is your level of understanding using Azure today?</w:t>
            </w:r>
          </w:p>
        </w:tc>
        <w:tc>
          <w:tcPr>
            <w:tcW w:w="3601" w:type="dxa"/>
            <w:tcBorders>
              <w:top w:val="single" w:sz="8" w:space="0" w:color="auto"/>
              <w:left w:val="single" w:sz="8" w:space="0" w:color="auto"/>
              <w:bottom w:val="single" w:sz="8" w:space="0" w:color="auto"/>
              <w:right w:val="single" w:sz="8" w:space="0" w:color="auto"/>
            </w:tcBorders>
            <w:vAlign w:val="center"/>
          </w:tcPr>
          <w:p w14:paraId="668EFEFD" w14:textId="18F4F117" w:rsidR="14A76877" w:rsidRDefault="14A76877">
            <w:r w:rsidRPr="14A76877">
              <w:rPr>
                <w:rFonts w:ascii="Segoe UI" w:eastAsia="Segoe UI" w:hAnsi="Segoe UI" w:cs="Segoe UI"/>
                <w:color w:val="000000" w:themeColor="text1"/>
                <w:sz w:val="20"/>
                <w:szCs w:val="20"/>
              </w:rPr>
              <w:t>None                                                                     Some understanding</w:t>
            </w:r>
            <w:r>
              <w:br/>
            </w:r>
            <w:r w:rsidRPr="14A76877">
              <w:rPr>
                <w:rFonts w:ascii="Segoe UI" w:eastAsia="Segoe UI" w:hAnsi="Segoe UI" w:cs="Segoe UI"/>
                <w:color w:val="000000" w:themeColor="text1"/>
                <w:sz w:val="20"/>
                <w:szCs w:val="20"/>
              </w:rPr>
              <w:t xml:space="preserve"> I have some pilot work on Azure</w:t>
            </w:r>
            <w:r>
              <w:br/>
            </w:r>
            <w:r w:rsidRPr="14A76877">
              <w:rPr>
                <w:rFonts w:ascii="Segoe UI" w:eastAsia="Segoe UI" w:hAnsi="Segoe UI" w:cs="Segoe UI"/>
                <w:color w:val="000000" w:themeColor="text1"/>
                <w:sz w:val="20"/>
                <w:szCs w:val="20"/>
              </w:rPr>
              <w:t xml:space="preserve"> I rely on Azure today for cloud</w:t>
            </w:r>
          </w:p>
        </w:tc>
      </w:tr>
      <w:tr w:rsidR="14A76877" w14:paraId="56399F20" w14:textId="77777777" w:rsidTr="14A76877">
        <w:trPr>
          <w:trHeight w:val="825"/>
        </w:trPr>
        <w:tc>
          <w:tcPr>
            <w:tcW w:w="2374" w:type="dxa"/>
            <w:tcBorders>
              <w:top w:val="single" w:sz="8" w:space="0" w:color="auto"/>
              <w:left w:val="single" w:sz="8" w:space="0" w:color="auto"/>
              <w:bottom w:val="single" w:sz="8" w:space="0" w:color="auto"/>
              <w:right w:val="single" w:sz="8" w:space="0" w:color="auto"/>
            </w:tcBorders>
            <w:vAlign w:val="center"/>
          </w:tcPr>
          <w:p w14:paraId="19296385" w14:textId="77B2936C" w:rsidR="14A76877" w:rsidRDefault="14A76877">
            <w:r w:rsidRPr="14A76877">
              <w:rPr>
                <w:rFonts w:ascii="Segoe UI" w:eastAsia="Segoe UI" w:hAnsi="Segoe UI" w:cs="Segoe UI"/>
                <w:color w:val="000000" w:themeColor="text1"/>
                <w:sz w:val="20"/>
                <w:szCs w:val="20"/>
              </w:rPr>
              <w:t>Yes</w:t>
            </w:r>
          </w:p>
        </w:tc>
        <w:tc>
          <w:tcPr>
            <w:tcW w:w="4825" w:type="dxa"/>
            <w:tcBorders>
              <w:top w:val="single" w:sz="8" w:space="0" w:color="auto"/>
              <w:left w:val="single" w:sz="8" w:space="0" w:color="auto"/>
              <w:bottom w:val="single" w:sz="8" w:space="0" w:color="auto"/>
              <w:right w:val="single" w:sz="8" w:space="0" w:color="auto"/>
            </w:tcBorders>
            <w:vAlign w:val="center"/>
          </w:tcPr>
          <w:p w14:paraId="3F4EC069" w14:textId="1F87802C" w:rsidR="14A76877" w:rsidRDefault="14A76877">
            <w:r w:rsidRPr="14A76877">
              <w:rPr>
                <w:rFonts w:ascii="Segoe UI" w:eastAsia="Segoe UI" w:hAnsi="Segoe UI" w:cs="Segoe UI"/>
                <w:color w:val="000000" w:themeColor="text1"/>
                <w:sz w:val="20"/>
                <w:szCs w:val="20"/>
              </w:rPr>
              <w:t>How much time have you spent</w:t>
            </w:r>
            <w:r w:rsidRPr="14A76877">
              <w:rPr>
                <w:rFonts w:ascii="Calibri" w:eastAsia="Calibri" w:hAnsi="Calibri" w:cs="Calibri"/>
                <w:color w:val="000000" w:themeColor="text1"/>
              </w:rPr>
              <w:t xml:space="preserve"> </w:t>
            </w:r>
            <w:r w:rsidRPr="14A76877">
              <w:rPr>
                <w:rFonts w:ascii="Segoe UI" w:eastAsia="Segoe UI" w:hAnsi="Segoe UI" w:cs="Segoe UI"/>
                <w:color w:val="000000" w:themeColor="text1"/>
                <w:sz w:val="20"/>
                <w:szCs w:val="20"/>
              </w:rPr>
              <w:t xml:space="preserve">with Azure Security Center? </w:t>
            </w:r>
          </w:p>
        </w:tc>
        <w:tc>
          <w:tcPr>
            <w:tcW w:w="3601" w:type="dxa"/>
            <w:tcBorders>
              <w:top w:val="single" w:sz="8" w:space="0" w:color="auto"/>
              <w:left w:val="single" w:sz="8" w:space="0" w:color="auto"/>
              <w:bottom w:val="single" w:sz="8" w:space="0" w:color="auto"/>
              <w:right w:val="single" w:sz="8" w:space="0" w:color="auto"/>
            </w:tcBorders>
            <w:vAlign w:val="center"/>
          </w:tcPr>
          <w:p w14:paraId="50C73AFF" w14:textId="19773277" w:rsidR="14A76877" w:rsidRDefault="14A76877">
            <w:r w:rsidRPr="14A76877">
              <w:rPr>
                <w:rFonts w:ascii="Segoe UI" w:eastAsia="Segoe UI" w:hAnsi="Segoe UI" w:cs="Segoe UI"/>
                <w:color w:val="000000" w:themeColor="text1"/>
                <w:sz w:val="20"/>
                <w:szCs w:val="20"/>
              </w:rPr>
              <w:t xml:space="preserve">[Dropdown or Radio Buttons] </w:t>
            </w:r>
          </w:p>
          <w:p w14:paraId="4E53DA48" w14:textId="7469FA17" w:rsidR="14A76877" w:rsidRDefault="14A76877">
            <w:r w:rsidRPr="14A76877">
              <w:rPr>
                <w:rFonts w:ascii="Segoe UI" w:eastAsia="Segoe UI" w:hAnsi="Segoe UI" w:cs="Segoe UI"/>
                <w:sz w:val="20"/>
                <w:szCs w:val="20"/>
              </w:rPr>
              <w:t>&lt; 3 months</w:t>
            </w:r>
          </w:p>
          <w:p w14:paraId="1175F391" w14:textId="6C6AA122" w:rsidR="14A76877" w:rsidRDefault="14A76877">
            <w:r w:rsidRPr="14A76877">
              <w:rPr>
                <w:rFonts w:ascii="Segoe UI" w:eastAsia="Segoe UI" w:hAnsi="Segoe UI" w:cs="Segoe UI"/>
                <w:sz w:val="20"/>
                <w:szCs w:val="20"/>
              </w:rPr>
              <w:t>3-6 months</w:t>
            </w:r>
          </w:p>
          <w:p w14:paraId="434D7D17" w14:textId="0D44243A" w:rsidR="14A76877" w:rsidRDefault="14A76877">
            <w:r w:rsidRPr="14A76877">
              <w:rPr>
                <w:rFonts w:ascii="Segoe UI" w:eastAsia="Segoe UI" w:hAnsi="Segoe UI" w:cs="Segoe UI"/>
                <w:sz w:val="20"/>
                <w:szCs w:val="20"/>
              </w:rPr>
              <w:t>6 months - 1 year</w:t>
            </w:r>
          </w:p>
          <w:p w14:paraId="21350B13" w14:textId="7A5B85D4" w:rsidR="14A76877" w:rsidRDefault="14A76877">
            <w:r w:rsidRPr="14A76877">
              <w:rPr>
                <w:rFonts w:ascii="Segoe UI" w:eastAsia="Segoe UI" w:hAnsi="Segoe UI" w:cs="Segoe UI"/>
                <w:sz w:val="20"/>
                <w:szCs w:val="20"/>
              </w:rPr>
              <w:t>&gt; 1 year</w:t>
            </w:r>
          </w:p>
        </w:tc>
      </w:tr>
      <w:tr w:rsidR="14A76877" w14:paraId="248FE37A" w14:textId="77777777" w:rsidTr="14A76877">
        <w:trPr>
          <w:trHeight w:val="600"/>
        </w:trPr>
        <w:tc>
          <w:tcPr>
            <w:tcW w:w="2374" w:type="dxa"/>
            <w:tcBorders>
              <w:top w:val="single" w:sz="8" w:space="0" w:color="auto"/>
              <w:left w:val="single" w:sz="8" w:space="0" w:color="auto"/>
              <w:bottom w:val="single" w:sz="8" w:space="0" w:color="auto"/>
              <w:right w:val="single" w:sz="8" w:space="0" w:color="auto"/>
            </w:tcBorders>
            <w:vAlign w:val="center"/>
          </w:tcPr>
          <w:p w14:paraId="0B8001C2" w14:textId="43FAFFF7" w:rsidR="14A76877" w:rsidRDefault="14A76877">
            <w:r w:rsidRPr="14A76877">
              <w:rPr>
                <w:rFonts w:ascii="Segoe UI" w:eastAsia="Segoe UI" w:hAnsi="Segoe UI" w:cs="Segoe UI"/>
                <w:color w:val="000000" w:themeColor="text1"/>
                <w:sz w:val="20"/>
                <w:szCs w:val="20"/>
              </w:rPr>
              <w:t>Yes</w:t>
            </w:r>
          </w:p>
        </w:tc>
        <w:tc>
          <w:tcPr>
            <w:tcW w:w="4825" w:type="dxa"/>
            <w:tcBorders>
              <w:top w:val="single" w:sz="8" w:space="0" w:color="auto"/>
              <w:left w:val="single" w:sz="8" w:space="0" w:color="auto"/>
              <w:bottom w:val="single" w:sz="8" w:space="0" w:color="auto"/>
              <w:right w:val="single" w:sz="8" w:space="0" w:color="auto"/>
            </w:tcBorders>
            <w:vAlign w:val="center"/>
          </w:tcPr>
          <w:p w14:paraId="490EF2E8" w14:textId="70C183EE" w:rsidR="14A76877" w:rsidRDefault="14A76877">
            <w:r w:rsidRPr="14A76877">
              <w:rPr>
                <w:rFonts w:ascii="Segoe UI" w:eastAsia="Segoe UI" w:hAnsi="Segoe UI" w:cs="Segoe UI"/>
                <w:color w:val="000000" w:themeColor="text1"/>
                <w:sz w:val="20"/>
                <w:szCs w:val="20"/>
              </w:rPr>
              <w:t>How much time have you spent</w:t>
            </w:r>
            <w:r w:rsidRPr="14A76877">
              <w:rPr>
                <w:rFonts w:ascii="Calibri" w:eastAsia="Calibri" w:hAnsi="Calibri" w:cs="Calibri"/>
                <w:color w:val="000000" w:themeColor="text1"/>
              </w:rPr>
              <w:t xml:space="preserve"> </w:t>
            </w:r>
            <w:r w:rsidRPr="14A76877">
              <w:rPr>
                <w:rFonts w:ascii="Segoe UI" w:eastAsia="Segoe UI" w:hAnsi="Segoe UI" w:cs="Segoe UI"/>
                <w:color w:val="000000" w:themeColor="text1"/>
                <w:sz w:val="20"/>
                <w:szCs w:val="20"/>
              </w:rPr>
              <w:t xml:space="preserve">with Microsoft 365 Security and Compliance? </w:t>
            </w:r>
          </w:p>
        </w:tc>
        <w:tc>
          <w:tcPr>
            <w:tcW w:w="3601" w:type="dxa"/>
            <w:tcBorders>
              <w:top w:val="single" w:sz="8" w:space="0" w:color="auto"/>
              <w:left w:val="single" w:sz="8" w:space="0" w:color="auto"/>
              <w:bottom w:val="single" w:sz="8" w:space="0" w:color="auto"/>
              <w:right w:val="single" w:sz="8" w:space="0" w:color="auto"/>
            </w:tcBorders>
            <w:vAlign w:val="center"/>
          </w:tcPr>
          <w:p w14:paraId="0CFE0252" w14:textId="38707F15" w:rsidR="14A76877" w:rsidRDefault="14A76877">
            <w:r w:rsidRPr="14A76877">
              <w:rPr>
                <w:rFonts w:ascii="Segoe UI" w:eastAsia="Segoe UI" w:hAnsi="Segoe UI" w:cs="Segoe UI"/>
                <w:color w:val="000000" w:themeColor="text1"/>
                <w:sz w:val="20"/>
                <w:szCs w:val="20"/>
              </w:rPr>
              <w:t xml:space="preserve">[Dropdown or Radio Buttons] </w:t>
            </w:r>
          </w:p>
          <w:p w14:paraId="4EAF8D3D" w14:textId="4F31CEA5" w:rsidR="14A76877" w:rsidRDefault="14A76877">
            <w:r w:rsidRPr="14A76877">
              <w:rPr>
                <w:rFonts w:ascii="Segoe UI" w:eastAsia="Segoe UI" w:hAnsi="Segoe UI" w:cs="Segoe UI"/>
                <w:sz w:val="20"/>
                <w:szCs w:val="20"/>
              </w:rPr>
              <w:t>&lt; 3 months</w:t>
            </w:r>
          </w:p>
          <w:p w14:paraId="124FBB88" w14:textId="7DAC6A70" w:rsidR="14A76877" w:rsidRDefault="14A76877">
            <w:r w:rsidRPr="14A76877">
              <w:rPr>
                <w:rFonts w:ascii="Segoe UI" w:eastAsia="Segoe UI" w:hAnsi="Segoe UI" w:cs="Segoe UI"/>
                <w:sz w:val="20"/>
                <w:szCs w:val="20"/>
              </w:rPr>
              <w:t>3-6 months</w:t>
            </w:r>
          </w:p>
          <w:p w14:paraId="1313BB2E" w14:textId="263E2D17" w:rsidR="14A76877" w:rsidRDefault="14A76877">
            <w:r w:rsidRPr="14A76877">
              <w:rPr>
                <w:rFonts w:ascii="Segoe UI" w:eastAsia="Segoe UI" w:hAnsi="Segoe UI" w:cs="Segoe UI"/>
                <w:sz w:val="20"/>
                <w:szCs w:val="20"/>
              </w:rPr>
              <w:t>6 months - 1 year</w:t>
            </w:r>
          </w:p>
          <w:p w14:paraId="6259DE13" w14:textId="57D8AE67" w:rsidR="14A76877" w:rsidRDefault="14A76877">
            <w:r w:rsidRPr="14A76877">
              <w:rPr>
                <w:rFonts w:ascii="Segoe UI" w:eastAsia="Segoe UI" w:hAnsi="Segoe UI" w:cs="Segoe UI"/>
                <w:sz w:val="20"/>
                <w:szCs w:val="20"/>
              </w:rPr>
              <w:t>&gt; 1 year</w:t>
            </w:r>
          </w:p>
        </w:tc>
      </w:tr>
    </w:tbl>
    <w:p w14:paraId="10378941" w14:textId="2C7F33A8" w:rsidR="463738B0" w:rsidRDefault="463738B0" w:rsidP="14A76877">
      <w:pPr>
        <w:spacing w:line="257" w:lineRule="auto"/>
        <w:rPr>
          <w:rFonts w:ascii="Calibri" w:eastAsia="Calibri" w:hAnsi="Calibri" w:cs="Calibri"/>
          <w:color w:val="000000" w:themeColor="text1"/>
        </w:rPr>
      </w:pPr>
    </w:p>
    <w:p w14:paraId="4A511C67" w14:textId="3B489D26" w:rsidR="463738B0" w:rsidRDefault="463738B0" w:rsidP="002D3C29">
      <w:pPr>
        <w:pStyle w:val="HeaderSectionOpenHack1-pager"/>
      </w:pPr>
      <w:r w:rsidRPr="1DB12644">
        <w:t>Competitive Landscape (optional)</w:t>
      </w:r>
    </w:p>
    <w:p w14:paraId="1D8D558B" w14:textId="2F24A505" w:rsidR="463738B0" w:rsidRDefault="463738B0" w:rsidP="1DB12644">
      <w:pPr>
        <w:spacing w:line="257" w:lineRule="auto"/>
      </w:pPr>
      <w:r w:rsidRPr="1DB12644">
        <w:rPr>
          <w:rFonts w:ascii="Calibri" w:eastAsia="Calibri" w:hAnsi="Calibri" w:cs="Calibri"/>
        </w:rPr>
        <w:t>The security space is fragmented and most frequently we compete with point solution providers including:</w:t>
      </w:r>
    </w:p>
    <w:p w14:paraId="2C88A7D0" w14:textId="5F847FEE" w:rsidR="463738B0" w:rsidRDefault="463738B0" w:rsidP="1DB12644">
      <w:pPr>
        <w:pStyle w:val="ListParagraph"/>
        <w:numPr>
          <w:ilvl w:val="0"/>
          <w:numId w:val="11"/>
        </w:numPr>
        <w:spacing w:line="257" w:lineRule="auto"/>
      </w:pPr>
      <w:r w:rsidRPr="1DB12644">
        <w:rPr>
          <w:rFonts w:ascii="Calibri" w:eastAsia="Calibri" w:hAnsi="Calibri" w:cs="Calibri"/>
        </w:rPr>
        <w:t>Okta competes primarily in the Identity and Access Management space with Azure Active Directory.  They often drive a story that Microsoft identity solutions are only for Microsoft workloads.  Azure AD is a complete cloud IAM solution that supports thousands of non-Microsoft apps.</w:t>
      </w:r>
    </w:p>
    <w:p w14:paraId="0FFE8E97" w14:textId="51EFA6AE" w:rsidR="463738B0" w:rsidRDefault="463738B0" w:rsidP="1DB12644">
      <w:pPr>
        <w:pStyle w:val="ListParagraph"/>
        <w:numPr>
          <w:ilvl w:val="0"/>
          <w:numId w:val="11"/>
        </w:numPr>
        <w:spacing w:line="257" w:lineRule="auto"/>
      </w:pPr>
      <w:proofErr w:type="spellStart"/>
      <w:r w:rsidRPr="1DB12644">
        <w:rPr>
          <w:rFonts w:ascii="Calibri" w:eastAsia="Calibri" w:hAnsi="Calibri" w:cs="Calibri"/>
        </w:rPr>
        <w:lastRenderedPageBreak/>
        <w:t>Crowdstrike</w:t>
      </w:r>
      <w:proofErr w:type="spellEnd"/>
      <w:r w:rsidRPr="1DB12644">
        <w:rPr>
          <w:rFonts w:ascii="Calibri" w:eastAsia="Calibri" w:hAnsi="Calibri" w:cs="Calibri"/>
        </w:rPr>
        <w:t xml:space="preserve"> is a leader in the endpoint security space.  They are often seen as a thought leader and leverage their managed services as a lever for sales.  Microsoft Defender for Endpoint is a leader in the Gartner Magic quadrant and protects 10’s of millions of devices across platform</w:t>
      </w:r>
    </w:p>
    <w:p w14:paraId="55D53E9E" w14:textId="5653BE81" w:rsidR="463738B0" w:rsidRDefault="463738B0" w:rsidP="1DB12644">
      <w:pPr>
        <w:pStyle w:val="ListParagraph"/>
        <w:numPr>
          <w:ilvl w:val="0"/>
          <w:numId w:val="11"/>
        </w:numPr>
        <w:spacing w:line="257" w:lineRule="auto"/>
      </w:pPr>
      <w:r w:rsidRPr="1DB12644">
        <w:rPr>
          <w:rFonts w:ascii="Calibri" w:eastAsia="Calibri" w:hAnsi="Calibri" w:cs="Calibri"/>
        </w:rPr>
        <w:t xml:space="preserve">Proofpoint is our primary competitor in email protection.  They position themselves to Office 365 customers as additional protection.  </w:t>
      </w:r>
    </w:p>
    <w:p w14:paraId="2D3EE550" w14:textId="5199F3C0" w:rsidR="463738B0" w:rsidRDefault="463738B0" w:rsidP="1DB12644">
      <w:pPr>
        <w:spacing w:line="257" w:lineRule="auto"/>
      </w:pPr>
      <w:r w:rsidRPr="1DB12644">
        <w:rPr>
          <w:rFonts w:ascii="Calibri" w:eastAsia="Calibri" w:hAnsi="Calibri" w:cs="Calibri"/>
        </w:rPr>
        <w:t xml:space="preserve">Microsoft solutions are best of breed across their categories.  They are also built to work together simplifying security, saving customers money, and providing better security outcomes.  </w:t>
      </w:r>
    </w:p>
    <w:p w14:paraId="638B9193" w14:textId="1415F60E" w:rsidR="463738B0" w:rsidRDefault="463738B0" w:rsidP="002D3C29">
      <w:pPr>
        <w:pStyle w:val="HeaderSectionOpenHack1-pager"/>
      </w:pPr>
      <w:r w:rsidRPr="1DB12644">
        <w:t>FAQs</w:t>
      </w:r>
    </w:p>
    <w:p w14:paraId="414709C8" w14:textId="4015E003" w:rsidR="463738B0" w:rsidRDefault="463738B0" w:rsidP="1DB12644">
      <w:pPr>
        <w:spacing w:line="257" w:lineRule="auto"/>
        <w:ind w:left="432" w:hanging="432"/>
      </w:pPr>
      <w:r w:rsidRPr="1DB12644">
        <w:rPr>
          <w:rFonts w:ascii="Calibri" w:eastAsia="Calibri" w:hAnsi="Calibri" w:cs="Calibri"/>
        </w:rPr>
        <w:t>Q:</w:t>
      </w:r>
      <w:r>
        <w:tab/>
      </w:r>
      <w:r w:rsidRPr="1DB12644">
        <w:rPr>
          <w:rFonts w:ascii="Calibri" w:eastAsia="Calibri" w:hAnsi="Calibri" w:cs="Calibri"/>
        </w:rPr>
        <w:t xml:space="preserve">Is there a suggested flow of </w:t>
      </w:r>
      <w:proofErr w:type="spellStart"/>
      <w:r w:rsidRPr="1DB12644">
        <w:rPr>
          <w:rFonts w:ascii="Calibri" w:eastAsia="Calibri" w:hAnsi="Calibri" w:cs="Calibri"/>
        </w:rPr>
        <w:t>OpenHacks</w:t>
      </w:r>
      <w:proofErr w:type="spellEnd"/>
      <w:r w:rsidRPr="1DB12644">
        <w:rPr>
          <w:rFonts w:ascii="Calibri" w:eastAsia="Calibri" w:hAnsi="Calibri" w:cs="Calibri"/>
        </w:rPr>
        <w:t xml:space="preserve"> which </w:t>
      </w:r>
      <w:r w:rsidR="00D07BEB">
        <w:rPr>
          <w:rFonts w:ascii="Calibri" w:eastAsia="Calibri" w:hAnsi="Calibri" w:cs="Calibri"/>
        </w:rPr>
        <w:t>participant</w:t>
      </w:r>
      <w:r w:rsidRPr="1DB12644">
        <w:rPr>
          <w:rFonts w:ascii="Calibri" w:eastAsia="Calibri" w:hAnsi="Calibri" w:cs="Calibri"/>
        </w:rPr>
        <w:t xml:space="preserve"> should attend first, before going to yours?</w:t>
      </w:r>
    </w:p>
    <w:p w14:paraId="1E3ECE8D" w14:textId="56F08259" w:rsidR="463738B0" w:rsidRDefault="463738B0" w:rsidP="1DB12644">
      <w:pPr>
        <w:spacing w:line="257" w:lineRule="auto"/>
        <w:ind w:left="432" w:hanging="432"/>
      </w:pPr>
      <w:r w:rsidRPr="1DB12644">
        <w:rPr>
          <w:rFonts w:ascii="Calibri" w:eastAsia="Calibri" w:hAnsi="Calibri" w:cs="Calibri"/>
        </w:rPr>
        <w:t>A:</w:t>
      </w:r>
      <w:r>
        <w:tab/>
      </w:r>
      <w:r w:rsidRPr="1DB12644">
        <w:rPr>
          <w:rFonts w:ascii="Calibri" w:eastAsia="Calibri" w:hAnsi="Calibri" w:cs="Calibri"/>
        </w:rPr>
        <w:t>No, but you will need to understand the different offers and implementations of natively available in Microsoft 365 and Azure when supported by an Enhanced Mobility and Security E5 license and Microsoft Defender for Endpoint.</w:t>
      </w:r>
    </w:p>
    <w:p w14:paraId="5268866A" w14:textId="11685F32" w:rsidR="463738B0" w:rsidRDefault="463738B0" w:rsidP="1DB12644">
      <w:pPr>
        <w:spacing w:line="257" w:lineRule="auto"/>
        <w:ind w:left="432" w:hanging="432"/>
      </w:pPr>
      <w:r w:rsidRPr="1DB12644">
        <w:rPr>
          <w:rFonts w:ascii="Calibri" w:eastAsia="Calibri" w:hAnsi="Calibri" w:cs="Calibri"/>
        </w:rPr>
        <w:t>Q:</w:t>
      </w:r>
      <w:r>
        <w:tab/>
      </w:r>
      <w:r w:rsidRPr="1DB12644">
        <w:rPr>
          <w:rFonts w:ascii="Calibri" w:eastAsia="Calibri" w:hAnsi="Calibri" w:cs="Calibri"/>
        </w:rPr>
        <w:t>What tools will I need?</w:t>
      </w:r>
    </w:p>
    <w:p w14:paraId="1C6B4BA0" w14:textId="6EE5E03D" w:rsidR="463738B0" w:rsidRDefault="463738B0" w:rsidP="1DB12644">
      <w:pPr>
        <w:spacing w:line="257" w:lineRule="auto"/>
        <w:ind w:left="432" w:hanging="432"/>
      </w:pPr>
      <w:r w:rsidRPr="1DB12644">
        <w:rPr>
          <w:rFonts w:ascii="Calibri" w:eastAsia="Calibri" w:hAnsi="Calibri" w:cs="Calibri"/>
        </w:rPr>
        <w:t>A:</w:t>
      </w:r>
      <w:r>
        <w:tab/>
      </w:r>
      <w:r w:rsidRPr="1DB12644">
        <w:rPr>
          <w:rFonts w:ascii="Calibri" w:eastAsia="Calibri" w:hAnsi="Calibri" w:cs="Calibri"/>
        </w:rPr>
        <w:t>This OpenHack does not require additional software to be installed, however, team members may find having the PowerShell module for Azure Active Directory and Az module or Azure PowerShell module installed if using PowerShell is a preferred method to retrieve information from the subscriptions.</w:t>
      </w:r>
    </w:p>
    <w:p w14:paraId="683AF889" w14:textId="49F74CCB" w:rsidR="463738B0" w:rsidRDefault="463738B0" w:rsidP="1DB12644">
      <w:pPr>
        <w:spacing w:line="257" w:lineRule="auto"/>
        <w:ind w:left="432" w:hanging="432"/>
      </w:pPr>
      <w:r w:rsidRPr="1DB12644">
        <w:rPr>
          <w:rFonts w:ascii="Calibri" w:eastAsia="Calibri" w:hAnsi="Calibri" w:cs="Calibri"/>
        </w:rPr>
        <w:t xml:space="preserve"> </w:t>
      </w:r>
    </w:p>
    <w:p w14:paraId="66F8A8A8" w14:textId="0B568334" w:rsidR="463738B0" w:rsidRDefault="463738B0" w:rsidP="1DB12644">
      <w:pPr>
        <w:spacing w:line="257" w:lineRule="auto"/>
      </w:pPr>
      <w:r w:rsidRPr="1DB12644">
        <w:rPr>
          <w:rFonts w:ascii="Segoe UI" w:eastAsia="Segoe UI" w:hAnsi="Segoe UI" w:cs="Segoe UI"/>
        </w:rPr>
        <w:t xml:space="preserve"> </w:t>
      </w:r>
    </w:p>
    <w:p w14:paraId="584D0505" w14:textId="1EE20D45" w:rsidR="1DB12644" w:rsidRDefault="1DB12644" w:rsidP="1DB12644">
      <w:pPr>
        <w:jc w:val="both"/>
        <w:rPr>
          <w:rFonts w:ascii="Calibri" w:eastAsia="Calibri" w:hAnsi="Calibri" w:cs="Calibri"/>
          <w:sz w:val="18"/>
          <w:szCs w:val="18"/>
        </w:rPr>
      </w:pPr>
    </w:p>
    <w:p w14:paraId="63B29829" w14:textId="52DDD4E0" w:rsidR="1DB12644" w:rsidRDefault="1DB12644" w:rsidP="1DB12644"/>
    <w:sectPr w:rsidR="1DB12644">
      <w:head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0588" w14:textId="77777777" w:rsidR="00001E01" w:rsidRDefault="00001E01" w:rsidP="00077C3D">
      <w:pPr>
        <w:spacing w:after="0" w:line="240" w:lineRule="auto"/>
      </w:pPr>
      <w:r>
        <w:separator/>
      </w:r>
    </w:p>
  </w:endnote>
  <w:endnote w:type="continuationSeparator" w:id="0">
    <w:p w14:paraId="52FCDCBF" w14:textId="77777777" w:rsidR="00001E01" w:rsidRDefault="00001E01" w:rsidP="00077C3D">
      <w:pPr>
        <w:spacing w:after="0" w:line="240" w:lineRule="auto"/>
      </w:pPr>
      <w:r>
        <w:continuationSeparator/>
      </w:r>
    </w:p>
  </w:endnote>
  <w:endnote w:type="continuationNotice" w:id="1">
    <w:p w14:paraId="1EDA13AC" w14:textId="77777777" w:rsidR="00001E01" w:rsidRDefault="00001E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6AAA4" w14:textId="77777777" w:rsidR="00001E01" w:rsidRDefault="00001E01" w:rsidP="00077C3D">
      <w:pPr>
        <w:spacing w:after="0" w:line="240" w:lineRule="auto"/>
      </w:pPr>
      <w:r>
        <w:separator/>
      </w:r>
    </w:p>
  </w:footnote>
  <w:footnote w:type="continuationSeparator" w:id="0">
    <w:p w14:paraId="50D112E7" w14:textId="77777777" w:rsidR="00001E01" w:rsidRDefault="00001E01" w:rsidP="00077C3D">
      <w:pPr>
        <w:spacing w:after="0" w:line="240" w:lineRule="auto"/>
      </w:pPr>
      <w:r>
        <w:continuationSeparator/>
      </w:r>
    </w:p>
  </w:footnote>
  <w:footnote w:type="continuationNotice" w:id="1">
    <w:p w14:paraId="42B44A76" w14:textId="77777777" w:rsidR="00001E01" w:rsidRDefault="00001E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24E6" w14:textId="25DA123D" w:rsidR="00E82365" w:rsidRDefault="00E82365">
    <w:pPr>
      <w:pStyle w:val="Header"/>
    </w:pPr>
    <w:r w:rsidRPr="00E82365">
      <w:rPr>
        <w:rFonts w:ascii="Calibri" w:eastAsiaTheme="minorHAnsi" w:hAnsi="Calibri" w:cs="Calibri"/>
        <w:sz w:val="18"/>
      </w:rPr>
      <w:t xml:space="preserve">This document is refreshed monthly to reflect the latest updates. Contact </w:t>
    </w:r>
    <w:hyperlink r:id="rId1" w:history="1">
      <w:r w:rsidRPr="00E82365">
        <w:rPr>
          <w:rFonts w:ascii="Calibri" w:eastAsiaTheme="minorHAnsi" w:hAnsi="Calibri" w:cs="Calibri"/>
          <w:color w:val="0000FF"/>
          <w:sz w:val="18"/>
          <w:u w:val="single"/>
        </w:rPr>
        <w:t>askopenhack@microsoft.com</w:t>
      </w:r>
    </w:hyperlink>
    <w:r w:rsidRPr="00E82365">
      <w:rPr>
        <w:rFonts w:ascii="Calibri" w:eastAsiaTheme="minorHAnsi" w:hAnsi="Calibri" w:cs="Calibri"/>
        <w:sz w:val="18"/>
      </w:rPr>
      <w:t xml:space="preserve"> if you have an immediate requirement.</w:t>
    </w:r>
  </w:p>
  <w:p w14:paraId="535FF574" w14:textId="77777777" w:rsidR="00E82365" w:rsidRDefault="00E82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D3F"/>
    <w:multiLevelType w:val="hybridMultilevel"/>
    <w:tmpl w:val="FFFFFFFF"/>
    <w:lvl w:ilvl="0" w:tplc="C25E3E84">
      <w:start w:val="1"/>
      <w:numFmt w:val="bullet"/>
      <w:lvlText w:val="·"/>
      <w:lvlJc w:val="left"/>
      <w:pPr>
        <w:ind w:left="720" w:hanging="360"/>
      </w:pPr>
      <w:rPr>
        <w:rFonts w:ascii="Symbol" w:hAnsi="Symbol" w:hint="default"/>
      </w:rPr>
    </w:lvl>
    <w:lvl w:ilvl="1" w:tplc="A5AAE4BC">
      <w:start w:val="1"/>
      <w:numFmt w:val="bullet"/>
      <w:lvlText w:val="o"/>
      <w:lvlJc w:val="left"/>
      <w:pPr>
        <w:ind w:left="1440" w:hanging="360"/>
      </w:pPr>
      <w:rPr>
        <w:rFonts w:ascii="&quot;Courier New&quot;" w:hAnsi="&quot;Courier New&quot;" w:hint="default"/>
      </w:rPr>
    </w:lvl>
    <w:lvl w:ilvl="2" w:tplc="A7DC4198">
      <w:start w:val="1"/>
      <w:numFmt w:val="bullet"/>
      <w:lvlText w:val=""/>
      <w:lvlJc w:val="left"/>
      <w:pPr>
        <w:ind w:left="2160" w:hanging="360"/>
      </w:pPr>
      <w:rPr>
        <w:rFonts w:ascii="Wingdings" w:hAnsi="Wingdings" w:hint="default"/>
      </w:rPr>
    </w:lvl>
    <w:lvl w:ilvl="3" w:tplc="E774CA9C">
      <w:start w:val="1"/>
      <w:numFmt w:val="bullet"/>
      <w:lvlText w:val=""/>
      <w:lvlJc w:val="left"/>
      <w:pPr>
        <w:ind w:left="2880" w:hanging="360"/>
      </w:pPr>
      <w:rPr>
        <w:rFonts w:ascii="Symbol" w:hAnsi="Symbol" w:hint="default"/>
      </w:rPr>
    </w:lvl>
    <w:lvl w:ilvl="4" w:tplc="62B0576A">
      <w:start w:val="1"/>
      <w:numFmt w:val="bullet"/>
      <w:lvlText w:val="o"/>
      <w:lvlJc w:val="left"/>
      <w:pPr>
        <w:ind w:left="3600" w:hanging="360"/>
      </w:pPr>
      <w:rPr>
        <w:rFonts w:ascii="Courier New" w:hAnsi="Courier New" w:hint="default"/>
      </w:rPr>
    </w:lvl>
    <w:lvl w:ilvl="5" w:tplc="0C7C71BA">
      <w:start w:val="1"/>
      <w:numFmt w:val="bullet"/>
      <w:lvlText w:val=""/>
      <w:lvlJc w:val="left"/>
      <w:pPr>
        <w:ind w:left="4320" w:hanging="360"/>
      </w:pPr>
      <w:rPr>
        <w:rFonts w:ascii="Wingdings" w:hAnsi="Wingdings" w:hint="default"/>
      </w:rPr>
    </w:lvl>
    <w:lvl w:ilvl="6" w:tplc="49FCA52C">
      <w:start w:val="1"/>
      <w:numFmt w:val="bullet"/>
      <w:lvlText w:val=""/>
      <w:lvlJc w:val="left"/>
      <w:pPr>
        <w:ind w:left="5040" w:hanging="360"/>
      </w:pPr>
      <w:rPr>
        <w:rFonts w:ascii="Symbol" w:hAnsi="Symbol" w:hint="default"/>
      </w:rPr>
    </w:lvl>
    <w:lvl w:ilvl="7" w:tplc="FB848C9A">
      <w:start w:val="1"/>
      <w:numFmt w:val="bullet"/>
      <w:lvlText w:val="o"/>
      <w:lvlJc w:val="left"/>
      <w:pPr>
        <w:ind w:left="5760" w:hanging="360"/>
      </w:pPr>
      <w:rPr>
        <w:rFonts w:ascii="Courier New" w:hAnsi="Courier New" w:hint="default"/>
      </w:rPr>
    </w:lvl>
    <w:lvl w:ilvl="8" w:tplc="6A4C5794">
      <w:start w:val="1"/>
      <w:numFmt w:val="bullet"/>
      <w:lvlText w:val=""/>
      <w:lvlJc w:val="left"/>
      <w:pPr>
        <w:ind w:left="6480" w:hanging="360"/>
      </w:pPr>
      <w:rPr>
        <w:rFonts w:ascii="Wingdings" w:hAnsi="Wingdings" w:hint="default"/>
      </w:rPr>
    </w:lvl>
  </w:abstractNum>
  <w:abstractNum w:abstractNumId="1" w15:restartNumberingAfterBreak="0">
    <w:nsid w:val="01682D5C"/>
    <w:multiLevelType w:val="hybridMultilevel"/>
    <w:tmpl w:val="9EFCC2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3B13FB3"/>
    <w:multiLevelType w:val="hybridMultilevel"/>
    <w:tmpl w:val="EEFAAC0C"/>
    <w:lvl w:ilvl="0" w:tplc="C6A8C982">
      <w:start w:val="1"/>
      <w:numFmt w:val="bullet"/>
      <w:lvlText w:val="·"/>
      <w:lvlJc w:val="left"/>
      <w:pPr>
        <w:ind w:left="720" w:hanging="360"/>
      </w:pPr>
      <w:rPr>
        <w:rFonts w:ascii="Symbol" w:hAnsi="Symbol" w:hint="default"/>
      </w:rPr>
    </w:lvl>
    <w:lvl w:ilvl="1" w:tplc="3B36FEE6">
      <w:start w:val="1"/>
      <w:numFmt w:val="bullet"/>
      <w:lvlText w:val="o"/>
      <w:lvlJc w:val="left"/>
      <w:pPr>
        <w:ind w:left="1440" w:hanging="360"/>
      </w:pPr>
      <w:rPr>
        <w:rFonts w:ascii="&quot;Courier New&quot;" w:hAnsi="&quot;Courier New&quot;" w:hint="default"/>
      </w:rPr>
    </w:lvl>
    <w:lvl w:ilvl="2" w:tplc="4D6469CA">
      <w:start w:val="1"/>
      <w:numFmt w:val="bullet"/>
      <w:lvlText w:val=""/>
      <w:lvlJc w:val="left"/>
      <w:pPr>
        <w:ind w:left="2160" w:hanging="360"/>
      </w:pPr>
      <w:rPr>
        <w:rFonts w:ascii="Wingdings" w:hAnsi="Wingdings" w:hint="default"/>
      </w:rPr>
    </w:lvl>
    <w:lvl w:ilvl="3" w:tplc="D480CC2E">
      <w:start w:val="1"/>
      <w:numFmt w:val="bullet"/>
      <w:lvlText w:val=""/>
      <w:lvlJc w:val="left"/>
      <w:pPr>
        <w:ind w:left="2880" w:hanging="360"/>
      </w:pPr>
      <w:rPr>
        <w:rFonts w:ascii="Symbol" w:hAnsi="Symbol" w:hint="default"/>
      </w:rPr>
    </w:lvl>
    <w:lvl w:ilvl="4" w:tplc="88F80012">
      <w:start w:val="1"/>
      <w:numFmt w:val="bullet"/>
      <w:lvlText w:val="o"/>
      <w:lvlJc w:val="left"/>
      <w:pPr>
        <w:ind w:left="3600" w:hanging="360"/>
      </w:pPr>
      <w:rPr>
        <w:rFonts w:ascii="Courier New" w:hAnsi="Courier New" w:hint="default"/>
      </w:rPr>
    </w:lvl>
    <w:lvl w:ilvl="5" w:tplc="2EC49578">
      <w:start w:val="1"/>
      <w:numFmt w:val="bullet"/>
      <w:lvlText w:val=""/>
      <w:lvlJc w:val="left"/>
      <w:pPr>
        <w:ind w:left="4320" w:hanging="360"/>
      </w:pPr>
      <w:rPr>
        <w:rFonts w:ascii="Wingdings" w:hAnsi="Wingdings" w:hint="default"/>
      </w:rPr>
    </w:lvl>
    <w:lvl w:ilvl="6" w:tplc="B54E2036">
      <w:start w:val="1"/>
      <w:numFmt w:val="bullet"/>
      <w:lvlText w:val=""/>
      <w:lvlJc w:val="left"/>
      <w:pPr>
        <w:ind w:left="5040" w:hanging="360"/>
      </w:pPr>
      <w:rPr>
        <w:rFonts w:ascii="Symbol" w:hAnsi="Symbol" w:hint="default"/>
      </w:rPr>
    </w:lvl>
    <w:lvl w:ilvl="7" w:tplc="38A6B2BA">
      <w:start w:val="1"/>
      <w:numFmt w:val="bullet"/>
      <w:lvlText w:val="o"/>
      <w:lvlJc w:val="left"/>
      <w:pPr>
        <w:ind w:left="5760" w:hanging="360"/>
      </w:pPr>
      <w:rPr>
        <w:rFonts w:ascii="Courier New" w:hAnsi="Courier New" w:hint="default"/>
      </w:rPr>
    </w:lvl>
    <w:lvl w:ilvl="8" w:tplc="23C6B840">
      <w:start w:val="1"/>
      <w:numFmt w:val="bullet"/>
      <w:lvlText w:val=""/>
      <w:lvlJc w:val="left"/>
      <w:pPr>
        <w:ind w:left="6480" w:hanging="360"/>
      </w:pPr>
      <w:rPr>
        <w:rFonts w:ascii="Wingdings" w:hAnsi="Wingdings" w:hint="default"/>
      </w:rPr>
    </w:lvl>
  </w:abstractNum>
  <w:abstractNum w:abstractNumId="3" w15:restartNumberingAfterBreak="0">
    <w:nsid w:val="04AF530A"/>
    <w:multiLevelType w:val="hybridMultilevel"/>
    <w:tmpl w:val="FFAE6434"/>
    <w:lvl w:ilvl="0" w:tplc="8EC81FF8">
      <w:start w:val="1"/>
      <w:numFmt w:val="bullet"/>
      <w:lvlText w:val="·"/>
      <w:lvlJc w:val="left"/>
      <w:pPr>
        <w:ind w:left="720" w:hanging="360"/>
      </w:pPr>
      <w:rPr>
        <w:rFonts w:ascii="Symbol" w:hAnsi="Symbol" w:hint="default"/>
      </w:rPr>
    </w:lvl>
    <w:lvl w:ilvl="1" w:tplc="E6363A74">
      <w:start w:val="1"/>
      <w:numFmt w:val="bullet"/>
      <w:lvlText w:val="o"/>
      <w:lvlJc w:val="left"/>
      <w:pPr>
        <w:ind w:left="1440" w:hanging="360"/>
      </w:pPr>
      <w:rPr>
        <w:rFonts w:ascii="Courier New" w:hAnsi="Courier New" w:hint="default"/>
      </w:rPr>
    </w:lvl>
    <w:lvl w:ilvl="2" w:tplc="0200F758">
      <w:start w:val="1"/>
      <w:numFmt w:val="bullet"/>
      <w:lvlText w:val=""/>
      <w:lvlJc w:val="left"/>
      <w:pPr>
        <w:ind w:left="2160" w:hanging="360"/>
      </w:pPr>
      <w:rPr>
        <w:rFonts w:ascii="Wingdings" w:hAnsi="Wingdings" w:hint="default"/>
      </w:rPr>
    </w:lvl>
    <w:lvl w:ilvl="3" w:tplc="8836FC4A">
      <w:start w:val="1"/>
      <w:numFmt w:val="bullet"/>
      <w:lvlText w:val=""/>
      <w:lvlJc w:val="left"/>
      <w:pPr>
        <w:ind w:left="2880" w:hanging="360"/>
      </w:pPr>
      <w:rPr>
        <w:rFonts w:ascii="Symbol" w:hAnsi="Symbol" w:hint="default"/>
      </w:rPr>
    </w:lvl>
    <w:lvl w:ilvl="4" w:tplc="37620CB4">
      <w:start w:val="1"/>
      <w:numFmt w:val="bullet"/>
      <w:lvlText w:val="o"/>
      <w:lvlJc w:val="left"/>
      <w:pPr>
        <w:ind w:left="3600" w:hanging="360"/>
      </w:pPr>
      <w:rPr>
        <w:rFonts w:ascii="Courier New" w:hAnsi="Courier New" w:hint="default"/>
      </w:rPr>
    </w:lvl>
    <w:lvl w:ilvl="5" w:tplc="DBD2B078">
      <w:start w:val="1"/>
      <w:numFmt w:val="bullet"/>
      <w:lvlText w:val=""/>
      <w:lvlJc w:val="left"/>
      <w:pPr>
        <w:ind w:left="4320" w:hanging="360"/>
      </w:pPr>
      <w:rPr>
        <w:rFonts w:ascii="Wingdings" w:hAnsi="Wingdings" w:hint="default"/>
      </w:rPr>
    </w:lvl>
    <w:lvl w:ilvl="6" w:tplc="92184608">
      <w:start w:val="1"/>
      <w:numFmt w:val="bullet"/>
      <w:lvlText w:val=""/>
      <w:lvlJc w:val="left"/>
      <w:pPr>
        <w:ind w:left="5040" w:hanging="360"/>
      </w:pPr>
      <w:rPr>
        <w:rFonts w:ascii="Symbol" w:hAnsi="Symbol" w:hint="default"/>
      </w:rPr>
    </w:lvl>
    <w:lvl w:ilvl="7" w:tplc="249A8888">
      <w:start w:val="1"/>
      <w:numFmt w:val="bullet"/>
      <w:lvlText w:val="o"/>
      <w:lvlJc w:val="left"/>
      <w:pPr>
        <w:ind w:left="5760" w:hanging="360"/>
      </w:pPr>
      <w:rPr>
        <w:rFonts w:ascii="Courier New" w:hAnsi="Courier New" w:hint="default"/>
      </w:rPr>
    </w:lvl>
    <w:lvl w:ilvl="8" w:tplc="2B5CDB08">
      <w:start w:val="1"/>
      <w:numFmt w:val="bullet"/>
      <w:lvlText w:val=""/>
      <w:lvlJc w:val="left"/>
      <w:pPr>
        <w:ind w:left="6480" w:hanging="360"/>
      </w:pPr>
      <w:rPr>
        <w:rFonts w:ascii="Wingdings" w:hAnsi="Wingdings" w:hint="default"/>
      </w:rPr>
    </w:lvl>
  </w:abstractNum>
  <w:abstractNum w:abstractNumId="4" w15:restartNumberingAfterBreak="0">
    <w:nsid w:val="06260DE0"/>
    <w:multiLevelType w:val="hybridMultilevel"/>
    <w:tmpl w:val="0950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35025"/>
    <w:multiLevelType w:val="hybridMultilevel"/>
    <w:tmpl w:val="A84258DC"/>
    <w:lvl w:ilvl="0" w:tplc="8638B370">
      <w:start w:val="1"/>
      <w:numFmt w:val="bullet"/>
      <w:lvlText w:val="·"/>
      <w:lvlJc w:val="left"/>
      <w:pPr>
        <w:ind w:left="720" w:hanging="360"/>
      </w:pPr>
      <w:rPr>
        <w:rFonts w:ascii="Symbol" w:hAnsi="Symbol" w:hint="default"/>
      </w:rPr>
    </w:lvl>
    <w:lvl w:ilvl="1" w:tplc="414A41B4">
      <w:start w:val="1"/>
      <w:numFmt w:val="bullet"/>
      <w:lvlText w:val="o"/>
      <w:lvlJc w:val="left"/>
      <w:pPr>
        <w:ind w:left="1440" w:hanging="360"/>
      </w:pPr>
      <w:rPr>
        <w:rFonts w:ascii="&quot;Courier New&quot;" w:hAnsi="&quot;Courier New&quot;" w:hint="default"/>
      </w:rPr>
    </w:lvl>
    <w:lvl w:ilvl="2" w:tplc="161461F0">
      <w:start w:val="1"/>
      <w:numFmt w:val="bullet"/>
      <w:lvlText w:val=""/>
      <w:lvlJc w:val="left"/>
      <w:pPr>
        <w:ind w:left="2160" w:hanging="360"/>
      </w:pPr>
      <w:rPr>
        <w:rFonts w:ascii="Wingdings" w:hAnsi="Wingdings" w:hint="default"/>
      </w:rPr>
    </w:lvl>
    <w:lvl w:ilvl="3" w:tplc="9D5409E8">
      <w:start w:val="1"/>
      <w:numFmt w:val="bullet"/>
      <w:lvlText w:val=""/>
      <w:lvlJc w:val="left"/>
      <w:pPr>
        <w:ind w:left="2880" w:hanging="360"/>
      </w:pPr>
      <w:rPr>
        <w:rFonts w:ascii="Symbol" w:hAnsi="Symbol" w:hint="default"/>
      </w:rPr>
    </w:lvl>
    <w:lvl w:ilvl="4" w:tplc="66706E6A">
      <w:start w:val="1"/>
      <w:numFmt w:val="bullet"/>
      <w:lvlText w:val="o"/>
      <w:lvlJc w:val="left"/>
      <w:pPr>
        <w:ind w:left="3600" w:hanging="360"/>
      </w:pPr>
      <w:rPr>
        <w:rFonts w:ascii="Courier New" w:hAnsi="Courier New" w:hint="default"/>
      </w:rPr>
    </w:lvl>
    <w:lvl w:ilvl="5" w:tplc="54E40144">
      <w:start w:val="1"/>
      <w:numFmt w:val="bullet"/>
      <w:lvlText w:val=""/>
      <w:lvlJc w:val="left"/>
      <w:pPr>
        <w:ind w:left="4320" w:hanging="360"/>
      </w:pPr>
      <w:rPr>
        <w:rFonts w:ascii="Wingdings" w:hAnsi="Wingdings" w:hint="default"/>
      </w:rPr>
    </w:lvl>
    <w:lvl w:ilvl="6" w:tplc="E422AE7E">
      <w:start w:val="1"/>
      <w:numFmt w:val="bullet"/>
      <w:lvlText w:val=""/>
      <w:lvlJc w:val="left"/>
      <w:pPr>
        <w:ind w:left="5040" w:hanging="360"/>
      </w:pPr>
      <w:rPr>
        <w:rFonts w:ascii="Symbol" w:hAnsi="Symbol" w:hint="default"/>
      </w:rPr>
    </w:lvl>
    <w:lvl w:ilvl="7" w:tplc="C450D2C2">
      <w:start w:val="1"/>
      <w:numFmt w:val="bullet"/>
      <w:lvlText w:val="o"/>
      <w:lvlJc w:val="left"/>
      <w:pPr>
        <w:ind w:left="5760" w:hanging="360"/>
      </w:pPr>
      <w:rPr>
        <w:rFonts w:ascii="Courier New" w:hAnsi="Courier New" w:hint="default"/>
      </w:rPr>
    </w:lvl>
    <w:lvl w:ilvl="8" w:tplc="D40C5B6E">
      <w:start w:val="1"/>
      <w:numFmt w:val="bullet"/>
      <w:lvlText w:val=""/>
      <w:lvlJc w:val="left"/>
      <w:pPr>
        <w:ind w:left="6480" w:hanging="360"/>
      </w:pPr>
      <w:rPr>
        <w:rFonts w:ascii="Wingdings" w:hAnsi="Wingdings" w:hint="default"/>
      </w:rPr>
    </w:lvl>
  </w:abstractNum>
  <w:abstractNum w:abstractNumId="6" w15:restartNumberingAfterBreak="0">
    <w:nsid w:val="11800E71"/>
    <w:multiLevelType w:val="hybridMultilevel"/>
    <w:tmpl w:val="FFFFFFFF"/>
    <w:lvl w:ilvl="0" w:tplc="917CE910">
      <w:start w:val="1"/>
      <w:numFmt w:val="bullet"/>
      <w:lvlText w:val="·"/>
      <w:lvlJc w:val="left"/>
      <w:pPr>
        <w:ind w:left="720" w:hanging="360"/>
      </w:pPr>
      <w:rPr>
        <w:rFonts w:ascii="Symbol" w:hAnsi="Symbol" w:hint="default"/>
      </w:rPr>
    </w:lvl>
    <w:lvl w:ilvl="1" w:tplc="CC569864">
      <w:start w:val="1"/>
      <w:numFmt w:val="bullet"/>
      <w:lvlText w:val="o"/>
      <w:lvlJc w:val="left"/>
      <w:pPr>
        <w:ind w:left="1440" w:hanging="360"/>
      </w:pPr>
      <w:rPr>
        <w:rFonts w:ascii="Courier New" w:hAnsi="Courier New" w:hint="default"/>
      </w:rPr>
    </w:lvl>
    <w:lvl w:ilvl="2" w:tplc="B8E0E6C8">
      <w:start w:val="1"/>
      <w:numFmt w:val="bullet"/>
      <w:lvlText w:val=""/>
      <w:lvlJc w:val="left"/>
      <w:pPr>
        <w:ind w:left="2160" w:hanging="360"/>
      </w:pPr>
      <w:rPr>
        <w:rFonts w:ascii="Wingdings" w:hAnsi="Wingdings" w:hint="default"/>
      </w:rPr>
    </w:lvl>
    <w:lvl w:ilvl="3" w:tplc="161ED502">
      <w:start w:val="1"/>
      <w:numFmt w:val="bullet"/>
      <w:lvlText w:val=""/>
      <w:lvlJc w:val="left"/>
      <w:pPr>
        <w:ind w:left="2880" w:hanging="360"/>
      </w:pPr>
      <w:rPr>
        <w:rFonts w:ascii="Symbol" w:hAnsi="Symbol" w:hint="default"/>
      </w:rPr>
    </w:lvl>
    <w:lvl w:ilvl="4" w:tplc="59E2C538">
      <w:start w:val="1"/>
      <w:numFmt w:val="bullet"/>
      <w:lvlText w:val="o"/>
      <w:lvlJc w:val="left"/>
      <w:pPr>
        <w:ind w:left="3600" w:hanging="360"/>
      </w:pPr>
      <w:rPr>
        <w:rFonts w:ascii="Courier New" w:hAnsi="Courier New" w:hint="default"/>
      </w:rPr>
    </w:lvl>
    <w:lvl w:ilvl="5" w:tplc="83DE6634">
      <w:start w:val="1"/>
      <w:numFmt w:val="bullet"/>
      <w:lvlText w:val=""/>
      <w:lvlJc w:val="left"/>
      <w:pPr>
        <w:ind w:left="4320" w:hanging="360"/>
      </w:pPr>
      <w:rPr>
        <w:rFonts w:ascii="Wingdings" w:hAnsi="Wingdings" w:hint="default"/>
      </w:rPr>
    </w:lvl>
    <w:lvl w:ilvl="6" w:tplc="4A4A9060">
      <w:start w:val="1"/>
      <w:numFmt w:val="bullet"/>
      <w:lvlText w:val=""/>
      <w:lvlJc w:val="left"/>
      <w:pPr>
        <w:ind w:left="5040" w:hanging="360"/>
      </w:pPr>
      <w:rPr>
        <w:rFonts w:ascii="Symbol" w:hAnsi="Symbol" w:hint="default"/>
      </w:rPr>
    </w:lvl>
    <w:lvl w:ilvl="7" w:tplc="21F0697C">
      <w:start w:val="1"/>
      <w:numFmt w:val="bullet"/>
      <w:lvlText w:val="o"/>
      <w:lvlJc w:val="left"/>
      <w:pPr>
        <w:ind w:left="5760" w:hanging="360"/>
      </w:pPr>
      <w:rPr>
        <w:rFonts w:ascii="Courier New" w:hAnsi="Courier New" w:hint="default"/>
      </w:rPr>
    </w:lvl>
    <w:lvl w:ilvl="8" w:tplc="56824E00">
      <w:start w:val="1"/>
      <w:numFmt w:val="bullet"/>
      <w:lvlText w:val=""/>
      <w:lvlJc w:val="left"/>
      <w:pPr>
        <w:ind w:left="6480" w:hanging="360"/>
      </w:pPr>
      <w:rPr>
        <w:rFonts w:ascii="Wingdings" w:hAnsi="Wingdings" w:hint="default"/>
      </w:rPr>
    </w:lvl>
  </w:abstractNum>
  <w:abstractNum w:abstractNumId="7" w15:restartNumberingAfterBreak="0">
    <w:nsid w:val="234E1B26"/>
    <w:multiLevelType w:val="hybridMultilevel"/>
    <w:tmpl w:val="717C366C"/>
    <w:lvl w:ilvl="0" w:tplc="209ED950">
      <w:start w:val="1"/>
      <w:numFmt w:val="bullet"/>
      <w:lvlText w:val="·"/>
      <w:lvlJc w:val="left"/>
      <w:pPr>
        <w:ind w:left="720" w:hanging="360"/>
      </w:pPr>
      <w:rPr>
        <w:rFonts w:ascii="Symbol" w:hAnsi="Symbol" w:hint="default"/>
      </w:rPr>
    </w:lvl>
    <w:lvl w:ilvl="1" w:tplc="56F2055A">
      <w:start w:val="1"/>
      <w:numFmt w:val="bullet"/>
      <w:lvlText w:val="o"/>
      <w:lvlJc w:val="left"/>
      <w:pPr>
        <w:ind w:left="1440" w:hanging="360"/>
      </w:pPr>
      <w:rPr>
        <w:rFonts w:ascii="&quot;Courier New&quot;" w:hAnsi="&quot;Courier New&quot;" w:hint="default"/>
      </w:rPr>
    </w:lvl>
    <w:lvl w:ilvl="2" w:tplc="888CDC56">
      <w:start w:val="1"/>
      <w:numFmt w:val="bullet"/>
      <w:lvlText w:val=""/>
      <w:lvlJc w:val="left"/>
      <w:pPr>
        <w:ind w:left="2160" w:hanging="360"/>
      </w:pPr>
      <w:rPr>
        <w:rFonts w:ascii="Wingdings" w:hAnsi="Wingdings" w:hint="default"/>
      </w:rPr>
    </w:lvl>
    <w:lvl w:ilvl="3" w:tplc="6A6076C0">
      <w:start w:val="1"/>
      <w:numFmt w:val="bullet"/>
      <w:lvlText w:val=""/>
      <w:lvlJc w:val="left"/>
      <w:pPr>
        <w:ind w:left="2880" w:hanging="360"/>
      </w:pPr>
      <w:rPr>
        <w:rFonts w:ascii="Symbol" w:hAnsi="Symbol" w:hint="default"/>
      </w:rPr>
    </w:lvl>
    <w:lvl w:ilvl="4" w:tplc="24D2CE9E">
      <w:start w:val="1"/>
      <w:numFmt w:val="bullet"/>
      <w:lvlText w:val="o"/>
      <w:lvlJc w:val="left"/>
      <w:pPr>
        <w:ind w:left="3600" w:hanging="360"/>
      </w:pPr>
      <w:rPr>
        <w:rFonts w:ascii="Courier New" w:hAnsi="Courier New" w:hint="default"/>
      </w:rPr>
    </w:lvl>
    <w:lvl w:ilvl="5" w:tplc="F7C4B274">
      <w:start w:val="1"/>
      <w:numFmt w:val="bullet"/>
      <w:lvlText w:val=""/>
      <w:lvlJc w:val="left"/>
      <w:pPr>
        <w:ind w:left="4320" w:hanging="360"/>
      </w:pPr>
      <w:rPr>
        <w:rFonts w:ascii="Wingdings" w:hAnsi="Wingdings" w:hint="default"/>
      </w:rPr>
    </w:lvl>
    <w:lvl w:ilvl="6" w:tplc="966AE66C">
      <w:start w:val="1"/>
      <w:numFmt w:val="bullet"/>
      <w:lvlText w:val=""/>
      <w:lvlJc w:val="left"/>
      <w:pPr>
        <w:ind w:left="5040" w:hanging="360"/>
      </w:pPr>
      <w:rPr>
        <w:rFonts w:ascii="Symbol" w:hAnsi="Symbol" w:hint="default"/>
      </w:rPr>
    </w:lvl>
    <w:lvl w:ilvl="7" w:tplc="621ADA36">
      <w:start w:val="1"/>
      <w:numFmt w:val="bullet"/>
      <w:lvlText w:val="o"/>
      <w:lvlJc w:val="left"/>
      <w:pPr>
        <w:ind w:left="5760" w:hanging="360"/>
      </w:pPr>
      <w:rPr>
        <w:rFonts w:ascii="Courier New" w:hAnsi="Courier New" w:hint="default"/>
      </w:rPr>
    </w:lvl>
    <w:lvl w:ilvl="8" w:tplc="C2F860C0">
      <w:start w:val="1"/>
      <w:numFmt w:val="bullet"/>
      <w:lvlText w:val=""/>
      <w:lvlJc w:val="left"/>
      <w:pPr>
        <w:ind w:left="6480" w:hanging="360"/>
      </w:pPr>
      <w:rPr>
        <w:rFonts w:ascii="Wingdings" w:hAnsi="Wingdings" w:hint="default"/>
      </w:rPr>
    </w:lvl>
  </w:abstractNum>
  <w:abstractNum w:abstractNumId="8" w15:restartNumberingAfterBreak="0">
    <w:nsid w:val="35275DC1"/>
    <w:multiLevelType w:val="hybridMultilevel"/>
    <w:tmpl w:val="0E423A2E"/>
    <w:lvl w:ilvl="0" w:tplc="7BDC4654">
      <w:start w:val="1"/>
      <w:numFmt w:val="bullet"/>
      <w:lvlText w:val="·"/>
      <w:lvlJc w:val="left"/>
      <w:pPr>
        <w:ind w:left="720" w:hanging="360"/>
      </w:pPr>
      <w:rPr>
        <w:rFonts w:ascii="Symbol" w:hAnsi="Symbol" w:hint="default"/>
      </w:rPr>
    </w:lvl>
    <w:lvl w:ilvl="1" w:tplc="60D8C60A">
      <w:start w:val="1"/>
      <w:numFmt w:val="bullet"/>
      <w:lvlText w:val="o"/>
      <w:lvlJc w:val="left"/>
      <w:pPr>
        <w:ind w:left="1440" w:hanging="360"/>
      </w:pPr>
      <w:rPr>
        <w:rFonts w:ascii="Courier New" w:hAnsi="Courier New" w:hint="default"/>
      </w:rPr>
    </w:lvl>
    <w:lvl w:ilvl="2" w:tplc="F8E2B3D8">
      <w:start w:val="1"/>
      <w:numFmt w:val="bullet"/>
      <w:lvlText w:val=""/>
      <w:lvlJc w:val="left"/>
      <w:pPr>
        <w:ind w:left="2160" w:hanging="360"/>
      </w:pPr>
      <w:rPr>
        <w:rFonts w:ascii="Wingdings" w:hAnsi="Wingdings" w:hint="default"/>
      </w:rPr>
    </w:lvl>
    <w:lvl w:ilvl="3" w:tplc="00586EEE">
      <w:start w:val="1"/>
      <w:numFmt w:val="bullet"/>
      <w:lvlText w:val=""/>
      <w:lvlJc w:val="left"/>
      <w:pPr>
        <w:ind w:left="2880" w:hanging="360"/>
      </w:pPr>
      <w:rPr>
        <w:rFonts w:ascii="Symbol" w:hAnsi="Symbol" w:hint="default"/>
      </w:rPr>
    </w:lvl>
    <w:lvl w:ilvl="4" w:tplc="13EEF3F2">
      <w:start w:val="1"/>
      <w:numFmt w:val="bullet"/>
      <w:lvlText w:val="o"/>
      <w:lvlJc w:val="left"/>
      <w:pPr>
        <w:ind w:left="3600" w:hanging="360"/>
      </w:pPr>
      <w:rPr>
        <w:rFonts w:ascii="Courier New" w:hAnsi="Courier New" w:hint="default"/>
      </w:rPr>
    </w:lvl>
    <w:lvl w:ilvl="5" w:tplc="4588D8A2">
      <w:start w:val="1"/>
      <w:numFmt w:val="bullet"/>
      <w:lvlText w:val=""/>
      <w:lvlJc w:val="left"/>
      <w:pPr>
        <w:ind w:left="4320" w:hanging="360"/>
      </w:pPr>
      <w:rPr>
        <w:rFonts w:ascii="Wingdings" w:hAnsi="Wingdings" w:hint="default"/>
      </w:rPr>
    </w:lvl>
    <w:lvl w:ilvl="6" w:tplc="7736B306">
      <w:start w:val="1"/>
      <w:numFmt w:val="bullet"/>
      <w:lvlText w:val=""/>
      <w:lvlJc w:val="left"/>
      <w:pPr>
        <w:ind w:left="5040" w:hanging="360"/>
      </w:pPr>
      <w:rPr>
        <w:rFonts w:ascii="Symbol" w:hAnsi="Symbol" w:hint="default"/>
      </w:rPr>
    </w:lvl>
    <w:lvl w:ilvl="7" w:tplc="5E1CB688">
      <w:start w:val="1"/>
      <w:numFmt w:val="bullet"/>
      <w:lvlText w:val="o"/>
      <w:lvlJc w:val="left"/>
      <w:pPr>
        <w:ind w:left="5760" w:hanging="360"/>
      </w:pPr>
      <w:rPr>
        <w:rFonts w:ascii="Courier New" w:hAnsi="Courier New" w:hint="default"/>
      </w:rPr>
    </w:lvl>
    <w:lvl w:ilvl="8" w:tplc="08EE1016">
      <w:start w:val="1"/>
      <w:numFmt w:val="bullet"/>
      <w:lvlText w:val=""/>
      <w:lvlJc w:val="left"/>
      <w:pPr>
        <w:ind w:left="6480" w:hanging="360"/>
      </w:pPr>
      <w:rPr>
        <w:rFonts w:ascii="Wingdings" w:hAnsi="Wingdings" w:hint="default"/>
      </w:rPr>
    </w:lvl>
  </w:abstractNum>
  <w:abstractNum w:abstractNumId="9" w15:restartNumberingAfterBreak="0">
    <w:nsid w:val="398E3D03"/>
    <w:multiLevelType w:val="hybridMultilevel"/>
    <w:tmpl w:val="FFFFFFFF"/>
    <w:lvl w:ilvl="0" w:tplc="B294513E">
      <w:start w:val="1"/>
      <w:numFmt w:val="bullet"/>
      <w:lvlText w:val="·"/>
      <w:lvlJc w:val="left"/>
      <w:pPr>
        <w:ind w:left="720" w:hanging="360"/>
      </w:pPr>
      <w:rPr>
        <w:rFonts w:ascii="Symbol" w:hAnsi="Symbol" w:hint="default"/>
      </w:rPr>
    </w:lvl>
    <w:lvl w:ilvl="1" w:tplc="2308373C">
      <w:start w:val="1"/>
      <w:numFmt w:val="bullet"/>
      <w:lvlText w:val="o"/>
      <w:lvlJc w:val="left"/>
      <w:pPr>
        <w:ind w:left="1440" w:hanging="360"/>
      </w:pPr>
      <w:rPr>
        <w:rFonts w:ascii="&quot;Courier New&quot;" w:hAnsi="&quot;Courier New&quot;" w:hint="default"/>
      </w:rPr>
    </w:lvl>
    <w:lvl w:ilvl="2" w:tplc="89E8FD3E">
      <w:start w:val="1"/>
      <w:numFmt w:val="bullet"/>
      <w:lvlText w:val=""/>
      <w:lvlJc w:val="left"/>
      <w:pPr>
        <w:ind w:left="2160" w:hanging="360"/>
      </w:pPr>
      <w:rPr>
        <w:rFonts w:ascii="Wingdings" w:hAnsi="Wingdings" w:hint="default"/>
      </w:rPr>
    </w:lvl>
    <w:lvl w:ilvl="3" w:tplc="F7AE6CBE">
      <w:start w:val="1"/>
      <w:numFmt w:val="bullet"/>
      <w:lvlText w:val=""/>
      <w:lvlJc w:val="left"/>
      <w:pPr>
        <w:ind w:left="2880" w:hanging="360"/>
      </w:pPr>
      <w:rPr>
        <w:rFonts w:ascii="Symbol" w:hAnsi="Symbol" w:hint="default"/>
      </w:rPr>
    </w:lvl>
    <w:lvl w:ilvl="4" w:tplc="372857C8">
      <w:start w:val="1"/>
      <w:numFmt w:val="bullet"/>
      <w:lvlText w:val="o"/>
      <w:lvlJc w:val="left"/>
      <w:pPr>
        <w:ind w:left="3600" w:hanging="360"/>
      </w:pPr>
      <w:rPr>
        <w:rFonts w:ascii="Courier New" w:hAnsi="Courier New" w:hint="default"/>
      </w:rPr>
    </w:lvl>
    <w:lvl w:ilvl="5" w:tplc="08EA4FE0">
      <w:start w:val="1"/>
      <w:numFmt w:val="bullet"/>
      <w:lvlText w:val=""/>
      <w:lvlJc w:val="left"/>
      <w:pPr>
        <w:ind w:left="4320" w:hanging="360"/>
      </w:pPr>
      <w:rPr>
        <w:rFonts w:ascii="Wingdings" w:hAnsi="Wingdings" w:hint="default"/>
      </w:rPr>
    </w:lvl>
    <w:lvl w:ilvl="6" w:tplc="D4F6945A">
      <w:start w:val="1"/>
      <w:numFmt w:val="bullet"/>
      <w:lvlText w:val=""/>
      <w:lvlJc w:val="left"/>
      <w:pPr>
        <w:ind w:left="5040" w:hanging="360"/>
      </w:pPr>
      <w:rPr>
        <w:rFonts w:ascii="Symbol" w:hAnsi="Symbol" w:hint="default"/>
      </w:rPr>
    </w:lvl>
    <w:lvl w:ilvl="7" w:tplc="DC8096C8">
      <w:start w:val="1"/>
      <w:numFmt w:val="bullet"/>
      <w:lvlText w:val="o"/>
      <w:lvlJc w:val="left"/>
      <w:pPr>
        <w:ind w:left="5760" w:hanging="360"/>
      </w:pPr>
      <w:rPr>
        <w:rFonts w:ascii="Courier New" w:hAnsi="Courier New" w:hint="default"/>
      </w:rPr>
    </w:lvl>
    <w:lvl w:ilvl="8" w:tplc="E85EE356">
      <w:start w:val="1"/>
      <w:numFmt w:val="bullet"/>
      <w:lvlText w:val=""/>
      <w:lvlJc w:val="left"/>
      <w:pPr>
        <w:ind w:left="6480" w:hanging="360"/>
      </w:pPr>
      <w:rPr>
        <w:rFonts w:ascii="Wingdings" w:hAnsi="Wingdings" w:hint="default"/>
      </w:rPr>
    </w:lvl>
  </w:abstractNum>
  <w:abstractNum w:abstractNumId="10" w15:restartNumberingAfterBreak="0">
    <w:nsid w:val="3B1B3AD7"/>
    <w:multiLevelType w:val="hybridMultilevel"/>
    <w:tmpl w:val="152E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632E3"/>
    <w:multiLevelType w:val="hybridMultilevel"/>
    <w:tmpl w:val="CE48205A"/>
    <w:lvl w:ilvl="0" w:tplc="8C24DF60">
      <w:start w:val="1"/>
      <w:numFmt w:val="bullet"/>
      <w:lvlText w:val="·"/>
      <w:lvlJc w:val="left"/>
      <w:pPr>
        <w:ind w:left="720" w:hanging="360"/>
      </w:pPr>
      <w:rPr>
        <w:rFonts w:ascii="Symbol" w:hAnsi="Symbol" w:hint="default"/>
      </w:rPr>
    </w:lvl>
    <w:lvl w:ilvl="1" w:tplc="E5DE1CFC">
      <w:start w:val="1"/>
      <w:numFmt w:val="bullet"/>
      <w:lvlText w:val="o"/>
      <w:lvlJc w:val="left"/>
      <w:pPr>
        <w:ind w:left="1440" w:hanging="360"/>
      </w:pPr>
      <w:rPr>
        <w:rFonts w:ascii="Courier New" w:hAnsi="Courier New" w:hint="default"/>
      </w:rPr>
    </w:lvl>
    <w:lvl w:ilvl="2" w:tplc="67049F8C">
      <w:start w:val="1"/>
      <w:numFmt w:val="bullet"/>
      <w:lvlText w:val=""/>
      <w:lvlJc w:val="left"/>
      <w:pPr>
        <w:ind w:left="2160" w:hanging="360"/>
      </w:pPr>
      <w:rPr>
        <w:rFonts w:ascii="Wingdings" w:hAnsi="Wingdings" w:hint="default"/>
      </w:rPr>
    </w:lvl>
    <w:lvl w:ilvl="3" w:tplc="4F1C4152">
      <w:start w:val="1"/>
      <w:numFmt w:val="bullet"/>
      <w:lvlText w:val=""/>
      <w:lvlJc w:val="left"/>
      <w:pPr>
        <w:ind w:left="2880" w:hanging="360"/>
      </w:pPr>
      <w:rPr>
        <w:rFonts w:ascii="Symbol" w:hAnsi="Symbol" w:hint="default"/>
      </w:rPr>
    </w:lvl>
    <w:lvl w:ilvl="4" w:tplc="48960B0C">
      <w:start w:val="1"/>
      <w:numFmt w:val="bullet"/>
      <w:lvlText w:val="o"/>
      <w:lvlJc w:val="left"/>
      <w:pPr>
        <w:ind w:left="3600" w:hanging="360"/>
      </w:pPr>
      <w:rPr>
        <w:rFonts w:ascii="Courier New" w:hAnsi="Courier New" w:hint="default"/>
      </w:rPr>
    </w:lvl>
    <w:lvl w:ilvl="5" w:tplc="39EEA7F4">
      <w:start w:val="1"/>
      <w:numFmt w:val="bullet"/>
      <w:lvlText w:val=""/>
      <w:lvlJc w:val="left"/>
      <w:pPr>
        <w:ind w:left="4320" w:hanging="360"/>
      </w:pPr>
      <w:rPr>
        <w:rFonts w:ascii="Wingdings" w:hAnsi="Wingdings" w:hint="default"/>
      </w:rPr>
    </w:lvl>
    <w:lvl w:ilvl="6" w:tplc="CE2C23DC">
      <w:start w:val="1"/>
      <w:numFmt w:val="bullet"/>
      <w:lvlText w:val=""/>
      <w:lvlJc w:val="left"/>
      <w:pPr>
        <w:ind w:left="5040" w:hanging="360"/>
      </w:pPr>
      <w:rPr>
        <w:rFonts w:ascii="Symbol" w:hAnsi="Symbol" w:hint="default"/>
      </w:rPr>
    </w:lvl>
    <w:lvl w:ilvl="7" w:tplc="1DA230FC">
      <w:start w:val="1"/>
      <w:numFmt w:val="bullet"/>
      <w:lvlText w:val="o"/>
      <w:lvlJc w:val="left"/>
      <w:pPr>
        <w:ind w:left="5760" w:hanging="360"/>
      </w:pPr>
      <w:rPr>
        <w:rFonts w:ascii="Courier New" w:hAnsi="Courier New" w:hint="default"/>
      </w:rPr>
    </w:lvl>
    <w:lvl w:ilvl="8" w:tplc="BCB4F540">
      <w:start w:val="1"/>
      <w:numFmt w:val="bullet"/>
      <w:lvlText w:val=""/>
      <w:lvlJc w:val="left"/>
      <w:pPr>
        <w:ind w:left="6480" w:hanging="360"/>
      </w:pPr>
      <w:rPr>
        <w:rFonts w:ascii="Wingdings" w:hAnsi="Wingdings" w:hint="default"/>
      </w:rPr>
    </w:lvl>
  </w:abstractNum>
  <w:abstractNum w:abstractNumId="12" w15:restartNumberingAfterBreak="0">
    <w:nsid w:val="4AB5479F"/>
    <w:multiLevelType w:val="multilevel"/>
    <w:tmpl w:val="ADC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3" w15:restartNumberingAfterBreak="0">
    <w:nsid w:val="4B6C2C8F"/>
    <w:multiLevelType w:val="hybridMultilevel"/>
    <w:tmpl w:val="66D8D550"/>
    <w:lvl w:ilvl="0" w:tplc="19E020C8">
      <w:start w:val="1"/>
      <w:numFmt w:val="bullet"/>
      <w:lvlText w:val="·"/>
      <w:lvlJc w:val="left"/>
      <w:pPr>
        <w:ind w:left="720" w:hanging="360"/>
      </w:pPr>
      <w:rPr>
        <w:rFonts w:ascii="Symbol" w:hAnsi="Symbol" w:hint="default"/>
      </w:rPr>
    </w:lvl>
    <w:lvl w:ilvl="1" w:tplc="EEB2E9EE">
      <w:start w:val="1"/>
      <w:numFmt w:val="bullet"/>
      <w:lvlText w:val="o"/>
      <w:lvlJc w:val="left"/>
      <w:pPr>
        <w:ind w:left="1440" w:hanging="360"/>
      </w:pPr>
      <w:rPr>
        <w:rFonts w:ascii="&quot;Courier New&quot;" w:hAnsi="&quot;Courier New&quot;" w:hint="default"/>
      </w:rPr>
    </w:lvl>
    <w:lvl w:ilvl="2" w:tplc="D09ED99A">
      <w:start w:val="1"/>
      <w:numFmt w:val="bullet"/>
      <w:lvlText w:val=""/>
      <w:lvlJc w:val="left"/>
      <w:pPr>
        <w:ind w:left="2160" w:hanging="360"/>
      </w:pPr>
      <w:rPr>
        <w:rFonts w:ascii="Wingdings" w:hAnsi="Wingdings" w:hint="default"/>
      </w:rPr>
    </w:lvl>
    <w:lvl w:ilvl="3" w:tplc="9FDE9870">
      <w:start w:val="1"/>
      <w:numFmt w:val="bullet"/>
      <w:lvlText w:val=""/>
      <w:lvlJc w:val="left"/>
      <w:pPr>
        <w:ind w:left="2880" w:hanging="360"/>
      </w:pPr>
      <w:rPr>
        <w:rFonts w:ascii="Symbol" w:hAnsi="Symbol" w:hint="default"/>
      </w:rPr>
    </w:lvl>
    <w:lvl w:ilvl="4" w:tplc="7136A334">
      <w:start w:val="1"/>
      <w:numFmt w:val="bullet"/>
      <w:lvlText w:val="o"/>
      <w:lvlJc w:val="left"/>
      <w:pPr>
        <w:ind w:left="3600" w:hanging="360"/>
      </w:pPr>
      <w:rPr>
        <w:rFonts w:ascii="Courier New" w:hAnsi="Courier New" w:hint="default"/>
      </w:rPr>
    </w:lvl>
    <w:lvl w:ilvl="5" w:tplc="B3D43EEA">
      <w:start w:val="1"/>
      <w:numFmt w:val="bullet"/>
      <w:lvlText w:val=""/>
      <w:lvlJc w:val="left"/>
      <w:pPr>
        <w:ind w:left="4320" w:hanging="360"/>
      </w:pPr>
      <w:rPr>
        <w:rFonts w:ascii="Wingdings" w:hAnsi="Wingdings" w:hint="default"/>
      </w:rPr>
    </w:lvl>
    <w:lvl w:ilvl="6" w:tplc="0FBACF24">
      <w:start w:val="1"/>
      <w:numFmt w:val="bullet"/>
      <w:lvlText w:val=""/>
      <w:lvlJc w:val="left"/>
      <w:pPr>
        <w:ind w:left="5040" w:hanging="360"/>
      </w:pPr>
      <w:rPr>
        <w:rFonts w:ascii="Symbol" w:hAnsi="Symbol" w:hint="default"/>
      </w:rPr>
    </w:lvl>
    <w:lvl w:ilvl="7" w:tplc="48320D62">
      <w:start w:val="1"/>
      <w:numFmt w:val="bullet"/>
      <w:lvlText w:val="o"/>
      <w:lvlJc w:val="left"/>
      <w:pPr>
        <w:ind w:left="5760" w:hanging="360"/>
      </w:pPr>
      <w:rPr>
        <w:rFonts w:ascii="Courier New" w:hAnsi="Courier New" w:hint="default"/>
      </w:rPr>
    </w:lvl>
    <w:lvl w:ilvl="8" w:tplc="DB280A3C">
      <w:start w:val="1"/>
      <w:numFmt w:val="bullet"/>
      <w:lvlText w:val=""/>
      <w:lvlJc w:val="left"/>
      <w:pPr>
        <w:ind w:left="6480" w:hanging="360"/>
      </w:pPr>
      <w:rPr>
        <w:rFonts w:ascii="Wingdings" w:hAnsi="Wingdings" w:hint="default"/>
      </w:rPr>
    </w:lvl>
  </w:abstractNum>
  <w:abstractNum w:abstractNumId="14" w15:restartNumberingAfterBreak="0">
    <w:nsid w:val="56716F48"/>
    <w:multiLevelType w:val="hybridMultilevel"/>
    <w:tmpl w:val="FFFFFFFF"/>
    <w:lvl w:ilvl="0" w:tplc="B6183E50">
      <w:start w:val="1"/>
      <w:numFmt w:val="bullet"/>
      <w:lvlText w:val="·"/>
      <w:lvlJc w:val="left"/>
      <w:pPr>
        <w:ind w:left="720" w:hanging="360"/>
      </w:pPr>
      <w:rPr>
        <w:rFonts w:ascii="Symbol" w:hAnsi="Symbol" w:hint="default"/>
      </w:rPr>
    </w:lvl>
    <w:lvl w:ilvl="1" w:tplc="0610F23E">
      <w:start w:val="1"/>
      <w:numFmt w:val="bullet"/>
      <w:lvlText w:val="o"/>
      <w:lvlJc w:val="left"/>
      <w:pPr>
        <w:ind w:left="1440" w:hanging="360"/>
      </w:pPr>
      <w:rPr>
        <w:rFonts w:ascii="&quot;Courier New&quot;" w:hAnsi="&quot;Courier New&quot;" w:hint="default"/>
      </w:rPr>
    </w:lvl>
    <w:lvl w:ilvl="2" w:tplc="F936149C">
      <w:start w:val="1"/>
      <w:numFmt w:val="bullet"/>
      <w:lvlText w:val=""/>
      <w:lvlJc w:val="left"/>
      <w:pPr>
        <w:ind w:left="2160" w:hanging="360"/>
      </w:pPr>
      <w:rPr>
        <w:rFonts w:ascii="Wingdings" w:hAnsi="Wingdings" w:hint="default"/>
      </w:rPr>
    </w:lvl>
    <w:lvl w:ilvl="3" w:tplc="08724312">
      <w:start w:val="1"/>
      <w:numFmt w:val="bullet"/>
      <w:lvlText w:val=""/>
      <w:lvlJc w:val="left"/>
      <w:pPr>
        <w:ind w:left="2880" w:hanging="360"/>
      </w:pPr>
      <w:rPr>
        <w:rFonts w:ascii="Symbol" w:hAnsi="Symbol" w:hint="default"/>
      </w:rPr>
    </w:lvl>
    <w:lvl w:ilvl="4" w:tplc="93965C14">
      <w:start w:val="1"/>
      <w:numFmt w:val="bullet"/>
      <w:lvlText w:val="o"/>
      <w:lvlJc w:val="left"/>
      <w:pPr>
        <w:ind w:left="3600" w:hanging="360"/>
      </w:pPr>
      <w:rPr>
        <w:rFonts w:ascii="Courier New" w:hAnsi="Courier New" w:hint="default"/>
      </w:rPr>
    </w:lvl>
    <w:lvl w:ilvl="5" w:tplc="EE468444">
      <w:start w:val="1"/>
      <w:numFmt w:val="bullet"/>
      <w:lvlText w:val=""/>
      <w:lvlJc w:val="left"/>
      <w:pPr>
        <w:ind w:left="4320" w:hanging="360"/>
      </w:pPr>
      <w:rPr>
        <w:rFonts w:ascii="Wingdings" w:hAnsi="Wingdings" w:hint="default"/>
      </w:rPr>
    </w:lvl>
    <w:lvl w:ilvl="6" w:tplc="C4301ABE">
      <w:start w:val="1"/>
      <w:numFmt w:val="bullet"/>
      <w:lvlText w:val=""/>
      <w:lvlJc w:val="left"/>
      <w:pPr>
        <w:ind w:left="5040" w:hanging="360"/>
      </w:pPr>
      <w:rPr>
        <w:rFonts w:ascii="Symbol" w:hAnsi="Symbol" w:hint="default"/>
      </w:rPr>
    </w:lvl>
    <w:lvl w:ilvl="7" w:tplc="5E88199E">
      <w:start w:val="1"/>
      <w:numFmt w:val="bullet"/>
      <w:lvlText w:val="o"/>
      <w:lvlJc w:val="left"/>
      <w:pPr>
        <w:ind w:left="5760" w:hanging="360"/>
      </w:pPr>
      <w:rPr>
        <w:rFonts w:ascii="Courier New" w:hAnsi="Courier New" w:hint="default"/>
      </w:rPr>
    </w:lvl>
    <w:lvl w:ilvl="8" w:tplc="42BA4F98">
      <w:start w:val="1"/>
      <w:numFmt w:val="bullet"/>
      <w:lvlText w:val=""/>
      <w:lvlJc w:val="left"/>
      <w:pPr>
        <w:ind w:left="6480" w:hanging="360"/>
      </w:pPr>
      <w:rPr>
        <w:rFonts w:ascii="Wingdings" w:hAnsi="Wingdings" w:hint="default"/>
      </w:rPr>
    </w:lvl>
  </w:abstractNum>
  <w:abstractNum w:abstractNumId="15" w15:restartNumberingAfterBreak="0">
    <w:nsid w:val="5D850276"/>
    <w:multiLevelType w:val="hybridMultilevel"/>
    <w:tmpl w:val="2BA240A4"/>
    <w:lvl w:ilvl="0" w:tplc="321CB082">
      <w:start w:val="1"/>
      <w:numFmt w:val="bullet"/>
      <w:lvlText w:val="·"/>
      <w:lvlJc w:val="left"/>
      <w:pPr>
        <w:ind w:left="720" w:hanging="360"/>
      </w:pPr>
      <w:rPr>
        <w:rFonts w:ascii="Symbol" w:hAnsi="Symbol" w:hint="default"/>
      </w:rPr>
    </w:lvl>
    <w:lvl w:ilvl="1" w:tplc="16DAE848">
      <w:start w:val="1"/>
      <w:numFmt w:val="bullet"/>
      <w:lvlText w:val="o"/>
      <w:lvlJc w:val="left"/>
      <w:pPr>
        <w:ind w:left="1440" w:hanging="360"/>
      </w:pPr>
      <w:rPr>
        <w:rFonts w:ascii="Courier New" w:hAnsi="Courier New" w:hint="default"/>
      </w:rPr>
    </w:lvl>
    <w:lvl w:ilvl="2" w:tplc="C5EC8F92">
      <w:start w:val="1"/>
      <w:numFmt w:val="bullet"/>
      <w:lvlText w:val=""/>
      <w:lvlJc w:val="left"/>
      <w:pPr>
        <w:ind w:left="2160" w:hanging="360"/>
      </w:pPr>
      <w:rPr>
        <w:rFonts w:ascii="Wingdings" w:hAnsi="Wingdings" w:hint="default"/>
      </w:rPr>
    </w:lvl>
    <w:lvl w:ilvl="3" w:tplc="400C83D4">
      <w:start w:val="1"/>
      <w:numFmt w:val="bullet"/>
      <w:lvlText w:val=""/>
      <w:lvlJc w:val="left"/>
      <w:pPr>
        <w:ind w:left="2880" w:hanging="360"/>
      </w:pPr>
      <w:rPr>
        <w:rFonts w:ascii="Symbol" w:hAnsi="Symbol" w:hint="default"/>
      </w:rPr>
    </w:lvl>
    <w:lvl w:ilvl="4" w:tplc="FD7C2AA6">
      <w:start w:val="1"/>
      <w:numFmt w:val="bullet"/>
      <w:lvlText w:val="o"/>
      <w:lvlJc w:val="left"/>
      <w:pPr>
        <w:ind w:left="3600" w:hanging="360"/>
      </w:pPr>
      <w:rPr>
        <w:rFonts w:ascii="Courier New" w:hAnsi="Courier New" w:hint="default"/>
      </w:rPr>
    </w:lvl>
    <w:lvl w:ilvl="5" w:tplc="A2B2334A">
      <w:start w:val="1"/>
      <w:numFmt w:val="bullet"/>
      <w:lvlText w:val=""/>
      <w:lvlJc w:val="left"/>
      <w:pPr>
        <w:ind w:left="4320" w:hanging="360"/>
      </w:pPr>
      <w:rPr>
        <w:rFonts w:ascii="Wingdings" w:hAnsi="Wingdings" w:hint="default"/>
      </w:rPr>
    </w:lvl>
    <w:lvl w:ilvl="6" w:tplc="F70C26E0">
      <w:start w:val="1"/>
      <w:numFmt w:val="bullet"/>
      <w:lvlText w:val=""/>
      <w:lvlJc w:val="left"/>
      <w:pPr>
        <w:ind w:left="5040" w:hanging="360"/>
      </w:pPr>
      <w:rPr>
        <w:rFonts w:ascii="Symbol" w:hAnsi="Symbol" w:hint="default"/>
      </w:rPr>
    </w:lvl>
    <w:lvl w:ilvl="7" w:tplc="CD0E0BE8">
      <w:start w:val="1"/>
      <w:numFmt w:val="bullet"/>
      <w:lvlText w:val="o"/>
      <w:lvlJc w:val="left"/>
      <w:pPr>
        <w:ind w:left="5760" w:hanging="360"/>
      </w:pPr>
      <w:rPr>
        <w:rFonts w:ascii="Courier New" w:hAnsi="Courier New" w:hint="default"/>
      </w:rPr>
    </w:lvl>
    <w:lvl w:ilvl="8" w:tplc="3B44EEFE">
      <w:start w:val="1"/>
      <w:numFmt w:val="bullet"/>
      <w:lvlText w:val=""/>
      <w:lvlJc w:val="left"/>
      <w:pPr>
        <w:ind w:left="6480" w:hanging="360"/>
      </w:pPr>
      <w:rPr>
        <w:rFonts w:ascii="Wingdings" w:hAnsi="Wingdings" w:hint="default"/>
      </w:rPr>
    </w:lvl>
  </w:abstractNum>
  <w:abstractNum w:abstractNumId="16" w15:restartNumberingAfterBreak="0">
    <w:nsid w:val="5DBC3DD7"/>
    <w:multiLevelType w:val="hybridMultilevel"/>
    <w:tmpl w:val="FFFFFFFF"/>
    <w:lvl w:ilvl="0" w:tplc="306E4170">
      <w:start w:val="1"/>
      <w:numFmt w:val="bullet"/>
      <w:lvlText w:val="·"/>
      <w:lvlJc w:val="left"/>
      <w:pPr>
        <w:ind w:left="720" w:hanging="360"/>
      </w:pPr>
      <w:rPr>
        <w:rFonts w:ascii="Symbol" w:hAnsi="Symbol" w:hint="default"/>
      </w:rPr>
    </w:lvl>
    <w:lvl w:ilvl="1" w:tplc="D212A920">
      <w:start w:val="1"/>
      <w:numFmt w:val="bullet"/>
      <w:lvlText w:val="o"/>
      <w:lvlJc w:val="left"/>
      <w:pPr>
        <w:ind w:left="1440" w:hanging="360"/>
      </w:pPr>
      <w:rPr>
        <w:rFonts w:ascii="Courier New" w:hAnsi="Courier New" w:hint="default"/>
      </w:rPr>
    </w:lvl>
    <w:lvl w:ilvl="2" w:tplc="BBA63F84">
      <w:start w:val="1"/>
      <w:numFmt w:val="bullet"/>
      <w:lvlText w:val=""/>
      <w:lvlJc w:val="left"/>
      <w:pPr>
        <w:ind w:left="2160" w:hanging="360"/>
      </w:pPr>
      <w:rPr>
        <w:rFonts w:ascii="Wingdings" w:hAnsi="Wingdings" w:hint="default"/>
      </w:rPr>
    </w:lvl>
    <w:lvl w:ilvl="3" w:tplc="2326BF58">
      <w:start w:val="1"/>
      <w:numFmt w:val="bullet"/>
      <w:lvlText w:val=""/>
      <w:lvlJc w:val="left"/>
      <w:pPr>
        <w:ind w:left="2880" w:hanging="360"/>
      </w:pPr>
      <w:rPr>
        <w:rFonts w:ascii="Symbol" w:hAnsi="Symbol" w:hint="default"/>
      </w:rPr>
    </w:lvl>
    <w:lvl w:ilvl="4" w:tplc="09569E5E">
      <w:start w:val="1"/>
      <w:numFmt w:val="bullet"/>
      <w:lvlText w:val="o"/>
      <w:lvlJc w:val="left"/>
      <w:pPr>
        <w:ind w:left="3600" w:hanging="360"/>
      </w:pPr>
      <w:rPr>
        <w:rFonts w:ascii="Courier New" w:hAnsi="Courier New" w:hint="default"/>
      </w:rPr>
    </w:lvl>
    <w:lvl w:ilvl="5" w:tplc="EC8EAE42">
      <w:start w:val="1"/>
      <w:numFmt w:val="bullet"/>
      <w:lvlText w:val=""/>
      <w:lvlJc w:val="left"/>
      <w:pPr>
        <w:ind w:left="4320" w:hanging="360"/>
      </w:pPr>
      <w:rPr>
        <w:rFonts w:ascii="Wingdings" w:hAnsi="Wingdings" w:hint="default"/>
      </w:rPr>
    </w:lvl>
    <w:lvl w:ilvl="6" w:tplc="B0ECEC0A">
      <w:start w:val="1"/>
      <w:numFmt w:val="bullet"/>
      <w:lvlText w:val=""/>
      <w:lvlJc w:val="left"/>
      <w:pPr>
        <w:ind w:left="5040" w:hanging="360"/>
      </w:pPr>
      <w:rPr>
        <w:rFonts w:ascii="Symbol" w:hAnsi="Symbol" w:hint="default"/>
      </w:rPr>
    </w:lvl>
    <w:lvl w:ilvl="7" w:tplc="FE2C9A92">
      <w:start w:val="1"/>
      <w:numFmt w:val="bullet"/>
      <w:lvlText w:val="o"/>
      <w:lvlJc w:val="left"/>
      <w:pPr>
        <w:ind w:left="5760" w:hanging="360"/>
      </w:pPr>
      <w:rPr>
        <w:rFonts w:ascii="Courier New" w:hAnsi="Courier New" w:hint="default"/>
      </w:rPr>
    </w:lvl>
    <w:lvl w:ilvl="8" w:tplc="4A0AEDA2">
      <w:start w:val="1"/>
      <w:numFmt w:val="bullet"/>
      <w:lvlText w:val=""/>
      <w:lvlJc w:val="left"/>
      <w:pPr>
        <w:ind w:left="6480" w:hanging="360"/>
      </w:pPr>
      <w:rPr>
        <w:rFonts w:ascii="Wingdings" w:hAnsi="Wingdings" w:hint="default"/>
      </w:rPr>
    </w:lvl>
  </w:abstractNum>
  <w:abstractNum w:abstractNumId="17" w15:restartNumberingAfterBreak="0">
    <w:nsid w:val="65F11249"/>
    <w:multiLevelType w:val="hybridMultilevel"/>
    <w:tmpl w:val="FFFFFFFF"/>
    <w:lvl w:ilvl="0" w:tplc="828473F8">
      <w:start w:val="1"/>
      <w:numFmt w:val="bullet"/>
      <w:lvlText w:val="·"/>
      <w:lvlJc w:val="left"/>
      <w:pPr>
        <w:ind w:left="720" w:hanging="360"/>
      </w:pPr>
      <w:rPr>
        <w:rFonts w:ascii="Symbol" w:hAnsi="Symbol" w:hint="default"/>
      </w:rPr>
    </w:lvl>
    <w:lvl w:ilvl="1" w:tplc="85D0FBA2">
      <w:start w:val="1"/>
      <w:numFmt w:val="bullet"/>
      <w:lvlText w:val="o"/>
      <w:lvlJc w:val="left"/>
      <w:pPr>
        <w:ind w:left="1440" w:hanging="360"/>
      </w:pPr>
      <w:rPr>
        <w:rFonts w:ascii="Courier New" w:hAnsi="Courier New" w:hint="default"/>
      </w:rPr>
    </w:lvl>
    <w:lvl w:ilvl="2" w:tplc="2DC2DCC4">
      <w:start w:val="1"/>
      <w:numFmt w:val="bullet"/>
      <w:lvlText w:val=""/>
      <w:lvlJc w:val="left"/>
      <w:pPr>
        <w:ind w:left="2160" w:hanging="360"/>
      </w:pPr>
      <w:rPr>
        <w:rFonts w:ascii="Wingdings" w:hAnsi="Wingdings" w:hint="default"/>
      </w:rPr>
    </w:lvl>
    <w:lvl w:ilvl="3" w:tplc="C400DB04">
      <w:start w:val="1"/>
      <w:numFmt w:val="bullet"/>
      <w:lvlText w:val=""/>
      <w:lvlJc w:val="left"/>
      <w:pPr>
        <w:ind w:left="2880" w:hanging="360"/>
      </w:pPr>
      <w:rPr>
        <w:rFonts w:ascii="Symbol" w:hAnsi="Symbol" w:hint="default"/>
      </w:rPr>
    </w:lvl>
    <w:lvl w:ilvl="4" w:tplc="C82263F6">
      <w:start w:val="1"/>
      <w:numFmt w:val="bullet"/>
      <w:lvlText w:val="o"/>
      <w:lvlJc w:val="left"/>
      <w:pPr>
        <w:ind w:left="3600" w:hanging="360"/>
      </w:pPr>
      <w:rPr>
        <w:rFonts w:ascii="Courier New" w:hAnsi="Courier New" w:hint="default"/>
      </w:rPr>
    </w:lvl>
    <w:lvl w:ilvl="5" w:tplc="3E326DE2">
      <w:start w:val="1"/>
      <w:numFmt w:val="bullet"/>
      <w:lvlText w:val=""/>
      <w:lvlJc w:val="left"/>
      <w:pPr>
        <w:ind w:left="4320" w:hanging="360"/>
      </w:pPr>
      <w:rPr>
        <w:rFonts w:ascii="Wingdings" w:hAnsi="Wingdings" w:hint="default"/>
      </w:rPr>
    </w:lvl>
    <w:lvl w:ilvl="6" w:tplc="E7A0ACCA">
      <w:start w:val="1"/>
      <w:numFmt w:val="bullet"/>
      <w:lvlText w:val=""/>
      <w:lvlJc w:val="left"/>
      <w:pPr>
        <w:ind w:left="5040" w:hanging="360"/>
      </w:pPr>
      <w:rPr>
        <w:rFonts w:ascii="Symbol" w:hAnsi="Symbol" w:hint="default"/>
      </w:rPr>
    </w:lvl>
    <w:lvl w:ilvl="7" w:tplc="551A3708">
      <w:start w:val="1"/>
      <w:numFmt w:val="bullet"/>
      <w:lvlText w:val="o"/>
      <w:lvlJc w:val="left"/>
      <w:pPr>
        <w:ind w:left="5760" w:hanging="360"/>
      </w:pPr>
      <w:rPr>
        <w:rFonts w:ascii="Courier New" w:hAnsi="Courier New" w:hint="default"/>
      </w:rPr>
    </w:lvl>
    <w:lvl w:ilvl="8" w:tplc="BFB4D58C">
      <w:start w:val="1"/>
      <w:numFmt w:val="bullet"/>
      <w:lvlText w:val=""/>
      <w:lvlJc w:val="left"/>
      <w:pPr>
        <w:ind w:left="6480" w:hanging="360"/>
      </w:pPr>
      <w:rPr>
        <w:rFonts w:ascii="Wingdings" w:hAnsi="Wingdings" w:hint="default"/>
      </w:rPr>
    </w:lvl>
  </w:abstractNum>
  <w:abstractNum w:abstractNumId="18" w15:restartNumberingAfterBreak="0">
    <w:nsid w:val="6E1F7A9A"/>
    <w:multiLevelType w:val="hybridMultilevel"/>
    <w:tmpl w:val="FFFFFFFF"/>
    <w:lvl w:ilvl="0" w:tplc="74C63A44">
      <w:start w:val="1"/>
      <w:numFmt w:val="bullet"/>
      <w:lvlText w:val="·"/>
      <w:lvlJc w:val="left"/>
      <w:pPr>
        <w:ind w:left="720" w:hanging="360"/>
      </w:pPr>
      <w:rPr>
        <w:rFonts w:ascii="Symbol" w:hAnsi="Symbol" w:hint="default"/>
      </w:rPr>
    </w:lvl>
    <w:lvl w:ilvl="1" w:tplc="CE54FD76">
      <w:start w:val="1"/>
      <w:numFmt w:val="bullet"/>
      <w:lvlText w:val="o"/>
      <w:lvlJc w:val="left"/>
      <w:pPr>
        <w:ind w:left="1440" w:hanging="360"/>
      </w:pPr>
      <w:rPr>
        <w:rFonts w:ascii="&quot;Courier New&quot;" w:hAnsi="&quot;Courier New&quot;" w:hint="default"/>
      </w:rPr>
    </w:lvl>
    <w:lvl w:ilvl="2" w:tplc="2BD4DD76">
      <w:start w:val="1"/>
      <w:numFmt w:val="bullet"/>
      <w:lvlText w:val=""/>
      <w:lvlJc w:val="left"/>
      <w:pPr>
        <w:ind w:left="2160" w:hanging="360"/>
      </w:pPr>
      <w:rPr>
        <w:rFonts w:ascii="Wingdings" w:hAnsi="Wingdings" w:hint="default"/>
      </w:rPr>
    </w:lvl>
    <w:lvl w:ilvl="3" w:tplc="70561926">
      <w:start w:val="1"/>
      <w:numFmt w:val="bullet"/>
      <w:lvlText w:val=""/>
      <w:lvlJc w:val="left"/>
      <w:pPr>
        <w:ind w:left="2880" w:hanging="360"/>
      </w:pPr>
      <w:rPr>
        <w:rFonts w:ascii="Symbol" w:hAnsi="Symbol" w:hint="default"/>
      </w:rPr>
    </w:lvl>
    <w:lvl w:ilvl="4" w:tplc="05922B52">
      <w:start w:val="1"/>
      <w:numFmt w:val="bullet"/>
      <w:lvlText w:val="o"/>
      <w:lvlJc w:val="left"/>
      <w:pPr>
        <w:ind w:left="3600" w:hanging="360"/>
      </w:pPr>
      <w:rPr>
        <w:rFonts w:ascii="Courier New" w:hAnsi="Courier New" w:hint="default"/>
      </w:rPr>
    </w:lvl>
    <w:lvl w:ilvl="5" w:tplc="731A3998">
      <w:start w:val="1"/>
      <w:numFmt w:val="bullet"/>
      <w:lvlText w:val=""/>
      <w:lvlJc w:val="left"/>
      <w:pPr>
        <w:ind w:left="4320" w:hanging="360"/>
      </w:pPr>
      <w:rPr>
        <w:rFonts w:ascii="Wingdings" w:hAnsi="Wingdings" w:hint="default"/>
      </w:rPr>
    </w:lvl>
    <w:lvl w:ilvl="6" w:tplc="07F0CD26">
      <w:start w:val="1"/>
      <w:numFmt w:val="bullet"/>
      <w:lvlText w:val=""/>
      <w:lvlJc w:val="left"/>
      <w:pPr>
        <w:ind w:left="5040" w:hanging="360"/>
      </w:pPr>
      <w:rPr>
        <w:rFonts w:ascii="Symbol" w:hAnsi="Symbol" w:hint="default"/>
      </w:rPr>
    </w:lvl>
    <w:lvl w:ilvl="7" w:tplc="E42638CC">
      <w:start w:val="1"/>
      <w:numFmt w:val="bullet"/>
      <w:lvlText w:val="o"/>
      <w:lvlJc w:val="left"/>
      <w:pPr>
        <w:ind w:left="5760" w:hanging="360"/>
      </w:pPr>
      <w:rPr>
        <w:rFonts w:ascii="Courier New" w:hAnsi="Courier New" w:hint="default"/>
      </w:rPr>
    </w:lvl>
    <w:lvl w:ilvl="8" w:tplc="37D8B1C2">
      <w:start w:val="1"/>
      <w:numFmt w:val="bullet"/>
      <w:lvlText w:val=""/>
      <w:lvlJc w:val="left"/>
      <w:pPr>
        <w:ind w:left="6480" w:hanging="360"/>
      </w:pPr>
      <w:rPr>
        <w:rFonts w:ascii="Wingdings" w:hAnsi="Wingdings" w:hint="default"/>
      </w:rPr>
    </w:lvl>
  </w:abstractNum>
  <w:abstractNum w:abstractNumId="19" w15:restartNumberingAfterBreak="0">
    <w:nsid w:val="6E5D2E7F"/>
    <w:multiLevelType w:val="hybridMultilevel"/>
    <w:tmpl w:val="03A06DA4"/>
    <w:lvl w:ilvl="0" w:tplc="CDE0956E">
      <w:start w:val="1"/>
      <w:numFmt w:val="bullet"/>
      <w:lvlText w:val="·"/>
      <w:lvlJc w:val="left"/>
      <w:pPr>
        <w:ind w:left="720" w:hanging="360"/>
      </w:pPr>
      <w:rPr>
        <w:rFonts w:ascii="Symbol" w:hAnsi="Symbol" w:hint="default"/>
      </w:rPr>
    </w:lvl>
    <w:lvl w:ilvl="1" w:tplc="2C0A090C">
      <w:start w:val="1"/>
      <w:numFmt w:val="bullet"/>
      <w:lvlText w:val="o"/>
      <w:lvlJc w:val="left"/>
      <w:pPr>
        <w:ind w:left="1440" w:hanging="360"/>
      </w:pPr>
      <w:rPr>
        <w:rFonts w:ascii="Courier New" w:hAnsi="Courier New" w:hint="default"/>
      </w:rPr>
    </w:lvl>
    <w:lvl w:ilvl="2" w:tplc="8D80EF30">
      <w:start w:val="1"/>
      <w:numFmt w:val="bullet"/>
      <w:lvlText w:val=""/>
      <w:lvlJc w:val="left"/>
      <w:pPr>
        <w:ind w:left="2160" w:hanging="360"/>
      </w:pPr>
      <w:rPr>
        <w:rFonts w:ascii="Wingdings" w:hAnsi="Wingdings" w:hint="default"/>
      </w:rPr>
    </w:lvl>
    <w:lvl w:ilvl="3" w:tplc="B5A02CAC">
      <w:start w:val="1"/>
      <w:numFmt w:val="bullet"/>
      <w:lvlText w:val=""/>
      <w:lvlJc w:val="left"/>
      <w:pPr>
        <w:ind w:left="2880" w:hanging="360"/>
      </w:pPr>
      <w:rPr>
        <w:rFonts w:ascii="Symbol" w:hAnsi="Symbol" w:hint="default"/>
      </w:rPr>
    </w:lvl>
    <w:lvl w:ilvl="4" w:tplc="130C2FFA">
      <w:start w:val="1"/>
      <w:numFmt w:val="bullet"/>
      <w:lvlText w:val="o"/>
      <w:lvlJc w:val="left"/>
      <w:pPr>
        <w:ind w:left="3600" w:hanging="360"/>
      </w:pPr>
      <w:rPr>
        <w:rFonts w:ascii="Courier New" w:hAnsi="Courier New" w:hint="default"/>
      </w:rPr>
    </w:lvl>
    <w:lvl w:ilvl="5" w:tplc="F6082BA6">
      <w:start w:val="1"/>
      <w:numFmt w:val="bullet"/>
      <w:lvlText w:val=""/>
      <w:lvlJc w:val="left"/>
      <w:pPr>
        <w:ind w:left="4320" w:hanging="360"/>
      </w:pPr>
      <w:rPr>
        <w:rFonts w:ascii="Wingdings" w:hAnsi="Wingdings" w:hint="default"/>
      </w:rPr>
    </w:lvl>
    <w:lvl w:ilvl="6" w:tplc="DA404D08">
      <w:start w:val="1"/>
      <w:numFmt w:val="bullet"/>
      <w:lvlText w:val=""/>
      <w:lvlJc w:val="left"/>
      <w:pPr>
        <w:ind w:left="5040" w:hanging="360"/>
      </w:pPr>
      <w:rPr>
        <w:rFonts w:ascii="Symbol" w:hAnsi="Symbol" w:hint="default"/>
      </w:rPr>
    </w:lvl>
    <w:lvl w:ilvl="7" w:tplc="B434A3BC">
      <w:start w:val="1"/>
      <w:numFmt w:val="bullet"/>
      <w:lvlText w:val="o"/>
      <w:lvlJc w:val="left"/>
      <w:pPr>
        <w:ind w:left="5760" w:hanging="360"/>
      </w:pPr>
      <w:rPr>
        <w:rFonts w:ascii="Courier New" w:hAnsi="Courier New" w:hint="default"/>
      </w:rPr>
    </w:lvl>
    <w:lvl w:ilvl="8" w:tplc="0CD48ABA">
      <w:start w:val="1"/>
      <w:numFmt w:val="bullet"/>
      <w:lvlText w:val=""/>
      <w:lvlJc w:val="left"/>
      <w:pPr>
        <w:ind w:left="6480" w:hanging="360"/>
      </w:pPr>
      <w:rPr>
        <w:rFonts w:ascii="Wingdings" w:hAnsi="Wingdings" w:hint="default"/>
      </w:rPr>
    </w:lvl>
  </w:abstractNum>
  <w:abstractNum w:abstractNumId="20" w15:restartNumberingAfterBreak="0">
    <w:nsid w:val="6EC65F5C"/>
    <w:multiLevelType w:val="hybridMultilevel"/>
    <w:tmpl w:val="53CC16AE"/>
    <w:lvl w:ilvl="0" w:tplc="7B108BC2">
      <w:start w:val="1"/>
      <w:numFmt w:val="bullet"/>
      <w:lvlText w:val="·"/>
      <w:lvlJc w:val="left"/>
      <w:pPr>
        <w:ind w:left="720" w:hanging="360"/>
      </w:pPr>
      <w:rPr>
        <w:rFonts w:ascii="Symbol" w:hAnsi="Symbol" w:hint="default"/>
      </w:rPr>
    </w:lvl>
    <w:lvl w:ilvl="1" w:tplc="33D6E532">
      <w:start w:val="1"/>
      <w:numFmt w:val="bullet"/>
      <w:lvlText w:val="o"/>
      <w:lvlJc w:val="left"/>
      <w:pPr>
        <w:ind w:left="1440" w:hanging="360"/>
      </w:pPr>
      <w:rPr>
        <w:rFonts w:ascii="Courier New" w:hAnsi="Courier New" w:hint="default"/>
      </w:rPr>
    </w:lvl>
    <w:lvl w:ilvl="2" w:tplc="3170EE70">
      <w:start w:val="1"/>
      <w:numFmt w:val="bullet"/>
      <w:lvlText w:val=""/>
      <w:lvlJc w:val="left"/>
      <w:pPr>
        <w:ind w:left="2160" w:hanging="360"/>
      </w:pPr>
      <w:rPr>
        <w:rFonts w:ascii="Wingdings" w:hAnsi="Wingdings" w:hint="default"/>
      </w:rPr>
    </w:lvl>
    <w:lvl w:ilvl="3" w:tplc="CB6C7A9E">
      <w:start w:val="1"/>
      <w:numFmt w:val="bullet"/>
      <w:lvlText w:val=""/>
      <w:lvlJc w:val="left"/>
      <w:pPr>
        <w:ind w:left="2880" w:hanging="360"/>
      </w:pPr>
      <w:rPr>
        <w:rFonts w:ascii="Symbol" w:hAnsi="Symbol" w:hint="default"/>
      </w:rPr>
    </w:lvl>
    <w:lvl w:ilvl="4" w:tplc="810C2DCA">
      <w:start w:val="1"/>
      <w:numFmt w:val="bullet"/>
      <w:lvlText w:val="o"/>
      <w:lvlJc w:val="left"/>
      <w:pPr>
        <w:ind w:left="3600" w:hanging="360"/>
      </w:pPr>
      <w:rPr>
        <w:rFonts w:ascii="Courier New" w:hAnsi="Courier New" w:hint="default"/>
      </w:rPr>
    </w:lvl>
    <w:lvl w:ilvl="5" w:tplc="28F47F58">
      <w:start w:val="1"/>
      <w:numFmt w:val="bullet"/>
      <w:lvlText w:val=""/>
      <w:lvlJc w:val="left"/>
      <w:pPr>
        <w:ind w:left="4320" w:hanging="360"/>
      </w:pPr>
      <w:rPr>
        <w:rFonts w:ascii="Wingdings" w:hAnsi="Wingdings" w:hint="default"/>
      </w:rPr>
    </w:lvl>
    <w:lvl w:ilvl="6" w:tplc="F7029BA2">
      <w:start w:val="1"/>
      <w:numFmt w:val="bullet"/>
      <w:lvlText w:val=""/>
      <w:lvlJc w:val="left"/>
      <w:pPr>
        <w:ind w:left="5040" w:hanging="360"/>
      </w:pPr>
      <w:rPr>
        <w:rFonts w:ascii="Symbol" w:hAnsi="Symbol" w:hint="default"/>
      </w:rPr>
    </w:lvl>
    <w:lvl w:ilvl="7" w:tplc="3902554C">
      <w:start w:val="1"/>
      <w:numFmt w:val="bullet"/>
      <w:lvlText w:val="o"/>
      <w:lvlJc w:val="left"/>
      <w:pPr>
        <w:ind w:left="5760" w:hanging="360"/>
      </w:pPr>
      <w:rPr>
        <w:rFonts w:ascii="Courier New" w:hAnsi="Courier New" w:hint="default"/>
      </w:rPr>
    </w:lvl>
    <w:lvl w:ilvl="8" w:tplc="A37697FE">
      <w:start w:val="1"/>
      <w:numFmt w:val="bullet"/>
      <w:lvlText w:val=""/>
      <w:lvlJc w:val="left"/>
      <w:pPr>
        <w:ind w:left="6480" w:hanging="360"/>
      </w:pPr>
      <w:rPr>
        <w:rFonts w:ascii="Wingdings" w:hAnsi="Wingdings" w:hint="default"/>
      </w:rPr>
    </w:lvl>
  </w:abstractNum>
  <w:abstractNum w:abstractNumId="21" w15:restartNumberingAfterBreak="0">
    <w:nsid w:val="70646B6B"/>
    <w:multiLevelType w:val="hybridMultilevel"/>
    <w:tmpl w:val="FFFFFFFF"/>
    <w:lvl w:ilvl="0" w:tplc="491E657E">
      <w:start w:val="1"/>
      <w:numFmt w:val="bullet"/>
      <w:lvlText w:val="·"/>
      <w:lvlJc w:val="left"/>
      <w:pPr>
        <w:ind w:left="720" w:hanging="360"/>
      </w:pPr>
      <w:rPr>
        <w:rFonts w:ascii="Symbol" w:hAnsi="Symbol" w:hint="default"/>
      </w:rPr>
    </w:lvl>
    <w:lvl w:ilvl="1" w:tplc="1C6CC0B4">
      <w:start w:val="1"/>
      <w:numFmt w:val="bullet"/>
      <w:lvlText w:val="o"/>
      <w:lvlJc w:val="left"/>
      <w:pPr>
        <w:ind w:left="1440" w:hanging="360"/>
      </w:pPr>
      <w:rPr>
        <w:rFonts w:ascii="Courier New" w:hAnsi="Courier New" w:hint="default"/>
      </w:rPr>
    </w:lvl>
    <w:lvl w:ilvl="2" w:tplc="32E02260">
      <w:start w:val="1"/>
      <w:numFmt w:val="bullet"/>
      <w:lvlText w:val=""/>
      <w:lvlJc w:val="left"/>
      <w:pPr>
        <w:ind w:left="2160" w:hanging="360"/>
      </w:pPr>
      <w:rPr>
        <w:rFonts w:ascii="Wingdings" w:hAnsi="Wingdings" w:hint="default"/>
      </w:rPr>
    </w:lvl>
    <w:lvl w:ilvl="3" w:tplc="2702CF66">
      <w:start w:val="1"/>
      <w:numFmt w:val="bullet"/>
      <w:lvlText w:val=""/>
      <w:lvlJc w:val="left"/>
      <w:pPr>
        <w:ind w:left="2880" w:hanging="360"/>
      </w:pPr>
      <w:rPr>
        <w:rFonts w:ascii="Symbol" w:hAnsi="Symbol" w:hint="default"/>
      </w:rPr>
    </w:lvl>
    <w:lvl w:ilvl="4" w:tplc="1A046220">
      <w:start w:val="1"/>
      <w:numFmt w:val="bullet"/>
      <w:lvlText w:val="o"/>
      <w:lvlJc w:val="left"/>
      <w:pPr>
        <w:ind w:left="3600" w:hanging="360"/>
      </w:pPr>
      <w:rPr>
        <w:rFonts w:ascii="Courier New" w:hAnsi="Courier New" w:hint="default"/>
      </w:rPr>
    </w:lvl>
    <w:lvl w:ilvl="5" w:tplc="DEBA031A">
      <w:start w:val="1"/>
      <w:numFmt w:val="bullet"/>
      <w:lvlText w:val=""/>
      <w:lvlJc w:val="left"/>
      <w:pPr>
        <w:ind w:left="4320" w:hanging="360"/>
      </w:pPr>
      <w:rPr>
        <w:rFonts w:ascii="Wingdings" w:hAnsi="Wingdings" w:hint="default"/>
      </w:rPr>
    </w:lvl>
    <w:lvl w:ilvl="6" w:tplc="7EE2435C">
      <w:start w:val="1"/>
      <w:numFmt w:val="bullet"/>
      <w:lvlText w:val=""/>
      <w:lvlJc w:val="left"/>
      <w:pPr>
        <w:ind w:left="5040" w:hanging="360"/>
      </w:pPr>
      <w:rPr>
        <w:rFonts w:ascii="Symbol" w:hAnsi="Symbol" w:hint="default"/>
      </w:rPr>
    </w:lvl>
    <w:lvl w:ilvl="7" w:tplc="6D50FBF4">
      <w:start w:val="1"/>
      <w:numFmt w:val="bullet"/>
      <w:lvlText w:val="o"/>
      <w:lvlJc w:val="left"/>
      <w:pPr>
        <w:ind w:left="5760" w:hanging="360"/>
      </w:pPr>
      <w:rPr>
        <w:rFonts w:ascii="Courier New" w:hAnsi="Courier New" w:hint="default"/>
      </w:rPr>
    </w:lvl>
    <w:lvl w:ilvl="8" w:tplc="509AB2B0">
      <w:start w:val="1"/>
      <w:numFmt w:val="bullet"/>
      <w:lvlText w:val=""/>
      <w:lvlJc w:val="left"/>
      <w:pPr>
        <w:ind w:left="6480" w:hanging="360"/>
      </w:pPr>
      <w:rPr>
        <w:rFonts w:ascii="Wingdings" w:hAnsi="Wingdings" w:hint="default"/>
      </w:rPr>
    </w:lvl>
  </w:abstractNum>
  <w:abstractNum w:abstractNumId="22" w15:restartNumberingAfterBreak="0">
    <w:nsid w:val="7CA81EB0"/>
    <w:multiLevelType w:val="hybridMultilevel"/>
    <w:tmpl w:val="FFFFFFFF"/>
    <w:lvl w:ilvl="0" w:tplc="13A4D662">
      <w:start w:val="1"/>
      <w:numFmt w:val="bullet"/>
      <w:lvlText w:val="·"/>
      <w:lvlJc w:val="left"/>
      <w:pPr>
        <w:ind w:left="720" w:hanging="360"/>
      </w:pPr>
      <w:rPr>
        <w:rFonts w:ascii="Symbol" w:hAnsi="Symbol" w:hint="default"/>
      </w:rPr>
    </w:lvl>
    <w:lvl w:ilvl="1" w:tplc="EB7A27D2">
      <w:start w:val="1"/>
      <w:numFmt w:val="bullet"/>
      <w:lvlText w:val="o"/>
      <w:lvlJc w:val="left"/>
      <w:pPr>
        <w:ind w:left="1440" w:hanging="360"/>
      </w:pPr>
      <w:rPr>
        <w:rFonts w:ascii="Courier New" w:hAnsi="Courier New" w:hint="default"/>
      </w:rPr>
    </w:lvl>
    <w:lvl w:ilvl="2" w:tplc="23D8749A">
      <w:start w:val="1"/>
      <w:numFmt w:val="bullet"/>
      <w:lvlText w:val=""/>
      <w:lvlJc w:val="left"/>
      <w:pPr>
        <w:ind w:left="2160" w:hanging="360"/>
      </w:pPr>
      <w:rPr>
        <w:rFonts w:ascii="Wingdings" w:hAnsi="Wingdings" w:hint="default"/>
      </w:rPr>
    </w:lvl>
    <w:lvl w:ilvl="3" w:tplc="A41656E6">
      <w:start w:val="1"/>
      <w:numFmt w:val="bullet"/>
      <w:lvlText w:val=""/>
      <w:lvlJc w:val="left"/>
      <w:pPr>
        <w:ind w:left="2880" w:hanging="360"/>
      </w:pPr>
      <w:rPr>
        <w:rFonts w:ascii="Symbol" w:hAnsi="Symbol" w:hint="default"/>
      </w:rPr>
    </w:lvl>
    <w:lvl w:ilvl="4" w:tplc="342E49A0">
      <w:start w:val="1"/>
      <w:numFmt w:val="bullet"/>
      <w:lvlText w:val="o"/>
      <w:lvlJc w:val="left"/>
      <w:pPr>
        <w:ind w:left="3600" w:hanging="360"/>
      </w:pPr>
      <w:rPr>
        <w:rFonts w:ascii="Courier New" w:hAnsi="Courier New" w:hint="default"/>
      </w:rPr>
    </w:lvl>
    <w:lvl w:ilvl="5" w:tplc="EFF04FC2">
      <w:start w:val="1"/>
      <w:numFmt w:val="bullet"/>
      <w:lvlText w:val=""/>
      <w:lvlJc w:val="left"/>
      <w:pPr>
        <w:ind w:left="4320" w:hanging="360"/>
      </w:pPr>
      <w:rPr>
        <w:rFonts w:ascii="Wingdings" w:hAnsi="Wingdings" w:hint="default"/>
      </w:rPr>
    </w:lvl>
    <w:lvl w:ilvl="6" w:tplc="4604764A">
      <w:start w:val="1"/>
      <w:numFmt w:val="bullet"/>
      <w:lvlText w:val=""/>
      <w:lvlJc w:val="left"/>
      <w:pPr>
        <w:ind w:left="5040" w:hanging="360"/>
      </w:pPr>
      <w:rPr>
        <w:rFonts w:ascii="Symbol" w:hAnsi="Symbol" w:hint="default"/>
      </w:rPr>
    </w:lvl>
    <w:lvl w:ilvl="7" w:tplc="556C74C2">
      <w:start w:val="1"/>
      <w:numFmt w:val="bullet"/>
      <w:lvlText w:val="o"/>
      <w:lvlJc w:val="left"/>
      <w:pPr>
        <w:ind w:left="5760" w:hanging="360"/>
      </w:pPr>
      <w:rPr>
        <w:rFonts w:ascii="Courier New" w:hAnsi="Courier New" w:hint="default"/>
      </w:rPr>
    </w:lvl>
    <w:lvl w:ilvl="8" w:tplc="C98CAB80">
      <w:start w:val="1"/>
      <w:numFmt w:val="bullet"/>
      <w:lvlText w:val=""/>
      <w:lvlJc w:val="left"/>
      <w:pPr>
        <w:ind w:left="6480" w:hanging="360"/>
      </w:pPr>
      <w:rPr>
        <w:rFonts w:ascii="Wingdings" w:hAnsi="Wingdings" w:hint="default"/>
      </w:rPr>
    </w:lvl>
  </w:abstractNum>
  <w:abstractNum w:abstractNumId="23" w15:restartNumberingAfterBreak="0">
    <w:nsid w:val="7E420F0F"/>
    <w:multiLevelType w:val="hybridMultilevel"/>
    <w:tmpl w:val="FFFFFFFF"/>
    <w:lvl w:ilvl="0" w:tplc="E004BF2A">
      <w:start w:val="1"/>
      <w:numFmt w:val="bullet"/>
      <w:lvlText w:val="·"/>
      <w:lvlJc w:val="left"/>
      <w:pPr>
        <w:ind w:left="720" w:hanging="360"/>
      </w:pPr>
      <w:rPr>
        <w:rFonts w:ascii="Symbol" w:hAnsi="Symbol" w:hint="default"/>
      </w:rPr>
    </w:lvl>
    <w:lvl w:ilvl="1" w:tplc="2C7263F8">
      <w:start w:val="1"/>
      <w:numFmt w:val="bullet"/>
      <w:lvlText w:val="o"/>
      <w:lvlJc w:val="left"/>
      <w:pPr>
        <w:ind w:left="1440" w:hanging="360"/>
      </w:pPr>
      <w:rPr>
        <w:rFonts w:ascii="Courier New" w:hAnsi="Courier New" w:hint="default"/>
      </w:rPr>
    </w:lvl>
    <w:lvl w:ilvl="2" w:tplc="8DF6BA3C">
      <w:start w:val="1"/>
      <w:numFmt w:val="bullet"/>
      <w:lvlText w:val=""/>
      <w:lvlJc w:val="left"/>
      <w:pPr>
        <w:ind w:left="2160" w:hanging="360"/>
      </w:pPr>
      <w:rPr>
        <w:rFonts w:ascii="Wingdings" w:hAnsi="Wingdings" w:hint="default"/>
      </w:rPr>
    </w:lvl>
    <w:lvl w:ilvl="3" w:tplc="1F623B2A">
      <w:start w:val="1"/>
      <w:numFmt w:val="bullet"/>
      <w:lvlText w:val=""/>
      <w:lvlJc w:val="left"/>
      <w:pPr>
        <w:ind w:left="2880" w:hanging="360"/>
      </w:pPr>
      <w:rPr>
        <w:rFonts w:ascii="Symbol" w:hAnsi="Symbol" w:hint="default"/>
      </w:rPr>
    </w:lvl>
    <w:lvl w:ilvl="4" w:tplc="22020A66">
      <w:start w:val="1"/>
      <w:numFmt w:val="bullet"/>
      <w:lvlText w:val="o"/>
      <w:lvlJc w:val="left"/>
      <w:pPr>
        <w:ind w:left="3600" w:hanging="360"/>
      </w:pPr>
      <w:rPr>
        <w:rFonts w:ascii="Courier New" w:hAnsi="Courier New" w:hint="default"/>
      </w:rPr>
    </w:lvl>
    <w:lvl w:ilvl="5" w:tplc="520E71F4">
      <w:start w:val="1"/>
      <w:numFmt w:val="bullet"/>
      <w:lvlText w:val=""/>
      <w:lvlJc w:val="left"/>
      <w:pPr>
        <w:ind w:left="4320" w:hanging="360"/>
      </w:pPr>
      <w:rPr>
        <w:rFonts w:ascii="Wingdings" w:hAnsi="Wingdings" w:hint="default"/>
      </w:rPr>
    </w:lvl>
    <w:lvl w:ilvl="6" w:tplc="28FE1FCA">
      <w:start w:val="1"/>
      <w:numFmt w:val="bullet"/>
      <w:lvlText w:val=""/>
      <w:lvlJc w:val="left"/>
      <w:pPr>
        <w:ind w:left="5040" w:hanging="360"/>
      </w:pPr>
      <w:rPr>
        <w:rFonts w:ascii="Symbol" w:hAnsi="Symbol" w:hint="default"/>
      </w:rPr>
    </w:lvl>
    <w:lvl w:ilvl="7" w:tplc="08F025D8">
      <w:start w:val="1"/>
      <w:numFmt w:val="bullet"/>
      <w:lvlText w:val="o"/>
      <w:lvlJc w:val="left"/>
      <w:pPr>
        <w:ind w:left="5760" w:hanging="360"/>
      </w:pPr>
      <w:rPr>
        <w:rFonts w:ascii="Courier New" w:hAnsi="Courier New" w:hint="default"/>
      </w:rPr>
    </w:lvl>
    <w:lvl w:ilvl="8" w:tplc="2C507A82">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20"/>
  </w:num>
  <w:num w:numId="4">
    <w:abstractNumId w:val="13"/>
  </w:num>
  <w:num w:numId="5">
    <w:abstractNumId w:val="5"/>
  </w:num>
  <w:num w:numId="6">
    <w:abstractNumId w:val="19"/>
  </w:num>
  <w:num w:numId="7">
    <w:abstractNumId w:val="11"/>
  </w:num>
  <w:num w:numId="8">
    <w:abstractNumId w:val="7"/>
  </w:num>
  <w:num w:numId="9">
    <w:abstractNumId w:val="3"/>
  </w:num>
  <w:num w:numId="10">
    <w:abstractNumId w:val="8"/>
  </w:num>
  <w:num w:numId="11">
    <w:abstractNumId w:val="21"/>
  </w:num>
  <w:num w:numId="12">
    <w:abstractNumId w:val="14"/>
  </w:num>
  <w:num w:numId="13">
    <w:abstractNumId w:val="23"/>
  </w:num>
  <w:num w:numId="14">
    <w:abstractNumId w:val="9"/>
  </w:num>
  <w:num w:numId="15">
    <w:abstractNumId w:val="18"/>
  </w:num>
  <w:num w:numId="16">
    <w:abstractNumId w:val="17"/>
  </w:num>
  <w:num w:numId="17">
    <w:abstractNumId w:val="22"/>
  </w:num>
  <w:num w:numId="18">
    <w:abstractNumId w:val="0"/>
  </w:num>
  <w:num w:numId="19">
    <w:abstractNumId w:val="6"/>
  </w:num>
  <w:num w:numId="20">
    <w:abstractNumId w:val="16"/>
  </w:num>
  <w:num w:numId="21">
    <w:abstractNumId w:val="0"/>
  </w:num>
  <w:num w:numId="22">
    <w:abstractNumId w:val="10"/>
  </w:num>
  <w:num w:numId="23">
    <w:abstractNumId w:val="1"/>
  </w:num>
  <w:num w:numId="24">
    <w:abstractNumId w:val="1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8462EF"/>
    <w:rsid w:val="00001E01"/>
    <w:rsid w:val="00075C7D"/>
    <w:rsid w:val="00077C3D"/>
    <w:rsid w:val="00086D78"/>
    <w:rsid w:val="00102E4B"/>
    <w:rsid w:val="00121D9F"/>
    <w:rsid w:val="001277A3"/>
    <w:rsid w:val="00161908"/>
    <w:rsid w:val="001A48F7"/>
    <w:rsid w:val="002B0A1C"/>
    <w:rsid w:val="002B14B2"/>
    <w:rsid w:val="002C2B0A"/>
    <w:rsid w:val="002D3C29"/>
    <w:rsid w:val="002DF53F"/>
    <w:rsid w:val="00307EEC"/>
    <w:rsid w:val="00375C8B"/>
    <w:rsid w:val="0039630F"/>
    <w:rsid w:val="00415262"/>
    <w:rsid w:val="00425743"/>
    <w:rsid w:val="004A0C7E"/>
    <w:rsid w:val="004A4DF5"/>
    <w:rsid w:val="00566A73"/>
    <w:rsid w:val="00617307"/>
    <w:rsid w:val="006808EF"/>
    <w:rsid w:val="007A64A0"/>
    <w:rsid w:val="007C1AC5"/>
    <w:rsid w:val="00806B31"/>
    <w:rsid w:val="008653A2"/>
    <w:rsid w:val="008D7A23"/>
    <w:rsid w:val="009B1A6E"/>
    <w:rsid w:val="00A31FC1"/>
    <w:rsid w:val="00A35877"/>
    <w:rsid w:val="00A70547"/>
    <w:rsid w:val="00A970DC"/>
    <w:rsid w:val="00AF49D3"/>
    <w:rsid w:val="00B30B11"/>
    <w:rsid w:val="00B65B0C"/>
    <w:rsid w:val="00C71F93"/>
    <w:rsid w:val="00D07BEB"/>
    <w:rsid w:val="00D45640"/>
    <w:rsid w:val="00D9392D"/>
    <w:rsid w:val="00E3038E"/>
    <w:rsid w:val="00E52F86"/>
    <w:rsid w:val="00E80604"/>
    <w:rsid w:val="00E82365"/>
    <w:rsid w:val="00EB49BA"/>
    <w:rsid w:val="00FD12D6"/>
    <w:rsid w:val="02366A01"/>
    <w:rsid w:val="0320EF20"/>
    <w:rsid w:val="03C8EC8E"/>
    <w:rsid w:val="04EC9F9E"/>
    <w:rsid w:val="08B57B56"/>
    <w:rsid w:val="09B989EA"/>
    <w:rsid w:val="0BC76723"/>
    <w:rsid w:val="0EAF3C6A"/>
    <w:rsid w:val="0F3E3C5D"/>
    <w:rsid w:val="0F9BEE2C"/>
    <w:rsid w:val="14164107"/>
    <w:rsid w:val="14A76877"/>
    <w:rsid w:val="158462EF"/>
    <w:rsid w:val="1752E67D"/>
    <w:rsid w:val="17F94936"/>
    <w:rsid w:val="181288B1"/>
    <w:rsid w:val="18E51EA3"/>
    <w:rsid w:val="1C24ACEB"/>
    <w:rsid w:val="1DA11AE7"/>
    <w:rsid w:val="1DB12644"/>
    <w:rsid w:val="1EDBCB68"/>
    <w:rsid w:val="1F344A02"/>
    <w:rsid w:val="21604E9B"/>
    <w:rsid w:val="218B96A6"/>
    <w:rsid w:val="2293EE6F"/>
    <w:rsid w:val="24DC5FC5"/>
    <w:rsid w:val="26889AD9"/>
    <w:rsid w:val="29032FF3"/>
    <w:rsid w:val="2AB9784E"/>
    <w:rsid w:val="2D3E5B28"/>
    <w:rsid w:val="2E6A19AE"/>
    <w:rsid w:val="3050ABF1"/>
    <w:rsid w:val="33534BDD"/>
    <w:rsid w:val="343549BA"/>
    <w:rsid w:val="35BD172B"/>
    <w:rsid w:val="35CD50F6"/>
    <w:rsid w:val="36BC4D91"/>
    <w:rsid w:val="381CE570"/>
    <w:rsid w:val="38408BD0"/>
    <w:rsid w:val="38581DF2"/>
    <w:rsid w:val="3A613485"/>
    <w:rsid w:val="3A9BFBC1"/>
    <w:rsid w:val="3E66D0EB"/>
    <w:rsid w:val="3EE2E5CD"/>
    <w:rsid w:val="404194C1"/>
    <w:rsid w:val="41132ACB"/>
    <w:rsid w:val="41BFCBC0"/>
    <w:rsid w:val="42A9211E"/>
    <w:rsid w:val="42BA8E81"/>
    <w:rsid w:val="439AD099"/>
    <w:rsid w:val="4486A606"/>
    <w:rsid w:val="44C12A83"/>
    <w:rsid w:val="457EAAC5"/>
    <w:rsid w:val="463738B0"/>
    <w:rsid w:val="46E7422D"/>
    <w:rsid w:val="4741E596"/>
    <w:rsid w:val="49AFB272"/>
    <w:rsid w:val="4B4D85A9"/>
    <w:rsid w:val="4D2CDAAA"/>
    <w:rsid w:val="4D464666"/>
    <w:rsid w:val="4EC8EE6A"/>
    <w:rsid w:val="4FDA7F75"/>
    <w:rsid w:val="5021E2F5"/>
    <w:rsid w:val="50D4AA9F"/>
    <w:rsid w:val="52FC935B"/>
    <w:rsid w:val="53111D6F"/>
    <w:rsid w:val="573A3A93"/>
    <w:rsid w:val="5783FB43"/>
    <w:rsid w:val="5F479C7B"/>
    <w:rsid w:val="62ADB85E"/>
    <w:rsid w:val="637B161A"/>
    <w:rsid w:val="663D8324"/>
    <w:rsid w:val="677161CC"/>
    <w:rsid w:val="69AC3972"/>
    <w:rsid w:val="6B1BA1A2"/>
    <w:rsid w:val="6B45305B"/>
    <w:rsid w:val="6D54493B"/>
    <w:rsid w:val="6F27DD5F"/>
    <w:rsid w:val="6FE546D1"/>
    <w:rsid w:val="704070C5"/>
    <w:rsid w:val="70880CDC"/>
    <w:rsid w:val="713518B9"/>
    <w:rsid w:val="717C7648"/>
    <w:rsid w:val="76439C06"/>
    <w:rsid w:val="7671A17C"/>
    <w:rsid w:val="76D1D5CA"/>
    <w:rsid w:val="76D54E19"/>
    <w:rsid w:val="77CD3EF1"/>
    <w:rsid w:val="78DE1AD6"/>
    <w:rsid w:val="797A0CD9"/>
    <w:rsid w:val="79829C56"/>
    <w:rsid w:val="7B0998B9"/>
    <w:rsid w:val="7B986153"/>
    <w:rsid w:val="7F020C77"/>
    <w:rsid w:val="7F337D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8462EF"/>
  <w15:chartTrackingRefBased/>
  <w15:docId w15:val="{4CF01F6E-E810-4381-92DE-C9097DA5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75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C8B"/>
  </w:style>
  <w:style w:type="paragraph" w:styleId="Footer">
    <w:name w:val="footer"/>
    <w:basedOn w:val="Normal"/>
    <w:link w:val="FooterChar"/>
    <w:uiPriority w:val="99"/>
    <w:unhideWhenUsed/>
    <w:rsid w:val="00375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C8B"/>
  </w:style>
  <w:style w:type="paragraph" w:customStyle="1" w:styleId="HeaderSectionOpenHack1-pager">
    <w:name w:val="Header Section OpenHack 1-pager"/>
    <w:basedOn w:val="Normal"/>
    <w:link w:val="HeaderSectionOpenHack1-pagerChar"/>
    <w:qFormat/>
    <w:rsid w:val="0039630F"/>
    <w:pPr>
      <w:keepNext/>
      <w:keepLines/>
      <w:shd w:val="clear" w:color="auto" w:fill="DBDBDB" w:themeFill="accent3" w:themeFillTint="66"/>
      <w:suppressAutoHyphens/>
      <w:spacing w:before="240" w:after="120" w:line="256" w:lineRule="auto"/>
      <w:outlineLvl w:val="0"/>
    </w:pPr>
    <w:rPr>
      <w:rFonts w:ascii="Calibri Light" w:eastAsia="Yu Gothic Light" w:hAnsi="Calibri Light" w:cs="Times New Roman"/>
      <w:b/>
      <w:bCs/>
      <w:color w:val="000000" w:themeColor="text1"/>
      <w:sz w:val="28"/>
      <w:szCs w:val="28"/>
    </w:rPr>
  </w:style>
  <w:style w:type="character" w:customStyle="1" w:styleId="HeaderSectionOpenHack1-pagerChar">
    <w:name w:val="Header Section OpenHack 1-pager Char"/>
    <w:basedOn w:val="DefaultParagraphFont"/>
    <w:link w:val="HeaderSectionOpenHack1-pager"/>
    <w:rsid w:val="0039630F"/>
    <w:rPr>
      <w:rFonts w:ascii="Calibri Light" w:eastAsia="Yu Gothic Light" w:hAnsi="Calibri Light" w:cs="Times New Roman"/>
      <w:b/>
      <w:bCs/>
      <w:color w:val="000000" w:themeColor="text1"/>
      <w:sz w:val="28"/>
      <w:szCs w:val="28"/>
      <w:shd w:val="clear" w:color="auto" w:fill="DBDBDB" w:themeFill="accent3" w:themeFillTint="66"/>
    </w:rPr>
  </w:style>
  <w:style w:type="character" w:styleId="FollowedHyperlink">
    <w:name w:val="FollowedHyperlink"/>
    <w:basedOn w:val="DefaultParagraphFont"/>
    <w:uiPriority w:val="99"/>
    <w:semiHidden/>
    <w:unhideWhenUsed/>
    <w:rsid w:val="00E52F86"/>
    <w:rPr>
      <w:color w:val="954F72" w:themeColor="followedHyperlink"/>
      <w:u w:val="single"/>
    </w:rPr>
  </w:style>
  <w:style w:type="paragraph" w:styleId="NormalWeb">
    <w:name w:val="Normal (Web)"/>
    <w:basedOn w:val="Normal"/>
    <w:uiPriority w:val="99"/>
    <w:semiHidden/>
    <w:unhideWhenUsed/>
    <w:rsid w:val="00A70547"/>
    <w:pPr>
      <w:spacing w:before="100" w:beforeAutospacing="1" w:after="100" w:afterAutospacing="1" w:line="240" w:lineRule="auto"/>
    </w:pPr>
    <w:rPr>
      <w:rFonts w:ascii="Calibri" w:eastAsiaTheme="minorHAnsi" w:hAnsi="Calibri" w:cs="Calibri"/>
    </w:rPr>
  </w:style>
  <w:style w:type="paragraph" w:customStyle="1" w:styleId="paragraph">
    <w:name w:val="paragraph"/>
    <w:basedOn w:val="Normal"/>
    <w:rsid w:val="002B0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0A1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30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00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microsoft-365/security/mtp/microsoft-secure-score?view=o365-worldwide" TargetMode="External"/><Relationship Id="rId18" Type="http://schemas.openxmlformats.org/officeDocument/2006/relationships/hyperlink" Target="https://docs.microsoft.com/en-us/azure/security-center/policy-reference" TargetMode="External"/><Relationship Id="rId26" Type="http://schemas.openxmlformats.org/officeDocument/2006/relationships/hyperlink" Target="https://www.microsoft.com/security/blog/2020/08/06/organize-security-team-evolution-cybersecurity-roles-responsibilities/" TargetMode="External"/><Relationship Id="rId3" Type="http://schemas.openxmlformats.org/officeDocument/2006/relationships/customXml" Target="../customXml/item3.xml"/><Relationship Id="rId21" Type="http://schemas.openxmlformats.org/officeDocument/2006/relationships/hyperlink" Target="https://docs.microsoft.com/en-us/defender-for-identity/"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microsoft.com/en-us/microsoft-365/security/mtp/microsoft-threat-protection?view=o365-worldwide" TargetMode="External"/><Relationship Id="rId17" Type="http://schemas.openxmlformats.org/officeDocument/2006/relationships/hyperlink" Target="https://docs.microsoft.com/en-us/azure/governance/policy/overview" TargetMode="External"/><Relationship Id="rId25" Type="http://schemas.openxmlformats.org/officeDocument/2006/relationships/hyperlink" Target="https://github.com/Azure/azure-functions-core-tools"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microsoft.com/en-us/azure/security-center/azure-defender" TargetMode="External"/><Relationship Id="rId20" Type="http://schemas.openxmlformats.org/officeDocument/2006/relationships/hyperlink" Target="https://docs.microsoft.com/en-us/cloud-app-security/what-is-cloud-app-security" TargetMode="External"/><Relationship Id="rId29" Type="http://schemas.openxmlformats.org/officeDocument/2006/relationships/hyperlink" Target="https://www.microsoft.com/en-us/security/content-libra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microsoft-365/compliance/compliance-manager?view=o365-worldwide" TargetMode="External"/><Relationship Id="rId24" Type="http://schemas.openxmlformats.org/officeDocument/2006/relationships/hyperlink" Target="https://docs.microsoft.com/en-us/learn/paths/az-900-describe-cloud-concepts/" TargetMode="External"/><Relationship Id="rId32" Type="http://schemas.openxmlformats.org/officeDocument/2006/relationships/hyperlink" Target="https://docs.microsoft.com/en-us/learn/paths/m365-security-compliance-capabilities/" TargetMode="External"/><Relationship Id="rId5" Type="http://schemas.openxmlformats.org/officeDocument/2006/relationships/styles" Target="styles.xml"/><Relationship Id="rId15" Type="http://schemas.openxmlformats.org/officeDocument/2006/relationships/hyperlink" Target="https://docs.microsoft.com/en-us/azure/cloud-adoption-framework/govern/policy-compliance/regulatory-compliance" TargetMode="External"/><Relationship Id="rId23" Type="http://schemas.openxmlformats.org/officeDocument/2006/relationships/hyperlink" Target="https://docs.microsoft.com/en-us/azure/sentinel/overview" TargetMode="External"/><Relationship Id="rId28" Type="http://schemas.openxmlformats.org/officeDocument/2006/relationships/hyperlink" Target="https://www.microsoft.com/security/blog/2021/03/02/4-ways-microsoft-is-delivering-security-for-all-in-a-zero-trust-world/" TargetMode="External"/><Relationship Id="rId10" Type="http://schemas.openxmlformats.org/officeDocument/2006/relationships/hyperlink" Target="https://docs.microsoft.com/en-us/microsoft-365/security/office-365-security/office-365-atp?view=o365-worldwide" TargetMode="External"/><Relationship Id="rId19" Type="http://schemas.openxmlformats.org/officeDocument/2006/relationships/hyperlink" Target="https://docs.microsoft.com/en-us/azure/active-directory/identity-protection/" TargetMode="External"/><Relationship Id="rId31" Type="http://schemas.openxmlformats.org/officeDocument/2006/relationships/hyperlink" Target="https://docs.microsoft.com/en-us/learn/certifications/security-compliance-and-identity-fundamental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security-center/secure-score-security-controls" TargetMode="External"/><Relationship Id="rId22" Type="http://schemas.openxmlformats.org/officeDocument/2006/relationships/hyperlink" Target="https://docs.microsoft.com/en-us/microsoft-365/compliance/data-loss-prevention-policies?view=o365-worldwide" TargetMode="External"/><Relationship Id="rId27" Type="http://schemas.openxmlformats.org/officeDocument/2006/relationships/hyperlink" Target="https://www.microsoft.com/en-us/securityengineering/sdl/threatmodeling" TargetMode="External"/><Relationship Id="rId30" Type="http://schemas.openxmlformats.org/officeDocument/2006/relationships/hyperlink" Target="https://docs.microsoft.com/en-us/learn/certifications/roles/security-engineer" TargetMode="External"/><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askopenhack@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262D61D9A00A5041B210DE23A0FE8625" ma:contentTypeVersion="21" ma:contentTypeDescription="新しいドキュメントを作成します。" ma:contentTypeScope="" ma:versionID="274422eb9be2e376215d4d6bfcdcaa83">
  <xsd:schema xmlns:xsd="http://www.w3.org/2001/XMLSchema" xmlns:xs="http://www.w3.org/2001/XMLSchema" xmlns:p="http://schemas.microsoft.com/office/2006/metadata/properties" xmlns:ns1="http://schemas.microsoft.com/sharepoint/v3" xmlns:ns2="675661ce-a921-4ef4-be83-dd19f3c4cc86" xmlns:ns3="4343a8c8-d2d9-429e-8dd3-28f02b2ba4f5" targetNamespace="http://schemas.microsoft.com/office/2006/metadata/properties" ma:root="true" ma:fieldsID="f49c58e5b54c72729f2a3e8744fba497" ns1:_="" ns2:_="" ns3:_="">
    <xsd:import namespace="http://schemas.microsoft.com/sharepoint/v3"/>
    <xsd:import namespace="675661ce-a921-4ef4-be83-dd19f3c4cc86"/>
    <xsd:import namespace="4343a8c8-d2d9-429e-8dd3-28f02b2ba4f5"/>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AutoTags" minOccurs="0"/>
                <xsd:element ref="ns2:MediaServiceDateTaken"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統合コンプライアンス ポリシーのプロパティ" ma:hidden="true" ma:internalName="_ip_UnifiedCompliancePolicyProperties">
      <xsd:simpleType>
        <xsd:restriction base="dms:Note"/>
      </xsd:simpleType>
    </xsd:element>
    <xsd:element name="_ip_UnifiedCompliancePolicyUIAction" ma:index="27"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AutoTags" ma:index="24" nillable="true" ma:displayName="Tags" ma:internalName="MediaServiceAutoTags" ma:readOnly="true">
      <xsd:simpleType>
        <xsd:restriction base="dms:Text"/>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erialType xmlns="675661ce-a921-4ef4-be83-dd19f3c4cc86"/>
    <_ip_UnifiedCompliancePolicyUIAction xmlns="http://schemas.microsoft.com/sharepoint/v3" xsi:nil="true"/>
    <Description xmlns="675661ce-a921-4ef4-be83-dd19f3c4cc86" xsi:nil="true"/>
    <Tag xmlns="675661ce-a921-4ef4-be83-dd19f3c4cc86"/>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documentManagement>
</p:properties>
</file>

<file path=customXml/itemProps1.xml><?xml version="1.0" encoding="utf-8"?>
<ds:datastoreItem xmlns:ds="http://schemas.openxmlformats.org/officeDocument/2006/customXml" ds:itemID="{A764A839-8625-4272-BAE6-8E267C8963B2}">
  <ds:schemaRefs>
    <ds:schemaRef ds:uri="http://schemas.microsoft.com/sharepoint/v3/contenttype/forms"/>
  </ds:schemaRefs>
</ds:datastoreItem>
</file>

<file path=customXml/itemProps2.xml><?xml version="1.0" encoding="utf-8"?>
<ds:datastoreItem xmlns:ds="http://schemas.openxmlformats.org/officeDocument/2006/customXml" ds:itemID="{D50D2F98-C184-4A1A-9B69-58B4C3857039}"/>
</file>

<file path=customXml/itemProps3.xml><?xml version="1.0" encoding="utf-8"?>
<ds:datastoreItem xmlns:ds="http://schemas.openxmlformats.org/officeDocument/2006/customXml" ds:itemID="{5D7CD18D-2D7F-455B-915A-E3CC5BF7C4D3}">
  <ds:schemaRefs>
    <ds:schemaRef ds:uri="http://purl.org/dc/elements/1.1/"/>
    <ds:schemaRef ds:uri="http://www.w3.org/XML/1998/namespace"/>
    <ds:schemaRef ds:uri="http://schemas.microsoft.com/office/2006/documentManagement/types"/>
    <ds:schemaRef ds:uri="http://purl.org/dc/dcmitype/"/>
    <ds:schemaRef ds:uri="http://purl.org/dc/terms/"/>
    <ds:schemaRef ds:uri="675661ce-a921-4ef4-be83-dd19f3c4cc86"/>
    <ds:schemaRef ds:uri="http://schemas.microsoft.com/office/infopath/2007/PartnerControls"/>
    <ds:schemaRef ds:uri="http://schemas.openxmlformats.org/package/2006/metadata/core-properties"/>
    <ds:schemaRef ds:uri="4343a8c8-d2d9-429e-8dd3-28f02b2ba4f5"/>
    <ds:schemaRef ds:uri="http://schemas.microsoft.com/sharepoint/v3"/>
    <ds:schemaRef ds:uri="http://schemas.microsoft.com/office/2006/metadata/propertie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7</Pages>
  <Words>2770</Words>
  <Characters>15795</Characters>
  <Application>Microsoft Office Word</Application>
  <DocSecurity>0</DocSecurity>
  <Lines>131</Lines>
  <Paragraphs>37</Paragraphs>
  <ScaleCrop>false</ScaleCrop>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Torres (Pontoon Solutions)</dc:creator>
  <cp:keywords/>
  <dc:description/>
  <cp:lastModifiedBy>Graeme Malcolm</cp:lastModifiedBy>
  <cp:revision>39</cp:revision>
  <dcterms:created xsi:type="dcterms:W3CDTF">2020-12-03T12:47:00Z</dcterms:created>
  <dcterms:modified xsi:type="dcterms:W3CDTF">2021-08-18T20:39:00Z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0x010100262D61D9A00A5041B210DE23A0FE8625</vt:lpwstr>
  </property>
</Properties>
</file>