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Дагаев</w:t>
      </w:r>
      <w:r>
        <w:t xml:space="preserve"> </w:t>
      </w:r>
      <w:r>
        <w:t xml:space="preserve">Дэни</w:t>
      </w:r>
      <w:r>
        <w:t xml:space="preserve"> </w:t>
      </w:r>
      <w:r>
        <w:t xml:space="preserve">Муслимович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Открыл Midnight Commander, с помощью клавишь со стрелками и Enter перешел в каталог ~/work/arch-pc.</w:t>
      </w:r>
      <w:r>
        <w:t xml:space="preserve"> </w:t>
      </w:r>
      <w:r>
        <w:t xml:space="preserve">Далее нажал F7 и создал каталог lab05</w:t>
      </w:r>
    </w:p>
    <w:p>
      <w:pPr>
        <w:pStyle w:val="CaptionedFigure"/>
      </w:pPr>
      <w:bookmarkStart w:id="24" w:name="fig:001"/>
      <w:r>
        <w:drawing>
          <wp:inline>
            <wp:extent cx="5334000" cy="2986749"/>
            <wp:effectExtent b="0" l="0" r="0" t="0"/>
            <wp:docPr descr="Рис. 1: 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6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bookmarkStart w:id="28" w:name="fig:002"/>
      <w:r>
        <w:drawing>
          <wp:inline>
            <wp:extent cx="5334000" cy="2942396"/>
            <wp:effectExtent b="0" l="0" r="0" t="0"/>
            <wp:docPr descr="Рис. 2: Создание каталог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2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При помощи touch создал файл lab05-1.asm</w:t>
      </w:r>
    </w:p>
    <w:p>
      <w:pPr>
        <w:pStyle w:val="CaptionedFigure"/>
      </w:pPr>
      <w:bookmarkStart w:id="32" w:name="fig:003"/>
      <w:r>
        <w:drawing>
          <wp:inline>
            <wp:extent cx="5334000" cy="3042787"/>
            <wp:effectExtent b="0" l="0" r="0" t="0"/>
            <wp:docPr descr="Рис. 3: Создание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2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Открыл файл на редактирование клавишей F4, выбрал редактор mceditor, написал код программы из задания.</w:t>
      </w:r>
    </w:p>
    <w:p>
      <w:pPr>
        <w:pStyle w:val="CaptionedFigure"/>
      </w:pPr>
      <w:bookmarkStart w:id="36" w:name="fig:004"/>
      <w:r>
        <w:drawing>
          <wp:inline>
            <wp:extent cx="3801978" cy="5082138"/>
            <wp:effectExtent b="0" l="0" r="0" t="0"/>
            <wp:docPr descr="Рис. 4: Программа в файле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в файле lab05-1.asm</w:t>
      </w:r>
    </w:p>
    <w:p>
      <w:pPr>
        <w:pStyle w:val="BodyText"/>
      </w:pPr>
      <w:r>
        <w:t xml:space="preserve">Открыл файл на просмотр клавишей F3 и убелился, что он содержит набранный код.</w:t>
      </w:r>
    </w:p>
    <w:p>
      <w:pPr>
        <w:pStyle w:val="CaptionedFigure"/>
      </w:pPr>
      <w:bookmarkStart w:id="40" w:name="fig:005"/>
      <w:r>
        <w:drawing>
          <wp:inline>
            <wp:extent cx="4331368" cy="4908884"/>
            <wp:effectExtent b="0" l="0" r="0" t="0"/>
            <wp:docPr descr="Рис. 5: Просмотр файла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68" cy="4908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Просмотр файла lab05-1.asm</w:t>
      </w:r>
    </w:p>
    <w:p>
      <w:pPr>
        <w:pStyle w:val="BodyText"/>
      </w:pPr>
      <w:r>
        <w:t xml:space="preserve">Транслировал файл программы в объектный файл, выполнил компановку объектного файла, получил исполняемый файл программы и провреил ее работу.</w:t>
      </w:r>
    </w:p>
    <w:p>
      <w:pPr>
        <w:pStyle w:val="CaptionedFigure"/>
      </w:pPr>
      <w:bookmarkStart w:id="44" w:name="fig:006"/>
      <w:r>
        <w:drawing>
          <wp:inline>
            <wp:extent cx="5334000" cy="1033326"/>
            <wp:effectExtent b="0" l="0" r="0" t="0"/>
            <wp:docPr descr="Рис. 6: Запуск программы lab05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lab05-1.asm</w:t>
      </w:r>
    </w:p>
    <w:bookmarkEnd w:id="45"/>
    <w:bookmarkStart w:id="70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Скачал файл in_out.asm и разместил его в рабочем каталоге. Для копирования используется клавиша F5.</w:t>
      </w:r>
      <w:r>
        <w:t xml:space="preserve"> </w:t>
      </w:r>
      <w:r>
        <w:t xml:space="preserve">Для перемещения используется клавиша F6.</w:t>
      </w:r>
    </w:p>
    <w:p>
      <w:pPr>
        <w:pStyle w:val="CaptionedFigure"/>
      </w:pPr>
      <w:bookmarkStart w:id="49" w:name="fig:007"/>
      <w:r>
        <w:drawing>
          <wp:inline>
            <wp:extent cx="5334000" cy="2323977"/>
            <wp:effectExtent b="0" l="0" r="0" t="0"/>
            <wp:docPr descr="Рис. 7: Копирование файла in_out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3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Копирование файла in_out.asm</w:t>
      </w:r>
    </w:p>
    <w:p>
      <w:pPr>
        <w:pStyle w:val="BodyText"/>
      </w:pPr>
      <w:r>
        <w:t xml:space="preserve">Скопировал lab05-1.asm в lab05-2.asm.</w:t>
      </w:r>
    </w:p>
    <w:p>
      <w:pPr>
        <w:pStyle w:val="CaptionedFigure"/>
      </w:pPr>
      <w:bookmarkStart w:id="53" w:name="fig:008"/>
      <w:r>
        <w:drawing>
          <wp:inline>
            <wp:extent cx="5334000" cy="2408067"/>
            <wp:effectExtent b="0" l="0" r="0" t="0"/>
            <wp:docPr descr="Рис. 8: Копирование файла lab05-1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8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Копирование файла lab05-1.asm</w:t>
      </w:r>
    </w:p>
    <w:p>
      <w:pPr>
        <w:pStyle w:val="BodyText"/>
      </w:pPr>
      <w:r>
        <w:t xml:space="preserve">Написал код программы lab05-2.asm с использованием подпрограмм из</w:t>
      </w:r>
      <w:r>
        <w:t xml:space="preserve"> </w:t>
      </w:r>
      <w:r>
        <w:t xml:space="preserve">внешнего файла in_out.asm . Скомпилировал программу и провреил запуск.</w:t>
      </w:r>
    </w:p>
    <w:p>
      <w:pPr>
        <w:pStyle w:val="CaptionedFigure"/>
      </w:pPr>
      <w:bookmarkStart w:id="57" w:name="fig:009"/>
      <w:r>
        <w:drawing>
          <wp:inline>
            <wp:extent cx="3753852" cy="3465094"/>
            <wp:effectExtent b="0" l="0" r="0" t="0"/>
            <wp:docPr descr="Рис. 9: Программа в файле lab05-2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852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bookmarkStart w:id="61" w:name="fig:010"/>
      <w:r>
        <w:drawing>
          <wp:inline>
            <wp:extent cx="5334000" cy="896286"/>
            <wp:effectExtent b="0" l="0" r="0" t="0"/>
            <wp:docPr descr="Рис. 10: Запуск программы lab05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6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Запуск программы lab05-2.asm</w:t>
      </w:r>
    </w:p>
    <w:p>
      <w:pPr>
        <w:pStyle w:val="BodyText"/>
      </w:pPr>
      <w:r>
        <w:t xml:space="preserve">В файле lab5-2.asm заменил подпрограмму sprintLF на sprint.</w:t>
      </w:r>
      <w:r>
        <w:t xml:space="preserve"> </w:t>
      </w:r>
      <w:r>
        <w:t xml:space="preserve">Заново собрал исполняеый файл.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p>
      <w:pPr>
        <w:pStyle w:val="CaptionedFigure"/>
      </w:pPr>
      <w:bookmarkStart w:id="65" w:name="fig:011"/>
      <w:r>
        <w:drawing>
          <wp:inline>
            <wp:extent cx="3888606" cy="3436218"/>
            <wp:effectExtent b="0" l="0" r="0" t="0"/>
            <wp:docPr descr="Рис. 11: Программа в файле lab05-2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6" cy="343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Программа в файле lab05-2.asm</w:t>
      </w:r>
    </w:p>
    <w:p>
      <w:pPr>
        <w:pStyle w:val="CaptionedFigure"/>
      </w:pPr>
      <w:bookmarkStart w:id="69" w:name="fig:012"/>
      <w:r>
        <w:drawing>
          <wp:inline>
            <wp:extent cx="5334000" cy="788569"/>
            <wp:effectExtent b="0" l="0" r="0" t="0"/>
            <wp:docPr descr="Рис. 12: Запуск программы lab05-2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8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Запуск программы lab05-2.asm</w:t>
      </w:r>
    </w:p>
    <w:bookmarkEnd w:id="70"/>
    <w:bookmarkStart w:id="9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программу lab05-1.asm и измении код, так чтобы она работала по следующему алгоритму:</w:t>
      </w:r>
    </w:p>
    <w:p>
      <w:pPr>
        <w:numPr>
          <w:ilvl w:val="0"/>
          <w:numId w:val="1001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1"/>
        </w:numPr>
      </w:pPr>
      <w:r>
        <w:t xml:space="preserve">ввести строку с клавиатуры;</w:t>
      </w:r>
    </w:p>
    <w:p>
      <w:pPr>
        <w:numPr>
          <w:ilvl w:val="0"/>
          <w:numId w:val="1001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74" w:name="fig:013"/>
      <w:r>
        <w:drawing>
          <wp:inline>
            <wp:extent cx="5334000" cy="2369736"/>
            <wp:effectExtent b="0" l="0" r="0" t="0"/>
            <wp:docPr descr="Рис. 13: Копирование файла lab05-1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9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Копирование файла lab05-1.asm</w:t>
      </w:r>
    </w:p>
    <w:p>
      <w:pPr>
        <w:pStyle w:val="CaptionedFigure"/>
      </w:pPr>
      <w:bookmarkStart w:id="78" w:name="fig:014"/>
      <w:r>
        <w:drawing>
          <wp:inline>
            <wp:extent cx="4591250" cy="5640404"/>
            <wp:effectExtent b="0" l="0" r="0" t="0"/>
            <wp:docPr descr="Рис. 14: Программа в файле lab05-3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5640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Программа в файле lab05-3.asm</w:t>
      </w:r>
    </w:p>
    <w:p>
      <w:pPr>
        <w:pStyle w:val="CaptionedFigure"/>
      </w:pPr>
      <w:bookmarkStart w:id="82" w:name="fig:015"/>
      <w:r>
        <w:drawing>
          <wp:inline>
            <wp:extent cx="5334000" cy="959975"/>
            <wp:effectExtent b="0" l="0" r="0" t="0"/>
            <wp:docPr descr="Рис. 15: Запуск программы lab05-3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9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Запуск программы lab05-3.asm</w:t>
      </w:r>
    </w:p>
    <w:p>
      <w:pPr>
        <w:pStyle w:val="BodyText"/>
      </w:pPr>
      <w:r>
        <w:t xml:space="preserve">Аналогично скопировал программу lab05-2.asm и изменил код, но теперь использовал подпрограммы из файла in_out.asm.</w:t>
      </w:r>
    </w:p>
    <w:p>
      <w:pPr>
        <w:pStyle w:val="CaptionedFigure"/>
      </w:pPr>
      <w:bookmarkStart w:id="86" w:name="fig:016"/>
      <w:r>
        <w:drawing>
          <wp:inline>
            <wp:extent cx="5334000" cy="2333096"/>
            <wp:effectExtent b="0" l="0" r="0" t="0"/>
            <wp:docPr descr="Рис. 16: Копирование файла lab05-2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Копирование файла lab05-2.asm</w:t>
      </w:r>
    </w:p>
    <w:p>
      <w:pPr>
        <w:pStyle w:val="CaptionedFigure"/>
      </w:pPr>
      <w:bookmarkStart w:id="90" w:name="fig:017"/>
      <w:r>
        <w:drawing>
          <wp:inline>
            <wp:extent cx="4109987" cy="3782728"/>
            <wp:effectExtent b="0" l="0" r="0" t="0"/>
            <wp:docPr descr="Рис. 17: Программа в файле lab05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7" cy="378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Программа в файле lab05-4.asm</w:t>
      </w:r>
    </w:p>
    <w:p>
      <w:pPr>
        <w:pStyle w:val="CaptionedFigure"/>
      </w:pPr>
      <w:bookmarkStart w:id="94" w:name="fig:018"/>
      <w:r>
        <w:drawing>
          <wp:inline>
            <wp:extent cx="5334000" cy="937054"/>
            <wp:effectExtent b="0" l="0" r="0" t="0"/>
            <wp:docPr descr="Рис. 18: Запуск программы lab05-4.asm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7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Запуск программы lab05-4.asm</w:t>
      </w:r>
    </w:p>
    <w:bookmarkEnd w:id="95"/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Дагаев Дэни Муслимович НКАбд-05-24</dc:creator>
  <dc:language>ru-RU</dc:language>
  <cp:keywords/>
  <dcterms:created xsi:type="dcterms:W3CDTF">2024-12-15T12:33:44Z</dcterms:created>
  <dcterms:modified xsi:type="dcterms:W3CDTF">2024-12-15T12:33:44Z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