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EE48" w14:textId="7AB458C8" w:rsidR="00D87B3B" w:rsidRPr="00F02059" w:rsidRDefault="00D87B3B" w:rsidP="00F02059">
      <w:pPr>
        <w:pStyle w:val="Title"/>
        <w:jc w:val="center"/>
        <w:rPr>
          <w:rFonts w:ascii="Aptos" w:hAnsi="Aptos"/>
          <w:b/>
          <w:bCs/>
          <w:sz w:val="22"/>
          <w:szCs w:val="22"/>
        </w:rPr>
      </w:pPr>
      <w:r w:rsidRPr="00F02059">
        <w:rPr>
          <w:rFonts w:ascii="Aptos" w:hAnsi="Aptos"/>
          <w:b/>
          <w:bCs/>
          <w:sz w:val="22"/>
          <w:szCs w:val="22"/>
        </w:rPr>
        <w:t>Independent Practice Questions for Modules 9-11</w:t>
      </w:r>
    </w:p>
    <w:p w14:paraId="0F69156E" w14:textId="77777777" w:rsidR="00D87B3B" w:rsidRPr="00F02059" w:rsidRDefault="00D87B3B" w:rsidP="00D87B3B">
      <w:pPr>
        <w:spacing w:after="0" w:line="240" w:lineRule="auto"/>
        <w:jc w:val="center"/>
        <w:rPr>
          <w:rFonts w:ascii="Aptos" w:hAnsi="Aptos" w:cstheme="minorHAnsi"/>
          <w:b/>
        </w:rPr>
      </w:pPr>
      <w:r w:rsidRPr="00F02059">
        <w:rPr>
          <w:rFonts w:ascii="Aptos" w:hAnsi="Aptos" w:cstheme="minorHAnsi"/>
          <w:b/>
        </w:rPr>
        <w:t>Answers are at the end of the document</w:t>
      </w:r>
    </w:p>
    <w:p w14:paraId="5A681D34" w14:textId="77777777" w:rsidR="00F02059" w:rsidRPr="00F02059" w:rsidRDefault="00F02059" w:rsidP="00D87B3B">
      <w:pPr>
        <w:spacing w:after="0" w:line="240" w:lineRule="auto"/>
        <w:jc w:val="center"/>
        <w:rPr>
          <w:rFonts w:ascii="Aptos" w:hAnsi="Aptos" w:cstheme="minorHAnsi"/>
          <w:b/>
        </w:rPr>
      </w:pPr>
    </w:p>
    <w:p w14:paraId="01E8456A" w14:textId="09CC8900" w:rsidR="00F02059" w:rsidRPr="00F02059" w:rsidRDefault="00F02059" w:rsidP="00F02059">
      <w:pPr>
        <w:pStyle w:val="Heading1"/>
        <w:rPr>
          <w:rFonts w:ascii="Aptos" w:hAnsi="Aptos"/>
          <w:b/>
          <w:bCs/>
          <w:color w:val="auto"/>
          <w:sz w:val="22"/>
          <w:szCs w:val="22"/>
        </w:rPr>
      </w:pPr>
      <w:r w:rsidRPr="00F02059">
        <w:rPr>
          <w:rFonts w:ascii="Aptos" w:hAnsi="Aptos"/>
          <w:b/>
          <w:bCs/>
          <w:color w:val="auto"/>
          <w:sz w:val="22"/>
          <w:szCs w:val="22"/>
        </w:rPr>
        <w:t>Exercise-Module Summary</w:t>
      </w:r>
    </w:p>
    <w:p w14:paraId="3FD71F47" w14:textId="6987B8C0" w:rsidR="0015152C" w:rsidRPr="00F02059" w:rsidRDefault="0015152C" w:rsidP="0015152C">
      <w:pPr>
        <w:spacing w:after="0" w:line="240" w:lineRule="auto"/>
        <w:rPr>
          <w:rFonts w:ascii="Aptos" w:hAnsi="Aptos"/>
        </w:rPr>
      </w:pPr>
      <w:r w:rsidRPr="00F02059">
        <w:rPr>
          <w:rFonts w:ascii="Aptos" w:hAnsi="Aptos"/>
          <w:b/>
          <w:bCs/>
        </w:rPr>
        <w:t>Module 9</w:t>
      </w:r>
      <w:r w:rsidRPr="00F02059">
        <w:rPr>
          <w:rFonts w:ascii="Aptos" w:hAnsi="Aptos"/>
        </w:rPr>
        <w:t>: Exercises 5, 6, 7, 8, 9, 10, 11, 13, 14, 19, 20</w:t>
      </w:r>
    </w:p>
    <w:p w14:paraId="3AD7ACB4" w14:textId="03132F5B" w:rsidR="0015152C" w:rsidRPr="00F02059" w:rsidRDefault="0015152C" w:rsidP="0015152C">
      <w:pPr>
        <w:spacing w:after="0" w:line="240" w:lineRule="auto"/>
        <w:rPr>
          <w:rFonts w:ascii="Aptos" w:hAnsi="Aptos"/>
        </w:rPr>
      </w:pPr>
      <w:r w:rsidRPr="00F02059">
        <w:rPr>
          <w:rFonts w:ascii="Aptos" w:hAnsi="Aptos"/>
          <w:b/>
          <w:bCs/>
        </w:rPr>
        <w:t>Module 10</w:t>
      </w:r>
      <w:r w:rsidRPr="00F02059">
        <w:rPr>
          <w:rFonts w:ascii="Aptos" w:hAnsi="Aptos"/>
        </w:rPr>
        <w:t>: Exercise</w:t>
      </w:r>
      <w:r w:rsidR="00F02059">
        <w:rPr>
          <w:rFonts w:ascii="Aptos" w:hAnsi="Aptos"/>
        </w:rPr>
        <w:t>s</w:t>
      </w:r>
      <w:r w:rsidRPr="00F02059">
        <w:rPr>
          <w:rFonts w:ascii="Aptos" w:hAnsi="Aptos"/>
        </w:rPr>
        <w:t>: 1, 15, 16</w:t>
      </w:r>
    </w:p>
    <w:p w14:paraId="7F093AEC" w14:textId="022AF396" w:rsidR="0015152C" w:rsidRPr="00F02059" w:rsidRDefault="0015152C" w:rsidP="0015152C">
      <w:pPr>
        <w:spacing w:after="0" w:line="240" w:lineRule="auto"/>
        <w:rPr>
          <w:rFonts w:ascii="Aptos" w:hAnsi="Aptos"/>
        </w:rPr>
      </w:pPr>
      <w:r w:rsidRPr="00F02059">
        <w:rPr>
          <w:rFonts w:ascii="Aptos" w:hAnsi="Aptos"/>
          <w:b/>
          <w:bCs/>
        </w:rPr>
        <w:t>Module 11</w:t>
      </w:r>
      <w:r w:rsidRPr="00F02059">
        <w:rPr>
          <w:rFonts w:ascii="Aptos" w:hAnsi="Aptos"/>
        </w:rPr>
        <w:t>: Exercise</w:t>
      </w:r>
      <w:r w:rsidR="00F02059">
        <w:rPr>
          <w:rFonts w:ascii="Aptos" w:hAnsi="Aptos"/>
        </w:rPr>
        <w:t>s</w:t>
      </w:r>
      <w:r w:rsidRPr="00F02059">
        <w:rPr>
          <w:rFonts w:ascii="Aptos" w:hAnsi="Aptos"/>
        </w:rPr>
        <w:t>: 2, 3, 4, 12, 17, 18, 21-34</w:t>
      </w:r>
    </w:p>
    <w:p w14:paraId="185A49F5" w14:textId="77777777" w:rsidR="00D87B3B" w:rsidRPr="00F02059" w:rsidRDefault="00D87B3B" w:rsidP="000B4682">
      <w:pPr>
        <w:spacing w:after="0" w:line="240" w:lineRule="auto"/>
        <w:rPr>
          <w:rFonts w:ascii="Aptos" w:eastAsia="Arial Unicode MS" w:hAnsi="Aptos" w:cstheme="minorHAnsi"/>
        </w:rPr>
      </w:pPr>
    </w:p>
    <w:p w14:paraId="39DFBF71" w14:textId="61D6A084" w:rsidR="00F02059" w:rsidRPr="00F02059" w:rsidRDefault="00F02059" w:rsidP="00F02059">
      <w:pPr>
        <w:pStyle w:val="Heading1"/>
        <w:rPr>
          <w:rFonts w:ascii="Aptos" w:eastAsia="Arial Unicode MS" w:hAnsi="Aptos"/>
          <w:color w:val="auto"/>
          <w:sz w:val="22"/>
          <w:szCs w:val="22"/>
        </w:rPr>
      </w:pPr>
      <w:r w:rsidRPr="00F02059">
        <w:rPr>
          <w:rFonts w:ascii="Aptos" w:eastAsia="Arial Unicode MS" w:hAnsi="Aptos"/>
          <w:color w:val="auto"/>
          <w:sz w:val="22"/>
          <w:szCs w:val="22"/>
        </w:rPr>
        <w:t>Exercises</w:t>
      </w:r>
    </w:p>
    <w:p w14:paraId="1FAF76D3" w14:textId="5679D06A" w:rsidR="000B4682" w:rsidRPr="00F02059" w:rsidRDefault="00D87B3B" w:rsidP="000B4682">
      <w:pPr>
        <w:spacing w:after="0" w:line="240" w:lineRule="auto"/>
        <w:rPr>
          <w:rFonts w:ascii="Aptos" w:eastAsia="Arial Unicode MS" w:hAnsi="Aptos" w:cstheme="minorHAnsi"/>
        </w:rPr>
      </w:pPr>
      <w:r w:rsidRPr="00F02059">
        <w:rPr>
          <w:rFonts w:ascii="Aptos" w:eastAsia="Arial Unicode MS" w:hAnsi="Aptos" w:cstheme="minorHAnsi"/>
        </w:rPr>
        <w:t>1</w:t>
      </w:r>
      <w:r w:rsidR="000B4682" w:rsidRPr="00F02059">
        <w:rPr>
          <w:rFonts w:ascii="Aptos" w:eastAsia="Arial Unicode MS" w:hAnsi="Aptos" w:cstheme="minorHAnsi"/>
        </w:rPr>
        <w:t>.  If the $/€ bid and ask prices are $1.50/€ and $1.51/€, respectively, what are the corresponding bid and ask prices on the dollar? </w:t>
      </w:r>
    </w:p>
    <w:p w14:paraId="296E4F13"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a.  bid: $1.5; ask: $1.50</w:t>
      </w:r>
    </w:p>
    <w:p w14:paraId="07DC5E41"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b.  bid: €0.6667; ask: €0.6623</w:t>
      </w:r>
    </w:p>
    <w:p w14:paraId="2C1888A1"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c.  bid: €0.6623; ask: €0.6667</w:t>
      </w:r>
    </w:p>
    <w:p w14:paraId="443E57FD"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d. Cannot be determined with the information give.</w:t>
      </w:r>
    </w:p>
    <w:p w14:paraId="26C25409"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e. None of the above. </w:t>
      </w:r>
    </w:p>
    <w:p w14:paraId="081EAFEB" w14:textId="77777777" w:rsidR="000B4682" w:rsidRPr="00F02059" w:rsidRDefault="000B4682" w:rsidP="000B4682">
      <w:pPr>
        <w:spacing w:after="0" w:line="240" w:lineRule="auto"/>
        <w:ind w:firstLine="720"/>
        <w:rPr>
          <w:rFonts w:ascii="Aptos" w:eastAsia="Arial Unicode MS" w:hAnsi="Aptos" w:cstheme="minorHAnsi"/>
        </w:rPr>
      </w:pPr>
    </w:p>
    <w:p w14:paraId="1C4F8B43" w14:textId="74B7950F" w:rsidR="000B4682" w:rsidRPr="00F02059" w:rsidRDefault="00D87B3B" w:rsidP="000B4682">
      <w:pPr>
        <w:spacing w:after="0" w:line="240" w:lineRule="auto"/>
        <w:rPr>
          <w:rFonts w:ascii="Aptos" w:eastAsia="Arial Unicode MS" w:hAnsi="Aptos" w:cstheme="minorHAnsi"/>
        </w:rPr>
      </w:pPr>
      <w:r w:rsidRPr="00F02059">
        <w:rPr>
          <w:rFonts w:ascii="Aptos" w:eastAsia="Arial Unicode MS" w:hAnsi="Aptos" w:cstheme="minorHAnsi"/>
        </w:rPr>
        <w:t>2</w:t>
      </w:r>
      <w:r w:rsidR="000B4682" w:rsidRPr="00F02059">
        <w:rPr>
          <w:rFonts w:ascii="Aptos" w:eastAsia="Arial Unicode MS" w:hAnsi="Aptos" w:cstheme="minorHAnsi"/>
        </w:rPr>
        <w:t xml:space="preserve">. The AUD/$ spot exchange rate is AUD1.60/$ and the CHF/$ is CHF1.25/$. The AUD/CHF cross exchange rate is _____.  </w:t>
      </w:r>
    </w:p>
    <w:p w14:paraId="329E485B" w14:textId="77777777" w:rsidR="000B4682" w:rsidRPr="00F02059" w:rsidRDefault="000B4682" w:rsidP="000B4682">
      <w:pPr>
        <w:spacing w:after="0" w:line="240" w:lineRule="auto"/>
        <w:ind w:firstLine="360"/>
        <w:rPr>
          <w:rFonts w:ascii="Aptos" w:eastAsia="Arial Unicode MS" w:hAnsi="Aptos" w:cstheme="minorHAnsi"/>
        </w:rPr>
      </w:pPr>
      <w:r w:rsidRPr="00F02059">
        <w:rPr>
          <w:rFonts w:ascii="Aptos" w:eastAsia="Arial Unicode MS" w:hAnsi="Aptos" w:cstheme="minorHAnsi"/>
        </w:rPr>
        <w:t>a. AUD 0.7813/CHF</w:t>
      </w:r>
    </w:p>
    <w:p w14:paraId="7D4A9BAE" w14:textId="77777777" w:rsidR="000B4682" w:rsidRPr="00F02059" w:rsidRDefault="000B4682" w:rsidP="000B4682">
      <w:pPr>
        <w:spacing w:after="0" w:line="240" w:lineRule="auto"/>
        <w:ind w:firstLine="360"/>
        <w:rPr>
          <w:rFonts w:ascii="Aptos" w:eastAsia="Arial Unicode MS" w:hAnsi="Aptos" w:cstheme="minorHAnsi"/>
        </w:rPr>
      </w:pPr>
      <w:r w:rsidRPr="00F02059">
        <w:rPr>
          <w:rFonts w:ascii="Aptos" w:eastAsia="Arial Unicode MS" w:hAnsi="Aptos" w:cstheme="minorHAnsi"/>
        </w:rPr>
        <w:t>b. AUD 2.0000/CHF</w:t>
      </w:r>
    </w:p>
    <w:p w14:paraId="32434D23" w14:textId="77777777" w:rsidR="000B4682" w:rsidRPr="00F02059" w:rsidRDefault="000B4682" w:rsidP="000B4682">
      <w:pPr>
        <w:spacing w:after="0" w:line="240" w:lineRule="auto"/>
        <w:ind w:firstLine="360"/>
        <w:rPr>
          <w:rFonts w:ascii="Aptos" w:eastAsia="Arial Unicode MS" w:hAnsi="Aptos" w:cstheme="minorHAnsi"/>
        </w:rPr>
      </w:pPr>
      <w:r w:rsidRPr="00F02059">
        <w:rPr>
          <w:rFonts w:ascii="Aptos" w:eastAsia="Arial Unicode MS" w:hAnsi="Aptos" w:cstheme="minorHAnsi"/>
        </w:rPr>
        <w:t>c. AUD 1.2800/CHF</w:t>
      </w:r>
    </w:p>
    <w:p w14:paraId="5AF2F2FB" w14:textId="77777777" w:rsidR="000B4682" w:rsidRPr="00F02059" w:rsidRDefault="000B4682" w:rsidP="000B4682">
      <w:pPr>
        <w:spacing w:after="0" w:line="240" w:lineRule="auto"/>
        <w:ind w:firstLine="360"/>
        <w:rPr>
          <w:rFonts w:ascii="Aptos" w:eastAsia="Arial Unicode MS" w:hAnsi="Aptos" w:cstheme="minorHAnsi"/>
        </w:rPr>
      </w:pPr>
      <w:r w:rsidRPr="00F02059">
        <w:rPr>
          <w:rFonts w:ascii="Aptos" w:eastAsia="Arial Unicode MS" w:hAnsi="Aptos" w:cstheme="minorHAnsi"/>
        </w:rPr>
        <w:t>d. AUD 0.3500/CHF</w:t>
      </w:r>
    </w:p>
    <w:p w14:paraId="35607B06" w14:textId="77777777" w:rsidR="000B4682" w:rsidRPr="00F02059" w:rsidRDefault="000B4682" w:rsidP="000B4682">
      <w:pPr>
        <w:spacing w:after="0" w:line="240" w:lineRule="auto"/>
        <w:ind w:firstLine="360"/>
        <w:rPr>
          <w:rFonts w:ascii="Aptos" w:eastAsia="Arial Unicode MS" w:hAnsi="Aptos" w:cstheme="minorHAnsi"/>
        </w:rPr>
      </w:pPr>
      <w:r w:rsidRPr="00F02059">
        <w:rPr>
          <w:rFonts w:ascii="Aptos" w:eastAsia="Arial Unicode MS" w:hAnsi="Aptos" w:cstheme="minorHAnsi"/>
        </w:rPr>
        <w:t>e. None of the above</w:t>
      </w:r>
    </w:p>
    <w:p w14:paraId="1F97B114" w14:textId="77777777" w:rsidR="00D87B3B" w:rsidRPr="00F02059" w:rsidRDefault="00D87B3B" w:rsidP="000B4682">
      <w:pPr>
        <w:spacing w:after="0" w:line="240" w:lineRule="auto"/>
        <w:rPr>
          <w:rFonts w:ascii="Aptos" w:eastAsia="Arial Unicode MS" w:hAnsi="Aptos" w:cstheme="minorHAnsi"/>
          <w:b/>
        </w:rPr>
      </w:pPr>
    </w:p>
    <w:p w14:paraId="653E8713" w14:textId="5F5A2058" w:rsidR="000B4682" w:rsidRPr="00F02059" w:rsidRDefault="000B4682" w:rsidP="000B4682">
      <w:pPr>
        <w:spacing w:after="0" w:line="240" w:lineRule="auto"/>
        <w:rPr>
          <w:rFonts w:ascii="Aptos" w:eastAsia="Arial Unicode MS" w:hAnsi="Aptos" w:cstheme="minorHAnsi"/>
          <w:b/>
        </w:rPr>
      </w:pPr>
      <w:r w:rsidRPr="00F02059">
        <w:rPr>
          <w:rFonts w:ascii="Aptos" w:eastAsia="Arial Unicode MS" w:hAnsi="Aptos" w:cstheme="minorHAnsi"/>
          <w:b/>
        </w:rPr>
        <w:t>Use the following information to answer the next two questions. The dollar-euro exchange rate is quoted at Bank A as $1.00= €0.8334 and the dollar-pound exchange rate is quoted at Bank B as $1.00 = £0.5556. Bank C quotes you a rate of £1.00 = €1.50</w:t>
      </w:r>
    </w:p>
    <w:p w14:paraId="2AD0DBA4" w14:textId="77777777" w:rsidR="000B4682" w:rsidRPr="00F02059" w:rsidRDefault="000B4682" w:rsidP="000B4682">
      <w:pPr>
        <w:pStyle w:val="ListParagraph"/>
        <w:spacing w:after="0" w:line="240" w:lineRule="auto"/>
        <w:ind w:left="360"/>
        <w:rPr>
          <w:rFonts w:ascii="Aptos" w:eastAsia="Arial Unicode MS" w:hAnsi="Aptos" w:cstheme="minorHAnsi"/>
        </w:rPr>
      </w:pPr>
    </w:p>
    <w:p w14:paraId="2986E019" w14:textId="5A54A84F" w:rsidR="000B4682" w:rsidRPr="00F02059" w:rsidRDefault="00D87B3B" w:rsidP="000B4682">
      <w:pPr>
        <w:spacing w:after="0" w:line="240" w:lineRule="auto"/>
        <w:rPr>
          <w:rFonts w:ascii="Aptos" w:eastAsia="Arial Unicode MS" w:hAnsi="Aptos" w:cstheme="minorHAnsi"/>
        </w:rPr>
      </w:pPr>
      <w:r w:rsidRPr="00F02059">
        <w:rPr>
          <w:rFonts w:ascii="Aptos" w:eastAsia="Arial Unicode MS" w:hAnsi="Aptos" w:cstheme="minorHAnsi"/>
        </w:rPr>
        <w:t>3</w:t>
      </w:r>
      <w:r w:rsidR="000B4682" w:rsidRPr="00F02059">
        <w:rPr>
          <w:rFonts w:ascii="Aptos" w:eastAsia="Arial Unicode MS" w:hAnsi="Aptos" w:cstheme="minorHAnsi"/>
        </w:rPr>
        <w:t>. What is the euro/pound cross rate computed from the first two quotes in the information above?</w:t>
      </w:r>
    </w:p>
    <w:p w14:paraId="364FD76E"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a. £1.50/€</w:t>
      </w:r>
    </w:p>
    <w:p w14:paraId="30086137"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b. €1.20/£</w:t>
      </w:r>
    </w:p>
    <w:p w14:paraId="4C86550B"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c. €1.50/£</w:t>
      </w:r>
    </w:p>
    <w:p w14:paraId="58796D92"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d. €1.80/£ </w:t>
      </w:r>
    </w:p>
    <w:p w14:paraId="456D6D6E"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e. None of the above</w:t>
      </w:r>
    </w:p>
    <w:p w14:paraId="120BE450" w14:textId="77777777" w:rsidR="000B4682" w:rsidRPr="00F02059" w:rsidRDefault="000B4682" w:rsidP="000B4682">
      <w:pPr>
        <w:spacing w:after="0" w:line="240" w:lineRule="auto"/>
        <w:rPr>
          <w:rFonts w:ascii="Aptos" w:eastAsia="Arial Unicode MS" w:hAnsi="Aptos" w:cstheme="minorHAnsi"/>
        </w:rPr>
      </w:pPr>
    </w:p>
    <w:p w14:paraId="6D42923F" w14:textId="4B029C84" w:rsidR="000B4682" w:rsidRPr="00F02059" w:rsidRDefault="00D87B3B" w:rsidP="000B4682">
      <w:pPr>
        <w:spacing w:after="0" w:line="240" w:lineRule="auto"/>
        <w:rPr>
          <w:rFonts w:ascii="Aptos" w:eastAsia="Arial Unicode MS" w:hAnsi="Aptos" w:cstheme="minorHAnsi"/>
        </w:rPr>
      </w:pPr>
      <w:r w:rsidRPr="00F02059">
        <w:rPr>
          <w:rFonts w:ascii="Aptos" w:eastAsia="Arial Unicode MS" w:hAnsi="Aptos" w:cstheme="minorHAnsi"/>
        </w:rPr>
        <w:t>4</w:t>
      </w:r>
      <w:r w:rsidR="000B4682" w:rsidRPr="00F02059">
        <w:rPr>
          <w:rFonts w:ascii="Aptos" w:eastAsia="Arial Unicode MS" w:hAnsi="Aptos" w:cstheme="minorHAnsi"/>
        </w:rPr>
        <w:t xml:space="preserve">.  How much money can an astute trader with $1,000,000 make from triangular arbitrage between Banks A, B, and C above? </w:t>
      </w:r>
    </w:p>
    <w:p w14:paraId="2DF17C24"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a. No triangular arbitrage is possible at the above rates. </w:t>
      </w:r>
    </w:p>
    <w:p w14:paraId="2434314B"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b. $1,600,000 </w:t>
      </w:r>
    </w:p>
    <w:p w14:paraId="0153D747"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c. $41,667 </w:t>
      </w:r>
    </w:p>
    <w:p w14:paraId="087667C8"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 xml:space="preserve">d. $40,000 </w:t>
      </w:r>
    </w:p>
    <w:p w14:paraId="417824D8" w14:textId="77777777" w:rsidR="000B4682" w:rsidRPr="00F02059" w:rsidRDefault="000B4682" w:rsidP="000B4682">
      <w:pPr>
        <w:spacing w:after="0" w:line="240" w:lineRule="auto"/>
        <w:ind w:firstLine="720"/>
        <w:rPr>
          <w:rFonts w:ascii="Aptos" w:eastAsia="Arial Unicode MS" w:hAnsi="Aptos" w:cstheme="minorHAnsi"/>
        </w:rPr>
      </w:pPr>
      <w:r w:rsidRPr="00F02059">
        <w:rPr>
          <w:rFonts w:ascii="Aptos" w:eastAsia="Arial Unicode MS" w:hAnsi="Aptos" w:cstheme="minorHAnsi"/>
        </w:rPr>
        <w:t>e. none of the above is correct</w:t>
      </w:r>
    </w:p>
    <w:p w14:paraId="392A58DC" w14:textId="77777777" w:rsidR="000B4682" w:rsidRPr="00F02059" w:rsidRDefault="000B4682" w:rsidP="000B4682">
      <w:pPr>
        <w:spacing w:after="0" w:line="240" w:lineRule="auto"/>
        <w:rPr>
          <w:rFonts w:ascii="Aptos" w:eastAsia="Arial Unicode MS" w:hAnsi="Aptos" w:cstheme="minorHAnsi"/>
        </w:rPr>
      </w:pPr>
    </w:p>
    <w:p w14:paraId="289FBEC0" w14:textId="7FB8F110" w:rsidR="000B4682" w:rsidRPr="00F02059" w:rsidRDefault="00D87B3B" w:rsidP="000B4682">
      <w:pPr>
        <w:spacing w:after="0" w:line="240" w:lineRule="auto"/>
        <w:rPr>
          <w:rFonts w:ascii="Aptos" w:hAnsi="Aptos" w:cstheme="minorHAnsi"/>
        </w:rPr>
      </w:pPr>
      <w:r w:rsidRPr="00F02059">
        <w:rPr>
          <w:rFonts w:ascii="Aptos" w:hAnsi="Aptos" w:cstheme="minorHAnsi"/>
        </w:rPr>
        <w:t>5</w:t>
      </w:r>
      <w:r w:rsidR="000B4682" w:rsidRPr="00F02059">
        <w:rPr>
          <w:rFonts w:ascii="Aptos" w:hAnsi="Aptos" w:cstheme="minorHAnsi"/>
        </w:rPr>
        <w:t>. The spot market </w:t>
      </w:r>
    </w:p>
    <w:p w14:paraId="13658287" w14:textId="77777777" w:rsidR="000B4682" w:rsidRPr="00F02059" w:rsidRDefault="000B4682" w:rsidP="000B4682">
      <w:pPr>
        <w:pStyle w:val="ListParagraph"/>
        <w:spacing w:after="0" w:line="240" w:lineRule="auto"/>
        <w:rPr>
          <w:rFonts w:ascii="Aptos" w:hAnsi="Aptos" w:cstheme="minorHAnsi"/>
        </w:rPr>
      </w:pPr>
      <w:r w:rsidRPr="00F02059">
        <w:rPr>
          <w:rFonts w:ascii="Aptos" w:hAnsi="Aptos" w:cstheme="minorHAnsi"/>
        </w:rPr>
        <w:t>a. involves the almost-immediate purchase or sale of foreign exchange.</w:t>
      </w:r>
      <w:r w:rsidRPr="00F02059">
        <w:rPr>
          <w:rFonts w:ascii="Aptos" w:hAnsi="Aptos" w:cstheme="minorHAnsi"/>
        </w:rPr>
        <w:br/>
        <w:t>b. involves the sale of futures, forwards, and options on foreign exchange.</w:t>
      </w:r>
      <w:r w:rsidRPr="00F02059">
        <w:rPr>
          <w:rFonts w:ascii="Aptos" w:hAnsi="Aptos" w:cstheme="minorHAnsi"/>
        </w:rPr>
        <w:br/>
        <w:t>c. takes place only on the floor of a physical exchange.</w:t>
      </w:r>
      <w:r w:rsidRPr="00F02059">
        <w:rPr>
          <w:rFonts w:ascii="Aptos" w:hAnsi="Aptos" w:cstheme="minorHAnsi"/>
        </w:rPr>
        <w:br/>
        <w:t>d. all of the above.</w:t>
      </w:r>
    </w:p>
    <w:p w14:paraId="384D200D"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e. none of the above</w:t>
      </w:r>
    </w:p>
    <w:p w14:paraId="01D3769B" w14:textId="77777777" w:rsidR="000B4682" w:rsidRPr="00F02059" w:rsidRDefault="000B4682" w:rsidP="000B4682">
      <w:pPr>
        <w:spacing w:after="0" w:line="240" w:lineRule="auto"/>
        <w:rPr>
          <w:rFonts w:ascii="Aptos" w:hAnsi="Aptos" w:cstheme="minorHAnsi"/>
        </w:rPr>
      </w:pPr>
    </w:p>
    <w:p w14:paraId="770FDA3D" w14:textId="77777777" w:rsidR="0015152C" w:rsidRPr="00F02059" w:rsidRDefault="0015152C">
      <w:pPr>
        <w:spacing w:after="160" w:line="259" w:lineRule="auto"/>
        <w:rPr>
          <w:rFonts w:ascii="Aptos" w:hAnsi="Aptos" w:cstheme="minorHAnsi"/>
        </w:rPr>
      </w:pPr>
      <w:r w:rsidRPr="00F02059">
        <w:rPr>
          <w:rFonts w:ascii="Aptos" w:hAnsi="Aptos" w:cstheme="minorHAnsi"/>
        </w:rPr>
        <w:lastRenderedPageBreak/>
        <w:br w:type="page"/>
      </w:r>
    </w:p>
    <w:p w14:paraId="2879D0A8" w14:textId="20DDC65E" w:rsidR="000B4682" w:rsidRPr="00F02059" w:rsidRDefault="00D87B3B" w:rsidP="000B4682">
      <w:pPr>
        <w:spacing w:after="0" w:line="240" w:lineRule="auto"/>
        <w:rPr>
          <w:rFonts w:ascii="Aptos" w:hAnsi="Aptos" w:cstheme="minorHAnsi"/>
        </w:rPr>
      </w:pPr>
      <w:r w:rsidRPr="00F02059">
        <w:rPr>
          <w:rFonts w:ascii="Aptos" w:hAnsi="Aptos" w:cstheme="minorHAnsi"/>
        </w:rPr>
        <w:lastRenderedPageBreak/>
        <w:t>6</w:t>
      </w:r>
      <w:r w:rsidR="000B4682" w:rsidRPr="00F02059">
        <w:rPr>
          <w:rFonts w:ascii="Aptos" w:hAnsi="Aptos" w:cstheme="minorHAnsi"/>
        </w:rPr>
        <w:t>. The forward market </w:t>
      </w:r>
    </w:p>
    <w:p w14:paraId="64468749" w14:textId="77777777" w:rsidR="000B4682" w:rsidRPr="00F02059" w:rsidRDefault="000B4682" w:rsidP="000B4682">
      <w:pPr>
        <w:spacing w:after="0" w:line="240" w:lineRule="auto"/>
        <w:ind w:left="720"/>
        <w:rPr>
          <w:rFonts w:ascii="Aptos" w:hAnsi="Aptos" w:cstheme="minorHAnsi"/>
        </w:rPr>
      </w:pPr>
      <w:r w:rsidRPr="00F02059">
        <w:rPr>
          <w:rFonts w:ascii="Aptos" w:hAnsi="Aptos" w:cstheme="minorHAnsi"/>
        </w:rPr>
        <w:t>a. involves contracting today for the future purchase or sale of foreign exchange at the spot rate that will prevail at the maturity of the contract.</w:t>
      </w:r>
      <w:r w:rsidRPr="00F02059">
        <w:rPr>
          <w:rFonts w:ascii="Aptos" w:hAnsi="Aptos" w:cstheme="minorHAnsi"/>
        </w:rPr>
        <w:br/>
        <w:t>b. involves contracting today for the future purchase of sale of foreign exchange at a price agreed upon today.</w:t>
      </w:r>
      <w:r w:rsidRPr="00F02059">
        <w:rPr>
          <w:rFonts w:ascii="Aptos" w:hAnsi="Aptos" w:cstheme="minorHAnsi"/>
        </w:rPr>
        <w:br/>
        <w:t>c. involves contracting today for the right but not obligation to the future purchase of sale of foreign exchange at a price agreed upon today.</w:t>
      </w:r>
      <w:r w:rsidRPr="00F02059">
        <w:rPr>
          <w:rFonts w:ascii="Aptos" w:hAnsi="Aptos" w:cstheme="minorHAnsi"/>
        </w:rPr>
        <w:br/>
        <w:t>d. none of the above</w:t>
      </w:r>
    </w:p>
    <w:p w14:paraId="00C0EC97" w14:textId="77777777" w:rsidR="000B4682" w:rsidRPr="00F02059" w:rsidRDefault="000B4682" w:rsidP="000B4682">
      <w:pPr>
        <w:spacing w:after="0" w:line="240" w:lineRule="auto"/>
        <w:rPr>
          <w:rFonts w:ascii="Aptos" w:hAnsi="Aptos" w:cstheme="minorHAnsi"/>
        </w:rPr>
      </w:pPr>
    </w:p>
    <w:p w14:paraId="717B48A5" w14:textId="72D75B72" w:rsidR="00A92241" w:rsidRPr="00F02059" w:rsidRDefault="00A92241">
      <w:pPr>
        <w:spacing w:after="160" w:line="259" w:lineRule="auto"/>
        <w:rPr>
          <w:rFonts w:ascii="Aptos" w:eastAsia="Arial Unicode MS" w:hAnsi="Aptos" w:cstheme="minorHAnsi"/>
        </w:rPr>
      </w:pPr>
    </w:p>
    <w:p w14:paraId="04411402" w14:textId="4C90FE5E" w:rsidR="000B4682" w:rsidRPr="00F02059" w:rsidRDefault="000B4682" w:rsidP="000B4682">
      <w:pPr>
        <w:spacing w:after="0" w:line="240" w:lineRule="auto"/>
        <w:rPr>
          <w:rFonts w:ascii="Aptos" w:eastAsia="Arial Unicode MS" w:hAnsi="Aptos" w:cstheme="minorHAnsi"/>
        </w:rPr>
      </w:pPr>
      <w:r w:rsidRPr="00F02059">
        <w:rPr>
          <w:rFonts w:ascii="Aptos" w:eastAsia="Arial Unicode MS" w:hAnsi="Aptos" w:cstheme="minorHAnsi"/>
        </w:rPr>
        <w:t>Use the table below to answer the next 4 questions</w:t>
      </w:r>
    </w:p>
    <w:p w14:paraId="4FA93837" w14:textId="77777777" w:rsidR="000B4682" w:rsidRPr="00F02059" w:rsidRDefault="000B4682" w:rsidP="000B4682">
      <w:pPr>
        <w:shd w:val="clear" w:color="auto" w:fill="FFFFFF"/>
        <w:spacing w:after="0" w:line="240" w:lineRule="auto"/>
        <w:rPr>
          <w:rFonts w:ascii="Aptos" w:eastAsia="Times New Roman" w:hAnsi="Aptos" w:cstheme="minorHAnsi"/>
          <w:b/>
          <w:bCs/>
          <w:lang w:val="en"/>
        </w:rPr>
      </w:pPr>
      <w:r w:rsidRPr="00F02059">
        <w:rPr>
          <w:rFonts w:ascii="Aptos" w:eastAsia="Times New Roman" w:hAnsi="Aptos" w:cstheme="minorHAnsi"/>
          <w:b/>
          <w:bCs/>
          <w:lang w:val="en"/>
        </w:rPr>
        <w:t xml:space="preserve">Wednesday, October 22, 2014 </w:t>
      </w:r>
    </w:p>
    <w:p w14:paraId="29DE70C1" w14:textId="77777777" w:rsidR="000B4682" w:rsidRPr="00F02059" w:rsidRDefault="000B4682" w:rsidP="000B4682">
      <w:pPr>
        <w:shd w:val="clear" w:color="auto" w:fill="FFFFFF"/>
        <w:spacing w:after="0" w:line="240" w:lineRule="auto"/>
        <w:rPr>
          <w:rFonts w:ascii="Aptos" w:eastAsia="Times New Roman" w:hAnsi="Aptos" w:cstheme="minorHAnsi"/>
          <w:lang w:val="en"/>
        </w:rPr>
      </w:pPr>
      <w:r w:rsidRPr="00F02059">
        <w:rPr>
          <w:rFonts w:ascii="Aptos" w:eastAsia="Times New Roman" w:hAnsi="Aptos" w:cstheme="minorHAnsi"/>
          <w:lang w:val="en"/>
        </w:rPr>
        <w:t>U.S.-dollar foreign-exchange rates in late New York trading</w:t>
      </w:r>
    </w:p>
    <w:tbl>
      <w:tblPr>
        <w:tblW w:w="2788" w:type="pct"/>
        <w:tblCellSpacing w:w="0" w:type="dxa"/>
        <w:tblBorders>
          <w:top w:val="single" w:sz="6" w:space="0" w:color="CCCCCC"/>
          <w:left w:val="single" w:sz="6" w:space="0" w:color="B49D49"/>
          <w:right w:val="single" w:sz="6" w:space="0" w:color="B49D49"/>
        </w:tblBorders>
        <w:tblLayout w:type="fixed"/>
        <w:tblCellMar>
          <w:left w:w="0" w:type="dxa"/>
          <w:right w:w="0" w:type="dxa"/>
        </w:tblCellMar>
        <w:tblLook w:val="04A0" w:firstRow="1" w:lastRow="0" w:firstColumn="1" w:lastColumn="0" w:noHBand="0" w:noVBand="1"/>
      </w:tblPr>
      <w:tblGrid>
        <w:gridCol w:w="2598"/>
        <w:gridCol w:w="1349"/>
        <w:gridCol w:w="386"/>
        <w:gridCol w:w="195"/>
        <w:gridCol w:w="174"/>
        <w:gridCol w:w="369"/>
        <w:gridCol w:w="951"/>
      </w:tblGrid>
      <w:tr w:rsidR="00F02059" w:rsidRPr="00F02059" w14:paraId="73ADD5DE" w14:textId="77777777" w:rsidTr="00A74A78">
        <w:trPr>
          <w:tblCellSpacing w:w="0" w:type="dxa"/>
        </w:trPr>
        <w:tc>
          <w:tcPr>
            <w:tcW w:w="2252" w:type="dxa"/>
            <w:tcBorders>
              <w:top w:val="nil"/>
              <w:left w:val="nil"/>
              <w:bottom w:val="nil"/>
              <w:right w:val="nil"/>
            </w:tcBorders>
            <w:tcMar>
              <w:top w:w="75" w:type="dxa"/>
              <w:left w:w="150" w:type="dxa"/>
              <w:bottom w:w="60" w:type="dxa"/>
              <w:right w:w="150" w:type="dxa"/>
            </w:tcMar>
            <w:vAlign w:val="center"/>
            <w:hideMark/>
          </w:tcPr>
          <w:p w14:paraId="55985D60" w14:textId="77777777" w:rsidR="000B4682" w:rsidRPr="00F02059" w:rsidRDefault="000B4682" w:rsidP="00A74A78">
            <w:pPr>
              <w:shd w:val="clear" w:color="auto" w:fill="FFFFFF"/>
              <w:spacing w:after="0" w:line="240" w:lineRule="auto"/>
              <w:rPr>
                <w:rFonts w:ascii="Aptos" w:eastAsia="Times New Roman" w:hAnsi="Aptos" w:cstheme="minorHAnsi"/>
                <w:lang w:val="en"/>
              </w:rPr>
            </w:pPr>
          </w:p>
        </w:tc>
        <w:tc>
          <w:tcPr>
            <w:tcW w:w="1169" w:type="dxa"/>
            <w:tcBorders>
              <w:top w:val="nil"/>
              <w:left w:val="nil"/>
              <w:bottom w:val="nil"/>
              <w:right w:val="nil"/>
            </w:tcBorders>
            <w:tcMar>
              <w:top w:w="75" w:type="dxa"/>
              <w:left w:w="150" w:type="dxa"/>
              <w:bottom w:w="60" w:type="dxa"/>
              <w:right w:w="150" w:type="dxa"/>
            </w:tcMar>
            <w:vAlign w:val="bottom"/>
            <w:hideMark/>
          </w:tcPr>
          <w:p w14:paraId="51430DBB" w14:textId="77777777" w:rsidR="000B4682" w:rsidRPr="00F02059" w:rsidRDefault="000B4682" w:rsidP="00A74A78">
            <w:pPr>
              <w:spacing w:after="0" w:line="240" w:lineRule="auto"/>
              <w:jc w:val="center"/>
              <w:rPr>
                <w:rFonts w:ascii="Aptos" w:eastAsia="Times New Roman" w:hAnsi="Aptos" w:cstheme="minorHAnsi"/>
                <w:b/>
                <w:bCs/>
              </w:rPr>
            </w:pPr>
            <w:r w:rsidRPr="00F02059">
              <w:rPr>
                <w:rFonts w:ascii="Aptos" w:eastAsia="Times New Roman" w:hAnsi="Aptos" w:cstheme="minorHAnsi"/>
                <w:b/>
                <w:bCs/>
              </w:rPr>
              <w:t xml:space="preserve">IN US$ </w:t>
            </w:r>
          </w:p>
        </w:tc>
        <w:tc>
          <w:tcPr>
            <w:tcW w:w="504" w:type="dxa"/>
            <w:gridSpan w:val="2"/>
            <w:tcBorders>
              <w:top w:val="nil"/>
              <w:left w:val="nil"/>
              <w:bottom w:val="nil"/>
              <w:right w:val="nil"/>
            </w:tcBorders>
            <w:tcMar>
              <w:top w:w="75" w:type="dxa"/>
              <w:left w:w="150" w:type="dxa"/>
              <w:bottom w:w="60" w:type="dxa"/>
              <w:right w:w="150" w:type="dxa"/>
            </w:tcMar>
            <w:vAlign w:val="bottom"/>
          </w:tcPr>
          <w:p w14:paraId="1472A151" w14:textId="77777777" w:rsidR="000B4682" w:rsidRPr="00F02059" w:rsidRDefault="000B4682" w:rsidP="00A74A78">
            <w:pPr>
              <w:spacing w:after="0" w:line="240" w:lineRule="auto"/>
              <w:jc w:val="center"/>
              <w:rPr>
                <w:rFonts w:ascii="Aptos" w:eastAsia="Times New Roman" w:hAnsi="Aptos" w:cstheme="minorHAnsi"/>
                <w:b/>
                <w:bCs/>
              </w:rPr>
            </w:pPr>
          </w:p>
        </w:tc>
        <w:tc>
          <w:tcPr>
            <w:tcW w:w="1295" w:type="dxa"/>
            <w:gridSpan w:val="3"/>
            <w:tcBorders>
              <w:top w:val="nil"/>
              <w:left w:val="nil"/>
              <w:bottom w:val="nil"/>
              <w:right w:val="nil"/>
            </w:tcBorders>
            <w:tcMar>
              <w:top w:w="75" w:type="dxa"/>
              <w:left w:w="150" w:type="dxa"/>
              <w:bottom w:w="60" w:type="dxa"/>
              <w:right w:w="150" w:type="dxa"/>
            </w:tcMar>
            <w:vAlign w:val="bottom"/>
            <w:hideMark/>
          </w:tcPr>
          <w:p w14:paraId="0CA366DD" w14:textId="77777777" w:rsidR="000B4682" w:rsidRPr="00F02059" w:rsidRDefault="000B4682" w:rsidP="00A74A78">
            <w:pPr>
              <w:spacing w:after="0" w:line="240" w:lineRule="auto"/>
              <w:jc w:val="center"/>
              <w:rPr>
                <w:rFonts w:ascii="Aptos" w:eastAsia="Times New Roman" w:hAnsi="Aptos" w:cstheme="minorHAnsi"/>
                <w:b/>
                <w:bCs/>
              </w:rPr>
            </w:pPr>
            <w:r w:rsidRPr="00F02059">
              <w:rPr>
                <w:rFonts w:ascii="Aptos" w:eastAsia="Times New Roman" w:hAnsi="Aptos" w:cstheme="minorHAnsi"/>
                <w:b/>
                <w:bCs/>
              </w:rPr>
              <w:t xml:space="preserve">PER US$ </w:t>
            </w:r>
          </w:p>
        </w:tc>
      </w:tr>
      <w:tr w:rsidR="00F02059" w:rsidRPr="00F02059" w14:paraId="026538F1" w14:textId="77777777" w:rsidTr="00A74A78">
        <w:trPr>
          <w:tblCellSpacing w:w="0" w:type="dxa"/>
        </w:trPr>
        <w:tc>
          <w:tcPr>
            <w:tcW w:w="2252" w:type="dxa"/>
            <w:tcBorders>
              <w:top w:val="nil"/>
              <w:bottom w:val="single" w:sz="6" w:space="0" w:color="CCCCCC"/>
              <w:right w:val="nil"/>
            </w:tcBorders>
            <w:tcMar>
              <w:top w:w="75" w:type="dxa"/>
              <w:left w:w="150" w:type="dxa"/>
              <w:bottom w:w="60" w:type="dxa"/>
              <w:right w:w="150" w:type="dxa"/>
            </w:tcMar>
            <w:vAlign w:val="bottom"/>
            <w:hideMark/>
          </w:tcPr>
          <w:p w14:paraId="6EF29E95"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Country/currency</w:t>
            </w:r>
          </w:p>
        </w:tc>
        <w:tc>
          <w:tcPr>
            <w:tcW w:w="1169" w:type="dxa"/>
            <w:tcBorders>
              <w:top w:val="nil"/>
              <w:bottom w:val="single" w:sz="6" w:space="0" w:color="CCCCCC"/>
              <w:right w:val="nil"/>
            </w:tcBorders>
            <w:tcMar>
              <w:top w:w="75" w:type="dxa"/>
              <w:left w:w="150" w:type="dxa"/>
              <w:bottom w:w="60" w:type="dxa"/>
              <w:right w:w="150" w:type="dxa"/>
            </w:tcMar>
            <w:vAlign w:val="bottom"/>
            <w:hideMark/>
          </w:tcPr>
          <w:p w14:paraId="6CBA9A8F" w14:textId="77777777" w:rsidR="000B4682" w:rsidRPr="00F02059" w:rsidRDefault="000B4682" w:rsidP="00A74A78">
            <w:pPr>
              <w:spacing w:after="0" w:line="240" w:lineRule="auto"/>
              <w:jc w:val="center"/>
              <w:rPr>
                <w:rFonts w:ascii="Aptos" w:eastAsia="Times New Roman" w:hAnsi="Aptos" w:cstheme="minorHAnsi"/>
                <w:b/>
                <w:bCs/>
              </w:rPr>
            </w:pPr>
            <w:r w:rsidRPr="00F02059">
              <w:rPr>
                <w:rFonts w:ascii="Aptos" w:eastAsia="Times New Roman" w:hAnsi="Aptos" w:cstheme="minorHAnsi"/>
                <w:b/>
                <w:bCs/>
              </w:rPr>
              <w:t xml:space="preserve">Wed </w:t>
            </w:r>
          </w:p>
        </w:tc>
        <w:tc>
          <w:tcPr>
            <w:tcW w:w="320" w:type="dxa"/>
            <w:tcBorders>
              <w:top w:val="nil"/>
              <w:bottom w:val="single" w:sz="6" w:space="0" w:color="CCCCCC"/>
              <w:right w:val="nil"/>
            </w:tcBorders>
            <w:tcMar>
              <w:top w:w="75" w:type="dxa"/>
              <w:left w:w="150" w:type="dxa"/>
              <w:bottom w:w="60" w:type="dxa"/>
              <w:right w:w="150" w:type="dxa"/>
            </w:tcMar>
            <w:vAlign w:val="bottom"/>
          </w:tcPr>
          <w:p w14:paraId="4DC85776" w14:textId="77777777" w:rsidR="000B4682" w:rsidRPr="00F02059" w:rsidRDefault="000B4682" w:rsidP="00A74A78">
            <w:pPr>
              <w:spacing w:after="0" w:line="240" w:lineRule="auto"/>
              <w:jc w:val="center"/>
              <w:rPr>
                <w:rFonts w:ascii="Aptos" w:eastAsia="Times New Roman" w:hAnsi="Aptos" w:cstheme="minorHAnsi"/>
                <w:b/>
                <w:bCs/>
              </w:rPr>
            </w:pPr>
          </w:p>
        </w:tc>
        <w:tc>
          <w:tcPr>
            <w:tcW w:w="320" w:type="dxa"/>
            <w:gridSpan w:val="2"/>
            <w:tcBorders>
              <w:top w:val="nil"/>
              <w:bottom w:val="single" w:sz="6" w:space="0" w:color="CCCCCC"/>
              <w:right w:val="nil"/>
            </w:tcBorders>
            <w:tcMar>
              <w:top w:w="75" w:type="dxa"/>
              <w:left w:w="150" w:type="dxa"/>
              <w:bottom w:w="60" w:type="dxa"/>
              <w:right w:w="150" w:type="dxa"/>
            </w:tcMar>
            <w:vAlign w:val="bottom"/>
          </w:tcPr>
          <w:p w14:paraId="19D018EB" w14:textId="77777777" w:rsidR="000B4682" w:rsidRPr="00F02059" w:rsidRDefault="000B4682" w:rsidP="00A74A78">
            <w:pPr>
              <w:spacing w:after="0" w:line="240" w:lineRule="auto"/>
              <w:jc w:val="center"/>
              <w:rPr>
                <w:rFonts w:ascii="Aptos" w:eastAsia="Times New Roman" w:hAnsi="Aptos" w:cstheme="minorHAnsi"/>
                <w:b/>
                <w:bCs/>
              </w:rPr>
            </w:pPr>
          </w:p>
        </w:tc>
        <w:tc>
          <w:tcPr>
            <w:tcW w:w="320" w:type="dxa"/>
            <w:tcBorders>
              <w:top w:val="nil"/>
              <w:bottom w:val="single" w:sz="6" w:space="0" w:color="CCCCCC"/>
              <w:right w:val="nil"/>
            </w:tcBorders>
            <w:tcMar>
              <w:top w:w="75" w:type="dxa"/>
              <w:left w:w="150" w:type="dxa"/>
              <w:bottom w:w="60" w:type="dxa"/>
              <w:right w:w="150" w:type="dxa"/>
            </w:tcMar>
            <w:vAlign w:val="bottom"/>
          </w:tcPr>
          <w:p w14:paraId="5F58BB0C" w14:textId="77777777" w:rsidR="000B4682" w:rsidRPr="00F02059" w:rsidRDefault="000B4682" w:rsidP="00A74A78">
            <w:pPr>
              <w:spacing w:after="0" w:line="240" w:lineRule="auto"/>
              <w:jc w:val="center"/>
              <w:rPr>
                <w:rFonts w:ascii="Aptos" w:eastAsia="Times New Roman" w:hAnsi="Aptos" w:cstheme="minorHAnsi"/>
                <w:b/>
                <w:bCs/>
              </w:rPr>
            </w:pPr>
          </w:p>
        </w:tc>
        <w:tc>
          <w:tcPr>
            <w:tcW w:w="788" w:type="dxa"/>
            <w:tcBorders>
              <w:top w:val="nil"/>
              <w:bottom w:val="single" w:sz="6" w:space="0" w:color="CCCCCC"/>
              <w:right w:val="nil"/>
            </w:tcBorders>
            <w:tcMar>
              <w:top w:w="75" w:type="dxa"/>
              <w:left w:w="150" w:type="dxa"/>
              <w:bottom w:w="60" w:type="dxa"/>
              <w:right w:w="150" w:type="dxa"/>
            </w:tcMar>
            <w:vAlign w:val="bottom"/>
            <w:hideMark/>
          </w:tcPr>
          <w:p w14:paraId="6A0CA6BB" w14:textId="77777777" w:rsidR="000B4682" w:rsidRPr="00F02059" w:rsidRDefault="000B4682" w:rsidP="00A74A78">
            <w:pPr>
              <w:spacing w:after="0" w:line="240" w:lineRule="auto"/>
              <w:jc w:val="center"/>
              <w:rPr>
                <w:rFonts w:ascii="Aptos" w:eastAsia="Times New Roman" w:hAnsi="Aptos" w:cstheme="minorHAnsi"/>
                <w:b/>
                <w:bCs/>
              </w:rPr>
            </w:pPr>
            <w:r w:rsidRPr="00F02059">
              <w:rPr>
                <w:rFonts w:ascii="Aptos" w:eastAsia="Times New Roman" w:hAnsi="Aptos" w:cstheme="minorHAnsi"/>
                <w:b/>
                <w:bCs/>
              </w:rPr>
              <w:t xml:space="preserve">Wed </w:t>
            </w:r>
          </w:p>
        </w:tc>
      </w:tr>
      <w:tr w:rsidR="00F02059" w:rsidRPr="00F02059" w14:paraId="1EFF2915"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00462356"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Australian dollar</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1DC64D0C"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0.8778</w:t>
            </w:r>
          </w:p>
        </w:tc>
        <w:tc>
          <w:tcPr>
            <w:tcW w:w="335" w:type="dxa"/>
            <w:vMerge w:val="restart"/>
            <w:tcBorders>
              <w:right w:val="single" w:sz="6" w:space="0" w:color="CCCCCC"/>
            </w:tcBorders>
            <w:tcMar>
              <w:top w:w="75" w:type="dxa"/>
              <w:left w:w="150" w:type="dxa"/>
              <w:bottom w:w="60" w:type="dxa"/>
              <w:right w:w="150" w:type="dxa"/>
            </w:tcMar>
            <w:vAlign w:val="center"/>
          </w:tcPr>
          <w:p w14:paraId="5B8695AD"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5528F300"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1.1392</w:t>
            </w:r>
          </w:p>
        </w:tc>
      </w:tr>
      <w:tr w:rsidR="00F02059" w:rsidRPr="00F02059" w14:paraId="70BDFFC1"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3DD7DB8D"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1-mos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1D0E90A8"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0.8759</w:t>
            </w:r>
          </w:p>
        </w:tc>
        <w:tc>
          <w:tcPr>
            <w:tcW w:w="335" w:type="dxa"/>
            <w:vMerge/>
            <w:tcBorders>
              <w:right w:val="single" w:sz="6" w:space="0" w:color="CCCCCC"/>
            </w:tcBorders>
            <w:tcMar>
              <w:top w:w="75" w:type="dxa"/>
              <w:left w:w="150" w:type="dxa"/>
              <w:bottom w:w="60" w:type="dxa"/>
              <w:right w:w="150" w:type="dxa"/>
            </w:tcMar>
            <w:vAlign w:val="center"/>
          </w:tcPr>
          <w:p w14:paraId="52D04E1A"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1C5129D1"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1.1417</w:t>
            </w:r>
          </w:p>
        </w:tc>
      </w:tr>
      <w:tr w:rsidR="00F02059" w:rsidRPr="00F02059" w14:paraId="4B7866E6"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44097E3B"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3-mos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3B3C85A9"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0.8721</w:t>
            </w:r>
          </w:p>
        </w:tc>
        <w:tc>
          <w:tcPr>
            <w:tcW w:w="335" w:type="dxa"/>
            <w:vMerge/>
            <w:tcBorders>
              <w:right w:val="single" w:sz="6" w:space="0" w:color="CCCCCC"/>
            </w:tcBorders>
            <w:tcMar>
              <w:top w:w="75" w:type="dxa"/>
              <w:left w:w="150" w:type="dxa"/>
              <w:bottom w:w="60" w:type="dxa"/>
              <w:right w:w="150" w:type="dxa"/>
            </w:tcMar>
            <w:vAlign w:val="center"/>
          </w:tcPr>
          <w:p w14:paraId="1BE07146"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0C664BD8"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1.1467</w:t>
            </w:r>
          </w:p>
        </w:tc>
      </w:tr>
      <w:tr w:rsidR="00F02059" w:rsidRPr="00F02059" w14:paraId="6AB730A1"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65105FB1"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6-mos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4033F6D9"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0.8665</w:t>
            </w:r>
          </w:p>
        </w:tc>
        <w:tc>
          <w:tcPr>
            <w:tcW w:w="335" w:type="dxa"/>
            <w:vMerge/>
            <w:tcBorders>
              <w:right w:val="single" w:sz="6" w:space="0" w:color="CCCCCC"/>
            </w:tcBorders>
            <w:tcMar>
              <w:top w:w="75" w:type="dxa"/>
              <w:left w:w="150" w:type="dxa"/>
              <w:bottom w:w="60" w:type="dxa"/>
              <w:right w:w="150" w:type="dxa"/>
            </w:tcMar>
            <w:vAlign w:val="center"/>
          </w:tcPr>
          <w:p w14:paraId="2491ABBD"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03764163"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1.1540</w:t>
            </w:r>
          </w:p>
        </w:tc>
      </w:tr>
      <w:tr w:rsidR="00F02059" w:rsidRPr="00F02059" w14:paraId="714712E4"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10D17D23"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China yuan</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4FBA69BA"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0.1635</w:t>
            </w:r>
          </w:p>
        </w:tc>
        <w:tc>
          <w:tcPr>
            <w:tcW w:w="335" w:type="dxa"/>
            <w:vMerge/>
            <w:tcBorders>
              <w:right w:val="single" w:sz="6" w:space="0" w:color="CCCCCC"/>
            </w:tcBorders>
            <w:tcMar>
              <w:top w:w="75" w:type="dxa"/>
              <w:left w:w="150" w:type="dxa"/>
              <w:bottom w:w="60" w:type="dxa"/>
              <w:right w:w="150" w:type="dxa"/>
            </w:tcMar>
            <w:vAlign w:val="center"/>
          </w:tcPr>
          <w:p w14:paraId="3D76DF62"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14649223"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6.1160</w:t>
            </w:r>
          </w:p>
        </w:tc>
      </w:tr>
      <w:tr w:rsidR="00F02059" w:rsidRPr="00F02059" w14:paraId="6BEAEB38"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4EACAE49"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Hong Kong dollar</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51A7114B"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0.1289</w:t>
            </w:r>
          </w:p>
        </w:tc>
        <w:tc>
          <w:tcPr>
            <w:tcW w:w="335" w:type="dxa"/>
            <w:vMerge/>
            <w:tcBorders>
              <w:right w:val="single" w:sz="6" w:space="0" w:color="CCCCCC"/>
            </w:tcBorders>
            <w:tcMar>
              <w:top w:w="75" w:type="dxa"/>
              <w:left w:w="150" w:type="dxa"/>
              <w:bottom w:w="60" w:type="dxa"/>
              <w:right w:w="150" w:type="dxa"/>
            </w:tcMar>
            <w:vAlign w:val="center"/>
          </w:tcPr>
          <w:p w14:paraId="114F3DDF"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28053C66"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7.7572</w:t>
            </w:r>
          </w:p>
        </w:tc>
      </w:tr>
      <w:tr w:rsidR="00F02059" w:rsidRPr="00F02059" w14:paraId="79AACCDE"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2E4EBF34"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India rupee</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1E09EB1C"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0.01634</w:t>
            </w:r>
          </w:p>
        </w:tc>
        <w:tc>
          <w:tcPr>
            <w:tcW w:w="335" w:type="dxa"/>
            <w:vMerge/>
            <w:tcBorders>
              <w:right w:val="single" w:sz="6" w:space="0" w:color="CCCCCC"/>
            </w:tcBorders>
            <w:tcMar>
              <w:top w:w="75" w:type="dxa"/>
              <w:left w:w="150" w:type="dxa"/>
              <w:bottom w:w="60" w:type="dxa"/>
              <w:right w:w="150" w:type="dxa"/>
            </w:tcMar>
            <w:vAlign w:val="center"/>
          </w:tcPr>
          <w:p w14:paraId="7D8D5401"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31DCAB77"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61.19995</w:t>
            </w:r>
          </w:p>
        </w:tc>
      </w:tr>
      <w:tr w:rsidR="00F02059" w:rsidRPr="00F02059" w14:paraId="12426593"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28825C48"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Indonesia rupiah</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2C1B04E8"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0.0000832</w:t>
            </w:r>
          </w:p>
        </w:tc>
        <w:tc>
          <w:tcPr>
            <w:tcW w:w="335" w:type="dxa"/>
            <w:vMerge/>
            <w:tcBorders>
              <w:right w:val="single" w:sz="6" w:space="0" w:color="CCCCCC"/>
            </w:tcBorders>
            <w:tcMar>
              <w:top w:w="75" w:type="dxa"/>
              <w:left w:w="150" w:type="dxa"/>
              <w:bottom w:w="60" w:type="dxa"/>
              <w:right w:w="150" w:type="dxa"/>
            </w:tcMar>
            <w:vAlign w:val="center"/>
          </w:tcPr>
          <w:p w14:paraId="23980E73"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1B6F2746"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12018</w:t>
            </w:r>
          </w:p>
        </w:tc>
      </w:tr>
      <w:tr w:rsidR="00F02059" w:rsidRPr="00F02059" w14:paraId="5B8121B7"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183F7446" w14:textId="77777777" w:rsidR="000B4682" w:rsidRPr="00F02059" w:rsidRDefault="000B4682" w:rsidP="00A74A78">
            <w:pPr>
              <w:spacing w:after="0" w:line="240" w:lineRule="auto"/>
              <w:rPr>
                <w:rFonts w:ascii="Aptos" w:eastAsia="Times New Roman" w:hAnsi="Aptos" w:cstheme="minorHAnsi"/>
                <w:b/>
                <w:bCs/>
              </w:rPr>
            </w:pPr>
            <w:r w:rsidRPr="00F02059">
              <w:rPr>
                <w:rFonts w:ascii="Aptos" w:eastAsia="Times New Roman" w:hAnsi="Aptos" w:cstheme="minorHAnsi"/>
                <w:b/>
                <w:bCs/>
              </w:rPr>
              <w:t>UK pound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555C59ED"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1.6050</w:t>
            </w:r>
          </w:p>
        </w:tc>
        <w:tc>
          <w:tcPr>
            <w:tcW w:w="335" w:type="dxa"/>
            <w:vMerge/>
            <w:tcBorders>
              <w:right w:val="single" w:sz="6" w:space="0" w:color="CCCCCC"/>
            </w:tcBorders>
            <w:tcMar>
              <w:top w:w="75" w:type="dxa"/>
              <w:left w:w="150" w:type="dxa"/>
              <w:bottom w:w="60" w:type="dxa"/>
              <w:right w:w="150" w:type="dxa"/>
            </w:tcMar>
            <w:vAlign w:val="center"/>
          </w:tcPr>
          <w:p w14:paraId="52F2B14A"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438835B4"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0.6231</w:t>
            </w:r>
          </w:p>
        </w:tc>
      </w:tr>
      <w:tr w:rsidR="00F02059" w:rsidRPr="00F02059" w14:paraId="01B80ECA"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03F755D5"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1-mos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42A47284"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1.6046</w:t>
            </w:r>
          </w:p>
        </w:tc>
        <w:tc>
          <w:tcPr>
            <w:tcW w:w="335" w:type="dxa"/>
            <w:vMerge/>
            <w:tcBorders>
              <w:right w:val="single" w:sz="6" w:space="0" w:color="CCCCCC"/>
            </w:tcBorders>
            <w:tcMar>
              <w:top w:w="75" w:type="dxa"/>
              <w:left w:w="150" w:type="dxa"/>
              <w:bottom w:w="60" w:type="dxa"/>
              <w:right w:w="150" w:type="dxa"/>
            </w:tcMar>
            <w:vAlign w:val="center"/>
          </w:tcPr>
          <w:p w14:paraId="39CA1D40"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19D0FE4A"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0.6232</w:t>
            </w:r>
          </w:p>
        </w:tc>
      </w:tr>
      <w:tr w:rsidR="00F02059" w:rsidRPr="00F02059" w14:paraId="5B935C59"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0D1C0DD0"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3-mos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084AA169"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1.6038</w:t>
            </w:r>
          </w:p>
        </w:tc>
        <w:tc>
          <w:tcPr>
            <w:tcW w:w="335" w:type="dxa"/>
            <w:vMerge/>
            <w:tcBorders>
              <w:right w:val="single" w:sz="6" w:space="0" w:color="CCCCCC"/>
            </w:tcBorders>
            <w:tcMar>
              <w:top w:w="75" w:type="dxa"/>
              <w:left w:w="150" w:type="dxa"/>
              <w:bottom w:w="60" w:type="dxa"/>
              <w:right w:w="150" w:type="dxa"/>
            </w:tcMar>
            <w:vAlign w:val="center"/>
          </w:tcPr>
          <w:p w14:paraId="321EF022"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67EF1F5F"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0.6235</w:t>
            </w:r>
          </w:p>
        </w:tc>
      </w:tr>
      <w:tr w:rsidR="00F02059" w:rsidRPr="00F02059" w14:paraId="3F8A3995" w14:textId="77777777" w:rsidTr="00A74A78">
        <w:trPr>
          <w:tblCellSpacing w:w="0" w:type="dxa"/>
        </w:trPr>
        <w:tc>
          <w:tcPr>
            <w:tcW w:w="2252" w:type="dxa"/>
            <w:tcBorders>
              <w:bottom w:val="single" w:sz="6" w:space="0" w:color="CCCCCC"/>
              <w:right w:val="single" w:sz="6" w:space="0" w:color="CCCCCC"/>
            </w:tcBorders>
            <w:tcMar>
              <w:top w:w="75" w:type="dxa"/>
              <w:left w:w="150" w:type="dxa"/>
              <w:bottom w:w="60" w:type="dxa"/>
              <w:right w:w="150" w:type="dxa"/>
            </w:tcMar>
            <w:vAlign w:val="center"/>
            <w:hideMark/>
          </w:tcPr>
          <w:p w14:paraId="3F4A9E32" w14:textId="77777777" w:rsidR="000B4682" w:rsidRPr="00F02059" w:rsidRDefault="000B4682" w:rsidP="00A74A78">
            <w:pPr>
              <w:spacing w:after="0" w:line="240" w:lineRule="auto"/>
              <w:rPr>
                <w:rFonts w:ascii="Aptos" w:eastAsia="Times New Roman" w:hAnsi="Aptos" w:cstheme="minorHAnsi"/>
              </w:rPr>
            </w:pPr>
            <w:r w:rsidRPr="00F02059">
              <w:rPr>
                <w:rFonts w:ascii="Aptos" w:eastAsia="Times New Roman" w:hAnsi="Aptos" w:cstheme="minorHAnsi"/>
              </w:rPr>
              <w:t>  6-mos forward</w:t>
            </w:r>
          </w:p>
        </w:tc>
        <w:tc>
          <w:tcPr>
            <w:tcW w:w="1169" w:type="dxa"/>
            <w:tcBorders>
              <w:bottom w:val="single" w:sz="6" w:space="0" w:color="CCCCCC"/>
              <w:right w:val="single" w:sz="6" w:space="0" w:color="CCCCCC"/>
            </w:tcBorders>
            <w:tcMar>
              <w:top w:w="75" w:type="dxa"/>
              <w:left w:w="150" w:type="dxa"/>
              <w:bottom w:w="60" w:type="dxa"/>
              <w:right w:w="150" w:type="dxa"/>
            </w:tcMar>
            <w:vAlign w:val="center"/>
            <w:hideMark/>
          </w:tcPr>
          <w:p w14:paraId="2CA3B22A"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1.6024</w:t>
            </w:r>
          </w:p>
        </w:tc>
        <w:tc>
          <w:tcPr>
            <w:tcW w:w="335" w:type="dxa"/>
            <w:vMerge/>
            <w:tcBorders>
              <w:bottom w:val="single" w:sz="6" w:space="0" w:color="CCCCCC"/>
              <w:right w:val="single" w:sz="6" w:space="0" w:color="CCCCCC"/>
            </w:tcBorders>
            <w:tcMar>
              <w:top w:w="75" w:type="dxa"/>
              <w:left w:w="150" w:type="dxa"/>
              <w:bottom w:w="60" w:type="dxa"/>
              <w:right w:w="150" w:type="dxa"/>
            </w:tcMar>
            <w:vAlign w:val="center"/>
          </w:tcPr>
          <w:p w14:paraId="1EF6D279" w14:textId="77777777" w:rsidR="000B4682" w:rsidRPr="00F02059" w:rsidRDefault="000B4682" w:rsidP="00A74A78">
            <w:pPr>
              <w:spacing w:after="0" w:line="240" w:lineRule="auto"/>
              <w:jc w:val="right"/>
              <w:rPr>
                <w:rFonts w:ascii="Aptos" w:eastAsia="Times New Roman" w:hAnsi="Aptos" w:cstheme="minorHAnsi"/>
              </w:rPr>
            </w:pPr>
          </w:p>
        </w:tc>
        <w:tc>
          <w:tcPr>
            <w:tcW w:w="1413" w:type="dxa"/>
            <w:gridSpan w:val="4"/>
            <w:tcBorders>
              <w:bottom w:val="single" w:sz="6" w:space="0" w:color="CCCCCC"/>
              <w:right w:val="single" w:sz="6" w:space="0" w:color="CCCCCC"/>
            </w:tcBorders>
            <w:tcMar>
              <w:top w:w="75" w:type="dxa"/>
              <w:left w:w="150" w:type="dxa"/>
              <w:bottom w:w="60" w:type="dxa"/>
              <w:right w:w="150" w:type="dxa"/>
            </w:tcMar>
            <w:vAlign w:val="center"/>
            <w:hideMark/>
          </w:tcPr>
          <w:p w14:paraId="7DF51DEE" w14:textId="77777777" w:rsidR="000B4682" w:rsidRPr="00F02059" w:rsidRDefault="000B4682" w:rsidP="00A74A78">
            <w:pPr>
              <w:spacing w:after="0" w:line="240" w:lineRule="auto"/>
              <w:jc w:val="right"/>
              <w:rPr>
                <w:rFonts w:ascii="Aptos" w:eastAsia="Times New Roman" w:hAnsi="Aptos" w:cstheme="minorHAnsi"/>
              </w:rPr>
            </w:pPr>
            <w:r w:rsidRPr="00F02059">
              <w:rPr>
                <w:rFonts w:ascii="Aptos" w:eastAsia="Times New Roman" w:hAnsi="Aptos" w:cstheme="minorHAnsi"/>
              </w:rPr>
              <w:t>0.6241</w:t>
            </w:r>
          </w:p>
        </w:tc>
      </w:tr>
    </w:tbl>
    <w:p w14:paraId="34CFE85D" w14:textId="77777777" w:rsidR="000B4682" w:rsidRPr="00F02059" w:rsidRDefault="000B4682" w:rsidP="000B4682">
      <w:pPr>
        <w:spacing w:after="0" w:line="240" w:lineRule="auto"/>
        <w:rPr>
          <w:rFonts w:ascii="Aptos" w:hAnsi="Aptos" w:cstheme="minorHAnsi"/>
        </w:rPr>
      </w:pPr>
    </w:p>
    <w:p w14:paraId="27120C75" w14:textId="2E638C6D" w:rsidR="000B4682" w:rsidRPr="00F02059" w:rsidRDefault="00D87B3B" w:rsidP="000B4682">
      <w:pPr>
        <w:spacing w:after="0" w:line="240" w:lineRule="auto"/>
        <w:rPr>
          <w:rFonts w:ascii="Aptos" w:hAnsi="Aptos" w:cstheme="minorHAnsi"/>
        </w:rPr>
      </w:pPr>
      <w:r w:rsidRPr="00F02059">
        <w:rPr>
          <w:rFonts w:ascii="Aptos" w:hAnsi="Aptos" w:cstheme="minorHAnsi"/>
        </w:rPr>
        <w:t>7</w:t>
      </w:r>
      <w:r w:rsidR="000B4682" w:rsidRPr="00F02059">
        <w:rPr>
          <w:rFonts w:ascii="Aptos" w:hAnsi="Aptos" w:cstheme="minorHAnsi"/>
        </w:rPr>
        <w:t>. Which of the following can you infer from the table above?</w:t>
      </w:r>
    </w:p>
    <w:p w14:paraId="7A74A1B8"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a. The US dollar is expected to appreciate against the UK pound.</w:t>
      </w:r>
    </w:p>
    <w:p w14:paraId="676CF90A"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b. The Australian dollar is expected to appreciate against the US dollar.</w:t>
      </w:r>
    </w:p>
    <w:p w14:paraId="5A9AF5BC"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c. The US dollar is expected to depreciate against the UK pound.</w:t>
      </w:r>
    </w:p>
    <w:p w14:paraId="05D205DE"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d. The UK pound is expected to appreciate against the Indian rupee.</w:t>
      </w:r>
    </w:p>
    <w:p w14:paraId="6537BD95"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e. none of the above</w:t>
      </w:r>
    </w:p>
    <w:p w14:paraId="2670F637" w14:textId="77777777" w:rsidR="000B4682" w:rsidRPr="00F02059" w:rsidRDefault="000B4682" w:rsidP="000B4682">
      <w:pPr>
        <w:spacing w:after="0" w:line="240" w:lineRule="auto"/>
        <w:rPr>
          <w:rFonts w:ascii="Aptos" w:hAnsi="Aptos" w:cstheme="minorHAnsi"/>
        </w:rPr>
      </w:pPr>
    </w:p>
    <w:p w14:paraId="56A263D6" w14:textId="57991E37" w:rsidR="000B4682" w:rsidRPr="00F02059" w:rsidRDefault="00D87B3B" w:rsidP="000B4682">
      <w:pPr>
        <w:spacing w:after="0" w:line="240" w:lineRule="auto"/>
        <w:rPr>
          <w:rFonts w:ascii="Aptos" w:hAnsi="Aptos" w:cstheme="minorHAnsi"/>
        </w:rPr>
      </w:pPr>
      <w:r w:rsidRPr="00F02059">
        <w:rPr>
          <w:rFonts w:ascii="Aptos" w:hAnsi="Aptos" w:cstheme="minorHAnsi"/>
        </w:rPr>
        <w:t>8</w:t>
      </w:r>
      <w:r w:rsidR="000B4682" w:rsidRPr="00F02059">
        <w:rPr>
          <w:rFonts w:ascii="Aptos" w:hAnsi="Aptos" w:cstheme="minorHAnsi"/>
        </w:rPr>
        <w:t xml:space="preserve">. You are receiving a payment of 2 million </w:t>
      </w:r>
      <w:r w:rsidR="000B4682" w:rsidRPr="00F02059">
        <w:rPr>
          <w:rFonts w:ascii="Aptos" w:hAnsi="Aptos" w:cstheme="minorHAnsi"/>
          <w:b/>
        </w:rPr>
        <w:t>Australian dollars</w:t>
      </w:r>
      <w:r w:rsidR="000B4682" w:rsidRPr="00F02059">
        <w:rPr>
          <w:rFonts w:ascii="Aptos" w:hAnsi="Aptos" w:cstheme="minorHAnsi"/>
        </w:rPr>
        <w:t xml:space="preserve"> in 3 months and would like to lock in the dollar amount of your receipt using the forward market.  How much will you receive in US dollars if you enter into the 3 month forward contract?</w:t>
      </w:r>
    </w:p>
    <w:p w14:paraId="2EDCEA00"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a. $1,755,600</w:t>
      </w:r>
      <w:r w:rsidRPr="00F02059">
        <w:rPr>
          <w:rFonts w:ascii="Aptos" w:hAnsi="Aptos" w:cstheme="minorHAnsi"/>
        </w:rPr>
        <w:tab/>
        <w:t>b. $2,278,400</w:t>
      </w:r>
      <w:r w:rsidRPr="00F02059">
        <w:rPr>
          <w:rFonts w:ascii="Aptos" w:hAnsi="Aptos" w:cstheme="minorHAnsi"/>
        </w:rPr>
        <w:tab/>
        <w:t>c. $1,744,200</w:t>
      </w:r>
      <w:r w:rsidRPr="00F02059">
        <w:rPr>
          <w:rFonts w:ascii="Aptos" w:hAnsi="Aptos" w:cstheme="minorHAnsi"/>
        </w:rPr>
        <w:tab/>
        <w:t>d. $2,293,400</w:t>
      </w:r>
      <w:r w:rsidRPr="00F02059">
        <w:rPr>
          <w:rFonts w:ascii="Aptos" w:hAnsi="Aptos" w:cstheme="minorHAnsi"/>
        </w:rPr>
        <w:tab/>
        <w:t>e. None of the above</w:t>
      </w:r>
    </w:p>
    <w:p w14:paraId="6C09D2FF" w14:textId="77777777" w:rsidR="000B4682" w:rsidRPr="00F02059" w:rsidRDefault="000B4682" w:rsidP="000B4682">
      <w:pPr>
        <w:spacing w:after="0" w:line="240" w:lineRule="auto"/>
        <w:rPr>
          <w:rFonts w:ascii="Aptos" w:hAnsi="Aptos" w:cstheme="minorHAnsi"/>
        </w:rPr>
      </w:pPr>
    </w:p>
    <w:p w14:paraId="4FF0680A" w14:textId="01060BC1" w:rsidR="000B4682" w:rsidRPr="00F02059" w:rsidRDefault="00D87B3B" w:rsidP="000B4682">
      <w:pPr>
        <w:spacing w:after="0" w:line="240" w:lineRule="auto"/>
        <w:rPr>
          <w:rFonts w:ascii="Aptos" w:hAnsi="Aptos" w:cstheme="minorHAnsi"/>
        </w:rPr>
      </w:pPr>
      <w:r w:rsidRPr="00F02059">
        <w:rPr>
          <w:rFonts w:ascii="Aptos" w:hAnsi="Aptos" w:cstheme="minorHAnsi"/>
        </w:rPr>
        <w:t>9</w:t>
      </w:r>
      <w:r w:rsidR="000B4682" w:rsidRPr="00F02059">
        <w:rPr>
          <w:rFonts w:ascii="Aptos" w:hAnsi="Aptos" w:cstheme="minorHAnsi"/>
        </w:rPr>
        <w:t xml:space="preserve">. You are receiving a payment of 2 million </w:t>
      </w:r>
      <w:r w:rsidR="000B4682" w:rsidRPr="00F02059">
        <w:rPr>
          <w:rFonts w:ascii="Aptos" w:hAnsi="Aptos" w:cstheme="minorHAnsi"/>
          <w:b/>
        </w:rPr>
        <w:t>Australian dollars</w:t>
      </w:r>
      <w:r w:rsidR="000B4682" w:rsidRPr="00F02059">
        <w:rPr>
          <w:rFonts w:ascii="Aptos" w:hAnsi="Aptos" w:cstheme="minorHAnsi"/>
        </w:rPr>
        <w:t xml:space="preserve"> in 3 months and would like to lock in the dollar amount of your receipt using the forward market (with a 3 month forward contract).  What is the ANNUALIZED forward discount or premium on the US dollar? </w:t>
      </w:r>
      <w:r w:rsidR="000B4682" w:rsidRPr="00F02059">
        <w:rPr>
          <w:rFonts w:ascii="Aptos" w:hAnsi="Aptos" w:cstheme="minorHAnsi"/>
          <w:b/>
        </w:rPr>
        <w:t>Round to 4 decimal places in your work.</w:t>
      </w:r>
      <w:r w:rsidR="000B4682" w:rsidRPr="00F02059">
        <w:rPr>
          <w:rFonts w:ascii="Aptos" w:hAnsi="Aptos" w:cstheme="minorHAnsi"/>
        </w:rPr>
        <w:t xml:space="preserve"> </w:t>
      </w:r>
    </w:p>
    <w:p w14:paraId="54D41495"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a. 0.65% forward premium</w:t>
      </w:r>
      <w:r w:rsidRPr="00F02059">
        <w:rPr>
          <w:rFonts w:ascii="Aptos" w:hAnsi="Aptos" w:cstheme="minorHAnsi"/>
        </w:rPr>
        <w:tab/>
        <w:t>b. 0.66% forward premium</w:t>
      </w:r>
      <w:r w:rsidRPr="00F02059">
        <w:rPr>
          <w:rFonts w:ascii="Aptos" w:hAnsi="Aptos" w:cstheme="minorHAnsi"/>
        </w:rPr>
        <w:tab/>
        <w:t>c. 2.60% forward premium</w:t>
      </w:r>
    </w:p>
    <w:p w14:paraId="672686DF"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d. 2.64% forward premium</w:t>
      </w:r>
      <w:r w:rsidRPr="00F02059">
        <w:rPr>
          <w:rFonts w:ascii="Aptos" w:hAnsi="Aptos" w:cstheme="minorHAnsi"/>
        </w:rPr>
        <w:tab/>
        <w:t>e. none of the above</w:t>
      </w:r>
    </w:p>
    <w:p w14:paraId="4C1104AF" w14:textId="77777777" w:rsidR="000B4682" w:rsidRPr="00F02059" w:rsidRDefault="000B4682" w:rsidP="000B4682">
      <w:pPr>
        <w:spacing w:after="0" w:line="240" w:lineRule="auto"/>
        <w:rPr>
          <w:rFonts w:ascii="Aptos" w:hAnsi="Aptos" w:cstheme="minorHAnsi"/>
        </w:rPr>
      </w:pPr>
    </w:p>
    <w:p w14:paraId="43ED8816" w14:textId="6C3B3C94" w:rsidR="000B4682" w:rsidRPr="00F02059" w:rsidRDefault="00D87B3B" w:rsidP="000B4682">
      <w:pPr>
        <w:spacing w:after="0" w:line="240" w:lineRule="auto"/>
        <w:rPr>
          <w:rFonts w:ascii="Aptos" w:hAnsi="Aptos" w:cstheme="minorHAnsi"/>
        </w:rPr>
      </w:pPr>
      <w:r w:rsidRPr="00F02059">
        <w:rPr>
          <w:rFonts w:ascii="Aptos" w:hAnsi="Aptos" w:cstheme="minorHAnsi"/>
        </w:rPr>
        <w:t>10.</w:t>
      </w:r>
      <w:r w:rsidR="000B4682" w:rsidRPr="00F02059">
        <w:rPr>
          <w:rFonts w:ascii="Aptos" w:hAnsi="Aptos" w:cstheme="minorHAnsi"/>
        </w:rPr>
        <w:t xml:space="preserve"> You </w:t>
      </w:r>
      <w:r w:rsidR="000B4682" w:rsidRPr="00F02059">
        <w:rPr>
          <w:rFonts w:ascii="Aptos" w:hAnsi="Aptos" w:cstheme="minorHAnsi"/>
          <w:b/>
          <w:u w:val="single"/>
        </w:rPr>
        <w:t>owe</w:t>
      </w:r>
      <w:r w:rsidR="000B4682" w:rsidRPr="00F02059">
        <w:rPr>
          <w:rFonts w:ascii="Aptos" w:hAnsi="Aptos" w:cstheme="minorHAnsi"/>
        </w:rPr>
        <w:t xml:space="preserve"> 5 million </w:t>
      </w:r>
      <w:r w:rsidR="000B4682" w:rsidRPr="00F02059">
        <w:rPr>
          <w:rFonts w:ascii="Aptos" w:hAnsi="Aptos" w:cstheme="minorHAnsi"/>
          <w:b/>
          <w:u w:val="single"/>
        </w:rPr>
        <w:t>UK pounds</w:t>
      </w:r>
      <w:r w:rsidR="000B4682" w:rsidRPr="00F02059">
        <w:rPr>
          <w:rFonts w:ascii="Aptos" w:hAnsi="Aptos" w:cstheme="minorHAnsi"/>
        </w:rPr>
        <w:t xml:space="preserve"> in 6 months and are considering a forward contract to cover your payable. What is the ANNUALIZED 6-month forward premium or discount on the UK pound?</w:t>
      </w:r>
    </w:p>
    <w:p w14:paraId="0A8A9E05" w14:textId="77777777" w:rsidR="000B4682" w:rsidRPr="00F02059" w:rsidRDefault="000B4682" w:rsidP="000B4682">
      <w:pPr>
        <w:spacing w:after="0" w:line="240" w:lineRule="auto"/>
        <w:rPr>
          <w:rFonts w:ascii="Aptos" w:hAnsi="Aptos" w:cstheme="minorHAnsi"/>
        </w:rPr>
      </w:pPr>
      <w:r w:rsidRPr="00F02059">
        <w:rPr>
          <w:rFonts w:ascii="Aptos" w:hAnsi="Aptos" w:cstheme="minorHAnsi"/>
        </w:rPr>
        <w:tab/>
        <w:t>a. 0.32% discount</w:t>
      </w:r>
      <w:r w:rsidRPr="00F02059">
        <w:rPr>
          <w:rFonts w:ascii="Aptos" w:hAnsi="Aptos" w:cstheme="minorHAnsi"/>
        </w:rPr>
        <w:tab/>
      </w:r>
      <w:r w:rsidRPr="00F02059">
        <w:rPr>
          <w:rFonts w:ascii="Aptos" w:hAnsi="Aptos" w:cstheme="minorHAnsi"/>
        </w:rPr>
        <w:tab/>
        <w:t>b. 0.32% premium</w:t>
      </w:r>
      <w:r w:rsidRPr="00F02059">
        <w:rPr>
          <w:rFonts w:ascii="Aptos" w:hAnsi="Aptos" w:cstheme="minorHAnsi"/>
        </w:rPr>
        <w:tab/>
        <w:t>c. 0.16% discount</w:t>
      </w:r>
      <w:r w:rsidRPr="00F02059">
        <w:rPr>
          <w:rFonts w:ascii="Aptos" w:hAnsi="Aptos" w:cstheme="minorHAnsi"/>
        </w:rPr>
        <w:tab/>
      </w:r>
      <w:r w:rsidRPr="00F02059">
        <w:rPr>
          <w:rFonts w:ascii="Aptos" w:hAnsi="Aptos" w:cstheme="minorHAnsi"/>
        </w:rPr>
        <w:tab/>
        <w:t>d. 0.16% premium</w:t>
      </w:r>
    </w:p>
    <w:p w14:paraId="02DCDA1F" w14:textId="77777777" w:rsidR="000B4682" w:rsidRPr="00F02059" w:rsidRDefault="000B4682" w:rsidP="000B4682">
      <w:pPr>
        <w:spacing w:after="0" w:line="240" w:lineRule="auto"/>
        <w:rPr>
          <w:rFonts w:ascii="Aptos" w:hAnsi="Aptos" w:cstheme="minorHAnsi"/>
        </w:rPr>
      </w:pPr>
      <w:r w:rsidRPr="00F02059">
        <w:rPr>
          <w:rFonts w:ascii="Aptos" w:hAnsi="Aptos" w:cstheme="minorHAnsi"/>
        </w:rPr>
        <w:tab/>
        <w:t>e. none of the above</w:t>
      </w:r>
    </w:p>
    <w:p w14:paraId="6DA8827E" w14:textId="77777777" w:rsidR="000B4682" w:rsidRPr="00F02059" w:rsidRDefault="000B4682" w:rsidP="000B4682">
      <w:pPr>
        <w:spacing w:after="0" w:line="240" w:lineRule="auto"/>
        <w:rPr>
          <w:rFonts w:ascii="Aptos" w:hAnsi="Aptos" w:cstheme="minorHAnsi"/>
          <w:b/>
        </w:rPr>
      </w:pPr>
    </w:p>
    <w:p w14:paraId="545644A1" w14:textId="77777777" w:rsidR="000B4682" w:rsidRPr="00F02059" w:rsidRDefault="000B4682" w:rsidP="000B4682">
      <w:pPr>
        <w:pStyle w:val="ListParagraph"/>
        <w:spacing w:after="0" w:line="240" w:lineRule="auto"/>
        <w:ind w:left="1080"/>
        <w:rPr>
          <w:rFonts w:ascii="Aptos" w:hAnsi="Aptos" w:cstheme="minorHAnsi"/>
        </w:rPr>
      </w:pPr>
    </w:p>
    <w:p w14:paraId="2F589B60" w14:textId="14DB540C" w:rsidR="000B4682" w:rsidRPr="00F02059" w:rsidRDefault="00D87B3B" w:rsidP="000B4682">
      <w:pPr>
        <w:spacing w:after="0" w:line="240" w:lineRule="auto"/>
        <w:rPr>
          <w:rFonts w:ascii="Aptos" w:hAnsi="Aptos" w:cstheme="minorHAnsi"/>
        </w:rPr>
      </w:pPr>
      <w:r w:rsidRPr="00F02059">
        <w:rPr>
          <w:rFonts w:ascii="Aptos" w:hAnsi="Aptos" w:cstheme="minorHAnsi"/>
        </w:rPr>
        <w:t>11</w:t>
      </w:r>
      <w:r w:rsidR="000B4682" w:rsidRPr="00F02059">
        <w:rPr>
          <w:rFonts w:ascii="Aptos" w:hAnsi="Aptos" w:cstheme="minorHAnsi"/>
        </w:rPr>
        <w:t>.</w:t>
      </w:r>
      <w:r w:rsidR="000B4682" w:rsidRPr="00F02059">
        <w:rPr>
          <w:rFonts w:ascii="Aptos" w:hAnsi="Aptos" w:cstheme="minorHAnsi"/>
        </w:rPr>
        <w:tab/>
        <w:t>Define each of the following types of foreign exchange transactions and give an example.</w:t>
      </w:r>
    </w:p>
    <w:p w14:paraId="754D7B3A" w14:textId="77777777" w:rsidR="000B4682" w:rsidRPr="00F02059" w:rsidRDefault="000B4682" w:rsidP="000B4682">
      <w:pPr>
        <w:numPr>
          <w:ilvl w:val="1"/>
          <w:numId w:val="2"/>
        </w:numPr>
        <w:spacing w:after="0" w:line="240" w:lineRule="auto"/>
        <w:rPr>
          <w:rFonts w:ascii="Aptos" w:hAnsi="Aptos" w:cstheme="minorHAnsi"/>
        </w:rPr>
      </w:pPr>
      <w:r w:rsidRPr="00F02059">
        <w:rPr>
          <w:rFonts w:ascii="Aptos" w:hAnsi="Aptos" w:cstheme="minorHAnsi"/>
        </w:rPr>
        <w:t>Spot</w:t>
      </w:r>
    </w:p>
    <w:p w14:paraId="387D599B" w14:textId="77777777" w:rsidR="000B4682" w:rsidRPr="00F02059" w:rsidRDefault="000B4682" w:rsidP="000B4682">
      <w:pPr>
        <w:numPr>
          <w:ilvl w:val="1"/>
          <w:numId w:val="2"/>
        </w:numPr>
        <w:spacing w:after="0" w:line="240" w:lineRule="auto"/>
        <w:rPr>
          <w:rFonts w:ascii="Aptos" w:hAnsi="Aptos" w:cstheme="minorHAnsi"/>
        </w:rPr>
      </w:pPr>
      <w:r w:rsidRPr="00F02059">
        <w:rPr>
          <w:rFonts w:ascii="Aptos" w:hAnsi="Aptos" w:cstheme="minorHAnsi"/>
        </w:rPr>
        <w:t>Outright forward</w:t>
      </w:r>
    </w:p>
    <w:p w14:paraId="3C8DBEB4" w14:textId="77777777" w:rsidR="000B4682" w:rsidRPr="00F02059" w:rsidRDefault="000B4682" w:rsidP="000B4682">
      <w:pPr>
        <w:spacing w:after="0" w:line="240" w:lineRule="auto"/>
        <w:ind w:left="360"/>
        <w:rPr>
          <w:rFonts w:ascii="Aptos" w:hAnsi="Aptos" w:cstheme="minorHAnsi"/>
        </w:rPr>
      </w:pPr>
    </w:p>
    <w:p w14:paraId="24D9D26A" w14:textId="1313316C" w:rsidR="000B4682" w:rsidRPr="00F02059" w:rsidRDefault="000B4682" w:rsidP="000B4682">
      <w:pPr>
        <w:spacing w:after="0" w:line="240" w:lineRule="auto"/>
        <w:rPr>
          <w:rFonts w:ascii="Aptos" w:hAnsi="Aptos" w:cstheme="minorHAnsi"/>
        </w:rPr>
      </w:pPr>
      <w:r w:rsidRPr="00F02059">
        <w:rPr>
          <w:rFonts w:ascii="Aptos" w:hAnsi="Aptos" w:cstheme="minorHAnsi"/>
        </w:rPr>
        <w:t>1</w:t>
      </w:r>
      <w:r w:rsidR="00D87B3B" w:rsidRPr="00F02059">
        <w:rPr>
          <w:rFonts w:ascii="Aptos" w:hAnsi="Aptos" w:cstheme="minorHAnsi"/>
        </w:rPr>
        <w:t>2</w:t>
      </w:r>
      <w:r w:rsidRPr="00F02059">
        <w:rPr>
          <w:rFonts w:ascii="Aptos" w:hAnsi="Aptos" w:cstheme="minorHAnsi"/>
        </w:rPr>
        <w:t>.</w:t>
      </w:r>
      <w:r w:rsidRPr="00F02059">
        <w:rPr>
          <w:rFonts w:ascii="Aptos" w:hAnsi="Aptos" w:cstheme="minorHAnsi"/>
        </w:rPr>
        <w:tab/>
        <w:t>Given the following exchange rates</w:t>
      </w:r>
    </w:p>
    <w:p w14:paraId="5369E9E0" w14:textId="77777777" w:rsidR="000B4682" w:rsidRPr="00F02059" w:rsidRDefault="000B4682" w:rsidP="000B4682">
      <w:pPr>
        <w:spacing w:after="0" w:line="240" w:lineRule="auto"/>
        <w:ind w:left="1080"/>
        <w:rPr>
          <w:rFonts w:ascii="Aptos" w:hAnsi="Aptos" w:cstheme="minorHAnsi"/>
        </w:rPr>
      </w:pPr>
      <w:r w:rsidRPr="00F02059">
        <w:rPr>
          <w:rFonts w:ascii="Aptos" w:hAnsi="Aptos" w:cstheme="minorHAnsi"/>
        </w:rPr>
        <w:t>Mexican peso: MXN 10.974/$</w:t>
      </w:r>
    </w:p>
    <w:p w14:paraId="213E0726" w14:textId="77777777" w:rsidR="000B4682" w:rsidRPr="00F02059" w:rsidRDefault="000B4682" w:rsidP="000B4682">
      <w:pPr>
        <w:spacing w:after="0" w:line="240" w:lineRule="auto"/>
        <w:ind w:left="1080"/>
        <w:rPr>
          <w:rFonts w:ascii="Aptos" w:hAnsi="Aptos" w:cstheme="minorHAnsi"/>
        </w:rPr>
      </w:pPr>
      <w:r w:rsidRPr="00F02059">
        <w:rPr>
          <w:rFonts w:ascii="Aptos" w:hAnsi="Aptos" w:cstheme="minorHAnsi"/>
        </w:rPr>
        <w:t>Japanese yen: ¥117.29/$</w:t>
      </w:r>
    </w:p>
    <w:p w14:paraId="63A50F4D" w14:textId="77777777" w:rsidR="000B4682" w:rsidRPr="00F02059" w:rsidRDefault="000B4682" w:rsidP="000B4682">
      <w:pPr>
        <w:spacing w:after="0" w:line="240" w:lineRule="auto"/>
        <w:ind w:left="1080"/>
        <w:rPr>
          <w:rFonts w:ascii="Aptos" w:hAnsi="Aptos" w:cstheme="minorHAnsi"/>
        </w:rPr>
      </w:pPr>
    </w:p>
    <w:p w14:paraId="4E48D649" w14:textId="77777777" w:rsidR="000B4682" w:rsidRPr="00F02059" w:rsidRDefault="000B4682" w:rsidP="000B4682">
      <w:pPr>
        <w:spacing w:after="0" w:line="240" w:lineRule="auto"/>
        <w:ind w:left="1080"/>
        <w:rPr>
          <w:rFonts w:ascii="Aptos" w:hAnsi="Aptos" w:cstheme="minorHAnsi"/>
        </w:rPr>
      </w:pPr>
      <w:r w:rsidRPr="00F02059">
        <w:rPr>
          <w:rFonts w:ascii="Aptos" w:hAnsi="Aptos" w:cstheme="minorHAnsi"/>
        </w:rPr>
        <w:t>Calculate the cross rate between the peso and the yen.</w:t>
      </w:r>
    </w:p>
    <w:p w14:paraId="5B519C23" w14:textId="77777777" w:rsidR="000B4682" w:rsidRPr="00F02059" w:rsidRDefault="000B4682" w:rsidP="000B4682">
      <w:pPr>
        <w:spacing w:after="0" w:line="240" w:lineRule="auto"/>
        <w:rPr>
          <w:rFonts w:ascii="Aptos" w:hAnsi="Aptos" w:cstheme="minorHAnsi"/>
        </w:rPr>
      </w:pPr>
    </w:p>
    <w:p w14:paraId="64DFE0F3" w14:textId="77777777" w:rsidR="000B4682" w:rsidRPr="00F02059" w:rsidRDefault="000B4682" w:rsidP="000B4682">
      <w:pPr>
        <w:spacing w:after="0" w:line="240" w:lineRule="auto"/>
        <w:ind w:left="1080"/>
        <w:rPr>
          <w:rFonts w:ascii="Aptos" w:hAnsi="Aptos" w:cstheme="minorHAnsi"/>
          <w:i/>
        </w:rPr>
      </w:pPr>
    </w:p>
    <w:p w14:paraId="7BC5BC3D" w14:textId="6133D4DA" w:rsidR="000B4682" w:rsidRPr="00F02059" w:rsidRDefault="00D87B3B" w:rsidP="000B4682">
      <w:pPr>
        <w:spacing w:after="0" w:line="240" w:lineRule="auto"/>
        <w:ind w:left="720" w:hanging="720"/>
        <w:rPr>
          <w:rFonts w:ascii="Aptos" w:hAnsi="Aptos" w:cstheme="minorHAnsi"/>
        </w:rPr>
      </w:pPr>
      <w:r w:rsidRPr="00F02059">
        <w:rPr>
          <w:rFonts w:ascii="Aptos" w:hAnsi="Aptos" w:cstheme="minorHAnsi"/>
        </w:rPr>
        <w:t>13</w:t>
      </w:r>
      <w:r w:rsidR="000B4682" w:rsidRPr="00F02059">
        <w:rPr>
          <w:rFonts w:ascii="Aptos" w:hAnsi="Aptos" w:cstheme="minorHAnsi"/>
        </w:rPr>
        <w:t>.</w:t>
      </w:r>
      <w:r w:rsidR="000B4682" w:rsidRPr="00F02059">
        <w:rPr>
          <w:rFonts w:ascii="Aptos" w:hAnsi="Aptos" w:cstheme="minorHAnsi"/>
        </w:rPr>
        <w:tab/>
        <w:t xml:space="preserve">Suppose the spot rate on the British pound is $1.8410/£ and the one-month and three-month forward rates are given below </w:t>
      </w:r>
    </w:p>
    <w:p w14:paraId="6BD37AED" w14:textId="77777777" w:rsidR="000B4682" w:rsidRPr="00F02059" w:rsidRDefault="000B4682" w:rsidP="000B4682">
      <w:pPr>
        <w:spacing w:after="0" w:line="240" w:lineRule="auto"/>
        <w:ind w:left="720" w:firstLine="360"/>
        <w:rPr>
          <w:rFonts w:ascii="Aptos" w:hAnsi="Aptos" w:cstheme="minorHAnsi"/>
        </w:rPr>
      </w:pPr>
      <w:r w:rsidRPr="00F02059">
        <w:rPr>
          <w:rFonts w:ascii="Aptos" w:hAnsi="Aptos" w:cstheme="minorHAnsi"/>
        </w:rPr>
        <w:t>One-month  $1.8360/£</w:t>
      </w:r>
    </w:p>
    <w:p w14:paraId="2B1FBF39" w14:textId="77777777" w:rsidR="000B4682" w:rsidRPr="00F02059" w:rsidRDefault="000B4682" w:rsidP="000B4682">
      <w:pPr>
        <w:spacing w:after="0" w:line="240" w:lineRule="auto"/>
        <w:ind w:left="720" w:firstLine="360"/>
        <w:rPr>
          <w:rFonts w:ascii="Aptos" w:hAnsi="Aptos" w:cstheme="minorHAnsi"/>
        </w:rPr>
      </w:pPr>
      <w:r w:rsidRPr="00F02059">
        <w:rPr>
          <w:rFonts w:ascii="Aptos" w:hAnsi="Aptos" w:cstheme="minorHAnsi"/>
        </w:rPr>
        <w:t>Six-month</w:t>
      </w:r>
      <w:r w:rsidRPr="00F02059">
        <w:rPr>
          <w:rFonts w:ascii="Aptos" w:hAnsi="Aptos" w:cstheme="minorHAnsi"/>
        </w:rPr>
        <w:tab/>
        <w:t>$1.8120/£</w:t>
      </w:r>
    </w:p>
    <w:p w14:paraId="7BF7C18C" w14:textId="77777777" w:rsidR="000B4682" w:rsidRPr="00F02059" w:rsidRDefault="000B4682" w:rsidP="000B4682">
      <w:pPr>
        <w:spacing w:after="0" w:line="240" w:lineRule="auto"/>
        <w:ind w:left="720" w:firstLine="360"/>
        <w:rPr>
          <w:rFonts w:ascii="Aptos" w:hAnsi="Aptos" w:cstheme="minorHAnsi"/>
        </w:rPr>
      </w:pPr>
    </w:p>
    <w:p w14:paraId="6AC921E0" w14:textId="77777777" w:rsidR="000B4682" w:rsidRPr="00F02059" w:rsidRDefault="000B4682" w:rsidP="000B4682">
      <w:pPr>
        <w:numPr>
          <w:ilvl w:val="1"/>
          <w:numId w:val="1"/>
        </w:numPr>
        <w:spacing w:after="0" w:line="240" w:lineRule="auto"/>
        <w:rPr>
          <w:rFonts w:ascii="Aptos" w:hAnsi="Aptos" w:cstheme="minorHAnsi"/>
        </w:rPr>
      </w:pPr>
      <w:r w:rsidRPr="00F02059">
        <w:rPr>
          <w:rFonts w:ascii="Aptos" w:hAnsi="Aptos" w:cstheme="minorHAnsi"/>
        </w:rPr>
        <w:t>Calculate the one-month forward discount or premium on the pound.</w:t>
      </w:r>
    </w:p>
    <w:p w14:paraId="41257EB1" w14:textId="77777777" w:rsidR="000B4682" w:rsidRPr="00F02059" w:rsidRDefault="000B4682" w:rsidP="000B4682">
      <w:pPr>
        <w:numPr>
          <w:ilvl w:val="1"/>
          <w:numId w:val="1"/>
        </w:numPr>
        <w:spacing w:after="0" w:line="240" w:lineRule="auto"/>
        <w:rPr>
          <w:rFonts w:ascii="Aptos" w:hAnsi="Aptos" w:cstheme="minorHAnsi"/>
        </w:rPr>
      </w:pPr>
      <w:r w:rsidRPr="00F02059">
        <w:rPr>
          <w:rFonts w:ascii="Aptos" w:hAnsi="Aptos" w:cstheme="minorHAnsi"/>
        </w:rPr>
        <w:t xml:space="preserve">Calculate the six-month forward discount or premium on the dollar (hint: first convert to a direct quote on the dollar). </w:t>
      </w:r>
    </w:p>
    <w:p w14:paraId="567A30EE" w14:textId="77777777" w:rsidR="000B4682" w:rsidRPr="00F02059" w:rsidRDefault="000B4682" w:rsidP="000B4682">
      <w:pPr>
        <w:tabs>
          <w:tab w:val="left" w:pos="450"/>
          <w:tab w:val="left" w:pos="810"/>
        </w:tabs>
        <w:spacing w:after="0" w:line="240" w:lineRule="auto"/>
        <w:rPr>
          <w:rFonts w:ascii="Aptos" w:hAnsi="Aptos" w:cstheme="minorHAnsi"/>
          <w:i/>
        </w:rPr>
      </w:pPr>
    </w:p>
    <w:p w14:paraId="28B3F221" w14:textId="77777777" w:rsidR="000B4682" w:rsidRPr="00F02059" w:rsidRDefault="000B4682" w:rsidP="000B4682">
      <w:pPr>
        <w:tabs>
          <w:tab w:val="left" w:pos="450"/>
          <w:tab w:val="left" w:pos="810"/>
        </w:tabs>
        <w:spacing w:after="0" w:line="240" w:lineRule="auto"/>
        <w:rPr>
          <w:rFonts w:ascii="Aptos" w:hAnsi="Aptos" w:cstheme="minorHAnsi"/>
          <w:b/>
          <w:i/>
        </w:rPr>
      </w:pPr>
    </w:p>
    <w:p w14:paraId="1A5CA366" w14:textId="77777777" w:rsidR="000B4682" w:rsidRPr="00F02059" w:rsidRDefault="000B4682" w:rsidP="000B4682">
      <w:pPr>
        <w:tabs>
          <w:tab w:val="left" w:pos="450"/>
          <w:tab w:val="left" w:pos="810"/>
        </w:tabs>
        <w:spacing w:after="0" w:line="240" w:lineRule="auto"/>
        <w:rPr>
          <w:rFonts w:ascii="Aptos" w:hAnsi="Aptos" w:cstheme="minorHAnsi"/>
          <w:b/>
        </w:rPr>
      </w:pPr>
      <w:r w:rsidRPr="00F02059">
        <w:rPr>
          <w:rFonts w:ascii="Aptos" w:hAnsi="Aptos" w:cstheme="minorHAnsi"/>
          <w:b/>
        </w:rPr>
        <w:t xml:space="preserve">Use the following information to answer the next three questions. Credit Suisse First Boston (CSFB) quotes the following rates for the U.S. dollar. </w:t>
      </w:r>
      <w:r w:rsidRPr="00F02059">
        <w:rPr>
          <w:rFonts w:ascii="Aptos" w:hAnsi="Aptos" w:cstheme="minorHAnsi"/>
          <w:b/>
          <w:u w:val="single"/>
        </w:rPr>
        <w:t>Round to 4 decimal places in your work</w:t>
      </w:r>
      <w:r w:rsidRPr="00F02059">
        <w:rPr>
          <w:rFonts w:ascii="Aptos" w:hAnsi="Aptos" w:cstheme="minorHAnsi"/>
          <w:b/>
        </w:rPr>
        <w:t>.</w:t>
      </w:r>
    </w:p>
    <w:p w14:paraId="6EF53780" w14:textId="77777777" w:rsidR="000B4682" w:rsidRPr="00F02059" w:rsidRDefault="000B4682" w:rsidP="000B4682">
      <w:pPr>
        <w:tabs>
          <w:tab w:val="left" w:pos="450"/>
          <w:tab w:val="left" w:pos="810"/>
          <w:tab w:val="center" w:pos="4320"/>
          <w:tab w:val="center" w:pos="5580"/>
        </w:tabs>
        <w:spacing w:after="0" w:line="240" w:lineRule="auto"/>
        <w:ind w:left="720"/>
        <w:rPr>
          <w:rFonts w:ascii="Aptos" w:hAnsi="Aptos" w:cstheme="minorHAnsi"/>
          <w:b/>
        </w:rPr>
      </w:pPr>
      <w:r w:rsidRPr="00F02059">
        <w:rPr>
          <w:rFonts w:ascii="Aptos" w:hAnsi="Aptos" w:cstheme="minorHAnsi"/>
          <w:b/>
        </w:rPr>
        <w:tab/>
      </w:r>
      <w:r w:rsidRPr="00F02059">
        <w:rPr>
          <w:rFonts w:ascii="Aptos" w:hAnsi="Aptos" w:cstheme="minorHAnsi"/>
          <w:b/>
        </w:rPr>
        <w:tab/>
      </w:r>
      <w:r w:rsidRPr="00F02059">
        <w:rPr>
          <w:rFonts w:ascii="Aptos" w:hAnsi="Aptos" w:cstheme="minorHAnsi"/>
          <w:b/>
          <w:u w:val="single"/>
        </w:rPr>
        <w:t>Bid (€/$)</w:t>
      </w:r>
      <w:r w:rsidRPr="00F02059">
        <w:rPr>
          <w:rFonts w:ascii="Aptos" w:hAnsi="Aptos" w:cstheme="minorHAnsi"/>
          <w:b/>
        </w:rPr>
        <w:tab/>
      </w:r>
      <w:r w:rsidRPr="00F02059">
        <w:rPr>
          <w:rFonts w:ascii="Aptos" w:hAnsi="Aptos" w:cstheme="minorHAnsi"/>
          <w:b/>
          <w:u w:val="single"/>
        </w:rPr>
        <w:t>Ask (€/$)</w:t>
      </w:r>
    </w:p>
    <w:p w14:paraId="505F1339" w14:textId="77777777" w:rsidR="000B4682" w:rsidRPr="00F02059" w:rsidRDefault="000B4682" w:rsidP="000B4682">
      <w:pPr>
        <w:tabs>
          <w:tab w:val="left" w:pos="450"/>
          <w:tab w:val="left" w:pos="810"/>
          <w:tab w:val="center" w:pos="4320"/>
          <w:tab w:val="center" w:pos="5580"/>
        </w:tabs>
        <w:spacing w:after="0" w:line="240" w:lineRule="auto"/>
        <w:rPr>
          <w:rFonts w:ascii="Aptos" w:hAnsi="Aptos" w:cstheme="minorHAnsi"/>
          <w:b/>
        </w:rPr>
      </w:pPr>
      <w:r w:rsidRPr="00F02059">
        <w:rPr>
          <w:rFonts w:ascii="Aptos" w:hAnsi="Aptos" w:cstheme="minorHAnsi"/>
          <w:b/>
        </w:rPr>
        <w:tab/>
        <w:t>Spot rate</w:t>
      </w:r>
      <w:r w:rsidRPr="00F02059">
        <w:rPr>
          <w:rFonts w:ascii="Aptos" w:hAnsi="Aptos" w:cstheme="minorHAnsi"/>
          <w:b/>
        </w:rPr>
        <w:tab/>
        <w:t>0.8894</w:t>
      </w:r>
      <w:r w:rsidRPr="00F02059">
        <w:rPr>
          <w:rFonts w:ascii="Aptos" w:hAnsi="Aptos" w:cstheme="minorHAnsi"/>
          <w:b/>
        </w:rPr>
        <w:tab/>
        <w:t>0.8898</w:t>
      </w:r>
    </w:p>
    <w:p w14:paraId="6A7156EF" w14:textId="77777777" w:rsidR="000B4682" w:rsidRPr="00F02059" w:rsidRDefault="000B4682" w:rsidP="000B4682">
      <w:pPr>
        <w:tabs>
          <w:tab w:val="left" w:pos="450"/>
          <w:tab w:val="left" w:pos="810"/>
          <w:tab w:val="center" w:pos="4320"/>
          <w:tab w:val="center" w:pos="5580"/>
        </w:tabs>
        <w:spacing w:after="0" w:line="240" w:lineRule="auto"/>
        <w:rPr>
          <w:rFonts w:ascii="Aptos" w:hAnsi="Aptos" w:cstheme="minorHAnsi"/>
          <w:b/>
        </w:rPr>
      </w:pPr>
      <w:r w:rsidRPr="00F02059">
        <w:rPr>
          <w:rFonts w:ascii="Aptos" w:hAnsi="Aptos" w:cstheme="minorHAnsi"/>
          <w:b/>
        </w:rPr>
        <w:tab/>
        <w:t>1-month forward</w:t>
      </w:r>
      <w:r w:rsidRPr="00F02059">
        <w:rPr>
          <w:rFonts w:ascii="Aptos" w:hAnsi="Aptos" w:cstheme="minorHAnsi"/>
          <w:b/>
        </w:rPr>
        <w:tab/>
        <w:t>0.8938</w:t>
      </w:r>
      <w:r w:rsidRPr="00F02059">
        <w:rPr>
          <w:rFonts w:ascii="Aptos" w:hAnsi="Aptos" w:cstheme="minorHAnsi"/>
          <w:b/>
        </w:rPr>
        <w:tab/>
        <w:t>0.8942</w:t>
      </w:r>
    </w:p>
    <w:p w14:paraId="1920F7E0" w14:textId="77777777" w:rsidR="000B4682" w:rsidRPr="00F02059" w:rsidRDefault="000B4682" w:rsidP="000B4682">
      <w:pPr>
        <w:tabs>
          <w:tab w:val="left" w:pos="450"/>
          <w:tab w:val="left" w:pos="810"/>
          <w:tab w:val="center" w:pos="4320"/>
          <w:tab w:val="center" w:pos="5580"/>
        </w:tabs>
        <w:spacing w:after="0" w:line="240" w:lineRule="auto"/>
        <w:rPr>
          <w:rFonts w:ascii="Aptos" w:hAnsi="Aptos" w:cstheme="minorHAnsi"/>
          <w:b/>
        </w:rPr>
      </w:pPr>
      <w:r w:rsidRPr="00F02059">
        <w:rPr>
          <w:rFonts w:ascii="Aptos" w:hAnsi="Aptos" w:cstheme="minorHAnsi"/>
          <w:b/>
        </w:rPr>
        <w:tab/>
        <w:t>3-month forward</w:t>
      </w:r>
      <w:r w:rsidRPr="00F02059">
        <w:rPr>
          <w:rFonts w:ascii="Aptos" w:hAnsi="Aptos" w:cstheme="minorHAnsi"/>
          <w:b/>
        </w:rPr>
        <w:tab/>
        <w:t>0.9028</w:t>
      </w:r>
      <w:r w:rsidRPr="00F02059">
        <w:rPr>
          <w:rFonts w:ascii="Aptos" w:hAnsi="Aptos" w:cstheme="minorHAnsi"/>
          <w:b/>
        </w:rPr>
        <w:tab/>
        <w:t>0.9032</w:t>
      </w:r>
    </w:p>
    <w:p w14:paraId="20D2192E" w14:textId="77777777" w:rsidR="000B4682" w:rsidRPr="00F02059" w:rsidRDefault="000B4682" w:rsidP="000B4682">
      <w:pPr>
        <w:tabs>
          <w:tab w:val="left" w:pos="450"/>
          <w:tab w:val="left" w:pos="810"/>
          <w:tab w:val="center" w:pos="4320"/>
          <w:tab w:val="center" w:pos="5580"/>
        </w:tabs>
        <w:spacing w:after="0" w:line="240" w:lineRule="auto"/>
        <w:rPr>
          <w:rFonts w:ascii="Aptos" w:hAnsi="Aptos" w:cstheme="minorHAnsi"/>
          <w:b/>
        </w:rPr>
      </w:pPr>
      <w:r w:rsidRPr="00F02059">
        <w:rPr>
          <w:rFonts w:ascii="Aptos" w:hAnsi="Aptos" w:cstheme="minorHAnsi"/>
          <w:b/>
        </w:rPr>
        <w:tab/>
        <w:t>6-month forward</w:t>
      </w:r>
      <w:r w:rsidRPr="00F02059">
        <w:rPr>
          <w:rFonts w:ascii="Aptos" w:hAnsi="Aptos" w:cstheme="minorHAnsi"/>
          <w:b/>
        </w:rPr>
        <w:tab/>
        <w:t>0.9164</w:t>
      </w:r>
      <w:r w:rsidRPr="00F02059">
        <w:rPr>
          <w:rFonts w:ascii="Aptos" w:hAnsi="Aptos" w:cstheme="minorHAnsi"/>
          <w:b/>
        </w:rPr>
        <w:tab/>
        <w:t>0.9168</w:t>
      </w:r>
    </w:p>
    <w:p w14:paraId="371CB428" w14:textId="77777777" w:rsidR="000B4682" w:rsidRPr="00F02059" w:rsidRDefault="000B4682" w:rsidP="000B4682">
      <w:pPr>
        <w:tabs>
          <w:tab w:val="left" w:pos="450"/>
          <w:tab w:val="left" w:pos="810"/>
          <w:tab w:val="center" w:pos="4320"/>
          <w:tab w:val="center" w:pos="5580"/>
        </w:tabs>
        <w:spacing w:after="0" w:line="240" w:lineRule="auto"/>
        <w:rPr>
          <w:rFonts w:ascii="Aptos" w:hAnsi="Aptos" w:cstheme="minorHAnsi"/>
          <w:b/>
        </w:rPr>
      </w:pPr>
      <w:r w:rsidRPr="00F02059">
        <w:rPr>
          <w:rFonts w:ascii="Aptos" w:hAnsi="Aptos" w:cstheme="minorHAnsi"/>
          <w:b/>
        </w:rPr>
        <w:tab/>
        <w:t>12-month forward</w:t>
      </w:r>
      <w:r w:rsidRPr="00F02059">
        <w:rPr>
          <w:rFonts w:ascii="Aptos" w:hAnsi="Aptos" w:cstheme="minorHAnsi"/>
          <w:b/>
        </w:rPr>
        <w:tab/>
        <w:t>0.9443</w:t>
      </w:r>
      <w:r w:rsidRPr="00F02059">
        <w:rPr>
          <w:rFonts w:ascii="Aptos" w:hAnsi="Aptos" w:cstheme="minorHAnsi"/>
          <w:b/>
        </w:rPr>
        <w:tab/>
        <w:t>0.9447</w:t>
      </w:r>
    </w:p>
    <w:p w14:paraId="63383015" w14:textId="77777777" w:rsidR="000B4682" w:rsidRPr="00F02059" w:rsidRDefault="000B4682" w:rsidP="000B4682">
      <w:pPr>
        <w:spacing w:after="0" w:line="240" w:lineRule="auto"/>
        <w:rPr>
          <w:rFonts w:ascii="Aptos" w:hAnsi="Aptos" w:cstheme="minorHAnsi"/>
          <w:i/>
        </w:rPr>
      </w:pPr>
    </w:p>
    <w:p w14:paraId="7D996F64" w14:textId="11690D39" w:rsidR="000B4682" w:rsidRPr="00F02059" w:rsidRDefault="00A92241" w:rsidP="000B4682">
      <w:pPr>
        <w:spacing w:after="0" w:line="240" w:lineRule="auto"/>
        <w:ind w:firstLine="720"/>
        <w:rPr>
          <w:rFonts w:ascii="Aptos" w:hAnsi="Aptos" w:cstheme="minorHAnsi"/>
        </w:rPr>
      </w:pPr>
      <w:r w:rsidRPr="00F02059">
        <w:rPr>
          <w:rFonts w:ascii="Aptos" w:hAnsi="Aptos" w:cstheme="minorHAnsi"/>
        </w:rPr>
        <w:t>14</w:t>
      </w:r>
      <w:r w:rsidR="000B4682" w:rsidRPr="00F02059">
        <w:rPr>
          <w:rFonts w:ascii="Aptos" w:hAnsi="Aptos" w:cstheme="minorHAnsi"/>
        </w:rPr>
        <w:t>.  What is expected to happen to the value of the dollar?</w:t>
      </w:r>
    </w:p>
    <w:p w14:paraId="02534066" w14:textId="77777777" w:rsidR="000B4682" w:rsidRPr="00F02059" w:rsidRDefault="000B4682" w:rsidP="000B4682">
      <w:pPr>
        <w:spacing w:after="0" w:line="240" w:lineRule="auto"/>
        <w:rPr>
          <w:rFonts w:ascii="Aptos" w:hAnsi="Aptos" w:cstheme="minorHAnsi"/>
        </w:rPr>
      </w:pPr>
    </w:p>
    <w:p w14:paraId="4EDA4047" w14:textId="254C0868" w:rsidR="000B4682" w:rsidRPr="00F02059" w:rsidRDefault="00A92241" w:rsidP="000B4682">
      <w:pPr>
        <w:spacing w:after="0" w:line="240" w:lineRule="auto"/>
        <w:ind w:firstLine="720"/>
        <w:rPr>
          <w:rFonts w:ascii="Aptos" w:hAnsi="Aptos" w:cstheme="minorHAnsi"/>
        </w:rPr>
      </w:pPr>
      <w:r w:rsidRPr="00F02059">
        <w:rPr>
          <w:rFonts w:ascii="Aptos" w:hAnsi="Aptos" w:cstheme="minorHAnsi"/>
        </w:rPr>
        <w:t>15</w:t>
      </w:r>
      <w:r w:rsidR="000B4682" w:rsidRPr="00F02059">
        <w:rPr>
          <w:rFonts w:ascii="Aptos" w:hAnsi="Aptos" w:cstheme="minorHAnsi"/>
        </w:rPr>
        <w:t>.  What is the annualized 3-month forward premium or discount on the dollar?</w:t>
      </w:r>
    </w:p>
    <w:p w14:paraId="25E0B89E" w14:textId="77777777" w:rsidR="000B4682" w:rsidRPr="00F02059" w:rsidRDefault="000B4682" w:rsidP="000B4682">
      <w:pPr>
        <w:numPr>
          <w:ilvl w:val="12"/>
          <w:numId w:val="0"/>
        </w:numPr>
        <w:tabs>
          <w:tab w:val="left" w:pos="-1440"/>
          <w:tab w:val="left" w:pos="-720"/>
          <w:tab w:val="left" w:pos="180"/>
          <w:tab w:val="left" w:pos="540"/>
        </w:tabs>
        <w:suppressAutoHyphens/>
        <w:spacing w:after="0" w:line="240" w:lineRule="auto"/>
        <w:ind w:left="540" w:hanging="540"/>
        <w:rPr>
          <w:rFonts w:ascii="Aptos" w:hAnsi="Aptos" w:cstheme="minorHAnsi"/>
          <w:i/>
        </w:rPr>
      </w:pPr>
    </w:p>
    <w:p w14:paraId="39174131" w14:textId="14AF187E" w:rsidR="000B4682" w:rsidRPr="00F02059" w:rsidRDefault="000B4682" w:rsidP="000B4682">
      <w:pPr>
        <w:numPr>
          <w:ilvl w:val="12"/>
          <w:numId w:val="0"/>
        </w:numPr>
        <w:tabs>
          <w:tab w:val="left" w:pos="-1440"/>
          <w:tab w:val="left" w:pos="-720"/>
          <w:tab w:val="left" w:pos="180"/>
          <w:tab w:val="left" w:pos="540"/>
        </w:tabs>
        <w:suppressAutoHyphens/>
        <w:spacing w:after="0" w:line="240" w:lineRule="auto"/>
        <w:ind w:left="540" w:hanging="540"/>
        <w:rPr>
          <w:rFonts w:ascii="Aptos" w:hAnsi="Aptos" w:cstheme="minorHAnsi"/>
        </w:rPr>
      </w:pPr>
      <w:r w:rsidRPr="00F02059">
        <w:rPr>
          <w:rFonts w:ascii="Aptos" w:hAnsi="Aptos" w:cstheme="minorHAnsi"/>
        </w:rPr>
        <w:tab/>
      </w:r>
      <w:r w:rsidRPr="00F02059">
        <w:rPr>
          <w:rFonts w:ascii="Aptos" w:hAnsi="Aptos" w:cstheme="minorHAnsi"/>
        </w:rPr>
        <w:tab/>
      </w:r>
      <w:r w:rsidRPr="00F02059">
        <w:rPr>
          <w:rFonts w:ascii="Aptos" w:hAnsi="Aptos" w:cstheme="minorHAnsi"/>
        </w:rPr>
        <w:tab/>
      </w:r>
      <w:r w:rsidR="00A92241" w:rsidRPr="00F02059">
        <w:rPr>
          <w:rFonts w:ascii="Aptos" w:hAnsi="Aptos" w:cstheme="minorHAnsi"/>
        </w:rPr>
        <w:t>16</w:t>
      </w:r>
      <w:r w:rsidRPr="00F02059">
        <w:rPr>
          <w:rFonts w:ascii="Aptos" w:hAnsi="Aptos" w:cstheme="minorHAnsi"/>
        </w:rPr>
        <w:t xml:space="preserve">.  What is the annualized 6-month forward premium or discount </w:t>
      </w:r>
      <w:r w:rsidRPr="00F02059">
        <w:rPr>
          <w:rFonts w:ascii="Aptos" w:hAnsi="Aptos" w:cstheme="minorHAnsi"/>
          <w:b/>
          <w:bCs/>
        </w:rPr>
        <w:t>on the euro</w:t>
      </w:r>
      <w:r w:rsidRPr="00F02059">
        <w:rPr>
          <w:rFonts w:ascii="Aptos" w:hAnsi="Aptos" w:cstheme="minorHAnsi"/>
        </w:rPr>
        <w:t>?</w:t>
      </w:r>
      <w:r w:rsidR="00D4709E" w:rsidRPr="00F02059">
        <w:rPr>
          <w:rFonts w:ascii="Aptos" w:hAnsi="Aptos" w:cstheme="minorHAnsi"/>
        </w:rPr>
        <w:t xml:space="preserve"> (Note that you will need to restate the exchange rates so that the euro is in the denominator</w:t>
      </w:r>
      <w:r w:rsidR="00407D5E" w:rsidRPr="00F02059">
        <w:rPr>
          <w:rFonts w:ascii="Aptos" w:hAnsi="Aptos" w:cstheme="minorHAnsi"/>
        </w:rPr>
        <w:t xml:space="preserve"> and then identify the dealer’s asking price</w:t>
      </w:r>
      <w:r w:rsidR="00030F0A" w:rsidRPr="00F02059">
        <w:rPr>
          <w:rFonts w:ascii="Aptos" w:hAnsi="Aptos" w:cstheme="minorHAnsi"/>
        </w:rPr>
        <w:t xml:space="preserve"> on the euro</w:t>
      </w:r>
      <w:r w:rsidR="00D4709E" w:rsidRPr="00F02059">
        <w:rPr>
          <w:rFonts w:ascii="Aptos" w:hAnsi="Aptos" w:cstheme="minorHAnsi"/>
        </w:rPr>
        <w:t>).</w:t>
      </w:r>
    </w:p>
    <w:p w14:paraId="4C2CCCB1" w14:textId="77777777" w:rsidR="000B4682" w:rsidRPr="00F02059" w:rsidRDefault="000B4682" w:rsidP="000B4682">
      <w:pPr>
        <w:spacing w:after="0" w:line="240" w:lineRule="auto"/>
        <w:rPr>
          <w:rFonts w:ascii="Aptos" w:hAnsi="Aptos" w:cstheme="minorHAnsi"/>
        </w:rPr>
      </w:pPr>
    </w:p>
    <w:p w14:paraId="6DB57E9C" w14:textId="77777777" w:rsidR="000B4682" w:rsidRPr="00F02059" w:rsidRDefault="000B4682" w:rsidP="000B4682">
      <w:pPr>
        <w:spacing w:after="0" w:line="240" w:lineRule="auto"/>
        <w:rPr>
          <w:rFonts w:ascii="Aptos" w:hAnsi="Aptos" w:cstheme="minorHAnsi"/>
        </w:rPr>
      </w:pPr>
    </w:p>
    <w:p w14:paraId="66C71E7B" w14:textId="77777777" w:rsidR="000B4682" w:rsidRPr="00F02059" w:rsidRDefault="000B4682" w:rsidP="000B4682">
      <w:pPr>
        <w:spacing w:after="0" w:line="240" w:lineRule="auto"/>
        <w:rPr>
          <w:rFonts w:ascii="Aptos" w:hAnsi="Aptos" w:cstheme="minorHAnsi"/>
        </w:rPr>
      </w:pPr>
    </w:p>
    <w:p w14:paraId="7FE93F9A" w14:textId="2950457C" w:rsidR="000B4682" w:rsidRPr="00F02059" w:rsidRDefault="00A92241" w:rsidP="000B4682">
      <w:pPr>
        <w:spacing w:after="0" w:line="240" w:lineRule="auto"/>
        <w:rPr>
          <w:rFonts w:ascii="Aptos" w:hAnsi="Aptos" w:cstheme="minorHAnsi"/>
        </w:rPr>
      </w:pPr>
      <w:r w:rsidRPr="00F02059">
        <w:rPr>
          <w:rFonts w:ascii="Aptos" w:hAnsi="Aptos" w:cstheme="minorHAnsi"/>
        </w:rPr>
        <w:t>17</w:t>
      </w:r>
      <w:r w:rsidR="000B4682" w:rsidRPr="00F02059">
        <w:rPr>
          <w:rFonts w:ascii="Aptos" w:hAnsi="Aptos" w:cstheme="minorHAnsi"/>
        </w:rPr>
        <w:t>.</w:t>
      </w:r>
      <w:r w:rsidR="000B4682" w:rsidRPr="00F02059">
        <w:rPr>
          <w:rFonts w:ascii="Aptos" w:hAnsi="Aptos" w:cstheme="minorHAnsi"/>
        </w:rPr>
        <w:tab/>
        <w:t>Assume the following quotes:</w:t>
      </w:r>
    </w:p>
    <w:p w14:paraId="3239FEDE" w14:textId="77777777" w:rsidR="000B4682" w:rsidRPr="00F02059" w:rsidRDefault="000B4682" w:rsidP="000B4682">
      <w:pPr>
        <w:numPr>
          <w:ilvl w:val="1"/>
          <w:numId w:val="2"/>
        </w:numPr>
        <w:spacing w:after="0" w:line="240" w:lineRule="auto"/>
        <w:rPr>
          <w:rFonts w:ascii="Aptos" w:hAnsi="Aptos" w:cstheme="minorHAnsi"/>
        </w:rPr>
      </w:pPr>
      <w:r w:rsidRPr="00F02059">
        <w:rPr>
          <w:rFonts w:ascii="Aptos" w:hAnsi="Aptos" w:cstheme="minorHAnsi"/>
        </w:rPr>
        <w:t>Citibank quotes US dollars per pound at $1.8500/£</w:t>
      </w:r>
    </w:p>
    <w:p w14:paraId="75F3514E" w14:textId="77777777" w:rsidR="000B4682" w:rsidRPr="00F02059" w:rsidRDefault="000B4682" w:rsidP="000B4682">
      <w:pPr>
        <w:numPr>
          <w:ilvl w:val="1"/>
          <w:numId w:val="2"/>
        </w:numPr>
        <w:spacing w:after="0" w:line="240" w:lineRule="auto"/>
        <w:rPr>
          <w:rFonts w:ascii="Aptos" w:hAnsi="Aptos" w:cstheme="minorHAnsi"/>
        </w:rPr>
      </w:pPr>
      <w:r w:rsidRPr="00F02059">
        <w:rPr>
          <w:rFonts w:ascii="Aptos" w:hAnsi="Aptos" w:cstheme="minorHAnsi"/>
        </w:rPr>
        <w:t>National Westminster quotes euro per pound at €1.5000/£</w:t>
      </w:r>
    </w:p>
    <w:p w14:paraId="12830231" w14:textId="77777777" w:rsidR="000B4682" w:rsidRPr="00F02059" w:rsidRDefault="000B4682" w:rsidP="000B4682">
      <w:pPr>
        <w:numPr>
          <w:ilvl w:val="1"/>
          <w:numId w:val="2"/>
        </w:numPr>
        <w:spacing w:after="0" w:line="240" w:lineRule="auto"/>
        <w:rPr>
          <w:rFonts w:ascii="Aptos" w:hAnsi="Aptos" w:cstheme="minorHAnsi"/>
        </w:rPr>
      </w:pPr>
      <w:r w:rsidRPr="00F02059">
        <w:rPr>
          <w:rFonts w:ascii="Aptos" w:hAnsi="Aptos" w:cstheme="minorHAnsi"/>
        </w:rPr>
        <w:t>Deutsche Bank quotes dollars per euro at $1.2400/€</w:t>
      </w:r>
    </w:p>
    <w:p w14:paraId="46F7D829" w14:textId="77777777" w:rsidR="000B4682" w:rsidRPr="00F02059" w:rsidRDefault="000B4682" w:rsidP="000B4682">
      <w:pPr>
        <w:spacing w:after="0" w:line="240" w:lineRule="auto"/>
        <w:ind w:left="1080"/>
        <w:rPr>
          <w:rFonts w:ascii="Aptos" w:hAnsi="Aptos" w:cstheme="minorHAnsi"/>
        </w:rPr>
      </w:pPr>
    </w:p>
    <w:p w14:paraId="2D2C65E0" w14:textId="77777777" w:rsidR="000B4682" w:rsidRPr="00F02059" w:rsidRDefault="000B4682" w:rsidP="000B4682">
      <w:pPr>
        <w:spacing w:after="0" w:line="240" w:lineRule="auto"/>
        <w:ind w:left="1080"/>
        <w:rPr>
          <w:rFonts w:ascii="Aptos" w:hAnsi="Aptos" w:cstheme="minorHAnsi"/>
        </w:rPr>
      </w:pPr>
      <w:r w:rsidRPr="00F02059">
        <w:rPr>
          <w:rFonts w:ascii="Aptos" w:hAnsi="Aptos" w:cstheme="minorHAnsi"/>
        </w:rPr>
        <w:t>Calculate how a market trader with $1,000,000 can make an intermarket arbitrage profit.</w:t>
      </w:r>
    </w:p>
    <w:p w14:paraId="1B4D1912" w14:textId="77777777" w:rsidR="000B4682" w:rsidRPr="00F02059" w:rsidRDefault="000B4682" w:rsidP="000B4682">
      <w:pPr>
        <w:spacing w:after="0" w:line="240" w:lineRule="auto"/>
        <w:ind w:left="1080"/>
        <w:rPr>
          <w:rFonts w:ascii="Aptos" w:hAnsi="Aptos" w:cstheme="minorHAnsi"/>
        </w:rPr>
      </w:pPr>
    </w:p>
    <w:p w14:paraId="21834B64" w14:textId="77777777" w:rsidR="000B4682" w:rsidRPr="00F02059" w:rsidRDefault="000B4682" w:rsidP="000B4682">
      <w:pPr>
        <w:spacing w:after="0" w:line="240" w:lineRule="auto"/>
        <w:ind w:left="1080"/>
        <w:rPr>
          <w:rFonts w:ascii="Aptos" w:hAnsi="Aptos" w:cstheme="minorHAnsi"/>
        </w:rPr>
      </w:pPr>
    </w:p>
    <w:p w14:paraId="3BAFEFA6" w14:textId="4F7FDF20" w:rsidR="000B4682" w:rsidRPr="00F02059" w:rsidRDefault="00A92241" w:rsidP="000B4682">
      <w:pPr>
        <w:spacing w:after="0" w:line="240" w:lineRule="auto"/>
        <w:rPr>
          <w:rFonts w:ascii="Aptos" w:hAnsi="Aptos" w:cstheme="minorHAnsi"/>
        </w:rPr>
      </w:pPr>
      <w:r w:rsidRPr="00F02059">
        <w:rPr>
          <w:rFonts w:ascii="Aptos" w:hAnsi="Aptos" w:cstheme="minorHAnsi"/>
        </w:rPr>
        <w:t>18</w:t>
      </w:r>
      <w:r w:rsidR="000B4682" w:rsidRPr="00F02059">
        <w:rPr>
          <w:rFonts w:ascii="Aptos" w:hAnsi="Aptos" w:cstheme="minorHAnsi"/>
        </w:rPr>
        <w:t>. Suppose a currency trader sees the following quotes at Banks A, J, S.</w:t>
      </w:r>
    </w:p>
    <w:p w14:paraId="6789983B" w14:textId="77777777" w:rsidR="000B4682" w:rsidRPr="00F02059" w:rsidRDefault="000B4682" w:rsidP="000B4682">
      <w:pPr>
        <w:spacing w:after="0" w:line="240" w:lineRule="auto"/>
        <w:rPr>
          <w:rFonts w:ascii="Aptos" w:hAnsi="Aptos" w:cstheme="minorHAnsi"/>
        </w:rPr>
      </w:pPr>
      <w:r w:rsidRPr="00F02059">
        <w:rPr>
          <w:rFonts w:ascii="Aptos" w:hAnsi="Aptos" w:cstheme="minorHAnsi"/>
        </w:rPr>
        <w:tab/>
        <w:t xml:space="preserve">Bank A: </w:t>
      </w:r>
      <w:bookmarkStart w:id="0" w:name="_Hlk83649212"/>
      <w:r w:rsidRPr="00F02059">
        <w:rPr>
          <w:rFonts w:ascii="Aptos" w:hAnsi="Aptos" w:cstheme="minorHAnsi"/>
        </w:rPr>
        <w:t>$0.009411/¥</w:t>
      </w:r>
      <w:bookmarkEnd w:id="0"/>
    </w:p>
    <w:p w14:paraId="24A202FA" w14:textId="77777777" w:rsidR="000B4682" w:rsidRPr="00F02059" w:rsidRDefault="000B4682" w:rsidP="000B4682">
      <w:pPr>
        <w:spacing w:after="0" w:line="240" w:lineRule="auto"/>
        <w:rPr>
          <w:rFonts w:ascii="Aptos" w:hAnsi="Aptos" w:cstheme="minorHAnsi"/>
        </w:rPr>
      </w:pPr>
      <w:r w:rsidRPr="00F02059">
        <w:rPr>
          <w:rFonts w:ascii="Aptos" w:hAnsi="Aptos" w:cstheme="minorHAnsi"/>
        </w:rPr>
        <w:tab/>
        <w:t>Bank J:</w:t>
      </w:r>
      <w:r w:rsidRPr="00F02059">
        <w:rPr>
          <w:rFonts w:ascii="Aptos" w:hAnsi="Aptos" w:cstheme="minorHAnsi"/>
        </w:rPr>
        <w:tab/>
        <w:t>CHF 0.016459 / ¥</w:t>
      </w:r>
    </w:p>
    <w:p w14:paraId="7658E7BD"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Bank S: CHF 1.7125 /$</w:t>
      </w:r>
    </w:p>
    <w:p w14:paraId="4BBF4355" w14:textId="77777777" w:rsidR="000B4682" w:rsidRPr="00F02059" w:rsidRDefault="000B4682" w:rsidP="000B4682">
      <w:pPr>
        <w:spacing w:after="0" w:line="240" w:lineRule="auto"/>
        <w:ind w:left="360"/>
        <w:rPr>
          <w:rFonts w:ascii="Aptos" w:hAnsi="Aptos" w:cstheme="minorHAnsi"/>
        </w:rPr>
      </w:pPr>
      <w:r w:rsidRPr="00F02059">
        <w:rPr>
          <w:rFonts w:ascii="Aptos" w:hAnsi="Aptos" w:cstheme="minorHAnsi"/>
        </w:rPr>
        <w:t>How much profit can a trader who starts with $1,000,000 make through arbitrage (round to the nearest hundred)?</w:t>
      </w:r>
    </w:p>
    <w:p w14:paraId="0386EF85" w14:textId="77777777" w:rsidR="000B4682" w:rsidRPr="00F02059" w:rsidRDefault="000B4682" w:rsidP="000B4682">
      <w:pPr>
        <w:spacing w:after="0" w:line="240" w:lineRule="auto"/>
        <w:ind w:firstLine="360"/>
        <w:rPr>
          <w:rFonts w:ascii="Aptos" w:hAnsi="Aptos" w:cstheme="minorHAnsi"/>
        </w:rPr>
      </w:pPr>
    </w:p>
    <w:p w14:paraId="652030BD" w14:textId="44F00056" w:rsidR="00A92241" w:rsidRPr="00F02059" w:rsidRDefault="00A92241">
      <w:pPr>
        <w:spacing w:after="160" w:line="259" w:lineRule="auto"/>
        <w:rPr>
          <w:rFonts w:ascii="Aptos" w:hAnsi="Aptos" w:cstheme="minorHAnsi"/>
        </w:rPr>
      </w:pPr>
    </w:p>
    <w:p w14:paraId="6A9F7A69" w14:textId="219ED363" w:rsidR="000B4682" w:rsidRPr="00F02059" w:rsidRDefault="00A92241" w:rsidP="000B4682">
      <w:pPr>
        <w:spacing w:after="0" w:line="240" w:lineRule="auto"/>
        <w:rPr>
          <w:rFonts w:ascii="Aptos" w:hAnsi="Aptos" w:cstheme="minorHAnsi"/>
        </w:rPr>
      </w:pPr>
      <w:r w:rsidRPr="00F02059">
        <w:rPr>
          <w:rFonts w:ascii="Aptos" w:hAnsi="Aptos" w:cstheme="minorHAnsi"/>
        </w:rPr>
        <w:t>19</w:t>
      </w:r>
      <w:r w:rsidR="000B4682" w:rsidRPr="00F02059">
        <w:rPr>
          <w:rFonts w:ascii="Aptos" w:hAnsi="Aptos" w:cstheme="minorHAnsi"/>
        </w:rPr>
        <w:t>.  Using the excerpt below, calculate the one-, three-, and six-month forward premium or discount for the Canadian dollar versus the U.S. dollar using American term quotations (see definition in the book). For simplicity, assume each moth has 30 days. What is the interpretation of your results?</w:t>
      </w:r>
    </w:p>
    <w:tbl>
      <w:tblPr>
        <w:tblW w:w="5010" w:type="dxa"/>
        <w:tblLook w:val="04A0" w:firstRow="1" w:lastRow="0" w:firstColumn="1" w:lastColumn="0" w:noHBand="0" w:noVBand="1"/>
      </w:tblPr>
      <w:tblGrid>
        <w:gridCol w:w="960"/>
        <w:gridCol w:w="960"/>
        <w:gridCol w:w="960"/>
        <w:gridCol w:w="960"/>
        <w:gridCol w:w="1170"/>
      </w:tblGrid>
      <w:tr w:rsidR="00F02059" w:rsidRPr="00F02059" w14:paraId="6346A816" w14:textId="77777777" w:rsidTr="00A74A78">
        <w:trPr>
          <w:trHeight w:val="300"/>
        </w:trPr>
        <w:tc>
          <w:tcPr>
            <w:tcW w:w="960" w:type="dxa"/>
            <w:tcBorders>
              <w:top w:val="nil"/>
              <w:left w:val="nil"/>
              <w:bottom w:val="nil"/>
              <w:right w:val="nil"/>
            </w:tcBorders>
            <w:noWrap/>
            <w:vAlign w:val="bottom"/>
            <w:hideMark/>
          </w:tcPr>
          <w:p w14:paraId="0327F7B9" w14:textId="77777777" w:rsidR="000B4682" w:rsidRPr="00F02059" w:rsidRDefault="000B4682" w:rsidP="00A74A78">
            <w:pPr>
              <w:spacing w:after="0" w:line="240" w:lineRule="auto"/>
              <w:rPr>
                <w:rFonts w:ascii="Aptos" w:hAnsi="Aptos" w:cstheme="minorHAnsi"/>
              </w:rPr>
            </w:pPr>
          </w:p>
        </w:tc>
        <w:tc>
          <w:tcPr>
            <w:tcW w:w="960" w:type="dxa"/>
            <w:tcBorders>
              <w:top w:val="nil"/>
              <w:left w:val="nil"/>
              <w:bottom w:val="nil"/>
              <w:right w:val="nil"/>
            </w:tcBorders>
          </w:tcPr>
          <w:p w14:paraId="2F572510" w14:textId="77777777" w:rsidR="000B4682" w:rsidRPr="00F02059" w:rsidRDefault="000B4682" w:rsidP="00A74A78">
            <w:pPr>
              <w:spacing w:after="0" w:line="240" w:lineRule="auto"/>
              <w:rPr>
                <w:rFonts w:ascii="Aptos" w:hAnsi="Aptos" w:cstheme="minorHAnsi"/>
              </w:rPr>
            </w:pPr>
          </w:p>
        </w:tc>
        <w:tc>
          <w:tcPr>
            <w:tcW w:w="960" w:type="dxa"/>
            <w:tcBorders>
              <w:top w:val="nil"/>
              <w:left w:val="nil"/>
              <w:bottom w:val="nil"/>
              <w:right w:val="nil"/>
            </w:tcBorders>
            <w:noWrap/>
            <w:vAlign w:val="bottom"/>
            <w:hideMark/>
          </w:tcPr>
          <w:p w14:paraId="3D359AC6" w14:textId="77777777" w:rsidR="000B4682" w:rsidRPr="00F02059" w:rsidRDefault="000B4682" w:rsidP="00A74A78">
            <w:pPr>
              <w:spacing w:after="0" w:line="240" w:lineRule="auto"/>
              <w:rPr>
                <w:rFonts w:ascii="Aptos" w:hAnsi="Aptos" w:cstheme="minorHAnsi"/>
              </w:rPr>
            </w:pPr>
          </w:p>
        </w:tc>
        <w:tc>
          <w:tcPr>
            <w:tcW w:w="960" w:type="dxa"/>
            <w:tcBorders>
              <w:top w:val="nil"/>
              <w:left w:val="nil"/>
              <w:bottom w:val="nil"/>
              <w:right w:val="nil"/>
            </w:tcBorders>
            <w:noWrap/>
            <w:vAlign w:val="bottom"/>
            <w:hideMark/>
          </w:tcPr>
          <w:p w14:paraId="4C7F851B"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in US $</w:t>
            </w:r>
          </w:p>
        </w:tc>
        <w:tc>
          <w:tcPr>
            <w:tcW w:w="1170" w:type="dxa"/>
            <w:tcBorders>
              <w:top w:val="nil"/>
              <w:left w:val="nil"/>
              <w:bottom w:val="nil"/>
              <w:right w:val="nil"/>
            </w:tcBorders>
            <w:noWrap/>
            <w:vAlign w:val="bottom"/>
            <w:hideMark/>
          </w:tcPr>
          <w:p w14:paraId="53223B38"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per US $</w:t>
            </w:r>
          </w:p>
        </w:tc>
      </w:tr>
      <w:tr w:rsidR="00F02059" w:rsidRPr="00F02059" w14:paraId="16C107E2" w14:textId="77777777" w:rsidTr="00A74A78">
        <w:trPr>
          <w:trHeight w:val="300"/>
        </w:trPr>
        <w:tc>
          <w:tcPr>
            <w:tcW w:w="960" w:type="dxa"/>
            <w:tcBorders>
              <w:top w:val="nil"/>
              <w:left w:val="nil"/>
              <w:bottom w:val="nil"/>
              <w:right w:val="nil"/>
            </w:tcBorders>
          </w:tcPr>
          <w:p w14:paraId="28AB3E8B" w14:textId="77777777" w:rsidR="000B4682" w:rsidRPr="00F02059" w:rsidRDefault="000B4682" w:rsidP="00A74A78">
            <w:pPr>
              <w:spacing w:after="0" w:line="240" w:lineRule="auto"/>
              <w:rPr>
                <w:rFonts w:ascii="Aptos" w:hAnsi="Aptos" w:cstheme="minorHAnsi"/>
              </w:rPr>
            </w:pPr>
          </w:p>
        </w:tc>
        <w:tc>
          <w:tcPr>
            <w:tcW w:w="1920" w:type="dxa"/>
            <w:gridSpan w:val="2"/>
            <w:tcBorders>
              <w:top w:val="nil"/>
              <w:left w:val="nil"/>
              <w:bottom w:val="nil"/>
              <w:right w:val="nil"/>
            </w:tcBorders>
            <w:noWrap/>
            <w:vAlign w:val="bottom"/>
            <w:hideMark/>
          </w:tcPr>
          <w:p w14:paraId="4C8B1936"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Canada dollar</w:t>
            </w:r>
          </w:p>
        </w:tc>
        <w:tc>
          <w:tcPr>
            <w:tcW w:w="960" w:type="dxa"/>
            <w:tcBorders>
              <w:top w:val="nil"/>
              <w:left w:val="nil"/>
              <w:bottom w:val="nil"/>
              <w:right w:val="nil"/>
            </w:tcBorders>
            <w:noWrap/>
            <w:vAlign w:val="bottom"/>
            <w:hideMark/>
          </w:tcPr>
          <w:p w14:paraId="0F5307BC"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0.9629</w:t>
            </w:r>
          </w:p>
        </w:tc>
        <w:tc>
          <w:tcPr>
            <w:tcW w:w="1170" w:type="dxa"/>
            <w:tcBorders>
              <w:top w:val="nil"/>
              <w:left w:val="nil"/>
              <w:bottom w:val="nil"/>
              <w:right w:val="nil"/>
            </w:tcBorders>
            <w:noWrap/>
            <w:vAlign w:val="bottom"/>
            <w:hideMark/>
          </w:tcPr>
          <w:p w14:paraId="7F5C65F9"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1.0385</w:t>
            </w:r>
          </w:p>
        </w:tc>
      </w:tr>
      <w:tr w:rsidR="00F02059" w:rsidRPr="00F02059" w14:paraId="3B8CDA4E" w14:textId="77777777" w:rsidTr="00A74A78">
        <w:trPr>
          <w:trHeight w:val="300"/>
        </w:trPr>
        <w:tc>
          <w:tcPr>
            <w:tcW w:w="960" w:type="dxa"/>
            <w:tcBorders>
              <w:top w:val="nil"/>
              <w:left w:val="nil"/>
              <w:bottom w:val="nil"/>
              <w:right w:val="nil"/>
            </w:tcBorders>
          </w:tcPr>
          <w:p w14:paraId="0658177C" w14:textId="77777777" w:rsidR="000B4682" w:rsidRPr="00F02059" w:rsidRDefault="000B4682" w:rsidP="00A74A78">
            <w:pPr>
              <w:spacing w:after="0" w:line="240" w:lineRule="auto"/>
              <w:rPr>
                <w:rFonts w:ascii="Aptos" w:hAnsi="Aptos" w:cstheme="minorHAnsi"/>
              </w:rPr>
            </w:pPr>
          </w:p>
        </w:tc>
        <w:tc>
          <w:tcPr>
            <w:tcW w:w="1920" w:type="dxa"/>
            <w:gridSpan w:val="2"/>
            <w:tcBorders>
              <w:top w:val="nil"/>
              <w:left w:val="nil"/>
              <w:bottom w:val="nil"/>
              <w:right w:val="nil"/>
            </w:tcBorders>
            <w:noWrap/>
            <w:vAlign w:val="bottom"/>
            <w:hideMark/>
          </w:tcPr>
          <w:p w14:paraId="7C89B43A"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 xml:space="preserve">   1-mos forward</w:t>
            </w:r>
          </w:p>
        </w:tc>
        <w:tc>
          <w:tcPr>
            <w:tcW w:w="960" w:type="dxa"/>
            <w:tcBorders>
              <w:top w:val="nil"/>
              <w:left w:val="nil"/>
              <w:bottom w:val="nil"/>
              <w:right w:val="nil"/>
            </w:tcBorders>
            <w:noWrap/>
            <w:vAlign w:val="bottom"/>
            <w:hideMark/>
          </w:tcPr>
          <w:p w14:paraId="49D42083"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0.9628</w:t>
            </w:r>
          </w:p>
        </w:tc>
        <w:tc>
          <w:tcPr>
            <w:tcW w:w="1170" w:type="dxa"/>
            <w:tcBorders>
              <w:top w:val="nil"/>
              <w:left w:val="nil"/>
              <w:bottom w:val="nil"/>
              <w:right w:val="nil"/>
            </w:tcBorders>
            <w:noWrap/>
            <w:vAlign w:val="bottom"/>
            <w:hideMark/>
          </w:tcPr>
          <w:p w14:paraId="69F01CC6"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1.0386</w:t>
            </w:r>
          </w:p>
        </w:tc>
      </w:tr>
      <w:tr w:rsidR="00F02059" w:rsidRPr="00F02059" w14:paraId="2A2D78A4" w14:textId="77777777" w:rsidTr="00A74A78">
        <w:trPr>
          <w:trHeight w:val="300"/>
        </w:trPr>
        <w:tc>
          <w:tcPr>
            <w:tcW w:w="960" w:type="dxa"/>
            <w:tcBorders>
              <w:top w:val="nil"/>
              <w:left w:val="nil"/>
              <w:bottom w:val="nil"/>
              <w:right w:val="nil"/>
            </w:tcBorders>
          </w:tcPr>
          <w:p w14:paraId="259FBE46" w14:textId="77777777" w:rsidR="000B4682" w:rsidRPr="00F02059" w:rsidRDefault="000B4682" w:rsidP="00A74A78">
            <w:pPr>
              <w:spacing w:after="0" w:line="240" w:lineRule="auto"/>
              <w:rPr>
                <w:rFonts w:ascii="Aptos" w:hAnsi="Aptos" w:cstheme="minorHAnsi"/>
              </w:rPr>
            </w:pPr>
          </w:p>
        </w:tc>
        <w:tc>
          <w:tcPr>
            <w:tcW w:w="1920" w:type="dxa"/>
            <w:gridSpan w:val="2"/>
            <w:tcBorders>
              <w:top w:val="nil"/>
              <w:left w:val="nil"/>
              <w:bottom w:val="nil"/>
              <w:right w:val="nil"/>
            </w:tcBorders>
            <w:noWrap/>
            <w:vAlign w:val="bottom"/>
            <w:hideMark/>
          </w:tcPr>
          <w:p w14:paraId="7C535865"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 xml:space="preserve">   3-mos forward</w:t>
            </w:r>
          </w:p>
        </w:tc>
        <w:tc>
          <w:tcPr>
            <w:tcW w:w="960" w:type="dxa"/>
            <w:tcBorders>
              <w:top w:val="nil"/>
              <w:left w:val="nil"/>
              <w:bottom w:val="nil"/>
              <w:right w:val="nil"/>
            </w:tcBorders>
            <w:noWrap/>
            <w:vAlign w:val="bottom"/>
            <w:hideMark/>
          </w:tcPr>
          <w:p w14:paraId="24731A25"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0.9624</w:t>
            </w:r>
          </w:p>
        </w:tc>
        <w:tc>
          <w:tcPr>
            <w:tcW w:w="1170" w:type="dxa"/>
            <w:tcBorders>
              <w:top w:val="nil"/>
              <w:left w:val="nil"/>
              <w:bottom w:val="nil"/>
              <w:right w:val="nil"/>
            </w:tcBorders>
            <w:noWrap/>
            <w:vAlign w:val="bottom"/>
            <w:hideMark/>
          </w:tcPr>
          <w:p w14:paraId="6EBED63B"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1.0391</w:t>
            </w:r>
          </w:p>
        </w:tc>
      </w:tr>
      <w:tr w:rsidR="00F02059" w:rsidRPr="00F02059" w14:paraId="08A60C1E" w14:textId="77777777" w:rsidTr="00A74A78">
        <w:trPr>
          <w:trHeight w:val="300"/>
        </w:trPr>
        <w:tc>
          <w:tcPr>
            <w:tcW w:w="960" w:type="dxa"/>
            <w:tcBorders>
              <w:top w:val="nil"/>
              <w:left w:val="nil"/>
              <w:bottom w:val="nil"/>
              <w:right w:val="nil"/>
            </w:tcBorders>
          </w:tcPr>
          <w:p w14:paraId="2D79F1F0" w14:textId="77777777" w:rsidR="000B4682" w:rsidRPr="00F02059" w:rsidRDefault="000B4682" w:rsidP="00A74A78">
            <w:pPr>
              <w:spacing w:after="0" w:line="240" w:lineRule="auto"/>
              <w:rPr>
                <w:rFonts w:ascii="Aptos" w:hAnsi="Aptos" w:cstheme="minorHAnsi"/>
              </w:rPr>
            </w:pPr>
          </w:p>
        </w:tc>
        <w:tc>
          <w:tcPr>
            <w:tcW w:w="1920" w:type="dxa"/>
            <w:gridSpan w:val="2"/>
            <w:tcBorders>
              <w:top w:val="nil"/>
              <w:left w:val="nil"/>
              <w:bottom w:val="nil"/>
              <w:right w:val="nil"/>
            </w:tcBorders>
            <w:noWrap/>
            <w:vAlign w:val="bottom"/>
            <w:hideMark/>
          </w:tcPr>
          <w:p w14:paraId="3A434D2B" w14:textId="77777777" w:rsidR="000B4682" w:rsidRPr="00F02059" w:rsidRDefault="000B4682" w:rsidP="00A74A78">
            <w:pPr>
              <w:spacing w:after="0" w:line="240" w:lineRule="auto"/>
              <w:rPr>
                <w:rFonts w:ascii="Aptos" w:hAnsi="Aptos" w:cstheme="minorHAnsi"/>
              </w:rPr>
            </w:pPr>
            <w:r w:rsidRPr="00F02059">
              <w:rPr>
                <w:rFonts w:ascii="Aptos" w:hAnsi="Aptos" w:cstheme="minorHAnsi"/>
              </w:rPr>
              <w:t xml:space="preserve">   6-mos forward</w:t>
            </w:r>
          </w:p>
        </w:tc>
        <w:tc>
          <w:tcPr>
            <w:tcW w:w="960" w:type="dxa"/>
            <w:tcBorders>
              <w:top w:val="nil"/>
              <w:left w:val="nil"/>
              <w:bottom w:val="nil"/>
              <w:right w:val="nil"/>
            </w:tcBorders>
            <w:noWrap/>
            <w:vAlign w:val="bottom"/>
            <w:hideMark/>
          </w:tcPr>
          <w:p w14:paraId="42F44150"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0.9614</w:t>
            </w:r>
          </w:p>
        </w:tc>
        <w:tc>
          <w:tcPr>
            <w:tcW w:w="1170" w:type="dxa"/>
            <w:tcBorders>
              <w:top w:val="nil"/>
              <w:left w:val="nil"/>
              <w:bottom w:val="nil"/>
              <w:right w:val="nil"/>
            </w:tcBorders>
            <w:noWrap/>
            <w:vAlign w:val="bottom"/>
            <w:hideMark/>
          </w:tcPr>
          <w:p w14:paraId="2F7A79F9" w14:textId="77777777" w:rsidR="000B4682" w:rsidRPr="00F02059" w:rsidRDefault="000B4682" w:rsidP="00A74A78">
            <w:pPr>
              <w:spacing w:after="0" w:line="240" w:lineRule="auto"/>
              <w:jc w:val="right"/>
              <w:rPr>
                <w:rFonts w:ascii="Aptos" w:hAnsi="Aptos" w:cstheme="minorHAnsi"/>
              </w:rPr>
            </w:pPr>
            <w:r w:rsidRPr="00F02059">
              <w:rPr>
                <w:rFonts w:ascii="Aptos" w:hAnsi="Aptos" w:cstheme="minorHAnsi"/>
              </w:rPr>
              <w:t>1.0401</w:t>
            </w:r>
          </w:p>
        </w:tc>
      </w:tr>
    </w:tbl>
    <w:p w14:paraId="652B9963" w14:textId="77777777" w:rsidR="000B4682" w:rsidRPr="00F02059" w:rsidRDefault="000B4682" w:rsidP="000B4682">
      <w:pPr>
        <w:spacing w:after="0" w:line="240" w:lineRule="auto"/>
        <w:rPr>
          <w:rFonts w:ascii="Aptos" w:hAnsi="Aptos" w:cstheme="minorHAnsi"/>
        </w:rPr>
      </w:pPr>
    </w:p>
    <w:p w14:paraId="54A85789" w14:textId="77777777" w:rsidR="000B4682" w:rsidRPr="00F02059" w:rsidRDefault="000B4682" w:rsidP="000B4682">
      <w:pPr>
        <w:spacing w:after="0" w:line="240" w:lineRule="auto"/>
        <w:ind w:firstLine="360"/>
        <w:rPr>
          <w:rFonts w:ascii="Aptos" w:hAnsi="Aptos" w:cstheme="minorHAnsi"/>
        </w:rPr>
      </w:pPr>
    </w:p>
    <w:p w14:paraId="5933042D" w14:textId="52186505" w:rsidR="000B4682" w:rsidRPr="00F02059" w:rsidRDefault="00A92241" w:rsidP="000B4682">
      <w:pPr>
        <w:spacing w:after="0" w:line="240" w:lineRule="auto"/>
        <w:rPr>
          <w:rFonts w:ascii="Aptos" w:hAnsi="Aptos" w:cstheme="minorHAnsi"/>
        </w:rPr>
      </w:pPr>
      <w:r w:rsidRPr="00F02059">
        <w:rPr>
          <w:rFonts w:ascii="Aptos" w:hAnsi="Aptos" w:cstheme="minorHAnsi"/>
        </w:rPr>
        <w:t>20</w:t>
      </w:r>
      <w:r w:rsidR="000B4682" w:rsidRPr="00F02059">
        <w:rPr>
          <w:rFonts w:ascii="Aptos" w:hAnsi="Aptos" w:cstheme="minorHAnsi"/>
        </w:rPr>
        <w:t>. Chapter 5, problem 7</w:t>
      </w:r>
      <w:r w:rsidR="00345D31" w:rsidRPr="00F02059">
        <w:rPr>
          <w:rFonts w:ascii="Aptos" w:hAnsi="Aptos" w:cstheme="minorHAnsi"/>
        </w:rPr>
        <w:t xml:space="preserve">. Note the wording is a little different than what we used in class. This exercise is asking for the forward premium or discount on the yen (price is in dollars). </w:t>
      </w:r>
    </w:p>
    <w:p w14:paraId="2700C536" w14:textId="77777777" w:rsidR="004A5C58" w:rsidRPr="00F02059" w:rsidRDefault="004A5C58" w:rsidP="000B4682">
      <w:pPr>
        <w:spacing w:after="0" w:line="240" w:lineRule="auto"/>
        <w:rPr>
          <w:rFonts w:ascii="Aptos" w:hAnsi="Aptos" w:cstheme="minorHAnsi"/>
        </w:rPr>
      </w:pPr>
    </w:p>
    <w:p w14:paraId="1793ED09" w14:textId="6B73FC51" w:rsidR="0023094A" w:rsidRPr="00F02059" w:rsidRDefault="00C739E2">
      <w:pPr>
        <w:spacing w:after="160" w:line="259" w:lineRule="auto"/>
        <w:rPr>
          <w:rFonts w:ascii="Aptos" w:hAnsi="Aptos" w:cstheme="minorHAnsi"/>
          <w:b/>
          <w:bCs/>
        </w:rPr>
      </w:pPr>
      <w:r w:rsidRPr="00F02059">
        <w:rPr>
          <w:rFonts w:ascii="Aptos" w:hAnsi="Aptos" w:cstheme="minorHAnsi"/>
          <w:b/>
          <w:bCs/>
        </w:rPr>
        <w:t>Exercises continue on the next page.</w:t>
      </w:r>
    </w:p>
    <w:p w14:paraId="199250B2" w14:textId="77777777" w:rsidR="0015152C" w:rsidRPr="00F02059" w:rsidRDefault="0015152C">
      <w:pPr>
        <w:spacing w:after="160" w:line="259" w:lineRule="auto"/>
        <w:rPr>
          <w:rFonts w:ascii="Aptos" w:hAnsi="Aptos" w:cstheme="minorHAnsi"/>
        </w:rPr>
      </w:pPr>
      <w:r w:rsidRPr="00F02059">
        <w:rPr>
          <w:rFonts w:ascii="Aptos" w:hAnsi="Aptos" w:cstheme="minorHAnsi"/>
        </w:rPr>
        <w:br w:type="page"/>
      </w:r>
    </w:p>
    <w:p w14:paraId="387D6055" w14:textId="39B2C091" w:rsidR="004A5C58" w:rsidRPr="00F02059" w:rsidRDefault="004A5C58" w:rsidP="000B4682">
      <w:pPr>
        <w:spacing w:after="0" w:line="240" w:lineRule="auto"/>
        <w:rPr>
          <w:rFonts w:ascii="Aptos" w:hAnsi="Aptos" w:cstheme="minorHAnsi"/>
          <w:b/>
          <w:bCs/>
        </w:rPr>
      </w:pPr>
      <w:r w:rsidRPr="00F02059">
        <w:rPr>
          <w:rFonts w:ascii="Aptos" w:hAnsi="Aptos" w:cstheme="minorHAnsi"/>
        </w:rPr>
        <w:lastRenderedPageBreak/>
        <w:t>21</w:t>
      </w:r>
      <w:r w:rsidR="00DB3EC1" w:rsidRPr="00F02059">
        <w:rPr>
          <w:rFonts w:ascii="Aptos" w:hAnsi="Aptos" w:cstheme="minorHAnsi"/>
        </w:rPr>
        <w:t>-26</w:t>
      </w:r>
      <w:r w:rsidRPr="00F02059">
        <w:rPr>
          <w:rFonts w:ascii="Aptos" w:hAnsi="Aptos" w:cstheme="minorHAnsi"/>
        </w:rPr>
        <w:t>. The following table</w:t>
      </w:r>
      <w:r w:rsidR="00A4074E" w:rsidRPr="00F02059">
        <w:rPr>
          <w:rFonts w:ascii="Aptos" w:hAnsi="Aptos" w:cstheme="minorHAnsi"/>
        </w:rPr>
        <w:t>s</w:t>
      </w:r>
      <w:r w:rsidRPr="00F02059">
        <w:rPr>
          <w:rFonts w:ascii="Aptos" w:hAnsi="Aptos" w:cstheme="minorHAnsi"/>
        </w:rPr>
        <w:t xml:space="preserve"> show currency quotes from three Banks.</w:t>
      </w:r>
      <w:r w:rsidR="00DB3EC1" w:rsidRPr="00F02059">
        <w:rPr>
          <w:rFonts w:ascii="Aptos" w:hAnsi="Aptos" w:cstheme="minorHAnsi"/>
        </w:rPr>
        <w:t xml:space="preserve"> </w:t>
      </w:r>
      <w:r w:rsidR="00DB3EC1" w:rsidRPr="00F02059">
        <w:rPr>
          <w:rFonts w:ascii="Aptos" w:hAnsi="Aptos" w:cstheme="minorHAnsi"/>
          <w:b/>
          <w:bCs/>
        </w:rPr>
        <w:t xml:space="preserve">Note that this problem does NOT ask you to solve for arbitrage profit. </w:t>
      </w:r>
      <w:r w:rsidR="00B40F3A" w:rsidRPr="00F02059">
        <w:rPr>
          <w:rFonts w:ascii="Aptos" w:hAnsi="Aptos" w:cstheme="minorHAnsi"/>
          <w:b/>
          <w:bCs/>
        </w:rPr>
        <w:t xml:space="preserve">The reason for this is to get extra practice on a challenging step in solving triangular arbitrage exercises. </w:t>
      </w:r>
    </w:p>
    <w:p w14:paraId="4DC82881" w14:textId="454EC5D7" w:rsidR="00D82DEC" w:rsidRPr="00F02059" w:rsidRDefault="00D82DEC" w:rsidP="000B4682">
      <w:pPr>
        <w:spacing w:after="0" w:line="240" w:lineRule="auto"/>
        <w:rPr>
          <w:rFonts w:ascii="Aptos" w:hAnsi="Aptos" w:cstheme="minorHAnsi"/>
        </w:rPr>
      </w:pPr>
      <w:r w:rsidRPr="00F02059">
        <w:rPr>
          <w:rFonts w:ascii="Aptos" w:hAnsi="Aptos" w:cstheme="minorHAnsi"/>
        </w:rPr>
        <w:t xml:space="preserve">Each </w:t>
      </w:r>
      <w:r w:rsidR="00A4074E" w:rsidRPr="00F02059">
        <w:rPr>
          <w:rFonts w:ascii="Aptos" w:hAnsi="Aptos" w:cstheme="minorHAnsi"/>
        </w:rPr>
        <w:t xml:space="preserve">column </w:t>
      </w:r>
      <w:r w:rsidRPr="00F02059">
        <w:rPr>
          <w:rFonts w:ascii="Aptos" w:hAnsi="Aptos" w:cstheme="minorHAnsi"/>
        </w:rPr>
        <w:t xml:space="preserve">of the table is </w:t>
      </w:r>
      <w:r w:rsidRPr="00F02059">
        <w:rPr>
          <w:rFonts w:ascii="Aptos" w:hAnsi="Aptos" w:cstheme="minorHAnsi"/>
          <w:b/>
          <w:bCs/>
          <w:u w:val="single"/>
        </w:rPr>
        <w:t>a separate exercise</w:t>
      </w:r>
      <w:r w:rsidRPr="00F02059">
        <w:rPr>
          <w:rFonts w:ascii="Aptos" w:hAnsi="Aptos" w:cstheme="minorHAnsi"/>
        </w:rPr>
        <w:t>. For each exercise answer the following three questions.</w:t>
      </w:r>
    </w:p>
    <w:p w14:paraId="5D6146D0" w14:textId="29ECF36E" w:rsidR="006C31FD" w:rsidRPr="00F02059" w:rsidRDefault="006C31FD" w:rsidP="006C31FD">
      <w:pPr>
        <w:pStyle w:val="ListParagraph"/>
        <w:numPr>
          <w:ilvl w:val="0"/>
          <w:numId w:val="4"/>
        </w:numPr>
        <w:spacing w:after="0" w:line="240" w:lineRule="auto"/>
        <w:rPr>
          <w:rFonts w:ascii="Aptos" w:hAnsi="Aptos" w:cstheme="minorHAnsi"/>
        </w:rPr>
      </w:pPr>
      <w:r w:rsidRPr="00F02059">
        <w:rPr>
          <w:rFonts w:ascii="Aptos" w:hAnsi="Aptos" w:cstheme="minorHAnsi"/>
        </w:rPr>
        <w:t>Which bank offers the “Quoted Cross Rate?” (See notes and book for the definition of this term).</w:t>
      </w:r>
    </w:p>
    <w:p w14:paraId="56011D6E" w14:textId="7A52B344" w:rsidR="006C31FD" w:rsidRPr="00F02059" w:rsidRDefault="006C31FD" w:rsidP="006C31FD">
      <w:pPr>
        <w:pStyle w:val="ListParagraph"/>
        <w:numPr>
          <w:ilvl w:val="0"/>
          <w:numId w:val="4"/>
        </w:numPr>
        <w:spacing w:after="0" w:line="240" w:lineRule="auto"/>
        <w:rPr>
          <w:rFonts w:ascii="Aptos" w:hAnsi="Aptos" w:cstheme="minorHAnsi"/>
        </w:rPr>
      </w:pPr>
      <w:r w:rsidRPr="00F02059">
        <w:rPr>
          <w:rFonts w:ascii="Aptos" w:hAnsi="Aptos" w:cstheme="minorHAnsi"/>
        </w:rPr>
        <w:t xml:space="preserve">Solve for the implied cross rate </w:t>
      </w:r>
      <w:r w:rsidR="009D1168" w:rsidRPr="00F02059">
        <w:rPr>
          <w:rFonts w:ascii="Aptos" w:hAnsi="Aptos" w:cstheme="minorHAnsi"/>
        </w:rPr>
        <w:t>using</w:t>
      </w:r>
      <w:r w:rsidR="009742C3" w:rsidRPr="00F02059">
        <w:rPr>
          <w:rFonts w:ascii="Aptos" w:hAnsi="Aptos" w:cstheme="minorHAnsi"/>
        </w:rPr>
        <w:t xml:space="preserve"> the quotes provided. (See notes and book for the definition of this term). </w:t>
      </w:r>
    </w:p>
    <w:p w14:paraId="5792756E" w14:textId="251D3EBB" w:rsidR="006C31FD" w:rsidRPr="00F02059" w:rsidRDefault="006C31FD" w:rsidP="00896564">
      <w:pPr>
        <w:pStyle w:val="ListParagraph"/>
        <w:numPr>
          <w:ilvl w:val="0"/>
          <w:numId w:val="4"/>
        </w:numPr>
        <w:spacing w:after="0" w:line="240" w:lineRule="auto"/>
        <w:rPr>
          <w:rFonts w:ascii="Aptos" w:hAnsi="Aptos" w:cstheme="minorHAnsi"/>
        </w:rPr>
      </w:pPr>
      <w:r w:rsidRPr="00F02059">
        <w:rPr>
          <w:rFonts w:ascii="Aptos" w:hAnsi="Aptos" w:cstheme="minorHAnsi"/>
        </w:rPr>
        <w:t xml:space="preserve">Comparing the quoted cross rate and the implied cross rate, which currency do you want to </w:t>
      </w:r>
      <w:r w:rsidR="009742C3" w:rsidRPr="00F02059">
        <w:rPr>
          <w:rFonts w:ascii="Aptos" w:hAnsi="Aptos" w:cstheme="minorHAnsi"/>
        </w:rPr>
        <w:t>buy,</w:t>
      </w:r>
      <w:r w:rsidRPr="00F02059">
        <w:rPr>
          <w:rFonts w:ascii="Aptos" w:hAnsi="Aptos" w:cstheme="minorHAnsi"/>
        </w:rPr>
        <w:t xml:space="preserve"> and which currency do you want to sell at the bank you identified in </w:t>
      </w:r>
      <w:r w:rsidR="00896564" w:rsidRPr="00F02059">
        <w:rPr>
          <w:rFonts w:ascii="Aptos" w:hAnsi="Aptos" w:cstheme="minorHAnsi"/>
        </w:rPr>
        <w:t>question A?</w:t>
      </w:r>
    </w:p>
    <w:p w14:paraId="56B29847" w14:textId="77777777" w:rsidR="00E4014F" w:rsidRPr="00F02059" w:rsidRDefault="00E4014F" w:rsidP="00E4014F">
      <w:pPr>
        <w:pStyle w:val="ListParagraph"/>
        <w:spacing w:after="0" w:line="240" w:lineRule="auto"/>
        <w:rPr>
          <w:rFonts w:ascii="Aptos" w:hAnsi="Aptos" w:cstheme="minorHAnsi"/>
        </w:rPr>
      </w:pPr>
    </w:p>
    <w:tbl>
      <w:tblPr>
        <w:tblW w:w="9985" w:type="dxa"/>
        <w:tblLook w:val="04A0" w:firstRow="1" w:lastRow="0" w:firstColumn="1" w:lastColumn="0" w:noHBand="0" w:noVBand="1"/>
      </w:tblPr>
      <w:tblGrid>
        <w:gridCol w:w="2425"/>
        <w:gridCol w:w="2430"/>
        <w:gridCol w:w="2430"/>
        <w:gridCol w:w="2700"/>
      </w:tblGrid>
      <w:tr w:rsidR="00F02059" w:rsidRPr="00F02059" w14:paraId="4FC4F74C" w14:textId="77777777" w:rsidTr="00572F45">
        <w:trPr>
          <w:trHeight w:val="290"/>
        </w:trPr>
        <w:tc>
          <w:tcPr>
            <w:tcW w:w="2425" w:type="dxa"/>
            <w:tcBorders>
              <w:top w:val="single" w:sz="4" w:space="0" w:color="auto"/>
              <w:left w:val="single" w:sz="4" w:space="0" w:color="auto"/>
              <w:bottom w:val="single" w:sz="4" w:space="0" w:color="auto"/>
              <w:right w:val="single" w:sz="4" w:space="0" w:color="auto"/>
            </w:tcBorders>
            <w:noWrap/>
            <w:vAlign w:val="bottom"/>
            <w:hideMark/>
          </w:tcPr>
          <w:p w14:paraId="3F40C9DA"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single" w:sz="4" w:space="0" w:color="auto"/>
              <w:left w:val="nil"/>
              <w:bottom w:val="single" w:sz="4" w:space="0" w:color="auto"/>
              <w:right w:val="nil"/>
            </w:tcBorders>
            <w:noWrap/>
            <w:vAlign w:val="bottom"/>
            <w:hideMark/>
          </w:tcPr>
          <w:p w14:paraId="338C7428"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21</w:t>
            </w:r>
          </w:p>
        </w:tc>
        <w:tc>
          <w:tcPr>
            <w:tcW w:w="2430" w:type="dxa"/>
            <w:tcBorders>
              <w:top w:val="single" w:sz="4" w:space="0" w:color="auto"/>
              <w:left w:val="single" w:sz="4" w:space="0" w:color="auto"/>
              <w:bottom w:val="single" w:sz="4" w:space="0" w:color="auto"/>
              <w:right w:val="single" w:sz="4" w:space="0" w:color="auto"/>
            </w:tcBorders>
            <w:noWrap/>
            <w:vAlign w:val="bottom"/>
            <w:hideMark/>
          </w:tcPr>
          <w:p w14:paraId="2E50F2B5"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22</w:t>
            </w:r>
          </w:p>
        </w:tc>
        <w:tc>
          <w:tcPr>
            <w:tcW w:w="2700" w:type="dxa"/>
            <w:tcBorders>
              <w:top w:val="single" w:sz="4" w:space="0" w:color="auto"/>
              <w:left w:val="nil"/>
              <w:bottom w:val="single" w:sz="4" w:space="0" w:color="auto"/>
              <w:right w:val="single" w:sz="4" w:space="0" w:color="auto"/>
            </w:tcBorders>
            <w:noWrap/>
            <w:vAlign w:val="bottom"/>
            <w:hideMark/>
          </w:tcPr>
          <w:p w14:paraId="727BCADD"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23</w:t>
            </w:r>
          </w:p>
        </w:tc>
      </w:tr>
      <w:tr w:rsidR="00F02059" w:rsidRPr="00F02059" w14:paraId="1614EDBD" w14:textId="77777777" w:rsidTr="00572F45">
        <w:trPr>
          <w:trHeight w:val="290"/>
        </w:trPr>
        <w:tc>
          <w:tcPr>
            <w:tcW w:w="2425"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52500AA8"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Bank</w:t>
            </w:r>
          </w:p>
        </w:tc>
        <w:tc>
          <w:tcPr>
            <w:tcW w:w="2430" w:type="dxa"/>
            <w:tcBorders>
              <w:top w:val="single" w:sz="4" w:space="0" w:color="auto"/>
              <w:left w:val="nil"/>
              <w:bottom w:val="single" w:sz="4" w:space="0" w:color="auto"/>
              <w:right w:val="nil"/>
            </w:tcBorders>
            <w:shd w:val="clear" w:color="auto" w:fill="E7E6E6" w:themeFill="background2"/>
            <w:noWrap/>
            <w:vAlign w:val="bottom"/>
            <w:hideMark/>
          </w:tcPr>
          <w:p w14:paraId="63B5A605"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430"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4AAF0999"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70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38100F1F" w14:textId="77777777" w:rsidR="007300CE" w:rsidRPr="00F02059" w:rsidRDefault="007300CE" w:rsidP="007C448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r>
      <w:tr w:rsidR="00F02059" w:rsidRPr="00F02059" w14:paraId="0D3A0513" w14:textId="77777777" w:rsidTr="00572F45">
        <w:trPr>
          <w:trHeight w:val="290"/>
        </w:trPr>
        <w:tc>
          <w:tcPr>
            <w:tcW w:w="2425"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3BF12102" w14:textId="77777777" w:rsidR="007300CE" w:rsidRPr="00F02059" w:rsidRDefault="007300CE" w:rsidP="009F4C28">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430" w:type="dxa"/>
            <w:tcBorders>
              <w:top w:val="single" w:sz="4" w:space="0" w:color="auto"/>
              <w:left w:val="nil"/>
              <w:bottom w:val="nil"/>
              <w:right w:val="nil"/>
            </w:tcBorders>
            <w:shd w:val="clear" w:color="auto" w:fill="E7E6E6" w:themeFill="background2"/>
            <w:noWrap/>
            <w:vAlign w:val="bottom"/>
            <w:hideMark/>
          </w:tcPr>
          <w:p w14:paraId="2C8C3028"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1.0676 USD = 1EUR</w:t>
            </w:r>
          </w:p>
        </w:tc>
        <w:tc>
          <w:tcPr>
            <w:tcW w:w="2430"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19202DA0"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0.8974 CHF = 1 USD</w:t>
            </w:r>
          </w:p>
        </w:tc>
        <w:tc>
          <w:tcPr>
            <w:tcW w:w="2700" w:type="dxa"/>
            <w:tcBorders>
              <w:top w:val="single" w:sz="4" w:space="0" w:color="auto"/>
              <w:left w:val="nil"/>
              <w:bottom w:val="nil"/>
              <w:right w:val="single" w:sz="4" w:space="0" w:color="auto"/>
            </w:tcBorders>
            <w:shd w:val="clear" w:color="auto" w:fill="E7E6E6" w:themeFill="background2"/>
            <w:noWrap/>
            <w:vAlign w:val="bottom"/>
            <w:hideMark/>
          </w:tcPr>
          <w:p w14:paraId="0283045B"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1.3538 CAD = 1 USD</w:t>
            </w:r>
          </w:p>
        </w:tc>
      </w:tr>
      <w:tr w:rsidR="00F02059" w:rsidRPr="00F02059" w14:paraId="794D299D" w14:textId="77777777" w:rsidTr="00572F45">
        <w:trPr>
          <w:trHeight w:val="290"/>
        </w:trPr>
        <w:tc>
          <w:tcPr>
            <w:tcW w:w="2425" w:type="dxa"/>
            <w:tcBorders>
              <w:top w:val="nil"/>
              <w:left w:val="single" w:sz="4" w:space="0" w:color="auto"/>
              <w:bottom w:val="nil"/>
              <w:right w:val="single" w:sz="4" w:space="0" w:color="auto"/>
            </w:tcBorders>
            <w:shd w:val="clear" w:color="auto" w:fill="E7E6E6" w:themeFill="background2"/>
            <w:noWrap/>
            <w:vAlign w:val="bottom"/>
            <w:hideMark/>
          </w:tcPr>
          <w:p w14:paraId="05E15D88" w14:textId="77777777" w:rsidR="007300CE" w:rsidRPr="00F02059" w:rsidRDefault="007300CE" w:rsidP="009F4C28">
            <w:pPr>
              <w:spacing w:after="0" w:line="240" w:lineRule="auto"/>
              <w:jc w:val="center"/>
              <w:rPr>
                <w:rFonts w:ascii="Aptos" w:eastAsia="Times New Roman" w:hAnsi="Aptos" w:cstheme="minorHAnsi"/>
              </w:rPr>
            </w:pPr>
            <w:r w:rsidRPr="00F02059">
              <w:rPr>
                <w:rFonts w:ascii="Aptos" w:eastAsia="Times New Roman" w:hAnsi="Aptos" w:cstheme="minorHAnsi"/>
              </w:rPr>
              <w:t>Beta</w:t>
            </w:r>
          </w:p>
        </w:tc>
        <w:tc>
          <w:tcPr>
            <w:tcW w:w="2430" w:type="dxa"/>
            <w:tcBorders>
              <w:top w:val="nil"/>
              <w:left w:val="nil"/>
              <w:bottom w:val="nil"/>
              <w:right w:val="nil"/>
            </w:tcBorders>
            <w:shd w:val="clear" w:color="auto" w:fill="E7E6E6" w:themeFill="background2"/>
            <w:noWrap/>
            <w:vAlign w:val="bottom"/>
            <w:hideMark/>
          </w:tcPr>
          <w:p w14:paraId="31CDE3A7"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160 JPY = 1 EUR</w:t>
            </w:r>
          </w:p>
        </w:tc>
        <w:tc>
          <w:tcPr>
            <w:tcW w:w="2430" w:type="dxa"/>
            <w:tcBorders>
              <w:top w:val="nil"/>
              <w:left w:val="single" w:sz="4" w:space="0" w:color="auto"/>
              <w:bottom w:val="nil"/>
              <w:right w:val="single" w:sz="4" w:space="0" w:color="auto"/>
            </w:tcBorders>
            <w:shd w:val="clear" w:color="auto" w:fill="E7E6E6" w:themeFill="background2"/>
            <w:noWrap/>
            <w:vAlign w:val="bottom"/>
            <w:hideMark/>
          </w:tcPr>
          <w:p w14:paraId="42A34ED1"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1.2386 USD = 1 GBP</w:t>
            </w:r>
          </w:p>
        </w:tc>
        <w:tc>
          <w:tcPr>
            <w:tcW w:w="2700" w:type="dxa"/>
            <w:tcBorders>
              <w:top w:val="nil"/>
              <w:left w:val="nil"/>
              <w:bottom w:val="nil"/>
              <w:right w:val="single" w:sz="4" w:space="0" w:color="auto"/>
            </w:tcBorders>
            <w:shd w:val="clear" w:color="auto" w:fill="E7E6E6" w:themeFill="background2"/>
            <w:noWrap/>
            <w:vAlign w:val="bottom"/>
            <w:hideMark/>
          </w:tcPr>
          <w:p w14:paraId="0E1376E7"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12.05 MXN = 1 CAD</w:t>
            </w:r>
          </w:p>
        </w:tc>
      </w:tr>
      <w:tr w:rsidR="00F02059" w:rsidRPr="00F02059" w14:paraId="50F36F5F" w14:textId="77777777" w:rsidTr="00572F45">
        <w:trPr>
          <w:trHeight w:val="290"/>
        </w:trPr>
        <w:tc>
          <w:tcPr>
            <w:tcW w:w="2425" w:type="dxa"/>
            <w:tcBorders>
              <w:top w:val="nil"/>
              <w:left w:val="single" w:sz="4" w:space="0" w:color="auto"/>
              <w:bottom w:val="nil"/>
              <w:right w:val="single" w:sz="4" w:space="0" w:color="auto"/>
            </w:tcBorders>
            <w:shd w:val="clear" w:color="auto" w:fill="E7E6E6" w:themeFill="background2"/>
            <w:noWrap/>
            <w:vAlign w:val="bottom"/>
            <w:hideMark/>
          </w:tcPr>
          <w:p w14:paraId="20427708" w14:textId="77777777" w:rsidR="007300CE" w:rsidRPr="00F02059" w:rsidRDefault="007300CE" w:rsidP="009F4C28">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c>
          <w:tcPr>
            <w:tcW w:w="2430" w:type="dxa"/>
            <w:tcBorders>
              <w:top w:val="nil"/>
              <w:left w:val="nil"/>
              <w:bottom w:val="nil"/>
              <w:right w:val="nil"/>
            </w:tcBorders>
            <w:shd w:val="clear" w:color="auto" w:fill="E7E6E6" w:themeFill="background2"/>
            <w:noWrap/>
            <w:vAlign w:val="bottom"/>
            <w:hideMark/>
          </w:tcPr>
          <w:p w14:paraId="30DD1F49"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147.78 JPY = 1 USD</w:t>
            </w:r>
          </w:p>
        </w:tc>
        <w:tc>
          <w:tcPr>
            <w:tcW w:w="2430" w:type="dxa"/>
            <w:tcBorders>
              <w:top w:val="nil"/>
              <w:left w:val="single" w:sz="4" w:space="0" w:color="auto"/>
              <w:bottom w:val="nil"/>
              <w:right w:val="single" w:sz="4" w:space="0" w:color="auto"/>
            </w:tcBorders>
            <w:shd w:val="clear" w:color="auto" w:fill="E7E6E6" w:themeFill="background2"/>
            <w:noWrap/>
            <w:vAlign w:val="bottom"/>
            <w:hideMark/>
          </w:tcPr>
          <w:p w14:paraId="2E0601E5"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1.03 CHF = 1 GBP</w:t>
            </w:r>
          </w:p>
        </w:tc>
        <w:tc>
          <w:tcPr>
            <w:tcW w:w="2700" w:type="dxa"/>
            <w:tcBorders>
              <w:top w:val="nil"/>
              <w:left w:val="nil"/>
              <w:bottom w:val="nil"/>
              <w:right w:val="single" w:sz="4" w:space="0" w:color="auto"/>
            </w:tcBorders>
            <w:shd w:val="clear" w:color="auto" w:fill="E7E6E6" w:themeFill="background2"/>
            <w:noWrap/>
            <w:vAlign w:val="bottom"/>
            <w:hideMark/>
          </w:tcPr>
          <w:p w14:paraId="378387E2"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 17.08 MXN = 1 USD</w:t>
            </w:r>
          </w:p>
        </w:tc>
      </w:tr>
      <w:tr w:rsidR="00F02059" w:rsidRPr="00F02059" w14:paraId="649845DC" w14:textId="77777777" w:rsidTr="00572F45">
        <w:trPr>
          <w:trHeight w:val="290"/>
        </w:trPr>
        <w:tc>
          <w:tcPr>
            <w:tcW w:w="2425" w:type="dxa"/>
            <w:vMerge w:val="restart"/>
            <w:tcBorders>
              <w:top w:val="single" w:sz="4" w:space="0" w:color="auto"/>
              <w:left w:val="single" w:sz="4" w:space="0" w:color="auto"/>
              <w:bottom w:val="single" w:sz="4" w:space="0" w:color="000000"/>
              <w:right w:val="single" w:sz="4" w:space="0" w:color="auto"/>
            </w:tcBorders>
            <w:vAlign w:val="bottom"/>
            <w:hideMark/>
          </w:tcPr>
          <w:p w14:paraId="2604835A" w14:textId="6812067E"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(A) Which Bank gives quoted </w:t>
            </w:r>
            <w:r w:rsidR="00572F45" w:rsidRPr="00F02059">
              <w:rPr>
                <w:rFonts w:ascii="Aptos" w:eastAsia="Times New Roman" w:hAnsi="Aptos" w:cstheme="minorHAnsi"/>
              </w:rPr>
              <w:t>cross rate</w:t>
            </w:r>
            <w:r w:rsidRPr="00F02059">
              <w:rPr>
                <w:rFonts w:ascii="Aptos" w:eastAsia="Times New Roman" w:hAnsi="Aptos" w:cstheme="minorHAnsi"/>
              </w:rPr>
              <w:t>?</w:t>
            </w:r>
          </w:p>
        </w:tc>
        <w:tc>
          <w:tcPr>
            <w:tcW w:w="2430" w:type="dxa"/>
            <w:vMerge w:val="restart"/>
            <w:tcBorders>
              <w:top w:val="single" w:sz="4" w:space="0" w:color="auto"/>
              <w:left w:val="single" w:sz="4" w:space="0" w:color="auto"/>
              <w:bottom w:val="single" w:sz="4" w:space="0" w:color="000000"/>
              <w:right w:val="nil"/>
            </w:tcBorders>
            <w:noWrap/>
            <w:vAlign w:val="bottom"/>
            <w:hideMark/>
          </w:tcPr>
          <w:p w14:paraId="162FE67E"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430" w:type="dxa"/>
            <w:vMerge w:val="restart"/>
            <w:tcBorders>
              <w:top w:val="single" w:sz="4" w:space="0" w:color="auto"/>
              <w:left w:val="single" w:sz="4" w:space="0" w:color="auto"/>
              <w:bottom w:val="single" w:sz="4" w:space="0" w:color="000000"/>
              <w:right w:val="single" w:sz="4" w:space="0" w:color="auto"/>
            </w:tcBorders>
            <w:noWrap/>
            <w:vAlign w:val="bottom"/>
            <w:hideMark/>
          </w:tcPr>
          <w:p w14:paraId="46AA3E99"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700" w:type="dxa"/>
            <w:tcBorders>
              <w:top w:val="single" w:sz="4" w:space="0" w:color="auto"/>
              <w:left w:val="nil"/>
              <w:bottom w:val="nil"/>
              <w:right w:val="single" w:sz="4" w:space="0" w:color="auto"/>
            </w:tcBorders>
            <w:noWrap/>
            <w:vAlign w:val="bottom"/>
            <w:hideMark/>
          </w:tcPr>
          <w:p w14:paraId="0C3050B9"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08421474" w14:textId="77777777" w:rsidTr="00572F45">
        <w:trPr>
          <w:trHeight w:val="290"/>
        </w:trPr>
        <w:tc>
          <w:tcPr>
            <w:tcW w:w="2425" w:type="dxa"/>
            <w:vMerge/>
            <w:tcBorders>
              <w:top w:val="single" w:sz="4" w:space="0" w:color="auto"/>
              <w:left w:val="single" w:sz="4" w:space="0" w:color="auto"/>
              <w:bottom w:val="single" w:sz="4" w:space="0" w:color="000000"/>
              <w:right w:val="single" w:sz="4" w:space="0" w:color="auto"/>
            </w:tcBorders>
            <w:vAlign w:val="center"/>
            <w:hideMark/>
          </w:tcPr>
          <w:p w14:paraId="40BCE7A2"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single" w:sz="4" w:space="0" w:color="auto"/>
              <w:left w:val="single" w:sz="4" w:space="0" w:color="auto"/>
              <w:bottom w:val="single" w:sz="4" w:space="0" w:color="000000"/>
              <w:right w:val="nil"/>
            </w:tcBorders>
            <w:vAlign w:val="center"/>
            <w:hideMark/>
          </w:tcPr>
          <w:p w14:paraId="2A0EFC1B"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single" w:sz="4" w:space="0" w:color="auto"/>
              <w:left w:val="single" w:sz="4" w:space="0" w:color="auto"/>
              <w:bottom w:val="single" w:sz="4" w:space="0" w:color="000000"/>
              <w:right w:val="single" w:sz="4" w:space="0" w:color="auto"/>
            </w:tcBorders>
            <w:vAlign w:val="center"/>
            <w:hideMark/>
          </w:tcPr>
          <w:p w14:paraId="1BEA71E0" w14:textId="77777777" w:rsidR="007300CE" w:rsidRPr="00F02059" w:rsidRDefault="007300CE" w:rsidP="007C448E">
            <w:pPr>
              <w:spacing w:after="0" w:line="240" w:lineRule="auto"/>
              <w:rPr>
                <w:rFonts w:ascii="Aptos" w:eastAsia="Times New Roman" w:hAnsi="Aptos" w:cstheme="minorHAnsi"/>
              </w:rPr>
            </w:pPr>
          </w:p>
        </w:tc>
        <w:tc>
          <w:tcPr>
            <w:tcW w:w="2700" w:type="dxa"/>
            <w:tcBorders>
              <w:top w:val="nil"/>
              <w:left w:val="nil"/>
              <w:bottom w:val="single" w:sz="4" w:space="0" w:color="auto"/>
              <w:right w:val="single" w:sz="4" w:space="0" w:color="auto"/>
            </w:tcBorders>
            <w:noWrap/>
            <w:vAlign w:val="bottom"/>
            <w:hideMark/>
          </w:tcPr>
          <w:p w14:paraId="0C1F5E98"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0347C829" w14:textId="77777777" w:rsidTr="00572F45">
        <w:trPr>
          <w:trHeight w:val="290"/>
        </w:trPr>
        <w:tc>
          <w:tcPr>
            <w:tcW w:w="2425" w:type="dxa"/>
            <w:vMerge w:val="restart"/>
            <w:tcBorders>
              <w:top w:val="nil"/>
              <w:left w:val="single" w:sz="4" w:space="0" w:color="auto"/>
              <w:bottom w:val="nil"/>
              <w:right w:val="single" w:sz="4" w:space="0" w:color="auto"/>
            </w:tcBorders>
            <w:vAlign w:val="bottom"/>
            <w:hideMark/>
          </w:tcPr>
          <w:p w14:paraId="6A176753"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(B) Implied Cross rate</w:t>
            </w:r>
          </w:p>
        </w:tc>
        <w:tc>
          <w:tcPr>
            <w:tcW w:w="2430" w:type="dxa"/>
            <w:vMerge w:val="restart"/>
            <w:tcBorders>
              <w:top w:val="nil"/>
              <w:left w:val="single" w:sz="4" w:space="0" w:color="auto"/>
              <w:bottom w:val="single" w:sz="4" w:space="0" w:color="000000"/>
              <w:right w:val="nil"/>
            </w:tcBorders>
            <w:noWrap/>
            <w:vAlign w:val="bottom"/>
            <w:hideMark/>
          </w:tcPr>
          <w:p w14:paraId="1EE3DC68"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430" w:type="dxa"/>
            <w:vMerge w:val="restart"/>
            <w:tcBorders>
              <w:top w:val="nil"/>
              <w:left w:val="single" w:sz="4" w:space="0" w:color="auto"/>
              <w:bottom w:val="single" w:sz="4" w:space="0" w:color="000000"/>
              <w:right w:val="single" w:sz="4" w:space="0" w:color="auto"/>
            </w:tcBorders>
            <w:noWrap/>
            <w:vAlign w:val="bottom"/>
            <w:hideMark/>
          </w:tcPr>
          <w:p w14:paraId="268B41EC"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700" w:type="dxa"/>
            <w:tcBorders>
              <w:top w:val="nil"/>
              <w:left w:val="nil"/>
              <w:bottom w:val="nil"/>
              <w:right w:val="single" w:sz="4" w:space="0" w:color="auto"/>
            </w:tcBorders>
            <w:noWrap/>
            <w:vAlign w:val="bottom"/>
            <w:hideMark/>
          </w:tcPr>
          <w:p w14:paraId="476CC0CB" w14:textId="77777777" w:rsidR="007300CE" w:rsidRPr="00F02059" w:rsidRDefault="007300CE" w:rsidP="007C448E">
            <w:pPr>
              <w:spacing w:after="0" w:line="240" w:lineRule="auto"/>
              <w:jc w:val="center"/>
              <w:rPr>
                <w:rFonts w:ascii="Aptos" w:eastAsia="Times New Roman" w:hAnsi="Aptos" w:cstheme="minorHAnsi"/>
              </w:rPr>
            </w:pPr>
          </w:p>
        </w:tc>
      </w:tr>
      <w:tr w:rsidR="00F02059" w:rsidRPr="00F02059" w14:paraId="35AAB07F" w14:textId="77777777" w:rsidTr="00572F45">
        <w:trPr>
          <w:trHeight w:val="290"/>
        </w:trPr>
        <w:tc>
          <w:tcPr>
            <w:tcW w:w="2425" w:type="dxa"/>
            <w:vMerge/>
            <w:tcBorders>
              <w:top w:val="nil"/>
              <w:left w:val="single" w:sz="4" w:space="0" w:color="auto"/>
              <w:bottom w:val="nil"/>
              <w:right w:val="single" w:sz="4" w:space="0" w:color="auto"/>
            </w:tcBorders>
            <w:vAlign w:val="center"/>
            <w:hideMark/>
          </w:tcPr>
          <w:p w14:paraId="73D684F0"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nil"/>
              <w:left w:val="single" w:sz="4" w:space="0" w:color="auto"/>
              <w:bottom w:val="single" w:sz="4" w:space="0" w:color="000000"/>
              <w:right w:val="nil"/>
            </w:tcBorders>
            <w:vAlign w:val="center"/>
            <w:hideMark/>
          </w:tcPr>
          <w:p w14:paraId="07B6E64D"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nil"/>
              <w:left w:val="single" w:sz="4" w:space="0" w:color="auto"/>
              <w:bottom w:val="single" w:sz="4" w:space="0" w:color="000000"/>
              <w:right w:val="single" w:sz="4" w:space="0" w:color="auto"/>
            </w:tcBorders>
            <w:vAlign w:val="center"/>
            <w:hideMark/>
          </w:tcPr>
          <w:p w14:paraId="0EADCCCD" w14:textId="77777777" w:rsidR="007300CE" w:rsidRPr="00F02059" w:rsidRDefault="007300CE" w:rsidP="007C448E">
            <w:pPr>
              <w:spacing w:after="0" w:line="240" w:lineRule="auto"/>
              <w:rPr>
                <w:rFonts w:ascii="Aptos" w:eastAsia="Times New Roman" w:hAnsi="Aptos" w:cstheme="minorHAnsi"/>
              </w:rPr>
            </w:pPr>
          </w:p>
        </w:tc>
        <w:tc>
          <w:tcPr>
            <w:tcW w:w="2700" w:type="dxa"/>
            <w:tcBorders>
              <w:top w:val="nil"/>
              <w:left w:val="nil"/>
              <w:bottom w:val="nil"/>
              <w:right w:val="single" w:sz="4" w:space="0" w:color="auto"/>
            </w:tcBorders>
            <w:noWrap/>
            <w:vAlign w:val="bottom"/>
            <w:hideMark/>
          </w:tcPr>
          <w:p w14:paraId="3C968A1F" w14:textId="77777777" w:rsidR="007300CE" w:rsidRPr="00F02059" w:rsidRDefault="007300CE" w:rsidP="007C448E">
            <w:pPr>
              <w:spacing w:after="0" w:line="240" w:lineRule="auto"/>
              <w:rPr>
                <w:rFonts w:ascii="Aptos" w:eastAsia="Times New Roman" w:hAnsi="Aptos" w:cstheme="minorHAnsi"/>
              </w:rPr>
            </w:pPr>
          </w:p>
        </w:tc>
      </w:tr>
      <w:tr w:rsidR="00F02059" w:rsidRPr="00F02059" w14:paraId="15D17A9B" w14:textId="77777777" w:rsidTr="00572F45">
        <w:trPr>
          <w:trHeight w:val="290"/>
        </w:trPr>
        <w:tc>
          <w:tcPr>
            <w:tcW w:w="2425" w:type="dxa"/>
            <w:vMerge w:val="restart"/>
            <w:tcBorders>
              <w:top w:val="single" w:sz="4" w:space="0" w:color="auto"/>
              <w:left w:val="single" w:sz="4" w:space="0" w:color="auto"/>
              <w:bottom w:val="single" w:sz="4" w:space="0" w:color="000000"/>
              <w:right w:val="single" w:sz="4" w:space="0" w:color="auto"/>
            </w:tcBorders>
            <w:vAlign w:val="bottom"/>
            <w:hideMark/>
          </w:tcPr>
          <w:p w14:paraId="7041D160" w14:textId="79FD707E"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xml:space="preserve">(C) Which currency to buy and which to sell at </w:t>
            </w:r>
            <w:r w:rsidR="006D7C7E" w:rsidRPr="00F02059">
              <w:rPr>
                <w:rFonts w:ascii="Aptos" w:eastAsia="Times New Roman" w:hAnsi="Aptos" w:cstheme="minorHAnsi"/>
              </w:rPr>
              <w:t>q</w:t>
            </w:r>
            <w:r w:rsidRPr="00F02059">
              <w:rPr>
                <w:rFonts w:ascii="Aptos" w:eastAsia="Times New Roman" w:hAnsi="Aptos" w:cstheme="minorHAnsi"/>
              </w:rPr>
              <w:t xml:space="preserve">uoted </w:t>
            </w:r>
            <w:r w:rsidR="00572F45" w:rsidRPr="00F02059">
              <w:rPr>
                <w:rFonts w:ascii="Aptos" w:eastAsia="Times New Roman" w:hAnsi="Aptos" w:cstheme="minorHAnsi"/>
              </w:rPr>
              <w:t>cross rate?</w:t>
            </w:r>
          </w:p>
        </w:tc>
        <w:tc>
          <w:tcPr>
            <w:tcW w:w="2430" w:type="dxa"/>
            <w:vMerge w:val="restart"/>
            <w:tcBorders>
              <w:top w:val="nil"/>
              <w:left w:val="single" w:sz="4" w:space="0" w:color="auto"/>
              <w:bottom w:val="single" w:sz="4" w:space="0" w:color="000000"/>
              <w:right w:val="nil"/>
            </w:tcBorders>
            <w:noWrap/>
            <w:vAlign w:val="bottom"/>
            <w:hideMark/>
          </w:tcPr>
          <w:p w14:paraId="280A3687"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430" w:type="dxa"/>
            <w:vMerge w:val="restart"/>
            <w:tcBorders>
              <w:top w:val="nil"/>
              <w:left w:val="single" w:sz="4" w:space="0" w:color="auto"/>
              <w:bottom w:val="single" w:sz="4" w:space="0" w:color="000000"/>
              <w:right w:val="single" w:sz="4" w:space="0" w:color="auto"/>
            </w:tcBorders>
            <w:noWrap/>
            <w:vAlign w:val="bottom"/>
            <w:hideMark/>
          </w:tcPr>
          <w:p w14:paraId="2ADAAD30" w14:textId="77777777" w:rsidR="007300CE" w:rsidRPr="00F02059" w:rsidRDefault="007300CE" w:rsidP="007C448E">
            <w:pPr>
              <w:spacing w:after="0" w:line="240" w:lineRule="auto"/>
              <w:jc w:val="center"/>
              <w:rPr>
                <w:rFonts w:ascii="Aptos" w:eastAsia="Times New Roman" w:hAnsi="Aptos" w:cstheme="minorHAnsi"/>
              </w:rPr>
            </w:pPr>
            <w:r w:rsidRPr="00F02059">
              <w:rPr>
                <w:rFonts w:ascii="Aptos" w:eastAsia="Times New Roman" w:hAnsi="Aptos" w:cstheme="minorHAnsi"/>
              </w:rPr>
              <w:t> </w:t>
            </w:r>
          </w:p>
        </w:tc>
        <w:tc>
          <w:tcPr>
            <w:tcW w:w="2700" w:type="dxa"/>
            <w:tcBorders>
              <w:top w:val="single" w:sz="4" w:space="0" w:color="auto"/>
              <w:left w:val="nil"/>
              <w:bottom w:val="nil"/>
              <w:right w:val="single" w:sz="4" w:space="0" w:color="auto"/>
            </w:tcBorders>
            <w:noWrap/>
            <w:vAlign w:val="bottom"/>
            <w:hideMark/>
          </w:tcPr>
          <w:p w14:paraId="2232E39B"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7B1328E5" w14:textId="77777777" w:rsidTr="00572F45">
        <w:trPr>
          <w:trHeight w:val="520"/>
        </w:trPr>
        <w:tc>
          <w:tcPr>
            <w:tcW w:w="2425" w:type="dxa"/>
            <w:vMerge/>
            <w:tcBorders>
              <w:top w:val="single" w:sz="4" w:space="0" w:color="auto"/>
              <w:left w:val="single" w:sz="4" w:space="0" w:color="auto"/>
              <w:bottom w:val="single" w:sz="4" w:space="0" w:color="000000"/>
              <w:right w:val="single" w:sz="4" w:space="0" w:color="auto"/>
            </w:tcBorders>
            <w:vAlign w:val="center"/>
            <w:hideMark/>
          </w:tcPr>
          <w:p w14:paraId="2059572A"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nil"/>
              <w:left w:val="single" w:sz="4" w:space="0" w:color="auto"/>
              <w:bottom w:val="single" w:sz="4" w:space="0" w:color="000000"/>
              <w:right w:val="nil"/>
            </w:tcBorders>
            <w:vAlign w:val="center"/>
            <w:hideMark/>
          </w:tcPr>
          <w:p w14:paraId="1E71AB58" w14:textId="77777777" w:rsidR="007300CE" w:rsidRPr="00F02059" w:rsidRDefault="007300CE" w:rsidP="007C448E">
            <w:pPr>
              <w:spacing w:after="0" w:line="240" w:lineRule="auto"/>
              <w:rPr>
                <w:rFonts w:ascii="Aptos" w:eastAsia="Times New Roman" w:hAnsi="Aptos" w:cstheme="minorHAnsi"/>
              </w:rPr>
            </w:pPr>
          </w:p>
        </w:tc>
        <w:tc>
          <w:tcPr>
            <w:tcW w:w="2430" w:type="dxa"/>
            <w:vMerge/>
            <w:tcBorders>
              <w:top w:val="nil"/>
              <w:left w:val="single" w:sz="4" w:space="0" w:color="auto"/>
              <w:bottom w:val="single" w:sz="4" w:space="0" w:color="000000"/>
              <w:right w:val="single" w:sz="4" w:space="0" w:color="auto"/>
            </w:tcBorders>
            <w:vAlign w:val="center"/>
            <w:hideMark/>
          </w:tcPr>
          <w:p w14:paraId="09C71495" w14:textId="77777777" w:rsidR="007300CE" w:rsidRPr="00F02059" w:rsidRDefault="007300CE" w:rsidP="007C448E">
            <w:pPr>
              <w:spacing w:after="0" w:line="240" w:lineRule="auto"/>
              <w:rPr>
                <w:rFonts w:ascii="Aptos" w:eastAsia="Times New Roman" w:hAnsi="Aptos" w:cstheme="minorHAnsi"/>
              </w:rPr>
            </w:pPr>
          </w:p>
        </w:tc>
        <w:tc>
          <w:tcPr>
            <w:tcW w:w="2700" w:type="dxa"/>
            <w:tcBorders>
              <w:top w:val="nil"/>
              <w:left w:val="nil"/>
              <w:bottom w:val="single" w:sz="4" w:space="0" w:color="auto"/>
              <w:right w:val="single" w:sz="4" w:space="0" w:color="auto"/>
            </w:tcBorders>
            <w:noWrap/>
            <w:vAlign w:val="bottom"/>
            <w:hideMark/>
          </w:tcPr>
          <w:p w14:paraId="356D41CA" w14:textId="77777777" w:rsidR="007300CE" w:rsidRPr="00F02059" w:rsidRDefault="007300CE" w:rsidP="007C448E">
            <w:pPr>
              <w:spacing w:after="0" w:line="240" w:lineRule="auto"/>
              <w:rPr>
                <w:rFonts w:ascii="Aptos" w:eastAsia="Times New Roman" w:hAnsi="Aptos" w:cstheme="minorHAnsi"/>
              </w:rPr>
            </w:pPr>
            <w:r w:rsidRPr="00F02059">
              <w:rPr>
                <w:rFonts w:ascii="Aptos" w:eastAsia="Times New Roman" w:hAnsi="Aptos" w:cstheme="minorHAnsi"/>
              </w:rPr>
              <w:t> </w:t>
            </w:r>
          </w:p>
        </w:tc>
      </w:tr>
    </w:tbl>
    <w:p w14:paraId="72195C4F" w14:textId="77777777" w:rsidR="00435C4A" w:rsidRPr="00F02059" w:rsidRDefault="00435C4A" w:rsidP="00435C4A">
      <w:pPr>
        <w:spacing w:after="0" w:line="240" w:lineRule="auto"/>
        <w:rPr>
          <w:rFonts w:ascii="Aptos" w:hAnsi="Aptos" w:cstheme="minorHAnsi"/>
        </w:rPr>
      </w:pPr>
    </w:p>
    <w:p w14:paraId="4616DDB8" w14:textId="77777777" w:rsidR="00E4014F" w:rsidRPr="00F02059" w:rsidRDefault="00E4014F" w:rsidP="00435C4A">
      <w:pPr>
        <w:spacing w:after="0" w:line="240" w:lineRule="auto"/>
        <w:rPr>
          <w:rFonts w:ascii="Aptos" w:hAnsi="Aptos" w:cstheme="minorHAnsi"/>
        </w:rPr>
      </w:pPr>
    </w:p>
    <w:tbl>
      <w:tblPr>
        <w:tblW w:w="9985" w:type="dxa"/>
        <w:tblLook w:val="04A0" w:firstRow="1" w:lastRow="0" w:firstColumn="1" w:lastColumn="0" w:noHBand="0" w:noVBand="1"/>
      </w:tblPr>
      <w:tblGrid>
        <w:gridCol w:w="2425"/>
        <w:gridCol w:w="2430"/>
        <w:gridCol w:w="2430"/>
        <w:gridCol w:w="2700"/>
      </w:tblGrid>
      <w:tr w:rsidR="00F02059" w:rsidRPr="00F02059" w14:paraId="4C6D98ED" w14:textId="77777777" w:rsidTr="00A208B7">
        <w:trPr>
          <w:trHeight w:val="290"/>
        </w:trPr>
        <w:tc>
          <w:tcPr>
            <w:tcW w:w="2425" w:type="dxa"/>
            <w:tcBorders>
              <w:top w:val="single" w:sz="4" w:space="0" w:color="auto"/>
              <w:left w:val="single" w:sz="4" w:space="0" w:color="auto"/>
              <w:bottom w:val="single" w:sz="4" w:space="0" w:color="auto"/>
              <w:right w:val="single" w:sz="4" w:space="0" w:color="auto"/>
            </w:tcBorders>
            <w:noWrap/>
            <w:vAlign w:val="bottom"/>
            <w:hideMark/>
          </w:tcPr>
          <w:p w14:paraId="19DE3E9F"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single" w:sz="4" w:space="0" w:color="auto"/>
              <w:left w:val="nil"/>
              <w:bottom w:val="single" w:sz="4" w:space="0" w:color="auto"/>
              <w:right w:val="single" w:sz="4" w:space="0" w:color="auto"/>
            </w:tcBorders>
            <w:noWrap/>
            <w:vAlign w:val="bottom"/>
            <w:hideMark/>
          </w:tcPr>
          <w:p w14:paraId="7E152BF4"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24</w:t>
            </w:r>
          </w:p>
        </w:tc>
        <w:tc>
          <w:tcPr>
            <w:tcW w:w="2430" w:type="dxa"/>
            <w:tcBorders>
              <w:top w:val="single" w:sz="4" w:space="0" w:color="auto"/>
              <w:left w:val="nil"/>
              <w:bottom w:val="single" w:sz="4" w:space="0" w:color="auto"/>
              <w:right w:val="single" w:sz="4" w:space="0" w:color="auto"/>
            </w:tcBorders>
            <w:noWrap/>
            <w:vAlign w:val="bottom"/>
            <w:hideMark/>
          </w:tcPr>
          <w:p w14:paraId="0D4439D0"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25</w:t>
            </w:r>
          </w:p>
        </w:tc>
        <w:tc>
          <w:tcPr>
            <w:tcW w:w="2700" w:type="dxa"/>
            <w:tcBorders>
              <w:top w:val="single" w:sz="4" w:space="0" w:color="auto"/>
              <w:left w:val="nil"/>
              <w:bottom w:val="single" w:sz="4" w:space="0" w:color="auto"/>
              <w:right w:val="single" w:sz="4" w:space="0" w:color="auto"/>
            </w:tcBorders>
            <w:noWrap/>
            <w:vAlign w:val="bottom"/>
            <w:hideMark/>
          </w:tcPr>
          <w:p w14:paraId="0D6A91F2"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26</w:t>
            </w:r>
          </w:p>
        </w:tc>
      </w:tr>
      <w:tr w:rsidR="00F02059" w:rsidRPr="00F02059" w14:paraId="7E7378C4" w14:textId="77777777" w:rsidTr="00A208B7">
        <w:trPr>
          <w:trHeight w:val="290"/>
        </w:trPr>
        <w:tc>
          <w:tcPr>
            <w:tcW w:w="2425"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239095CA"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Bank</w:t>
            </w:r>
          </w:p>
        </w:tc>
        <w:tc>
          <w:tcPr>
            <w:tcW w:w="2430" w:type="dxa"/>
            <w:tcBorders>
              <w:top w:val="single" w:sz="4" w:space="0" w:color="auto"/>
              <w:left w:val="nil"/>
              <w:bottom w:val="single" w:sz="4" w:space="0" w:color="auto"/>
              <w:right w:val="single" w:sz="4" w:space="0" w:color="auto"/>
            </w:tcBorders>
            <w:shd w:val="clear" w:color="000000" w:fill="E7E6E6"/>
            <w:noWrap/>
            <w:vAlign w:val="bottom"/>
            <w:hideMark/>
          </w:tcPr>
          <w:p w14:paraId="7CCF2A1D"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430" w:type="dxa"/>
            <w:tcBorders>
              <w:top w:val="single" w:sz="4" w:space="0" w:color="auto"/>
              <w:left w:val="nil"/>
              <w:bottom w:val="single" w:sz="4" w:space="0" w:color="auto"/>
              <w:right w:val="single" w:sz="4" w:space="0" w:color="auto"/>
            </w:tcBorders>
            <w:shd w:val="clear" w:color="000000" w:fill="E7E6E6"/>
            <w:noWrap/>
            <w:vAlign w:val="bottom"/>
            <w:hideMark/>
          </w:tcPr>
          <w:p w14:paraId="328FA288"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700" w:type="dxa"/>
            <w:tcBorders>
              <w:top w:val="single" w:sz="4" w:space="0" w:color="auto"/>
              <w:left w:val="nil"/>
              <w:bottom w:val="single" w:sz="4" w:space="0" w:color="auto"/>
              <w:right w:val="single" w:sz="4" w:space="0" w:color="auto"/>
            </w:tcBorders>
            <w:shd w:val="clear" w:color="000000" w:fill="E7E6E6"/>
            <w:noWrap/>
            <w:vAlign w:val="bottom"/>
            <w:hideMark/>
          </w:tcPr>
          <w:p w14:paraId="4B5B08F5" w14:textId="77777777" w:rsidR="007300CE" w:rsidRPr="00F02059" w:rsidRDefault="007300CE" w:rsidP="007300CE">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r>
      <w:tr w:rsidR="00F02059" w:rsidRPr="00F02059" w14:paraId="70B78244" w14:textId="77777777" w:rsidTr="00A3634A">
        <w:trPr>
          <w:trHeight w:val="290"/>
        </w:trPr>
        <w:tc>
          <w:tcPr>
            <w:tcW w:w="2425"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2EECE845" w14:textId="77777777" w:rsidR="00F515E5" w:rsidRPr="00F02059" w:rsidRDefault="00F515E5" w:rsidP="00F515E5">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430" w:type="dxa"/>
            <w:tcBorders>
              <w:top w:val="single" w:sz="4" w:space="0" w:color="auto"/>
              <w:left w:val="nil"/>
              <w:bottom w:val="nil"/>
              <w:right w:val="single" w:sz="4" w:space="0" w:color="auto"/>
            </w:tcBorders>
            <w:shd w:val="clear" w:color="auto" w:fill="E7E6E6" w:themeFill="background2"/>
            <w:noWrap/>
            <w:vAlign w:val="bottom"/>
            <w:hideMark/>
          </w:tcPr>
          <w:p w14:paraId="51977CA7"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8.5902 JPY = 1 MXN</w:t>
            </w:r>
          </w:p>
        </w:tc>
        <w:tc>
          <w:tcPr>
            <w:tcW w:w="2430" w:type="dxa"/>
            <w:tcBorders>
              <w:top w:val="single" w:sz="4" w:space="0" w:color="auto"/>
              <w:left w:val="nil"/>
              <w:bottom w:val="nil"/>
              <w:right w:val="nil"/>
            </w:tcBorders>
            <w:shd w:val="clear" w:color="auto" w:fill="E7E6E6" w:themeFill="background2"/>
            <w:noWrap/>
            <w:vAlign w:val="bottom"/>
            <w:hideMark/>
          </w:tcPr>
          <w:p w14:paraId="3B95E77D"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0.6938 EUR = 1 CAD</w:t>
            </w:r>
          </w:p>
        </w:tc>
        <w:tc>
          <w:tcPr>
            <w:tcW w:w="2700" w:type="dxa"/>
            <w:tcBorders>
              <w:top w:val="single" w:sz="4" w:space="0" w:color="auto"/>
              <w:left w:val="single" w:sz="4" w:space="0" w:color="auto"/>
              <w:bottom w:val="nil"/>
              <w:right w:val="single" w:sz="4" w:space="0" w:color="auto"/>
            </w:tcBorders>
            <w:shd w:val="clear" w:color="auto" w:fill="E7E6E6" w:themeFill="background2"/>
            <w:noWrap/>
            <w:hideMark/>
          </w:tcPr>
          <w:p w14:paraId="00DE7191" w14:textId="78A15324" w:rsidR="00F515E5" w:rsidRPr="00F02059" w:rsidRDefault="00F515E5" w:rsidP="00F515E5">
            <w:pPr>
              <w:spacing w:after="0" w:line="240" w:lineRule="auto"/>
              <w:rPr>
                <w:rFonts w:ascii="Aptos" w:eastAsia="Times New Roman" w:hAnsi="Aptos" w:cstheme="minorHAnsi"/>
              </w:rPr>
            </w:pPr>
            <w:r w:rsidRPr="00F02059">
              <w:rPr>
                <w:rFonts w:ascii="Aptos" w:hAnsi="Aptos" w:cstheme="minorHAnsi"/>
              </w:rPr>
              <w:t>1.1143 USD = 1 CHF</w:t>
            </w:r>
          </w:p>
        </w:tc>
      </w:tr>
      <w:tr w:rsidR="00F02059" w:rsidRPr="00F02059" w14:paraId="6E52FFB9" w14:textId="77777777" w:rsidTr="00A3634A">
        <w:trPr>
          <w:trHeight w:val="290"/>
        </w:trPr>
        <w:tc>
          <w:tcPr>
            <w:tcW w:w="2425" w:type="dxa"/>
            <w:tcBorders>
              <w:top w:val="nil"/>
              <w:left w:val="single" w:sz="4" w:space="0" w:color="auto"/>
              <w:bottom w:val="nil"/>
              <w:right w:val="single" w:sz="4" w:space="0" w:color="auto"/>
            </w:tcBorders>
            <w:shd w:val="clear" w:color="auto" w:fill="E7E6E6" w:themeFill="background2"/>
            <w:noWrap/>
            <w:vAlign w:val="bottom"/>
            <w:hideMark/>
          </w:tcPr>
          <w:p w14:paraId="4B0D6C8E" w14:textId="77777777" w:rsidR="00F515E5" w:rsidRPr="00F02059" w:rsidRDefault="00F515E5" w:rsidP="00F515E5">
            <w:pPr>
              <w:spacing w:after="0" w:line="240" w:lineRule="auto"/>
              <w:jc w:val="center"/>
              <w:rPr>
                <w:rFonts w:ascii="Aptos" w:eastAsia="Times New Roman" w:hAnsi="Aptos" w:cstheme="minorHAnsi"/>
              </w:rPr>
            </w:pPr>
            <w:r w:rsidRPr="00F02059">
              <w:rPr>
                <w:rFonts w:ascii="Aptos" w:eastAsia="Times New Roman" w:hAnsi="Aptos" w:cstheme="minorHAnsi"/>
              </w:rPr>
              <w:t>Beta</w:t>
            </w:r>
          </w:p>
        </w:tc>
        <w:tc>
          <w:tcPr>
            <w:tcW w:w="2430" w:type="dxa"/>
            <w:tcBorders>
              <w:top w:val="nil"/>
              <w:left w:val="nil"/>
              <w:bottom w:val="nil"/>
              <w:right w:val="single" w:sz="4" w:space="0" w:color="auto"/>
            </w:tcBorders>
            <w:shd w:val="clear" w:color="auto" w:fill="E7E6E6" w:themeFill="background2"/>
            <w:noWrap/>
            <w:vAlign w:val="bottom"/>
            <w:hideMark/>
          </w:tcPr>
          <w:p w14:paraId="5D0A60B8"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147.78 JPY = 1 USD</w:t>
            </w:r>
          </w:p>
        </w:tc>
        <w:tc>
          <w:tcPr>
            <w:tcW w:w="2430" w:type="dxa"/>
            <w:tcBorders>
              <w:top w:val="nil"/>
              <w:left w:val="nil"/>
              <w:bottom w:val="nil"/>
              <w:right w:val="nil"/>
            </w:tcBorders>
            <w:shd w:val="clear" w:color="auto" w:fill="E7E6E6" w:themeFill="background2"/>
            <w:noWrap/>
            <w:vAlign w:val="bottom"/>
            <w:hideMark/>
          </w:tcPr>
          <w:p w14:paraId="722D6A94"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0.7386 USD = 1 CAD</w:t>
            </w:r>
          </w:p>
        </w:tc>
        <w:tc>
          <w:tcPr>
            <w:tcW w:w="2700" w:type="dxa"/>
            <w:tcBorders>
              <w:top w:val="nil"/>
              <w:left w:val="single" w:sz="4" w:space="0" w:color="auto"/>
              <w:bottom w:val="nil"/>
              <w:right w:val="single" w:sz="4" w:space="0" w:color="auto"/>
            </w:tcBorders>
            <w:shd w:val="clear" w:color="auto" w:fill="E7E6E6" w:themeFill="background2"/>
            <w:noWrap/>
            <w:hideMark/>
          </w:tcPr>
          <w:p w14:paraId="535E93A5" w14:textId="6B14281F" w:rsidR="00F515E5" w:rsidRPr="00F02059" w:rsidRDefault="00F515E5" w:rsidP="00F515E5">
            <w:pPr>
              <w:spacing w:after="0" w:line="240" w:lineRule="auto"/>
              <w:rPr>
                <w:rFonts w:ascii="Aptos" w:eastAsia="Times New Roman" w:hAnsi="Aptos" w:cstheme="minorHAnsi"/>
              </w:rPr>
            </w:pPr>
            <w:r w:rsidRPr="00F02059">
              <w:rPr>
                <w:rFonts w:ascii="Aptos" w:hAnsi="Aptos" w:cstheme="minorHAnsi"/>
              </w:rPr>
              <w:t>83.10 INR = 1 USD</w:t>
            </w:r>
          </w:p>
        </w:tc>
      </w:tr>
      <w:tr w:rsidR="00F02059" w:rsidRPr="00F02059" w14:paraId="585F7C2C" w14:textId="77777777" w:rsidTr="00A3634A">
        <w:trPr>
          <w:trHeight w:val="290"/>
        </w:trPr>
        <w:tc>
          <w:tcPr>
            <w:tcW w:w="2425" w:type="dxa"/>
            <w:tcBorders>
              <w:top w:val="nil"/>
              <w:left w:val="single" w:sz="4" w:space="0" w:color="auto"/>
              <w:bottom w:val="nil"/>
              <w:right w:val="single" w:sz="4" w:space="0" w:color="auto"/>
            </w:tcBorders>
            <w:shd w:val="clear" w:color="auto" w:fill="E7E6E6" w:themeFill="background2"/>
            <w:noWrap/>
            <w:vAlign w:val="bottom"/>
            <w:hideMark/>
          </w:tcPr>
          <w:p w14:paraId="012953CC" w14:textId="77777777" w:rsidR="00F515E5" w:rsidRPr="00F02059" w:rsidRDefault="00F515E5" w:rsidP="00F515E5">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c>
          <w:tcPr>
            <w:tcW w:w="2430" w:type="dxa"/>
            <w:tcBorders>
              <w:top w:val="nil"/>
              <w:left w:val="nil"/>
              <w:bottom w:val="nil"/>
              <w:right w:val="single" w:sz="4" w:space="0" w:color="auto"/>
            </w:tcBorders>
            <w:shd w:val="clear" w:color="auto" w:fill="E7E6E6" w:themeFill="background2"/>
            <w:noWrap/>
            <w:vAlign w:val="bottom"/>
            <w:hideMark/>
          </w:tcPr>
          <w:p w14:paraId="298068B1"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17.08 MXN = 1 USD</w:t>
            </w:r>
          </w:p>
        </w:tc>
        <w:tc>
          <w:tcPr>
            <w:tcW w:w="2430" w:type="dxa"/>
            <w:tcBorders>
              <w:top w:val="nil"/>
              <w:left w:val="nil"/>
              <w:bottom w:val="nil"/>
              <w:right w:val="nil"/>
            </w:tcBorders>
            <w:shd w:val="clear" w:color="auto" w:fill="E7E6E6" w:themeFill="background2"/>
            <w:noWrap/>
            <w:vAlign w:val="bottom"/>
            <w:hideMark/>
          </w:tcPr>
          <w:p w14:paraId="3E3D0EE4" w14:textId="77777777" w:rsidR="00F515E5" w:rsidRPr="00F02059" w:rsidRDefault="00F515E5" w:rsidP="00F515E5">
            <w:pPr>
              <w:spacing w:after="0" w:line="240" w:lineRule="auto"/>
              <w:rPr>
                <w:rFonts w:ascii="Aptos" w:eastAsia="Times New Roman" w:hAnsi="Aptos" w:cstheme="minorHAnsi"/>
              </w:rPr>
            </w:pPr>
            <w:r w:rsidRPr="00F02059">
              <w:rPr>
                <w:rFonts w:ascii="Aptos" w:eastAsia="Times New Roman" w:hAnsi="Aptos" w:cstheme="minorHAnsi"/>
              </w:rPr>
              <w:t>1.0676 USD = 1 EUR</w:t>
            </w:r>
          </w:p>
        </w:tc>
        <w:tc>
          <w:tcPr>
            <w:tcW w:w="2700" w:type="dxa"/>
            <w:tcBorders>
              <w:top w:val="nil"/>
              <w:left w:val="single" w:sz="4" w:space="0" w:color="auto"/>
              <w:bottom w:val="nil"/>
              <w:right w:val="single" w:sz="4" w:space="0" w:color="auto"/>
            </w:tcBorders>
            <w:shd w:val="clear" w:color="auto" w:fill="E7E6E6" w:themeFill="background2"/>
            <w:noWrap/>
            <w:hideMark/>
          </w:tcPr>
          <w:p w14:paraId="477115D6" w14:textId="5BBFDBA2" w:rsidR="00F515E5" w:rsidRPr="00F02059" w:rsidRDefault="00F515E5" w:rsidP="00F515E5">
            <w:pPr>
              <w:spacing w:after="0" w:line="240" w:lineRule="auto"/>
              <w:rPr>
                <w:rFonts w:ascii="Aptos" w:eastAsia="Times New Roman" w:hAnsi="Aptos" w:cstheme="minorHAnsi"/>
              </w:rPr>
            </w:pPr>
            <w:r w:rsidRPr="00F02059">
              <w:rPr>
                <w:rFonts w:ascii="Aptos" w:hAnsi="Aptos" w:cstheme="minorHAnsi"/>
              </w:rPr>
              <w:t>92.5983 INR = 1 CHF</w:t>
            </w:r>
          </w:p>
        </w:tc>
      </w:tr>
      <w:tr w:rsidR="00F02059" w:rsidRPr="00F02059" w14:paraId="4BD94A6F" w14:textId="77777777" w:rsidTr="00A208B7">
        <w:trPr>
          <w:trHeight w:val="290"/>
        </w:trPr>
        <w:tc>
          <w:tcPr>
            <w:tcW w:w="2425" w:type="dxa"/>
            <w:vMerge w:val="restart"/>
            <w:tcBorders>
              <w:top w:val="single" w:sz="4" w:space="0" w:color="auto"/>
              <w:left w:val="single" w:sz="4" w:space="0" w:color="auto"/>
              <w:bottom w:val="single" w:sz="4" w:space="0" w:color="000000"/>
              <w:right w:val="single" w:sz="4" w:space="0" w:color="auto"/>
            </w:tcBorders>
            <w:vAlign w:val="bottom"/>
            <w:hideMark/>
          </w:tcPr>
          <w:p w14:paraId="622B7E1F" w14:textId="7A83BFC8"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xml:space="preserve">(A) Which Bank gives quoted </w:t>
            </w:r>
            <w:r w:rsidR="00A208B7" w:rsidRPr="00F02059">
              <w:rPr>
                <w:rFonts w:ascii="Aptos" w:eastAsia="Times New Roman" w:hAnsi="Aptos" w:cstheme="minorHAnsi"/>
              </w:rPr>
              <w:t>cross rate?</w:t>
            </w:r>
          </w:p>
        </w:tc>
        <w:tc>
          <w:tcPr>
            <w:tcW w:w="2430" w:type="dxa"/>
            <w:tcBorders>
              <w:top w:val="single" w:sz="4" w:space="0" w:color="auto"/>
              <w:left w:val="nil"/>
              <w:bottom w:val="nil"/>
              <w:right w:val="single" w:sz="4" w:space="0" w:color="auto"/>
            </w:tcBorders>
            <w:noWrap/>
            <w:vAlign w:val="bottom"/>
            <w:hideMark/>
          </w:tcPr>
          <w:p w14:paraId="399258CF"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single" w:sz="4" w:space="0" w:color="auto"/>
              <w:left w:val="nil"/>
              <w:bottom w:val="nil"/>
              <w:right w:val="nil"/>
            </w:tcBorders>
            <w:noWrap/>
            <w:vAlign w:val="bottom"/>
            <w:hideMark/>
          </w:tcPr>
          <w:p w14:paraId="3E65C61B"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700" w:type="dxa"/>
            <w:tcBorders>
              <w:top w:val="single" w:sz="4" w:space="0" w:color="auto"/>
              <w:left w:val="single" w:sz="4" w:space="0" w:color="auto"/>
              <w:bottom w:val="nil"/>
              <w:right w:val="single" w:sz="4" w:space="0" w:color="auto"/>
            </w:tcBorders>
            <w:noWrap/>
            <w:vAlign w:val="bottom"/>
            <w:hideMark/>
          </w:tcPr>
          <w:p w14:paraId="616DC988"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40D03E9B" w14:textId="77777777" w:rsidTr="00A208B7">
        <w:trPr>
          <w:trHeight w:val="290"/>
        </w:trPr>
        <w:tc>
          <w:tcPr>
            <w:tcW w:w="2425" w:type="dxa"/>
            <w:vMerge/>
            <w:tcBorders>
              <w:top w:val="single" w:sz="4" w:space="0" w:color="auto"/>
              <w:left w:val="single" w:sz="4" w:space="0" w:color="auto"/>
              <w:bottom w:val="single" w:sz="4" w:space="0" w:color="000000"/>
              <w:right w:val="single" w:sz="4" w:space="0" w:color="auto"/>
            </w:tcBorders>
            <w:vAlign w:val="center"/>
            <w:hideMark/>
          </w:tcPr>
          <w:p w14:paraId="6A0970F8" w14:textId="77777777" w:rsidR="007300CE" w:rsidRPr="00F02059" w:rsidRDefault="007300CE" w:rsidP="007300CE">
            <w:pPr>
              <w:spacing w:after="0" w:line="240" w:lineRule="auto"/>
              <w:rPr>
                <w:rFonts w:ascii="Aptos" w:eastAsia="Times New Roman" w:hAnsi="Aptos" w:cstheme="minorHAnsi"/>
              </w:rPr>
            </w:pPr>
          </w:p>
        </w:tc>
        <w:tc>
          <w:tcPr>
            <w:tcW w:w="2430" w:type="dxa"/>
            <w:tcBorders>
              <w:top w:val="nil"/>
              <w:left w:val="nil"/>
              <w:bottom w:val="single" w:sz="4" w:space="0" w:color="auto"/>
              <w:right w:val="single" w:sz="4" w:space="0" w:color="auto"/>
            </w:tcBorders>
            <w:noWrap/>
            <w:vAlign w:val="bottom"/>
            <w:hideMark/>
          </w:tcPr>
          <w:p w14:paraId="073FC279"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nil"/>
              <w:left w:val="nil"/>
              <w:bottom w:val="single" w:sz="4" w:space="0" w:color="auto"/>
              <w:right w:val="nil"/>
            </w:tcBorders>
            <w:noWrap/>
            <w:vAlign w:val="bottom"/>
            <w:hideMark/>
          </w:tcPr>
          <w:p w14:paraId="34145068"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700" w:type="dxa"/>
            <w:tcBorders>
              <w:top w:val="nil"/>
              <w:left w:val="single" w:sz="4" w:space="0" w:color="auto"/>
              <w:bottom w:val="single" w:sz="4" w:space="0" w:color="auto"/>
              <w:right w:val="single" w:sz="4" w:space="0" w:color="auto"/>
            </w:tcBorders>
            <w:noWrap/>
            <w:vAlign w:val="bottom"/>
            <w:hideMark/>
          </w:tcPr>
          <w:p w14:paraId="0A5D8552"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3269BA83" w14:textId="77777777" w:rsidTr="00A208B7">
        <w:trPr>
          <w:trHeight w:val="290"/>
        </w:trPr>
        <w:tc>
          <w:tcPr>
            <w:tcW w:w="2425" w:type="dxa"/>
            <w:vMerge w:val="restart"/>
            <w:tcBorders>
              <w:top w:val="nil"/>
              <w:left w:val="single" w:sz="4" w:space="0" w:color="auto"/>
              <w:bottom w:val="nil"/>
              <w:right w:val="single" w:sz="4" w:space="0" w:color="auto"/>
            </w:tcBorders>
            <w:vAlign w:val="bottom"/>
            <w:hideMark/>
          </w:tcPr>
          <w:p w14:paraId="0FFE9368"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(B) Implied Cross rate</w:t>
            </w:r>
          </w:p>
        </w:tc>
        <w:tc>
          <w:tcPr>
            <w:tcW w:w="2430" w:type="dxa"/>
            <w:tcBorders>
              <w:top w:val="nil"/>
              <w:left w:val="nil"/>
              <w:bottom w:val="nil"/>
              <w:right w:val="single" w:sz="4" w:space="0" w:color="auto"/>
            </w:tcBorders>
            <w:noWrap/>
            <w:vAlign w:val="bottom"/>
            <w:hideMark/>
          </w:tcPr>
          <w:p w14:paraId="3469C11E"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nil"/>
              <w:left w:val="nil"/>
              <w:bottom w:val="nil"/>
              <w:right w:val="nil"/>
            </w:tcBorders>
            <w:noWrap/>
            <w:vAlign w:val="bottom"/>
            <w:hideMark/>
          </w:tcPr>
          <w:p w14:paraId="5822688D" w14:textId="77777777" w:rsidR="007300CE" w:rsidRPr="00F02059" w:rsidRDefault="007300CE" w:rsidP="007300CE">
            <w:pPr>
              <w:spacing w:after="0" w:line="240" w:lineRule="auto"/>
              <w:rPr>
                <w:rFonts w:ascii="Aptos" w:eastAsia="Times New Roman" w:hAnsi="Aptos" w:cstheme="minorHAnsi"/>
              </w:rPr>
            </w:pPr>
          </w:p>
        </w:tc>
        <w:tc>
          <w:tcPr>
            <w:tcW w:w="2700" w:type="dxa"/>
            <w:tcBorders>
              <w:top w:val="nil"/>
              <w:left w:val="single" w:sz="4" w:space="0" w:color="auto"/>
              <w:bottom w:val="nil"/>
              <w:right w:val="single" w:sz="4" w:space="0" w:color="auto"/>
            </w:tcBorders>
            <w:noWrap/>
            <w:vAlign w:val="bottom"/>
            <w:hideMark/>
          </w:tcPr>
          <w:p w14:paraId="3B11BC18"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3FD24672" w14:textId="77777777" w:rsidTr="00A208B7">
        <w:trPr>
          <w:trHeight w:val="290"/>
        </w:trPr>
        <w:tc>
          <w:tcPr>
            <w:tcW w:w="2425" w:type="dxa"/>
            <w:vMerge/>
            <w:tcBorders>
              <w:top w:val="nil"/>
              <w:left w:val="single" w:sz="4" w:space="0" w:color="auto"/>
              <w:bottom w:val="nil"/>
              <w:right w:val="single" w:sz="4" w:space="0" w:color="auto"/>
            </w:tcBorders>
            <w:vAlign w:val="center"/>
            <w:hideMark/>
          </w:tcPr>
          <w:p w14:paraId="1D250C9B" w14:textId="77777777" w:rsidR="007300CE" w:rsidRPr="00F02059" w:rsidRDefault="007300CE" w:rsidP="007300CE">
            <w:pPr>
              <w:spacing w:after="0" w:line="240" w:lineRule="auto"/>
              <w:rPr>
                <w:rFonts w:ascii="Aptos" w:eastAsia="Times New Roman" w:hAnsi="Aptos" w:cstheme="minorHAnsi"/>
              </w:rPr>
            </w:pPr>
          </w:p>
        </w:tc>
        <w:tc>
          <w:tcPr>
            <w:tcW w:w="2430" w:type="dxa"/>
            <w:tcBorders>
              <w:top w:val="nil"/>
              <w:left w:val="nil"/>
              <w:bottom w:val="nil"/>
              <w:right w:val="single" w:sz="4" w:space="0" w:color="auto"/>
            </w:tcBorders>
            <w:noWrap/>
            <w:vAlign w:val="bottom"/>
            <w:hideMark/>
          </w:tcPr>
          <w:p w14:paraId="3161680E"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nil"/>
              <w:left w:val="nil"/>
              <w:bottom w:val="nil"/>
              <w:right w:val="nil"/>
            </w:tcBorders>
            <w:noWrap/>
            <w:vAlign w:val="bottom"/>
            <w:hideMark/>
          </w:tcPr>
          <w:p w14:paraId="00E1C173" w14:textId="77777777" w:rsidR="007300CE" w:rsidRPr="00F02059" w:rsidRDefault="007300CE" w:rsidP="007300CE">
            <w:pPr>
              <w:spacing w:after="0" w:line="240" w:lineRule="auto"/>
              <w:rPr>
                <w:rFonts w:ascii="Aptos" w:eastAsia="Times New Roman" w:hAnsi="Aptos" w:cstheme="minorHAnsi"/>
              </w:rPr>
            </w:pPr>
          </w:p>
        </w:tc>
        <w:tc>
          <w:tcPr>
            <w:tcW w:w="2700" w:type="dxa"/>
            <w:tcBorders>
              <w:top w:val="nil"/>
              <w:left w:val="single" w:sz="4" w:space="0" w:color="auto"/>
              <w:bottom w:val="nil"/>
              <w:right w:val="single" w:sz="4" w:space="0" w:color="auto"/>
            </w:tcBorders>
            <w:noWrap/>
            <w:vAlign w:val="bottom"/>
            <w:hideMark/>
          </w:tcPr>
          <w:p w14:paraId="6FC6FC84"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017684F1" w14:textId="77777777" w:rsidTr="00A208B7">
        <w:trPr>
          <w:trHeight w:val="290"/>
        </w:trPr>
        <w:tc>
          <w:tcPr>
            <w:tcW w:w="2425" w:type="dxa"/>
            <w:vMerge w:val="restart"/>
            <w:tcBorders>
              <w:top w:val="single" w:sz="4" w:space="0" w:color="auto"/>
              <w:left w:val="single" w:sz="4" w:space="0" w:color="auto"/>
              <w:bottom w:val="single" w:sz="4" w:space="0" w:color="000000"/>
              <w:right w:val="single" w:sz="4" w:space="0" w:color="auto"/>
            </w:tcBorders>
            <w:vAlign w:val="bottom"/>
            <w:hideMark/>
          </w:tcPr>
          <w:p w14:paraId="00E5576A" w14:textId="7DA60F2A"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xml:space="preserve">(C) Which currency to buy and which to sell at </w:t>
            </w:r>
            <w:r w:rsidR="00CE22EC" w:rsidRPr="00F02059">
              <w:rPr>
                <w:rFonts w:ascii="Aptos" w:eastAsia="Times New Roman" w:hAnsi="Aptos" w:cstheme="minorHAnsi"/>
              </w:rPr>
              <w:t>q</w:t>
            </w:r>
            <w:r w:rsidRPr="00F02059">
              <w:rPr>
                <w:rFonts w:ascii="Aptos" w:eastAsia="Times New Roman" w:hAnsi="Aptos" w:cstheme="minorHAnsi"/>
              </w:rPr>
              <w:t xml:space="preserve">uoted </w:t>
            </w:r>
            <w:r w:rsidR="00A208B7" w:rsidRPr="00F02059">
              <w:rPr>
                <w:rFonts w:ascii="Aptos" w:eastAsia="Times New Roman" w:hAnsi="Aptos" w:cstheme="minorHAnsi"/>
              </w:rPr>
              <w:t>cross rate?</w:t>
            </w:r>
            <w:r w:rsidRPr="00F02059">
              <w:rPr>
                <w:rFonts w:ascii="Aptos" w:eastAsia="Times New Roman" w:hAnsi="Aptos" w:cstheme="minorHAnsi"/>
              </w:rPr>
              <w:t xml:space="preserve"> </w:t>
            </w:r>
          </w:p>
        </w:tc>
        <w:tc>
          <w:tcPr>
            <w:tcW w:w="2430" w:type="dxa"/>
            <w:tcBorders>
              <w:top w:val="single" w:sz="4" w:space="0" w:color="auto"/>
              <w:left w:val="nil"/>
              <w:bottom w:val="nil"/>
              <w:right w:val="single" w:sz="4" w:space="0" w:color="auto"/>
            </w:tcBorders>
            <w:noWrap/>
            <w:vAlign w:val="bottom"/>
            <w:hideMark/>
          </w:tcPr>
          <w:p w14:paraId="7957225F"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single" w:sz="4" w:space="0" w:color="auto"/>
              <w:left w:val="nil"/>
              <w:bottom w:val="nil"/>
              <w:right w:val="nil"/>
            </w:tcBorders>
            <w:noWrap/>
            <w:vAlign w:val="bottom"/>
            <w:hideMark/>
          </w:tcPr>
          <w:p w14:paraId="1ECE7E71"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700" w:type="dxa"/>
            <w:tcBorders>
              <w:top w:val="single" w:sz="4" w:space="0" w:color="auto"/>
              <w:left w:val="single" w:sz="4" w:space="0" w:color="auto"/>
              <w:bottom w:val="nil"/>
              <w:right w:val="single" w:sz="4" w:space="0" w:color="auto"/>
            </w:tcBorders>
            <w:noWrap/>
            <w:vAlign w:val="bottom"/>
            <w:hideMark/>
          </w:tcPr>
          <w:p w14:paraId="72D571AA"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39B3C98C" w14:textId="77777777" w:rsidTr="00A208B7">
        <w:trPr>
          <w:trHeight w:val="290"/>
        </w:trPr>
        <w:tc>
          <w:tcPr>
            <w:tcW w:w="2425" w:type="dxa"/>
            <w:vMerge/>
            <w:tcBorders>
              <w:top w:val="single" w:sz="4" w:space="0" w:color="auto"/>
              <w:left w:val="single" w:sz="4" w:space="0" w:color="auto"/>
              <w:bottom w:val="single" w:sz="4" w:space="0" w:color="000000"/>
              <w:right w:val="single" w:sz="4" w:space="0" w:color="auto"/>
            </w:tcBorders>
            <w:vAlign w:val="center"/>
            <w:hideMark/>
          </w:tcPr>
          <w:p w14:paraId="3AD6C088" w14:textId="77777777" w:rsidR="007300CE" w:rsidRPr="00F02059" w:rsidRDefault="007300CE" w:rsidP="007300CE">
            <w:pPr>
              <w:spacing w:after="0" w:line="240" w:lineRule="auto"/>
              <w:rPr>
                <w:rFonts w:ascii="Aptos" w:eastAsia="Times New Roman" w:hAnsi="Aptos" w:cstheme="minorHAnsi"/>
              </w:rPr>
            </w:pPr>
          </w:p>
        </w:tc>
        <w:tc>
          <w:tcPr>
            <w:tcW w:w="2430" w:type="dxa"/>
            <w:tcBorders>
              <w:top w:val="nil"/>
              <w:left w:val="nil"/>
              <w:bottom w:val="single" w:sz="4" w:space="0" w:color="auto"/>
              <w:right w:val="single" w:sz="4" w:space="0" w:color="auto"/>
            </w:tcBorders>
            <w:noWrap/>
            <w:vAlign w:val="bottom"/>
            <w:hideMark/>
          </w:tcPr>
          <w:p w14:paraId="5BA4F6F9"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430" w:type="dxa"/>
            <w:tcBorders>
              <w:top w:val="nil"/>
              <w:left w:val="nil"/>
              <w:bottom w:val="single" w:sz="4" w:space="0" w:color="auto"/>
              <w:right w:val="nil"/>
            </w:tcBorders>
            <w:noWrap/>
            <w:vAlign w:val="bottom"/>
            <w:hideMark/>
          </w:tcPr>
          <w:p w14:paraId="62A3A464"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c>
          <w:tcPr>
            <w:tcW w:w="2700" w:type="dxa"/>
            <w:tcBorders>
              <w:top w:val="nil"/>
              <w:left w:val="single" w:sz="4" w:space="0" w:color="auto"/>
              <w:bottom w:val="single" w:sz="4" w:space="0" w:color="auto"/>
              <w:right w:val="single" w:sz="4" w:space="0" w:color="auto"/>
            </w:tcBorders>
            <w:noWrap/>
            <w:vAlign w:val="bottom"/>
            <w:hideMark/>
          </w:tcPr>
          <w:p w14:paraId="3AE68CC9" w14:textId="77777777" w:rsidR="007300CE" w:rsidRPr="00F02059" w:rsidRDefault="007300CE" w:rsidP="007300CE">
            <w:pPr>
              <w:spacing w:after="0" w:line="240" w:lineRule="auto"/>
              <w:rPr>
                <w:rFonts w:ascii="Aptos" w:eastAsia="Times New Roman" w:hAnsi="Aptos" w:cstheme="minorHAnsi"/>
              </w:rPr>
            </w:pPr>
            <w:r w:rsidRPr="00F02059">
              <w:rPr>
                <w:rFonts w:ascii="Aptos" w:eastAsia="Times New Roman" w:hAnsi="Aptos" w:cstheme="minorHAnsi"/>
              </w:rPr>
              <w:t> </w:t>
            </w:r>
          </w:p>
        </w:tc>
      </w:tr>
    </w:tbl>
    <w:p w14:paraId="2802880A" w14:textId="77777777" w:rsidR="00435C4A" w:rsidRPr="00F02059" w:rsidRDefault="00435C4A" w:rsidP="00435C4A">
      <w:pPr>
        <w:spacing w:after="0" w:line="240" w:lineRule="auto"/>
        <w:rPr>
          <w:rFonts w:ascii="Aptos" w:hAnsi="Aptos" w:cstheme="minorHAnsi"/>
        </w:rPr>
      </w:pPr>
    </w:p>
    <w:p w14:paraId="2092AB95" w14:textId="77777777" w:rsidR="007300CE" w:rsidRPr="00F02059" w:rsidRDefault="007300CE" w:rsidP="00435C4A">
      <w:pPr>
        <w:spacing w:after="0" w:line="240" w:lineRule="auto"/>
        <w:rPr>
          <w:rFonts w:ascii="Aptos" w:hAnsi="Aptos" w:cstheme="minorHAnsi"/>
        </w:rPr>
      </w:pPr>
    </w:p>
    <w:p w14:paraId="1C880060" w14:textId="77777777" w:rsidR="007300CE" w:rsidRPr="00F02059" w:rsidRDefault="007300CE" w:rsidP="00435C4A">
      <w:pPr>
        <w:spacing w:after="0" w:line="240" w:lineRule="auto"/>
        <w:rPr>
          <w:rFonts w:ascii="Aptos" w:hAnsi="Aptos" w:cstheme="minorHAnsi"/>
        </w:rPr>
      </w:pPr>
    </w:p>
    <w:p w14:paraId="63C77606" w14:textId="77777777" w:rsidR="004D11D2" w:rsidRPr="00F02059" w:rsidRDefault="004D11D2" w:rsidP="004D11D2">
      <w:pPr>
        <w:spacing w:after="0" w:line="240" w:lineRule="auto"/>
        <w:rPr>
          <w:rFonts w:ascii="Aptos" w:hAnsi="Aptos" w:cstheme="minorHAnsi"/>
        </w:rPr>
      </w:pPr>
    </w:p>
    <w:p w14:paraId="448955E3" w14:textId="3450FFC5" w:rsidR="00896564" w:rsidRPr="00F02059" w:rsidRDefault="004D11D2" w:rsidP="004D11D2">
      <w:pPr>
        <w:spacing w:after="0" w:line="240" w:lineRule="auto"/>
        <w:rPr>
          <w:rFonts w:ascii="Aptos" w:hAnsi="Aptos" w:cstheme="minorHAnsi"/>
        </w:rPr>
      </w:pPr>
      <w:r w:rsidRPr="00F02059">
        <w:rPr>
          <w:rFonts w:ascii="Aptos" w:hAnsi="Aptos" w:cstheme="minorHAnsi"/>
        </w:rPr>
        <w:t>27-3</w:t>
      </w:r>
      <w:r w:rsidR="000A1EB5" w:rsidRPr="00F02059">
        <w:rPr>
          <w:rFonts w:ascii="Aptos" w:hAnsi="Aptos" w:cstheme="minorHAnsi"/>
        </w:rPr>
        <w:t>3</w:t>
      </w:r>
      <w:r w:rsidRPr="00F02059">
        <w:rPr>
          <w:rFonts w:ascii="Aptos" w:hAnsi="Aptos" w:cstheme="minorHAnsi"/>
        </w:rPr>
        <w:t xml:space="preserve">. Refer to your answers to </w:t>
      </w:r>
      <w:r w:rsidR="000E5415" w:rsidRPr="00F02059">
        <w:rPr>
          <w:rFonts w:ascii="Aptos" w:hAnsi="Aptos" w:cstheme="minorHAnsi"/>
        </w:rPr>
        <w:t xml:space="preserve">Exercises </w:t>
      </w:r>
      <w:r w:rsidRPr="00F02059">
        <w:rPr>
          <w:rFonts w:ascii="Aptos" w:hAnsi="Aptos" w:cstheme="minorHAnsi"/>
        </w:rPr>
        <w:t xml:space="preserve">21-26 above. </w:t>
      </w:r>
      <w:r w:rsidR="009F28C5" w:rsidRPr="00F02059">
        <w:rPr>
          <w:rFonts w:ascii="Aptos" w:hAnsi="Aptos" w:cstheme="minorHAnsi"/>
        </w:rPr>
        <w:t>Suppose a trader begins with $5,750,000 in each case.</w:t>
      </w:r>
      <w:r w:rsidRPr="00F02059">
        <w:rPr>
          <w:rFonts w:ascii="Aptos" w:hAnsi="Aptos" w:cstheme="minorHAnsi"/>
        </w:rPr>
        <w:t xml:space="preserve"> </w:t>
      </w:r>
      <w:r w:rsidR="004E1B0E" w:rsidRPr="00F02059">
        <w:rPr>
          <w:rFonts w:ascii="Aptos" w:hAnsi="Aptos" w:cstheme="minorHAnsi"/>
        </w:rPr>
        <w:t>Solve for this trader’s triangular arbitrage profit in each case.</w:t>
      </w:r>
      <w:r w:rsidR="00896564" w:rsidRPr="00F02059">
        <w:rPr>
          <w:rFonts w:ascii="Aptos" w:hAnsi="Aptos" w:cstheme="minorHAnsi"/>
        </w:rPr>
        <w:t xml:space="preserve"> Show each step in the arbitrage process.</w:t>
      </w:r>
    </w:p>
    <w:p w14:paraId="52AD0497" w14:textId="77777777" w:rsidR="00C51017" w:rsidRPr="00F02059" w:rsidRDefault="00C51017" w:rsidP="004D11D2">
      <w:pPr>
        <w:spacing w:after="0" w:line="240" w:lineRule="auto"/>
        <w:rPr>
          <w:rFonts w:ascii="Aptos" w:hAnsi="Aptos" w:cstheme="minorHAnsi"/>
        </w:rPr>
      </w:pPr>
    </w:p>
    <w:p w14:paraId="717DC754" w14:textId="77777777" w:rsidR="00C51017" w:rsidRPr="00F02059" w:rsidRDefault="00C51017" w:rsidP="00C51017">
      <w:pPr>
        <w:spacing w:line="240" w:lineRule="auto"/>
        <w:rPr>
          <w:rFonts w:ascii="Aptos" w:hAnsi="Aptos" w:cstheme="minorHAnsi"/>
        </w:rPr>
      </w:pPr>
      <w:r w:rsidRPr="00F02059">
        <w:rPr>
          <w:rFonts w:ascii="Aptos" w:hAnsi="Aptos" w:cstheme="minorHAnsi"/>
        </w:rPr>
        <w:t>34. Doug Bernard specializes in cross-rate arbitrage. He notices the following quotes:</w:t>
      </w:r>
    </w:p>
    <w:p w14:paraId="0154CB3E" w14:textId="77777777" w:rsidR="00C51017" w:rsidRPr="00F02059" w:rsidRDefault="00C51017" w:rsidP="00C51017">
      <w:pPr>
        <w:spacing w:after="0" w:line="240" w:lineRule="auto"/>
        <w:rPr>
          <w:rFonts w:ascii="Aptos" w:hAnsi="Aptos" w:cstheme="minorHAnsi"/>
        </w:rPr>
      </w:pPr>
      <w:r w:rsidRPr="00F02059">
        <w:rPr>
          <w:rFonts w:ascii="Aptos" w:hAnsi="Aptos" w:cstheme="minorHAnsi"/>
        </w:rPr>
        <w:t>Bank A: CHF/USD = CHF 1.5971/USD</w:t>
      </w:r>
    </w:p>
    <w:p w14:paraId="2D05C864" w14:textId="77777777" w:rsidR="00C51017" w:rsidRPr="00F02059" w:rsidRDefault="00C51017" w:rsidP="00C51017">
      <w:pPr>
        <w:spacing w:after="0" w:line="240" w:lineRule="auto"/>
        <w:rPr>
          <w:rFonts w:ascii="Aptos" w:hAnsi="Aptos" w:cstheme="minorHAnsi"/>
        </w:rPr>
      </w:pPr>
      <w:r w:rsidRPr="00F02059">
        <w:rPr>
          <w:rFonts w:ascii="Aptos" w:hAnsi="Aptos" w:cstheme="minorHAnsi"/>
        </w:rPr>
        <w:t>Bank B: AUD/USD = AUD 1.8215/USD</w:t>
      </w:r>
    </w:p>
    <w:p w14:paraId="51E56704" w14:textId="77777777" w:rsidR="00C51017" w:rsidRPr="00F02059" w:rsidRDefault="00C51017" w:rsidP="00C51017">
      <w:pPr>
        <w:spacing w:after="0" w:line="240" w:lineRule="auto"/>
        <w:rPr>
          <w:rFonts w:ascii="Aptos" w:hAnsi="Aptos" w:cstheme="minorHAnsi"/>
        </w:rPr>
      </w:pPr>
      <w:r w:rsidRPr="00F02059">
        <w:rPr>
          <w:rFonts w:ascii="Aptos" w:hAnsi="Aptos" w:cstheme="minorHAnsi"/>
        </w:rPr>
        <w:t>Bank C: AUD/CHF = AUD 1.1440/CHF</w:t>
      </w:r>
    </w:p>
    <w:p w14:paraId="68ADDCC1" w14:textId="77777777" w:rsidR="00C51017" w:rsidRPr="00F02059" w:rsidRDefault="00C51017" w:rsidP="00C51017">
      <w:pPr>
        <w:spacing w:after="0" w:line="240" w:lineRule="auto"/>
        <w:rPr>
          <w:rFonts w:ascii="Aptos" w:hAnsi="Aptos" w:cstheme="minorHAnsi"/>
        </w:rPr>
      </w:pPr>
      <w:r w:rsidRPr="00F02059">
        <w:rPr>
          <w:rFonts w:ascii="Aptos" w:hAnsi="Aptos" w:cstheme="minorHAnsi"/>
        </w:rPr>
        <w:t xml:space="preserve">Ignoring transaction costs, does Doug Bernard have an arbitrage opportunity based on these quotes? If there is an arbitrage opportunity, what steps would he take to make an arbitrage profit, and how much would he profit if he has $1,000,000 available for this purpose? </w:t>
      </w:r>
    </w:p>
    <w:p w14:paraId="603A4E92" w14:textId="70FAC79B" w:rsidR="00C51017" w:rsidRPr="00F02059" w:rsidRDefault="00C51017" w:rsidP="004D11D2">
      <w:pPr>
        <w:spacing w:after="0" w:line="240" w:lineRule="auto"/>
        <w:rPr>
          <w:rFonts w:ascii="Aptos" w:hAnsi="Aptos" w:cstheme="minorHAnsi"/>
        </w:rPr>
      </w:pPr>
    </w:p>
    <w:p w14:paraId="4172C6FA" w14:textId="49CF2096" w:rsidR="000B4682" w:rsidRPr="00F02059" w:rsidRDefault="000B4682" w:rsidP="00F02059">
      <w:pPr>
        <w:pStyle w:val="Heading1"/>
        <w:rPr>
          <w:rFonts w:ascii="Aptos" w:hAnsi="Aptos"/>
          <w:b/>
          <w:bCs/>
          <w:color w:val="auto"/>
          <w:sz w:val="22"/>
          <w:szCs w:val="22"/>
        </w:rPr>
      </w:pPr>
      <w:r w:rsidRPr="00F02059">
        <w:rPr>
          <w:rFonts w:ascii="Aptos" w:hAnsi="Aptos"/>
          <w:b/>
          <w:bCs/>
          <w:color w:val="auto"/>
          <w:sz w:val="22"/>
          <w:szCs w:val="22"/>
        </w:rPr>
        <w:t>A</w:t>
      </w:r>
      <w:r w:rsidR="00F02059" w:rsidRPr="00F02059">
        <w:rPr>
          <w:rFonts w:ascii="Aptos" w:hAnsi="Aptos"/>
          <w:b/>
          <w:bCs/>
          <w:color w:val="auto"/>
          <w:sz w:val="22"/>
          <w:szCs w:val="22"/>
        </w:rPr>
        <w:t>nswers</w:t>
      </w:r>
    </w:p>
    <w:p w14:paraId="439D5C01" w14:textId="77777777" w:rsidR="000B4682" w:rsidRPr="00F02059" w:rsidRDefault="000B4682" w:rsidP="000B4682">
      <w:pPr>
        <w:widowControl w:val="0"/>
        <w:tabs>
          <w:tab w:val="left" w:pos="-1440"/>
          <w:tab w:val="left" w:pos="-720"/>
          <w:tab w:val="left" w:pos="0"/>
          <w:tab w:val="left" w:pos="450"/>
        </w:tabs>
        <w:spacing w:after="0" w:line="240" w:lineRule="auto"/>
        <w:jc w:val="both"/>
        <w:rPr>
          <w:rFonts w:ascii="Aptos" w:hAnsi="Aptos" w:cstheme="minorHAnsi"/>
        </w:rPr>
      </w:pPr>
    </w:p>
    <w:p w14:paraId="06DF6C48" w14:textId="3DF71DEC"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1</w:t>
      </w:r>
      <w:r w:rsidR="000B4682" w:rsidRPr="00F02059">
        <w:rPr>
          <w:rFonts w:ascii="Aptos" w:eastAsia="Arial Unicode MS" w:hAnsi="Aptos" w:cstheme="minorHAnsi"/>
        </w:rPr>
        <w:t xml:space="preserve">. c    </w:t>
      </w:r>
    </w:p>
    <w:p w14:paraId="4449B86F" w14:textId="5D3724F9"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2</w:t>
      </w:r>
      <w:r w:rsidR="000B4682" w:rsidRPr="00F02059">
        <w:rPr>
          <w:rFonts w:ascii="Aptos" w:eastAsia="Arial Unicode MS" w:hAnsi="Aptos" w:cstheme="minorHAnsi"/>
        </w:rPr>
        <w:t xml:space="preserve">. c   </w:t>
      </w:r>
    </w:p>
    <w:p w14:paraId="5B354F97" w14:textId="683245C3"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3</w:t>
      </w:r>
      <w:r w:rsidR="000B4682" w:rsidRPr="00F02059">
        <w:rPr>
          <w:rFonts w:ascii="Aptos" w:eastAsia="Arial Unicode MS" w:hAnsi="Aptos" w:cstheme="minorHAnsi"/>
        </w:rPr>
        <w:t xml:space="preserve">. c   </w:t>
      </w:r>
    </w:p>
    <w:p w14:paraId="273B48D2" w14:textId="5ECA319D"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4</w:t>
      </w:r>
      <w:r w:rsidR="000B4682" w:rsidRPr="00F02059">
        <w:rPr>
          <w:rFonts w:ascii="Aptos" w:eastAsia="Arial Unicode MS" w:hAnsi="Aptos" w:cstheme="minorHAnsi"/>
        </w:rPr>
        <w:t xml:space="preserve">. a    </w:t>
      </w:r>
    </w:p>
    <w:p w14:paraId="28656886" w14:textId="4D5923C4"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5</w:t>
      </w:r>
      <w:r w:rsidR="000B4682" w:rsidRPr="00F02059">
        <w:rPr>
          <w:rFonts w:ascii="Aptos" w:eastAsia="Arial Unicode MS" w:hAnsi="Aptos" w:cstheme="minorHAnsi"/>
        </w:rPr>
        <w:t xml:space="preserve">. a    </w:t>
      </w:r>
    </w:p>
    <w:p w14:paraId="5567940D" w14:textId="1126018E"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6</w:t>
      </w:r>
      <w:r w:rsidR="000B4682" w:rsidRPr="00F02059">
        <w:rPr>
          <w:rFonts w:ascii="Aptos" w:eastAsia="Arial Unicode MS" w:hAnsi="Aptos" w:cstheme="minorHAnsi"/>
        </w:rPr>
        <w:t xml:space="preserve">. b    </w:t>
      </w:r>
    </w:p>
    <w:p w14:paraId="01A7997B" w14:textId="6B3A870C"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7</w:t>
      </w:r>
      <w:r w:rsidR="000B4682" w:rsidRPr="00F02059">
        <w:rPr>
          <w:rFonts w:ascii="Aptos" w:eastAsia="Arial Unicode MS" w:hAnsi="Aptos" w:cstheme="minorHAnsi"/>
        </w:rPr>
        <w:t>. a</w:t>
      </w:r>
    </w:p>
    <w:p w14:paraId="15B7C699" w14:textId="50783649"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8</w:t>
      </w:r>
      <w:r w:rsidR="000B4682" w:rsidRPr="00F02059">
        <w:rPr>
          <w:rFonts w:ascii="Aptos" w:eastAsia="Arial Unicode MS" w:hAnsi="Aptos" w:cstheme="minorHAnsi"/>
        </w:rPr>
        <w:t xml:space="preserve">. c  </w:t>
      </w:r>
    </w:p>
    <w:p w14:paraId="464A96ED" w14:textId="43A35425"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9</w:t>
      </w:r>
      <w:r w:rsidR="000B4682" w:rsidRPr="00F02059">
        <w:rPr>
          <w:rFonts w:ascii="Aptos" w:eastAsia="Arial Unicode MS" w:hAnsi="Aptos" w:cstheme="minorHAnsi"/>
        </w:rPr>
        <w:t>. d</w:t>
      </w:r>
    </w:p>
    <w:p w14:paraId="368CE20B" w14:textId="368B65C4" w:rsidR="000B4682" w:rsidRPr="00F02059" w:rsidRDefault="00A92241" w:rsidP="000B4682">
      <w:pPr>
        <w:spacing w:after="0" w:line="240" w:lineRule="auto"/>
        <w:rPr>
          <w:rFonts w:ascii="Aptos" w:eastAsia="Arial Unicode MS" w:hAnsi="Aptos" w:cstheme="minorHAnsi"/>
        </w:rPr>
      </w:pPr>
      <w:r w:rsidRPr="00F02059">
        <w:rPr>
          <w:rFonts w:ascii="Aptos" w:eastAsia="Arial Unicode MS" w:hAnsi="Aptos" w:cstheme="minorHAnsi"/>
        </w:rPr>
        <w:t>10</w:t>
      </w:r>
      <w:r w:rsidR="000B4682" w:rsidRPr="00F02059">
        <w:rPr>
          <w:rFonts w:ascii="Aptos" w:eastAsia="Arial Unicode MS" w:hAnsi="Aptos" w:cstheme="minorHAnsi"/>
        </w:rPr>
        <w:t xml:space="preserve">. a     </w:t>
      </w:r>
    </w:p>
    <w:p w14:paraId="55C89D5B" w14:textId="568AF1E8" w:rsidR="000B4682" w:rsidRPr="00F02059" w:rsidRDefault="000B4682" w:rsidP="000B4682">
      <w:pPr>
        <w:spacing w:after="0" w:line="240" w:lineRule="auto"/>
        <w:rPr>
          <w:rFonts w:ascii="Aptos" w:hAnsi="Aptos" w:cstheme="minorHAnsi"/>
        </w:rPr>
      </w:pPr>
      <w:r w:rsidRPr="00F02059">
        <w:rPr>
          <w:rFonts w:ascii="Aptos" w:hAnsi="Aptos" w:cstheme="minorHAnsi"/>
        </w:rPr>
        <w:t>1</w:t>
      </w:r>
      <w:r w:rsidR="00A92241" w:rsidRPr="00F02059">
        <w:rPr>
          <w:rFonts w:ascii="Aptos" w:hAnsi="Aptos" w:cstheme="minorHAnsi"/>
        </w:rPr>
        <w:t>1</w:t>
      </w:r>
      <w:r w:rsidRPr="00F02059">
        <w:rPr>
          <w:rFonts w:ascii="Aptos" w:hAnsi="Aptos" w:cstheme="minorHAnsi"/>
        </w:rPr>
        <w:t>. See book/notes</w:t>
      </w:r>
    </w:p>
    <w:p w14:paraId="0C499257" w14:textId="65F531FB" w:rsidR="000B4682" w:rsidRPr="00F02059" w:rsidRDefault="000B4682" w:rsidP="000B4682">
      <w:pPr>
        <w:spacing w:after="0" w:line="240" w:lineRule="auto"/>
        <w:rPr>
          <w:rFonts w:ascii="Aptos" w:hAnsi="Aptos" w:cstheme="minorHAnsi"/>
        </w:rPr>
      </w:pPr>
      <w:r w:rsidRPr="00F02059">
        <w:rPr>
          <w:rFonts w:ascii="Aptos" w:hAnsi="Aptos" w:cstheme="minorHAnsi"/>
        </w:rPr>
        <w:t>1</w:t>
      </w:r>
      <w:r w:rsidR="00A92241" w:rsidRPr="00F02059">
        <w:rPr>
          <w:rFonts w:ascii="Aptos" w:hAnsi="Aptos" w:cstheme="minorHAnsi"/>
        </w:rPr>
        <w:t>2</w:t>
      </w:r>
      <w:r w:rsidRPr="00F02059">
        <w:rPr>
          <w:rFonts w:ascii="Aptos" w:hAnsi="Aptos" w:cstheme="minorHAnsi"/>
        </w:rPr>
        <w:t>. ¥ 10.69/MXN</w:t>
      </w:r>
    </w:p>
    <w:p w14:paraId="7D7FC4C1" w14:textId="77F1BEC7" w:rsidR="000B4682" w:rsidRPr="00F02059" w:rsidRDefault="00A92241" w:rsidP="000B4682">
      <w:pPr>
        <w:spacing w:after="0" w:line="240" w:lineRule="auto"/>
        <w:rPr>
          <w:rFonts w:ascii="Aptos" w:hAnsi="Aptos" w:cstheme="minorHAnsi"/>
        </w:rPr>
      </w:pPr>
      <w:r w:rsidRPr="00F02059">
        <w:rPr>
          <w:rFonts w:ascii="Aptos" w:hAnsi="Aptos" w:cstheme="minorHAnsi"/>
        </w:rPr>
        <w:t>13</w:t>
      </w:r>
      <w:r w:rsidR="000B4682" w:rsidRPr="00F02059">
        <w:rPr>
          <w:rFonts w:ascii="Aptos" w:hAnsi="Aptos" w:cstheme="minorHAnsi"/>
        </w:rPr>
        <w:t>. A. [(1.8360-1</w:t>
      </w:r>
      <w:r w:rsidR="003549B5">
        <w:rPr>
          <w:rFonts w:ascii="Aptos" w:hAnsi="Aptos" w:cstheme="minorHAnsi"/>
        </w:rPr>
        <w:t>.</w:t>
      </w:r>
      <w:r w:rsidR="000B4682" w:rsidRPr="00F02059">
        <w:rPr>
          <w:rFonts w:ascii="Aptos" w:hAnsi="Aptos" w:cstheme="minorHAnsi"/>
        </w:rPr>
        <w:t xml:space="preserve">8410)/1.8410]*[360/30] =  - 0.0326 = 3.26% discount      B. [(0.5519-0.5432)/0.5432]*[360/180] = .0320 = 3.2% premium </w:t>
      </w:r>
    </w:p>
    <w:p w14:paraId="29AC2650" w14:textId="6E45E55C" w:rsidR="000B4682" w:rsidRPr="00F02059" w:rsidRDefault="00A92241" w:rsidP="000B4682">
      <w:pPr>
        <w:spacing w:after="0" w:line="240" w:lineRule="auto"/>
        <w:rPr>
          <w:rFonts w:ascii="Aptos" w:hAnsi="Aptos" w:cstheme="minorHAnsi"/>
        </w:rPr>
      </w:pPr>
      <w:r w:rsidRPr="00F02059">
        <w:rPr>
          <w:rFonts w:ascii="Aptos" w:hAnsi="Aptos" w:cstheme="minorHAnsi"/>
        </w:rPr>
        <w:t>14</w:t>
      </w:r>
      <w:r w:rsidR="000B4682" w:rsidRPr="00F02059">
        <w:rPr>
          <w:rFonts w:ascii="Aptos" w:hAnsi="Aptos" w:cstheme="minorHAnsi"/>
        </w:rPr>
        <w:t>. Increasing</w:t>
      </w:r>
    </w:p>
    <w:p w14:paraId="4C468AD3" w14:textId="75DFFF68" w:rsidR="000B4682" w:rsidRPr="00F02059" w:rsidRDefault="00A92241" w:rsidP="000B4682">
      <w:pPr>
        <w:spacing w:after="0" w:line="240" w:lineRule="auto"/>
        <w:rPr>
          <w:rFonts w:ascii="Aptos" w:hAnsi="Aptos" w:cstheme="minorHAnsi"/>
        </w:rPr>
      </w:pPr>
      <w:r w:rsidRPr="00F02059">
        <w:rPr>
          <w:rFonts w:ascii="Aptos" w:hAnsi="Aptos" w:cstheme="minorHAnsi"/>
        </w:rPr>
        <w:t>15</w:t>
      </w:r>
      <w:r w:rsidR="000B4682" w:rsidRPr="00F02059">
        <w:rPr>
          <w:rFonts w:ascii="Aptos" w:hAnsi="Aptos" w:cstheme="minorHAnsi"/>
        </w:rPr>
        <w:t>. [(0.9032-0.8898)/0.8898]*[360/90] = 0.0602 = 6.02% premium</w:t>
      </w:r>
    </w:p>
    <w:p w14:paraId="4948B098" w14:textId="30FD8B83" w:rsidR="000B4682" w:rsidRPr="00F02059" w:rsidRDefault="00A92241" w:rsidP="000B4682">
      <w:pPr>
        <w:spacing w:after="0" w:line="240" w:lineRule="auto"/>
        <w:rPr>
          <w:rFonts w:ascii="Aptos" w:hAnsi="Aptos" w:cstheme="minorHAnsi"/>
        </w:rPr>
      </w:pPr>
      <w:r w:rsidRPr="00F02059">
        <w:rPr>
          <w:rFonts w:ascii="Aptos" w:hAnsi="Aptos" w:cstheme="minorHAnsi"/>
        </w:rPr>
        <w:t>16</w:t>
      </w:r>
      <w:r w:rsidR="000B4682" w:rsidRPr="00F02059">
        <w:rPr>
          <w:rFonts w:ascii="Aptos" w:hAnsi="Aptos" w:cstheme="minorHAnsi"/>
        </w:rPr>
        <w:t>. You need to determine the ask on the euro</w:t>
      </w:r>
    </w:p>
    <w:p w14:paraId="04AB9F4C" w14:textId="77777777" w:rsidR="000B4682" w:rsidRPr="00F02059" w:rsidRDefault="000B4682" w:rsidP="000B4682">
      <w:pPr>
        <w:pStyle w:val="ListParagraph"/>
        <w:spacing w:after="0" w:line="240" w:lineRule="auto"/>
        <w:ind w:left="1440"/>
        <w:rPr>
          <w:rFonts w:ascii="Aptos" w:hAnsi="Aptos" w:cstheme="minorHAnsi"/>
        </w:rPr>
      </w:pPr>
      <w:r w:rsidRPr="00F02059">
        <w:rPr>
          <w:rFonts w:ascii="Aptos" w:hAnsi="Aptos" w:cstheme="minorHAnsi"/>
        </w:rPr>
        <w:t>Spot = $1.1244</w:t>
      </w:r>
    </w:p>
    <w:p w14:paraId="470AE58D" w14:textId="77777777" w:rsidR="000B4682" w:rsidRPr="00F02059" w:rsidRDefault="000B4682" w:rsidP="000B4682">
      <w:pPr>
        <w:pStyle w:val="ListParagraph"/>
        <w:spacing w:after="0" w:line="240" w:lineRule="auto"/>
        <w:ind w:left="1440"/>
        <w:rPr>
          <w:rFonts w:ascii="Aptos" w:hAnsi="Aptos" w:cstheme="minorHAnsi"/>
        </w:rPr>
      </w:pPr>
      <w:r w:rsidRPr="00F02059">
        <w:rPr>
          <w:rFonts w:ascii="Aptos" w:hAnsi="Aptos" w:cstheme="minorHAnsi"/>
        </w:rPr>
        <w:t>F</w:t>
      </w:r>
      <w:r w:rsidRPr="00F02059">
        <w:rPr>
          <w:rFonts w:ascii="Aptos" w:hAnsi="Aptos" w:cstheme="minorHAnsi"/>
          <w:vertAlign w:val="subscript"/>
        </w:rPr>
        <w:t>6</w:t>
      </w:r>
      <w:r w:rsidRPr="00F02059">
        <w:rPr>
          <w:rFonts w:ascii="Aptos" w:hAnsi="Aptos" w:cstheme="minorHAnsi"/>
        </w:rPr>
        <w:t xml:space="preserve"> = $1.0912</w:t>
      </w:r>
    </w:p>
    <w:p w14:paraId="08151BE2" w14:textId="77777777" w:rsidR="000B4682" w:rsidRPr="00F02059" w:rsidRDefault="000B4682" w:rsidP="000B4682">
      <w:pPr>
        <w:pStyle w:val="ListParagraph"/>
        <w:spacing w:after="0" w:line="240" w:lineRule="auto"/>
        <w:ind w:left="1440"/>
        <w:rPr>
          <w:rFonts w:ascii="Aptos" w:hAnsi="Aptos" w:cstheme="minorHAnsi"/>
        </w:rPr>
      </w:pPr>
    </w:p>
    <w:p w14:paraId="2CDB4F6C" w14:textId="77777777" w:rsidR="000B4682" w:rsidRPr="00F02059" w:rsidRDefault="000B4682" w:rsidP="000B4682">
      <w:pPr>
        <w:pStyle w:val="ListParagraph"/>
        <w:spacing w:after="0" w:line="240" w:lineRule="auto"/>
        <w:ind w:left="1440"/>
        <w:rPr>
          <w:rFonts w:ascii="Aptos" w:hAnsi="Aptos" w:cstheme="minorHAnsi"/>
        </w:rPr>
      </w:pPr>
      <w:r w:rsidRPr="00F02059">
        <w:rPr>
          <w:rFonts w:ascii="Aptos" w:hAnsi="Aptos" w:cstheme="minorHAnsi"/>
        </w:rPr>
        <w:t>[(1.0912 – 1.1244)/1.1244]*[360/180] = - 0.0591 = 5.91% discount</w:t>
      </w:r>
    </w:p>
    <w:p w14:paraId="2B870A96" w14:textId="77777777" w:rsidR="00523B7B" w:rsidRPr="00F02059" w:rsidRDefault="00523B7B" w:rsidP="000B4682">
      <w:pPr>
        <w:pStyle w:val="ListParagraph"/>
        <w:spacing w:after="0" w:line="240" w:lineRule="auto"/>
        <w:ind w:left="1440"/>
        <w:rPr>
          <w:rFonts w:ascii="Aptos" w:hAnsi="Aptos" w:cstheme="minorHAnsi"/>
        </w:rPr>
      </w:pPr>
    </w:p>
    <w:p w14:paraId="74829D0D" w14:textId="10992BCB" w:rsidR="000B4682" w:rsidRPr="00F02059" w:rsidRDefault="00A92241" w:rsidP="000B4682">
      <w:pPr>
        <w:spacing w:after="0" w:line="240" w:lineRule="auto"/>
        <w:ind w:left="720" w:hanging="720"/>
        <w:rPr>
          <w:rFonts w:ascii="Aptos" w:hAnsi="Aptos" w:cstheme="minorHAnsi"/>
        </w:rPr>
      </w:pPr>
      <w:r w:rsidRPr="00F02059">
        <w:rPr>
          <w:rFonts w:ascii="Aptos" w:hAnsi="Aptos" w:cstheme="minorHAnsi"/>
        </w:rPr>
        <w:t>17</w:t>
      </w:r>
      <w:r w:rsidR="000B4682" w:rsidRPr="00F02059">
        <w:rPr>
          <w:rFonts w:ascii="Aptos" w:hAnsi="Aptos" w:cstheme="minorHAnsi"/>
        </w:rPr>
        <w:t xml:space="preserve">. </w:t>
      </w:r>
      <w:r w:rsidR="0000147F" w:rsidRPr="00F02059">
        <w:rPr>
          <w:rFonts w:ascii="Aptos" w:hAnsi="Aptos" w:cstheme="minorHAnsi"/>
        </w:rPr>
        <w:t>The quoted cross rate is €1.5000/£ at National Westminster.</w:t>
      </w:r>
    </w:p>
    <w:p w14:paraId="5F31D36D" w14:textId="2E563702" w:rsidR="0000147F" w:rsidRPr="00F02059" w:rsidRDefault="0000147F" w:rsidP="000B4682">
      <w:pPr>
        <w:spacing w:after="0" w:line="240" w:lineRule="auto"/>
        <w:ind w:left="720" w:hanging="720"/>
        <w:rPr>
          <w:rFonts w:ascii="Aptos" w:hAnsi="Aptos" w:cstheme="minorHAnsi"/>
        </w:rPr>
      </w:pPr>
      <w:r w:rsidRPr="00F02059">
        <w:rPr>
          <w:rFonts w:ascii="Aptos" w:hAnsi="Aptos" w:cstheme="minorHAnsi"/>
        </w:rPr>
        <w:t>Solve for an implied cross rate between the other two banks that you can compare to this.</w:t>
      </w:r>
    </w:p>
    <w:p w14:paraId="14750857" w14:textId="55E7E42E" w:rsidR="0000147F" w:rsidRPr="00F02059" w:rsidRDefault="0000147F" w:rsidP="000B4682">
      <w:pPr>
        <w:spacing w:after="0" w:line="240" w:lineRule="auto"/>
        <w:ind w:left="720" w:hanging="720"/>
        <w:rPr>
          <w:rFonts w:ascii="Aptos" w:hAnsi="Aptos" w:cstheme="minorHAnsi"/>
        </w:rPr>
      </w:pPr>
      <w:r w:rsidRPr="00F02059">
        <w:rPr>
          <w:rFonts w:ascii="Aptos" w:hAnsi="Aptos" w:cstheme="minorHAnsi"/>
        </w:rPr>
        <w:t>($1.8500/£)*(€/$1.2400) = €1.4919/£.</w:t>
      </w:r>
    </w:p>
    <w:p w14:paraId="36237595" w14:textId="6FC3D8C3" w:rsidR="0000147F" w:rsidRPr="00F02059" w:rsidRDefault="0000147F" w:rsidP="0000147F">
      <w:pPr>
        <w:spacing w:after="0" w:line="240" w:lineRule="auto"/>
        <w:ind w:left="720" w:hanging="720"/>
        <w:rPr>
          <w:rFonts w:ascii="Aptos" w:hAnsi="Aptos" w:cstheme="minorHAnsi"/>
        </w:rPr>
      </w:pPr>
      <w:r w:rsidRPr="00F02059">
        <w:rPr>
          <w:rFonts w:ascii="Aptos" w:hAnsi="Aptos" w:cstheme="minorHAnsi"/>
        </w:rPr>
        <w:t>The implied cross rate does not equal the quoted cross rate so arbitrage is possible.</w:t>
      </w:r>
    </w:p>
    <w:p w14:paraId="475F9B17" w14:textId="084D4E90" w:rsidR="0000147F" w:rsidRPr="00F02059" w:rsidRDefault="0000147F" w:rsidP="0000147F">
      <w:pPr>
        <w:spacing w:after="0" w:line="240" w:lineRule="auto"/>
        <w:ind w:left="720" w:hanging="720"/>
        <w:rPr>
          <w:rFonts w:ascii="Aptos" w:hAnsi="Aptos" w:cstheme="minorHAnsi"/>
        </w:rPr>
      </w:pPr>
      <w:r w:rsidRPr="00F02059">
        <w:rPr>
          <w:rFonts w:ascii="Aptos" w:hAnsi="Aptos" w:cstheme="minorHAnsi"/>
        </w:rPr>
        <w:t>Comparing the quoted and implied cross rates, you find that a pound buys more euros at National Westminster’s quoted cross rate.</w:t>
      </w:r>
    </w:p>
    <w:p w14:paraId="338CEA1D" w14:textId="05B3DB32" w:rsidR="0000147F" w:rsidRPr="00F02059" w:rsidRDefault="0000147F" w:rsidP="0000147F">
      <w:pPr>
        <w:spacing w:after="0" w:line="240" w:lineRule="auto"/>
        <w:ind w:left="720" w:hanging="720"/>
        <w:rPr>
          <w:rFonts w:ascii="Aptos" w:hAnsi="Aptos" w:cstheme="minorHAnsi"/>
        </w:rPr>
      </w:pPr>
      <w:r w:rsidRPr="00F02059">
        <w:rPr>
          <w:rFonts w:ascii="Aptos" w:hAnsi="Aptos" w:cstheme="minorHAnsi"/>
        </w:rPr>
        <w:t>So, your goal becomes to buy euros with pounds at National Westminster.</w:t>
      </w:r>
    </w:p>
    <w:p w14:paraId="0894AE63" w14:textId="4AF2CC41" w:rsidR="0000147F" w:rsidRPr="00F02059" w:rsidRDefault="0000147F" w:rsidP="0000147F">
      <w:pPr>
        <w:spacing w:after="0" w:line="240" w:lineRule="auto"/>
        <w:ind w:left="720" w:hanging="720"/>
        <w:rPr>
          <w:rFonts w:ascii="Aptos" w:hAnsi="Aptos" w:cstheme="minorHAnsi"/>
        </w:rPr>
      </w:pPr>
      <w:r w:rsidRPr="00F02059">
        <w:rPr>
          <w:rFonts w:ascii="Aptos" w:hAnsi="Aptos" w:cstheme="minorHAnsi"/>
        </w:rPr>
        <w:t>First you need pounds (since you’re starting with dollars)!</w:t>
      </w:r>
    </w:p>
    <w:p w14:paraId="51CFEC1D" w14:textId="77777777" w:rsidR="000B4682" w:rsidRPr="00F02059" w:rsidRDefault="000B4682" w:rsidP="000B4682">
      <w:pPr>
        <w:spacing w:after="0" w:line="240" w:lineRule="auto"/>
        <w:ind w:left="720"/>
        <w:rPr>
          <w:rFonts w:ascii="Aptos" w:hAnsi="Aptos" w:cstheme="minorHAnsi"/>
        </w:rPr>
      </w:pPr>
      <w:r w:rsidRPr="00F02059">
        <w:rPr>
          <w:rFonts w:ascii="Aptos" w:hAnsi="Aptos" w:cstheme="minorHAnsi"/>
        </w:rPr>
        <w:t>*</w:t>
      </w:r>
      <w:r w:rsidRPr="00F02059">
        <w:rPr>
          <w:rFonts w:ascii="Aptos" w:hAnsi="Aptos" w:cstheme="minorHAnsi"/>
        </w:rPr>
        <w:tab/>
        <w:t>First, buy pounds at Citibank: £540,540.50</w:t>
      </w:r>
    </w:p>
    <w:p w14:paraId="30A2000F" w14:textId="77777777" w:rsidR="000B4682" w:rsidRPr="00F02059" w:rsidRDefault="000B4682" w:rsidP="000B4682">
      <w:pPr>
        <w:spacing w:after="0" w:line="240" w:lineRule="auto"/>
        <w:ind w:firstLine="720"/>
        <w:rPr>
          <w:rFonts w:ascii="Aptos" w:hAnsi="Aptos" w:cstheme="minorHAnsi"/>
        </w:rPr>
      </w:pPr>
      <w:r w:rsidRPr="00F02059">
        <w:rPr>
          <w:rFonts w:ascii="Aptos" w:hAnsi="Aptos" w:cstheme="minorHAnsi"/>
        </w:rPr>
        <w:t>*</w:t>
      </w:r>
      <w:r w:rsidRPr="00F02059">
        <w:rPr>
          <w:rFonts w:ascii="Aptos" w:hAnsi="Aptos" w:cstheme="minorHAnsi"/>
        </w:rPr>
        <w:tab/>
        <w:t>Second, buy euros at National Westminster: €810,810.81</w:t>
      </w:r>
    </w:p>
    <w:p w14:paraId="191B04E7" w14:textId="5CA6E243" w:rsidR="00523B7B" w:rsidRPr="00F02059" w:rsidRDefault="000B4682" w:rsidP="002E425F">
      <w:pPr>
        <w:spacing w:after="0" w:line="240" w:lineRule="auto"/>
        <w:ind w:firstLine="720"/>
        <w:rPr>
          <w:rFonts w:ascii="Aptos" w:hAnsi="Aptos" w:cstheme="minorHAnsi"/>
        </w:rPr>
      </w:pPr>
      <w:r w:rsidRPr="00F02059">
        <w:rPr>
          <w:rFonts w:ascii="Aptos" w:hAnsi="Aptos" w:cstheme="minorHAnsi"/>
        </w:rPr>
        <w:t>*</w:t>
      </w:r>
      <w:r w:rsidRPr="00F02059">
        <w:rPr>
          <w:rFonts w:ascii="Aptos" w:hAnsi="Aptos" w:cstheme="minorHAnsi"/>
        </w:rPr>
        <w:tab/>
        <w:t>Third, buy dollars at Deutsche Bank: $1,005,405.40. The result is a profit of $5,405.40.</w:t>
      </w:r>
    </w:p>
    <w:p w14:paraId="06BF5B5F" w14:textId="77777777" w:rsidR="0000147F" w:rsidRPr="00F02059" w:rsidRDefault="0000147F" w:rsidP="000B4682">
      <w:pPr>
        <w:spacing w:after="0" w:line="240" w:lineRule="auto"/>
        <w:ind w:firstLine="720"/>
        <w:rPr>
          <w:rFonts w:ascii="Aptos" w:hAnsi="Aptos" w:cstheme="minorHAnsi"/>
        </w:rPr>
      </w:pPr>
    </w:p>
    <w:p w14:paraId="255BDF1A" w14:textId="001AFC77" w:rsidR="0000147F" w:rsidRPr="00F02059" w:rsidRDefault="00A92241" w:rsidP="0000147F">
      <w:pPr>
        <w:spacing w:after="0" w:line="240" w:lineRule="auto"/>
        <w:rPr>
          <w:rFonts w:ascii="Aptos" w:hAnsi="Aptos" w:cstheme="minorHAnsi"/>
        </w:rPr>
      </w:pPr>
      <w:r w:rsidRPr="00F02059">
        <w:rPr>
          <w:rFonts w:ascii="Aptos" w:hAnsi="Aptos" w:cstheme="minorHAnsi"/>
        </w:rPr>
        <w:t>18</w:t>
      </w:r>
      <w:r w:rsidR="000B4682" w:rsidRPr="00F02059">
        <w:rPr>
          <w:rFonts w:ascii="Aptos" w:hAnsi="Aptos" w:cstheme="minorHAnsi"/>
        </w:rPr>
        <w:t xml:space="preserve">. </w:t>
      </w:r>
      <w:r w:rsidR="000B4682" w:rsidRPr="00F02059">
        <w:rPr>
          <w:rFonts w:ascii="Aptos" w:hAnsi="Aptos" w:cstheme="minorHAnsi"/>
        </w:rPr>
        <w:tab/>
      </w:r>
      <w:r w:rsidR="0000147F" w:rsidRPr="00F02059">
        <w:rPr>
          <w:rFonts w:ascii="Aptos" w:hAnsi="Aptos" w:cstheme="minorHAnsi"/>
        </w:rPr>
        <w:t>The quoted cross rate at Bank J is:</w:t>
      </w:r>
      <w:r w:rsidR="0000147F" w:rsidRPr="00F02059">
        <w:rPr>
          <w:rFonts w:ascii="Aptos" w:hAnsi="Aptos" w:cstheme="minorHAnsi"/>
        </w:rPr>
        <w:tab/>
        <w:t>CHF 0.016459 / ¥.</w:t>
      </w:r>
    </w:p>
    <w:p w14:paraId="26541801" w14:textId="5FD43422" w:rsidR="0000147F" w:rsidRPr="00F02059" w:rsidRDefault="0000147F" w:rsidP="0000147F">
      <w:pPr>
        <w:spacing w:after="0" w:line="240" w:lineRule="auto"/>
        <w:rPr>
          <w:rFonts w:ascii="Aptos" w:hAnsi="Aptos" w:cstheme="minorHAnsi"/>
        </w:rPr>
      </w:pPr>
      <w:r w:rsidRPr="00F02059">
        <w:rPr>
          <w:rFonts w:ascii="Aptos" w:hAnsi="Aptos" w:cstheme="minorHAnsi"/>
        </w:rPr>
        <w:tab/>
        <w:t>Solve for an implied cross rate between the other two banks that you can compare to this.</w:t>
      </w:r>
    </w:p>
    <w:p w14:paraId="7F901A46" w14:textId="24FF89AE" w:rsidR="0000147F" w:rsidRPr="00F02059" w:rsidRDefault="0000147F" w:rsidP="0000147F">
      <w:pPr>
        <w:spacing w:after="0" w:line="240" w:lineRule="auto"/>
        <w:rPr>
          <w:rFonts w:ascii="Aptos" w:hAnsi="Aptos" w:cstheme="minorHAnsi"/>
        </w:rPr>
      </w:pPr>
      <w:r w:rsidRPr="00F02059">
        <w:rPr>
          <w:rFonts w:ascii="Aptos" w:hAnsi="Aptos" w:cstheme="minorHAnsi"/>
        </w:rPr>
        <w:tab/>
        <w:t>(CHF 1.7125 /$)*($0.009411/</w:t>
      </w:r>
      <w:bookmarkStart w:id="1" w:name="_Hlk83649272"/>
      <w:r w:rsidRPr="00F02059">
        <w:rPr>
          <w:rFonts w:ascii="Aptos" w:hAnsi="Aptos" w:cstheme="minorHAnsi"/>
        </w:rPr>
        <w:t>¥</w:t>
      </w:r>
      <w:bookmarkEnd w:id="1"/>
      <w:r w:rsidRPr="00F02059">
        <w:rPr>
          <w:rFonts w:ascii="Aptos" w:hAnsi="Aptos" w:cstheme="minorHAnsi"/>
        </w:rPr>
        <w:t>) = CHF 0.016163/¥</w:t>
      </w:r>
    </w:p>
    <w:p w14:paraId="7A518EFB" w14:textId="10CF20BA" w:rsidR="0000147F" w:rsidRPr="00F02059" w:rsidRDefault="0000147F" w:rsidP="0000147F">
      <w:pPr>
        <w:spacing w:after="0" w:line="240" w:lineRule="auto"/>
        <w:rPr>
          <w:rFonts w:ascii="Aptos" w:hAnsi="Aptos" w:cstheme="minorHAnsi"/>
        </w:rPr>
      </w:pPr>
      <w:r w:rsidRPr="00F02059">
        <w:rPr>
          <w:rFonts w:ascii="Aptos" w:hAnsi="Aptos" w:cstheme="minorHAnsi"/>
        </w:rPr>
        <w:tab/>
        <w:t xml:space="preserve">Notice that a yen buys more francs at Bank J compared to the cross rate. </w:t>
      </w:r>
    </w:p>
    <w:p w14:paraId="7527404E" w14:textId="5F2829F3" w:rsidR="0000147F" w:rsidRPr="00F02059" w:rsidRDefault="0000147F" w:rsidP="0000147F">
      <w:pPr>
        <w:spacing w:after="0" w:line="240" w:lineRule="auto"/>
        <w:rPr>
          <w:rFonts w:ascii="Aptos" w:hAnsi="Aptos" w:cstheme="minorHAnsi"/>
        </w:rPr>
      </w:pPr>
      <w:r w:rsidRPr="00F02059">
        <w:rPr>
          <w:rFonts w:ascii="Aptos" w:hAnsi="Aptos" w:cstheme="minorHAnsi"/>
        </w:rPr>
        <w:tab/>
        <w:t xml:space="preserve">So, your goal becomes to buy francs with </w:t>
      </w:r>
      <w:r w:rsidR="00086AF4" w:rsidRPr="00F02059">
        <w:rPr>
          <w:rFonts w:ascii="Aptos" w:hAnsi="Aptos" w:cstheme="minorHAnsi"/>
        </w:rPr>
        <w:t>yen at Bank J.</w:t>
      </w:r>
    </w:p>
    <w:p w14:paraId="22DE3BED" w14:textId="1A1CD298" w:rsidR="00086AF4" w:rsidRPr="00F02059" w:rsidRDefault="00086AF4" w:rsidP="0000147F">
      <w:pPr>
        <w:spacing w:after="0" w:line="240" w:lineRule="auto"/>
        <w:rPr>
          <w:rFonts w:ascii="Aptos" w:hAnsi="Aptos" w:cstheme="minorHAnsi"/>
        </w:rPr>
      </w:pPr>
      <w:r w:rsidRPr="00F02059">
        <w:rPr>
          <w:rFonts w:ascii="Aptos" w:hAnsi="Aptos" w:cstheme="minorHAnsi"/>
        </w:rPr>
        <w:tab/>
        <w:t>First you need yen (since you’re starting with dollars)!</w:t>
      </w:r>
    </w:p>
    <w:p w14:paraId="13B71629" w14:textId="6CA02587" w:rsidR="000B4682" w:rsidRPr="00F02059" w:rsidRDefault="000B4682" w:rsidP="00086AF4">
      <w:pPr>
        <w:pStyle w:val="ListParagraph"/>
        <w:numPr>
          <w:ilvl w:val="1"/>
          <w:numId w:val="3"/>
        </w:numPr>
        <w:spacing w:after="0" w:line="240" w:lineRule="auto"/>
        <w:rPr>
          <w:rFonts w:ascii="Aptos" w:hAnsi="Aptos" w:cstheme="minorHAnsi"/>
        </w:rPr>
      </w:pPr>
      <w:r w:rsidRPr="00F02059">
        <w:rPr>
          <w:rFonts w:ascii="Aptos" w:hAnsi="Aptos" w:cstheme="minorHAnsi"/>
        </w:rPr>
        <w:t>First, exchange $1,000,000 into ¥ 106,258,633.50 at Bank A.</w:t>
      </w:r>
    </w:p>
    <w:p w14:paraId="71D9D1CC" w14:textId="6E6A4E7A" w:rsidR="000B4682" w:rsidRPr="00F02059" w:rsidRDefault="000B4682" w:rsidP="00086AF4">
      <w:pPr>
        <w:pStyle w:val="ListParagraph"/>
        <w:numPr>
          <w:ilvl w:val="1"/>
          <w:numId w:val="3"/>
        </w:numPr>
        <w:spacing w:after="0" w:line="240" w:lineRule="auto"/>
        <w:rPr>
          <w:rFonts w:ascii="Aptos" w:hAnsi="Aptos" w:cstheme="minorHAnsi"/>
        </w:rPr>
      </w:pPr>
      <w:r w:rsidRPr="00F02059">
        <w:rPr>
          <w:rFonts w:ascii="Aptos" w:hAnsi="Aptos" w:cstheme="minorHAnsi"/>
        </w:rPr>
        <w:t>Second, exchange ¥ 106,258,633.50 into CHF 1,748,910.85 at Bank J.</w:t>
      </w:r>
    </w:p>
    <w:p w14:paraId="4C527412" w14:textId="06A30EB3" w:rsidR="000B4682" w:rsidRPr="00F02059" w:rsidRDefault="000B4682" w:rsidP="00086AF4">
      <w:pPr>
        <w:pStyle w:val="ListParagraph"/>
        <w:numPr>
          <w:ilvl w:val="1"/>
          <w:numId w:val="3"/>
        </w:numPr>
        <w:spacing w:after="0" w:line="240" w:lineRule="auto"/>
        <w:rPr>
          <w:rFonts w:ascii="Aptos" w:hAnsi="Aptos" w:cstheme="minorHAnsi"/>
        </w:rPr>
      </w:pPr>
      <w:r w:rsidRPr="00F02059">
        <w:rPr>
          <w:rFonts w:ascii="Aptos" w:hAnsi="Aptos" w:cstheme="minorHAnsi"/>
        </w:rPr>
        <w:t>Third, exchange CHF 1,748,910.85 into $1,021,261.81 at Bank S.</w:t>
      </w:r>
    </w:p>
    <w:p w14:paraId="123BC536" w14:textId="77777777" w:rsidR="000B4682" w:rsidRPr="00F02059" w:rsidRDefault="000B4682" w:rsidP="000B4682">
      <w:pPr>
        <w:spacing w:after="0" w:line="240" w:lineRule="auto"/>
        <w:rPr>
          <w:rFonts w:ascii="Aptos" w:hAnsi="Aptos" w:cstheme="minorHAnsi"/>
        </w:rPr>
      </w:pPr>
    </w:p>
    <w:p w14:paraId="1A0966F6" w14:textId="78422F2B" w:rsidR="000B4682" w:rsidRPr="00F02059" w:rsidRDefault="00A92241" w:rsidP="000B4682">
      <w:pPr>
        <w:spacing w:after="0" w:line="240" w:lineRule="auto"/>
        <w:ind w:left="720" w:hanging="720"/>
        <w:rPr>
          <w:rFonts w:ascii="Aptos" w:hAnsi="Aptos" w:cstheme="minorHAnsi"/>
        </w:rPr>
      </w:pPr>
      <w:r w:rsidRPr="00F02059">
        <w:rPr>
          <w:rFonts w:ascii="Aptos" w:hAnsi="Aptos" w:cstheme="minorHAnsi"/>
        </w:rPr>
        <w:t>19</w:t>
      </w:r>
      <w:r w:rsidR="000B4682" w:rsidRPr="00F02059">
        <w:rPr>
          <w:rFonts w:ascii="Aptos" w:hAnsi="Aptos" w:cstheme="minorHAnsi"/>
        </w:rPr>
        <w:t>. This question is asking about the forward premium or discount on the Canadian dollar (in US dollars).</w:t>
      </w:r>
    </w:p>
    <w:p w14:paraId="75BFA3A3" w14:textId="77777777" w:rsidR="000B4682" w:rsidRPr="00F02059" w:rsidRDefault="000B4682" w:rsidP="000B4682">
      <w:pPr>
        <w:spacing w:after="0" w:line="240" w:lineRule="auto"/>
        <w:ind w:left="720" w:hanging="720"/>
        <w:rPr>
          <w:rFonts w:ascii="Aptos" w:hAnsi="Aptos" w:cstheme="minorHAnsi"/>
        </w:rPr>
      </w:pPr>
      <w:r w:rsidRPr="00F02059">
        <w:rPr>
          <w:rFonts w:ascii="Aptos" w:hAnsi="Aptos" w:cstheme="minorHAnsi"/>
        </w:rPr>
        <w:tab/>
        <w:t>F</w:t>
      </w:r>
      <w:r w:rsidRPr="00F02059">
        <w:rPr>
          <w:rFonts w:ascii="Aptos" w:hAnsi="Aptos" w:cstheme="minorHAnsi"/>
          <w:vertAlign w:val="subscript"/>
        </w:rPr>
        <w:t>1</w:t>
      </w:r>
      <w:r w:rsidRPr="00F02059">
        <w:rPr>
          <w:rFonts w:ascii="Aptos" w:hAnsi="Aptos" w:cstheme="minorHAnsi"/>
        </w:rPr>
        <w:t>= [(.9628 - .9629)/.9629] * (360/30) = -.0012 = 0.12% discount</w:t>
      </w:r>
    </w:p>
    <w:p w14:paraId="53F58DDD" w14:textId="77777777" w:rsidR="000B4682" w:rsidRPr="00F02059" w:rsidRDefault="000B4682" w:rsidP="000B4682">
      <w:pPr>
        <w:spacing w:after="0" w:line="240" w:lineRule="auto"/>
        <w:ind w:left="720" w:hanging="720"/>
        <w:rPr>
          <w:rFonts w:ascii="Aptos" w:hAnsi="Aptos" w:cstheme="minorHAnsi"/>
        </w:rPr>
      </w:pPr>
      <w:r w:rsidRPr="00F02059">
        <w:rPr>
          <w:rFonts w:ascii="Aptos" w:hAnsi="Aptos" w:cstheme="minorHAnsi"/>
        </w:rPr>
        <w:tab/>
        <w:t>F</w:t>
      </w:r>
      <w:r w:rsidRPr="00F02059">
        <w:rPr>
          <w:rFonts w:ascii="Aptos" w:hAnsi="Aptos" w:cstheme="minorHAnsi"/>
          <w:vertAlign w:val="subscript"/>
        </w:rPr>
        <w:t>3</w:t>
      </w:r>
      <w:r w:rsidRPr="00F02059">
        <w:rPr>
          <w:rFonts w:ascii="Aptos" w:hAnsi="Aptos" w:cstheme="minorHAnsi"/>
        </w:rPr>
        <w:t>= [(.9624 - .9629)/.9629] * (360/90) = -.0021 = 0.21% discount</w:t>
      </w:r>
    </w:p>
    <w:p w14:paraId="0E5035A0" w14:textId="77777777" w:rsidR="000B4682" w:rsidRPr="00F02059" w:rsidRDefault="000B4682" w:rsidP="000B4682">
      <w:pPr>
        <w:spacing w:after="0" w:line="240" w:lineRule="auto"/>
        <w:ind w:left="720" w:hanging="720"/>
        <w:rPr>
          <w:rFonts w:ascii="Aptos" w:hAnsi="Aptos" w:cstheme="minorHAnsi"/>
        </w:rPr>
      </w:pPr>
      <w:r w:rsidRPr="00F02059">
        <w:rPr>
          <w:rFonts w:ascii="Aptos" w:hAnsi="Aptos" w:cstheme="minorHAnsi"/>
        </w:rPr>
        <w:tab/>
        <w:t>F</w:t>
      </w:r>
      <w:r w:rsidRPr="00F02059">
        <w:rPr>
          <w:rFonts w:ascii="Aptos" w:hAnsi="Aptos" w:cstheme="minorHAnsi"/>
          <w:vertAlign w:val="subscript"/>
        </w:rPr>
        <w:t>6</w:t>
      </w:r>
      <w:r w:rsidRPr="00F02059">
        <w:rPr>
          <w:rFonts w:ascii="Aptos" w:hAnsi="Aptos" w:cstheme="minorHAnsi"/>
        </w:rPr>
        <w:t>= [(.9614 - .9629)/.9629] * (360/180) = -.0031 = 0.31% discount</w:t>
      </w:r>
    </w:p>
    <w:p w14:paraId="3625E28A" w14:textId="77777777" w:rsidR="000B4682" w:rsidRPr="00F02059" w:rsidRDefault="000B4682" w:rsidP="000B4682">
      <w:pPr>
        <w:spacing w:after="0" w:line="240" w:lineRule="auto"/>
        <w:ind w:left="720"/>
        <w:rPr>
          <w:rFonts w:ascii="Aptos" w:hAnsi="Aptos" w:cstheme="minorHAnsi"/>
        </w:rPr>
      </w:pPr>
      <w:r w:rsidRPr="00F02059">
        <w:rPr>
          <w:rFonts w:ascii="Aptos" w:hAnsi="Aptos" w:cstheme="minorHAnsi"/>
        </w:rPr>
        <w:lastRenderedPageBreak/>
        <w:t>The Canadian dollar sells forward at a discount that becomes deeper over time. The implication is that the Canadian dollar is expected to depreciate against the U.S. dollar.</w:t>
      </w:r>
    </w:p>
    <w:p w14:paraId="66709070" w14:textId="77777777" w:rsidR="000B4682" w:rsidRPr="00F02059" w:rsidRDefault="000B4682" w:rsidP="000B4682">
      <w:pPr>
        <w:spacing w:after="0" w:line="240" w:lineRule="auto"/>
        <w:ind w:left="720"/>
        <w:rPr>
          <w:rFonts w:ascii="Aptos" w:hAnsi="Aptos" w:cstheme="minorHAnsi"/>
        </w:rPr>
      </w:pPr>
    </w:p>
    <w:p w14:paraId="1CD41769" w14:textId="77777777" w:rsidR="00533B00" w:rsidRPr="00F02059" w:rsidRDefault="000B4682" w:rsidP="00533B00">
      <w:pPr>
        <w:spacing w:before="240"/>
        <w:rPr>
          <w:rFonts w:ascii="Aptos" w:eastAsia="Times New Roman" w:hAnsi="Aptos" w:cstheme="minorHAnsi"/>
        </w:rPr>
      </w:pPr>
      <w:r w:rsidRPr="00F02059">
        <w:rPr>
          <w:rFonts w:ascii="Aptos" w:hAnsi="Aptos" w:cstheme="minorHAnsi"/>
        </w:rPr>
        <w:t>2</w:t>
      </w:r>
      <w:r w:rsidR="00A92241" w:rsidRPr="00F02059">
        <w:rPr>
          <w:rFonts w:ascii="Aptos" w:hAnsi="Aptos" w:cstheme="minorHAnsi"/>
        </w:rPr>
        <w:t>0</w:t>
      </w:r>
      <w:r w:rsidRPr="00F02059">
        <w:rPr>
          <w:rFonts w:ascii="Aptos" w:hAnsi="Aptos" w:cstheme="minorHAnsi"/>
        </w:rPr>
        <w:t xml:space="preserve">.  This question is asking about the forward premium or discount on the </w:t>
      </w:r>
      <w:r w:rsidR="00C83135" w:rsidRPr="00F02059">
        <w:rPr>
          <w:rFonts w:ascii="Aptos" w:hAnsi="Aptos" w:cstheme="minorHAnsi"/>
        </w:rPr>
        <w:t xml:space="preserve">JPY </w:t>
      </w:r>
      <w:r w:rsidRPr="00F02059">
        <w:rPr>
          <w:rFonts w:ascii="Aptos" w:hAnsi="Aptos" w:cstheme="minorHAnsi"/>
        </w:rPr>
        <w:t xml:space="preserve">(in </w:t>
      </w:r>
      <w:r w:rsidR="00C83135" w:rsidRPr="00F02059">
        <w:rPr>
          <w:rFonts w:ascii="Aptos" w:hAnsi="Aptos" w:cstheme="minorHAnsi"/>
        </w:rPr>
        <w:t>USD</w:t>
      </w:r>
      <w:r w:rsidRPr="00F02059">
        <w:rPr>
          <w:rFonts w:ascii="Aptos" w:hAnsi="Aptos" w:cstheme="minorHAnsi"/>
        </w:rPr>
        <w:t xml:space="preserve">). </w:t>
      </w:r>
      <w:r w:rsidR="00533B00" w:rsidRPr="00F02059">
        <w:rPr>
          <w:rFonts w:ascii="Aptos" w:eastAsia="Times New Roman" w:hAnsi="Aptos" w:cstheme="minorHAnsi"/>
        </w:rPr>
        <w:t>Solution: The formula we want to use is:</w:t>
      </w:r>
    </w:p>
    <w:p w14:paraId="0F92DC4E" w14:textId="77777777" w:rsidR="00533B00" w:rsidRPr="00F02059" w:rsidRDefault="00533B00" w:rsidP="00533B00">
      <w:pPr>
        <w:widowControl w:val="0"/>
        <w:tabs>
          <w:tab w:val="left" w:pos="-1440"/>
          <w:tab w:val="left" w:pos="-720"/>
          <w:tab w:val="left" w:pos="0"/>
          <w:tab w:val="left" w:pos="450"/>
        </w:tabs>
        <w:spacing w:after="0" w:line="360" w:lineRule="auto"/>
        <w:ind w:firstLine="720"/>
        <w:jc w:val="both"/>
        <w:rPr>
          <w:rFonts w:ascii="Aptos" w:eastAsia="Times New Roman" w:hAnsi="Aptos" w:cstheme="minorHAnsi"/>
        </w:rPr>
      </w:pPr>
      <w:r w:rsidRPr="00F02059">
        <w:rPr>
          <w:rFonts w:ascii="Aptos" w:eastAsia="Times New Roman" w:hAnsi="Aptos" w:cstheme="minorHAnsi"/>
          <w:i/>
          <w:position w:val="-14"/>
        </w:rPr>
        <w:object w:dxaOrig="5100" w:dyaOrig="380" w14:anchorId="63D87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 subscript upper N subscript upper T baseline upper J upper P upper Y baseline equals left bracket upper F subscript upper N left parenthesis dollars over yen symbol right parenthesis minus upper S left parenthesis dollars over yen symbol right parenthesis over upper S  right bracket times 360 over upper N" style="width:255.75pt;height:18.75pt;mso-position-horizontal:absolute" o:ole="">
            <v:imagedata r:id="rId9" o:title=""/>
          </v:shape>
          <o:OLEObject Type="Embed" ProgID="Equation.DSMT4" ShapeID="_x0000_i1025" DrawAspect="Content" ObjectID="_1821342620" r:id="rId10"/>
        </w:object>
      </w:r>
    </w:p>
    <w:p w14:paraId="101A68EA" w14:textId="77777777" w:rsidR="00533B00" w:rsidRPr="00F02059" w:rsidRDefault="00533B00" w:rsidP="00533B00">
      <w:pPr>
        <w:spacing w:after="0" w:line="360" w:lineRule="auto"/>
        <w:ind w:left="720"/>
        <w:rPr>
          <w:rFonts w:ascii="Aptos" w:eastAsia="Times New Roman" w:hAnsi="Aptos" w:cstheme="minorHAnsi"/>
        </w:rPr>
      </w:pPr>
      <w:r w:rsidRPr="00F02059">
        <w:rPr>
          <w:rFonts w:ascii="Aptos" w:eastAsia="Times New Roman" w:hAnsi="Aptos" w:cstheme="minorHAnsi"/>
          <w:i/>
          <w:position w:val="-14"/>
        </w:rPr>
        <w:object w:dxaOrig="5000" w:dyaOrig="400" w14:anchorId="025D4C61">
          <v:shape id="_x0000_i1026" type="#_x0000_t75" alt="f Subscript 1 comma upper J upper P upper Y Baseline equals left-bracket left parenthesis .00869 minus .00869 right parenthesis over .00869 right-bracket times 360 over 30 equals 0" style="width:249.75pt;height:19.5pt;mso-position-horizontal:absolute" o:ole="">
            <v:imagedata r:id="rId11" o:title=""/>
          </v:shape>
          <o:OLEObject Type="Embed" ProgID="Equation.DSMT4" ShapeID="_x0000_i1026" DrawAspect="Content" ObjectID="_1821342621" r:id="rId12"/>
        </w:object>
      </w:r>
    </w:p>
    <w:p w14:paraId="6037A4E9" w14:textId="77777777" w:rsidR="00533B00" w:rsidRPr="00F02059" w:rsidRDefault="00533B00" w:rsidP="00533B00">
      <w:pPr>
        <w:spacing w:after="0" w:line="360" w:lineRule="auto"/>
        <w:ind w:left="720"/>
        <w:rPr>
          <w:rFonts w:ascii="Aptos" w:eastAsia="Times New Roman" w:hAnsi="Aptos" w:cstheme="minorHAnsi"/>
        </w:rPr>
      </w:pPr>
      <w:r w:rsidRPr="00F02059">
        <w:rPr>
          <w:rFonts w:ascii="Aptos" w:eastAsia="Times New Roman" w:hAnsi="Aptos" w:cstheme="minorHAnsi"/>
          <w:position w:val="-14"/>
        </w:rPr>
        <w:object w:dxaOrig="5640" w:dyaOrig="400" w14:anchorId="5047E05B">
          <v:shape id="_x0000_i1027" type="#_x0000_t75" alt="f Subscript 3 comma upper J upper P upper Y Baseline equals left-bracket left parenthesis .00870 minus .00869 right parenthesis over .00869 right-bracket times 360 over 90 equals .00460" style="width:282pt;height:19.5pt;mso-position-horizontal:absolute;mso-position-vertical:absolute" o:ole="">
            <v:imagedata r:id="rId13" o:title=""/>
          </v:shape>
          <o:OLEObject Type="Embed" ProgID="Equation.DSMT4" ShapeID="_x0000_i1027" DrawAspect="Content" ObjectID="_1821342622" r:id="rId14"/>
        </w:object>
      </w:r>
    </w:p>
    <w:p w14:paraId="51BE588F" w14:textId="77777777" w:rsidR="00533B00" w:rsidRPr="00F02059" w:rsidRDefault="00533B00" w:rsidP="00533B00">
      <w:pPr>
        <w:spacing w:after="0" w:line="360" w:lineRule="auto"/>
        <w:ind w:left="720"/>
        <w:rPr>
          <w:rFonts w:ascii="Aptos" w:eastAsia="Times New Roman" w:hAnsi="Aptos" w:cstheme="minorHAnsi"/>
        </w:rPr>
      </w:pPr>
      <w:r w:rsidRPr="00F02059">
        <w:rPr>
          <w:rFonts w:ascii="Aptos" w:eastAsia="Times New Roman" w:hAnsi="Aptos" w:cstheme="minorHAnsi"/>
          <w:position w:val="-14"/>
        </w:rPr>
        <w:object w:dxaOrig="5760" w:dyaOrig="400" w14:anchorId="7076E8F6">
          <v:shape id="_x0000_i1028" type="#_x0000_t75" alt="f Subscript 6 comma upper J upper P upper Y Baseline equals left-bracket left parenthesis .00872 minus .00869 right parenthesis over .00869 right-bracket times 360 over 180 equals .00690" style="width:4in;height:19.5pt;mso-position-horizontal:absolute" o:ole="">
            <v:imagedata r:id="rId15" o:title=""/>
          </v:shape>
          <o:OLEObject Type="Embed" ProgID="Equation.DSMT4" ShapeID="_x0000_i1028" DrawAspect="Content" ObjectID="_1821342623" r:id="rId16"/>
        </w:object>
      </w:r>
    </w:p>
    <w:p w14:paraId="0E583E98" w14:textId="77777777" w:rsidR="00533B00" w:rsidRPr="00F02059" w:rsidRDefault="00533B00" w:rsidP="00533B00">
      <w:pPr>
        <w:spacing w:before="240" w:after="0" w:line="360" w:lineRule="auto"/>
        <w:rPr>
          <w:rFonts w:ascii="Aptos" w:eastAsia="Times New Roman" w:hAnsi="Aptos" w:cstheme="minorHAnsi"/>
        </w:rPr>
      </w:pPr>
      <w:r w:rsidRPr="00F02059">
        <w:rPr>
          <w:rFonts w:ascii="Aptos" w:eastAsia="Times New Roman" w:hAnsi="Aptos" w:cstheme="minorHAnsi"/>
        </w:rPr>
        <w:t>The pattern of forward premiums indicates that the Japanese yen is trading at a premium versus the U.S. dollar. That is, it becomes more expensive to buy a Japanese yen forward for U.S. dollars (in absolute and percentage terms) the further into the future one contracts.</w:t>
      </w:r>
    </w:p>
    <w:p w14:paraId="5C318C7F" w14:textId="6A65FC1F" w:rsidR="00D66878" w:rsidRPr="00F02059" w:rsidRDefault="00D66878" w:rsidP="00533B00">
      <w:pPr>
        <w:rPr>
          <w:rFonts w:ascii="Aptos" w:hAnsi="Aptos" w:cstheme="minorHAnsi"/>
        </w:rPr>
      </w:pPr>
      <w:r w:rsidRPr="00F02059">
        <w:rPr>
          <w:rFonts w:ascii="Aptos" w:hAnsi="Aptos" w:cstheme="minorHAnsi"/>
        </w:rPr>
        <w:br w:type="page"/>
      </w:r>
    </w:p>
    <w:p w14:paraId="267BFB17" w14:textId="0671F0DA" w:rsidR="00C9265B" w:rsidRPr="00F02059" w:rsidRDefault="00E4014F">
      <w:pPr>
        <w:rPr>
          <w:rFonts w:ascii="Aptos" w:hAnsi="Aptos" w:cstheme="minorHAnsi"/>
        </w:rPr>
      </w:pPr>
      <w:r w:rsidRPr="00F02059">
        <w:rPr>
          <w:rFonts w:ascii="Aptos" w:hAnsi="Aptos" w:cstheme="minorHAnsi"/>
        </w:rPr>
        <w:lastRenderedPageBreak/>
        <w:t>21-26 See the tables below.</w:t>
      </w:r>
    </w:p>
    <w:tbl>
      <w:tblPr>
        <w:tblW w:w="8815" w:type="dxa"/>
        <w:tblLook w:val="04A0" w:firstRow="1" w:lastRow="0" w:firstColumn="1" w:lastColumn="0" w:noHBand="0" w:noVBand="1"/>
      </w:tblPr>
      <w:tblGrid>
        <w:gridCol w:w="2335"/>
        <w:gridCol w:w="2070"/>
        <w:gridCol w:w="2070"/>
        <w:gridCol w:w="2340"/>
      </w:tblGrid>
      <w:tr w:rsidR="00F02059" w:rsidRPr="00F02059" w14:paraId="7BF9ECEA" w14:textId="77777777" w:rsidTr="00763620">
        <w:trPr>
          <w:trHeight w:val="290"/>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37D763A7"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w:t>
            </w:r>
          </w:p>
        </w:tc>
        <w:tc>
          <w:tcPr>
            <w:tcW w:w="2070" w:type="dxa"/>
            <w:tcBorders>
              <w:top w:val="single" w:sz="4" w:space="0" w:color="auto"/>
              <w:left w:val="nil"/>
              <w:bottom w:val="single" w:sz="4" w:space="0" w:color="auto"/>
              <w:right w:val="nil"/>
            </w:tcBorders>
            <w:noWrap/>
            <w:vAlign w:val="bottom"/>
            <w:hideMark/>
          </w:tcPr>
          <w:p w14:paraId="5D16E1C5"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21</w:t>
            </w:r>
          </w:p>
        </w:tc>
        <w:tc>
          <w:tcPr>
            <w:tcW w:w="2070" w:type="dxa"/>
            <w:tcBorders>
              <w:top w:val="single" w:sz="4" w:space="0" w:color="auto"/>
              <w:left w:val="single" w:sz="4" w:space="0" w:color="auto"/>
              <w:bottom w:val="single" w:sz="4" w:space="0" w:color="auto"/>
              <w:right w:val="single" w:sz="4" w:space="0" w:color="auto"/>
            </w:tcBorders>
            <w:noWrap/>
            <w:vAlign w:val="bottom"/>
            <w:hideMark/>
          </w:tcPr>
          <w:p w14:paraId="51E0362E"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22</w:t>
            </w:r>
          </w:p>
        </w:tc>
        <w:tc>
          <w:tcPr>
            <w:tcW w:w="2340" w:type="dxa"/>
            <w:tcBorders>
              <w:top w:val="single" w:sz="4" w:space="0" w:color="auto"/>
              <w:left w:val="nil"/>
              <w:bottom w:val="single" w:sz="4" w:space="0" w:color="auto"/>
              <w:right w:val="single" w:sz="4" w:space="0" w:color="auto"/>
            </w:tcBorders>
            <w:noWrap/>
            <w:vAlign w:val="bottom"/>
            <w:hideMark/>
          </w:tcPr>
          <w:p w14:paraId="218B66F8"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23</w:t>
            </w:r>
          </w:p>
        </w:tc>
      </w:tr>
      <w:tr w:rsidR="00F02059" w:rsidRPr="00F02059" w14:paraId="7326F77B" w14:textId="77777777" w:rsidTr="00763620">
        <w:trPr>
          <w:trHeight w:val="290"/>
        </w:trPr>
        <w:tc>
          <w:tcPr>
            <w:tcW w:w="2335"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3E02CF62"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Bank</w:t>
            </w:r>
          </w:p>
        </w:tc>
        <w:tc>
          <w:tcPr>
            <w:tcW w:w="2070" w:type="dxa"/>
            <w:tcBorders>
              <w:top w:val="single" w:sz="4" w:space="0" w:color="auto"/>
              <w:left w:val="nil"/>
              <w:bottom w:val="single" w:sz="4" w:space="0" w:color="auto"/>
              <w:right w:val="nil"/>
            </w:tcBorders>
            <w:shd w:val="clear" w:color="auto" w:fill="E7E6E6" w:themeFill="background2"/>
            <w:noWrap/>
            <w:vAlign w:val="bottom"/>
            <w:hideMark/>
          </w:tcPr>
          <w:p w14:paraId="0CDABE8B"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070"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3ECC891A"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34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47B48389" w14:textId="77777777" w:rsidR="00E4014F" w:rsidRPr="00F02059" w:rsidRDefault="00E4014F"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r>
      <w:tr w:rsidR="00F02059" w:rsidRPr="00F02059" w14:paraId="72591208" w14:textId="77777777" w:rsidTr="00763620">
        <w:trPr>
          <w:trHeight w:val="290"/>
        </w:trPr>
        <w:tc>
          <w:tcPr>
            <w:tcW w:w="2335"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38F12C49" w14:textId="77777777" w:rsidR="00E4014F" w:rsidRPr="00F02059" w:rsidRDefault="00E4014F" w:rsidP="00861199">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070" w:type="dxa"/>
            <w:tcBorders>
              <w:top w:val="single" w:sz="4" w:space="0" w:color="auto"/>
              <w:left w:val="nil"/>
              <w:bottom w:val="nil"/>
              <w:right w:val="nil"/>
            </w:tcBorders>
            <w:shd w:val="clear" w:color="auto" w:fill="E7E6E6" w:themeFill="background2"/>
            <w:noWrap/>
            <w:vAlign w:val="bottom"/>
            <w:hideMark/>
          </w:tcPr>
          <w:p w14:paraId="173CB713"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1.0676 USD = 1EUR</w:t>
            </w:r>
          </w:p>
        </w:tc>
        <w:tc>
          <w:tcPr>
            <w:tcW w:w="2070"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0F48237B"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0.8974 CHF = 1 USD</w:t>
            </w:r>
          </w:p>
        </w:tc>
        <w:tc>
          <w:tcPr>
            <w:tcW w:w="2340" w:type="dxa"/>
            <w:tcBorders>
              <w:top w:val="single" w:sz="4" w:space="0" w:color="auto"/>
              <w:left w:val="nil"/>
              <w:bottom w:val="nil"/>
              <w:right w:val="single" w:sz="4" w:space="0" w:color="auto"/>
            </w:tcBorders>
            <w:shd w:val="clear" w:color="auto" w:fill="E7E6E6" w:themeFill="background2"/>
            <w:noWrap/>
            <w:vAlign w:val="bottom"/>
            <w:hideMark/>
          </w:tcPr>
          <w:p w14:paraId="5D85D569"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1.3538 CAD = 1 USD</w:t>
            </w:r>
          </w:p>
        </w:tc>
      </w:tr>
      <w:tr w:rsidR="00F02059" w:rsidRPr="00F02059" w14:paraId="05E81579" w14:textId="77777777" w:rsidTr="00763620">
        <w:trPr>
          <w:trHeight w:val="290"/>
        </w:trPr>
        <w:tc>
          <w:tcPr>
            <w:tcW w:w="2335" w:type="dxa"/>
            <w:tcBorders>
              <w:top w:val="nil"/>
              <w:left w:val="single" w:sz="4" w:space="0" w:color="auto"/>
              <w:bottom w:val="nil"/>
              <w:right w:val="single" w:sz="4" w:space="0" w:color="auto"/>
            </w:tcBorders>
            <w:shd w:val="clear" w:color="auto" w:fill="E7E6E6" w:themeFill="background2"/>
            <w:noWrap/>
            <w:vAlign w:val="bottom"/>
            <w:hideMark/>
          </w:tcPr>
          <w:p w14:paraId="5E15A488" w14:textId="77777777" w:rsidR="00E4014F" w:rsidRPr="00F02059" w:rsidRDefault="00E4014F" w:rsidP="00861199">
            <w:pPr>
              <w:spacing w:after="0" w:line="240" w:lineRule="auto"/>
              <w:jc w:val="center"/>
              <w:rPr>
                <w:rFonts w:ascii="Aptos" w:eastAsia="Times New Roman" w:hAnsi="Aptos" w:cstheme="minorHAnsi"/>
              </w:rPr>
            </w:pPr>
            <w:r w:rsidRPr="00F02059">
              <w:rPr>
                <w:rFonts w:ascii="Aptos" w:eastAsia="Times New Roman" w:hAnsi="Aptos" w:cstheme="minorHAnsi"/>
              </w:rPr>
              <w:t>Beta</w:t>
            </w:r>
          </w:p>
        </w:tc>
        <w:tc>
          <w:tcPr>
            <w:tcW w:w="2070" w:type="dxa"/>
            <w:tcBorders>
              <w:top w:val="nil"/>
              <w:left w:val="nil"/>
              <w:bottom w:val="nil"/>
              <w:right w:val="nil"/>
            </w:tcBorders>
            <w:shd w:val="clear" w:color="auto" w:fill="E7E6E6" w:themeFill="background2"/>
            <w:noWrap/>
            <w:vAlign w:val="bottom"/>
            <w:hideMark/>
          </w:tcPr>
          <w:p w14:paraId="7F55D756"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160 JPY = 1 EUR</w:t>
            </w:r>
          </w:p>
        </w:tc>
        <w:tc>
          <w:tcPr>
            <w:tcW w:w="2070" w:type="dxa"/>
            <w:tcBorders>
              <w:top w:val="nil"/>
              <w:left w:val="single" w:sz="4" w:space="0" w:color="auto"/>
              <w:bottom w:val="nil"/>
              <w:right w:val="single" w:sz="4" w:space="0" w:color="auto"/>
            </w:tcBorders>
            <w:shd w:val="clear" w:color="auto" w:fill="E7E6E6" w:themeFill="background2"/>
            <w:noWrap/>
            <w:vAlign w:val="bottom"/>
            <w:hideMark/>
          </w:tcPr>
          <w:p w14:paraId="1B32E798"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1.2386 USD = 1 GBP</w:t>
            </w:r>
          </w:p>
        </w:tc>
        <w:tc>
          <w:tcPr>
            <w:tcW w:w="2340" w:type="dxa"/>
            <w:tcBorders>
              <w:top w:val="nil"/>
              <w:left w:val="nil"/>
              <w:bottom w:val="nil"/>
              <w:right w:val="single" w:sz="4" w:space="0" w:color="auto"/>
            </w:tcBorders>
            <w:shd w:val="clear" w:color="auto" w:fill="E7E6E6" w:themeFill="background2"/>
            <w:noWrap/>
            <w:vAlign w:val="bottom"/>
            <w:hideMark/>
          </w:tcPr>
          <w:p w14:paraId="0AEB74AF"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12.05 MXN = 1 CAD</w:t>
            </w:r>
          </w:p>
        </w:tc>
      </w:tr>
      <w:tr w:rsidR="00F02059" w:rsidRPr="00F02059" w14:paraId="5520B585" w14:textId="77777777" w:rsidTr="00763620">
        <w:trPr>
          <w:trHeight w:val="290"/>
        </w:trPr>
        <w:tc>
          <w:tcPr>
            <w:tcW w:w="2335" w:type="dxa"/>
            <w:tcBorders>
              <w:top w:val="nil"/>
              <w:left w:val="single" w:sz="4" w:space="0" w:color="auto"/>
              <w:bottom w:val="nil"/>
              <w:right w:val="single" w:sz="4" w:space="0" w:color="auto"/>
            </w:tcBorders>
            <w:shd w:val="clear" w:color="auto" w:fill="E7E6E6" w:themeFill="background2"/>
            <w:noWrap/>
            <w:vAlign w:val="bottom"/>
            <w:hideMark/>
          </w:tcPr>
          <w:p w14:paraId="338C89C4" w14:textId="77777777" w:rsidR="00E4014F" w:rsidRPr="00F02059" w:rsidRDefault="00E4014F" w:rsidP="00861199">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c>
          <w:tcPr>
            <w:tcW w:w="2070" w:type="dxa"/>
            <w:tcBorders>
              <w:top w:val="nil"/>
              <w:left w:val="nil"/>
              <w:bottom w:val="nil"/>
              <w:right w:val="nil"/>
            </w:tcBorders>
            <w:shd w:val="clear" w:color="auto" w:fill="E7E6E6" w:themeFill="background2"/>
            <w:noWrap/>
            <w:vAlign w:val="bottom"/>
            <w:hideMark/>
          </w:tcPr>
          <w:p w14:paraId="318DF0A2"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147.78 JPY = 1 USD</w:t>
            </w:r>
          </w:p>
        </w:tc>
        <w:tc>
          <w:tcPr>
            <w:tcW w:w="2070" w:type="dxa"/>
            <w:tcBorders>
              <w:top w:val="nil"/>
              <w:left w:val="single" w:sz="4" w:space="0" w:color="auto"/>
              <w:bottom w:val="nil"/>
              <w:right w:val="single" w:sz="4" w:space="0" w:color="auto"/>
            </w:tcBorders>
            <w:shd w:val="clear" w:color="auto" w:fill="E7E6E6" w:themeFill="background2"/>
            <w:noWrap/>
            <w:vAlign w:val="bottom"/>
            <w:hideMark/>
          </w:tcPr>
          <w:p w14:paraId="2D5534D2"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1.03 CHF = 1 GBP</w:t>
            </w:r>
          </w:p>
        </w:tc>
        <w:tc>
          <w:tcPr>
            <w:tcW w:w="2340" w:type="dxa"/>
            <w:tcBorders>
              <w:top w:val="nil"/>
              <w:left w:val="nil"/>
              <w:bottom w:val="nil"/>
              <w:right w:val="single" w:sz="4" w:space="0" w:color="auto"/>
            </w:tcBorders>
            <w:shd w:val="clear" w:color="auto" w:fill="E7E6E6" w:themeFill="background2"/>
            <w:noWrap/>
            <w:vAlign w:val="bottom"/>
            <w:hideMark/>
          </w:tcPr>
          <w:p w14:paraId="38D81815" w14:textId="77777777"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xml:space="preserve"> 17.08 MXN = 1 USD</w:t>
            </w:r>
          </w:p>
        </w:tc>
      </w:tr>
      <w:tr w:rsidR="00F02059" w:rsidRPr="00F02059" w14:paraId="048F2389" w14:textId="77777777" w:rsidTr="00763620">
        <w:trPr>
          <w:trHeight w:val="290"/>
        </w:trPr>
        <w:tc>
          <w:tcPr>
            <w:tcW w:w="2335" w:type="dxa"/>
            <w:vMerge w:val="restart"/>
            <w:tcBorders>
              <w:top w:val="single" w:sz="4" w:space="0" w:color="auto"/>
              <w:left w:val="single" w:sz="4" w:space="0" w:color="auto"/>
              <w:bottom w:val="single" w:sz="4" w:space="0" w:color="000000"/>
              <w:right w:val="single" w:sz="4" w:space="0" w:color="auto"/>
            </w:tcBorders>
            <w:vAlign w:val="bottom"/>
            <w:hideMark/>
          </w:tcPr>
          <w:p w14:paraId="62E08BA0" w14:textId="39DC76A3"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(A) Which Bank gives quoted cross rate?</w:t>
            </w:r>
          </w:p>
        </w:tc>
        <w:tc>
          <w:tcPr>
            <w:tcW w:w="2070" w:type="dxa"/>
            <w:vMerge w:val="restart"/>
            <w:tcBorders>
              <w:top w:val="single" w:sz="4" w:space="0" w:color="auto"/>
              <w:left w:val="single" w:sz="4" w:space="0" w:color="auto"/>
              <w:bottom w:val="single" w:sz="4" w:space="0" w:color="000000"/>
              <w:right w:val="nil"/>
            </w:tcBorders>
            <w:noWrap/>
            <w:vAlign w:val="bottom"/>
            <w:hideMark/>
          </w:tcPr>
          <w:p w14:paraId="5B5970EF" w14:textId="3CBC9DA2"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Beta</w:t>
            </w:r>
          </w:p>
        </w:tc>
        <w:tc>
          <w:tcPr>
            <w:tcW w:w="2070" w:type="dxa"/>
            <w:vMerge w:val="restart"/>
            <w:tcBorders>
              <w:top w:val="single" w:sz="4" w:space="0" w:color="auto"/>
              <w:left w:val="single" w:sz="4" w:space="0" w:color="auto"/>
              <w:bottom w:val="single" w:sz="4" w:space="0" w:color="000000"/>
              <w:right w:val="single" w:sz="4" w:space="0" w:color="auto"/>
            </w:tcBorders>
            <w:noWrap/>
            <w:vAlign w:val="bottom"/>
            <w:hideMark/>
          </w:tcPr>
          <w:p w14:paraId="114E6BAD" w14:textId="29592C57"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c>
          <w:tcPr>
            <w:tcW w:w="2340" w:type="dxa"/>
            <w:tcBorders>
              <w:top w:val="single" w:sz="4" w:space="0" w:color="auto"/>
              <w:left w:val="nil"/>
              <w:bottom w:val="nil"/>
              <w:right w:val="single" w:sz="4" w:space="0" w:color="auto"/>
            </w:tcBorders>
            <w:noWrap/>
            <w:vAlign w:val="bottom"/>
            <w:hideMark/>
          </w:tcPr>
          <w:p w14:paraId="08858014" w14:textId="51AA84BA" w:rsidR="00763620" w:rsidRPr="00F02059" w:rsidRDefault="00763620" w:rsidP="00763620">
            <w:pPr>
              <w:spacing w:after="0" w:line="240" w:lineRule="auto"/>
              <w:jc w:val="center"/>
              <w:rPr>
                <w:rFonts w:ascii="Aptos" w:eastAsia="Times New Roman" w:hAnsi="Aptos" w:cstheme="minorHAnsi"/>
              </w:rPr>
            </w:pPr>
          </w:p>
        </w:tc>
      </w:tr>
      <w:tr w:rsidR="00F02059" w:rsidRPr="00F02059" w14:paraId="14B0E132" w14:textId="77777777" w:rsidTr="00763620">
        <w:trPr>
          <w:trHeight w:val="290"/>
        </w:trPr>
        <w:tc>
          <w:tcPr>
            <w:tcW w:w="2335" w:type="dxa"/>
            <w:vMerge/>
            <w:tcBorders>
              <w:top w:val="single" w:sz="4" w:space="0" w:color="auto"/>
              <w:left w:val="single" w:sz="4" w:space="0" w:color="auto"/>
              <w:bottom w:val="single" w:sz="4" w:space="0" w:color="000000"/>
              <w:right w:val="single" w:sz="4" w:space="0" w:color="auto"/>
            </w:tcBorders>
            <w:vAlign w:val="center"/>
            <w:hideMark/>
          </w:tcPr>
          <w:p w14:paraId="0252EEF4" w14:textId="77777777" w:rsidR="00763620" w:rsidRPr="00F02059" w:rsidRDefault="00763620" w:rsidP="00763620">
            <w:pPr>
              <w:spacing w:after="0" w:line="240" w:lineRule="auto"/>
              <w:rPr>
                <w:rFonts w:ascii="Aptos" w:eastAsia="Times New Roman" w:hAnsi="Aptos" w:cstheme="minorHAnsi"/>
              </w:rPr>
            </w:pPr>
          </w:p>
        </w:tc>
        <w:tc>
          <w:tcPr>
            <w:tcW w:w="2070" w:type="dxa"/>
            <w:vMerge/>
            <w:tcBorders>
              <w:top w:val="single" w:sz="4" w:space="0" w:color="auto"/>
              <w:left w:val="single" w:sz="4" w:space="0" w:color="auto"/>
              <w:bottom w:val="single" w:sz="4" w:space="0" w:color="000000"/>
              <w:right w:val="nil"/>
            </w:tcBorders>
            <w:vAlign w:val="center"/>
            <w:hideMark/>
          </w:tcPr>
          <w:p w14:paraId="42A5B240" w14:textId="77777777" w:rsidR="00763620" w:rsidRPr="00F02059" w:rsidRDefault="00763620" w:rsidP="00763620">
            <w:pPr>
              <w:spacing w:after="0" w:line="240" w:lineRule="auto"/>
              <w:jc w:val="center"/>
              <w:rPr>
                <w:rFonts w:ascii="Aptos" w:eastAsia="Times New Roman" w:hAnsi="Aptos" w:cstheme="minorHAnsi"/>
              </w:rPr>
            </w:pPr>
          </w:p>
        </w:tc>
        <w:tc>
          <w:tcPr>
            <w:tcW w:w="2070" w:type="dxa"/>
            <w:vMerge/>
            <w:tcBorders>
              <w:top w:val="single" w:sz="4" w:space="0" w:color="auto"/>
              <w:left w:val="single" w:sz="4" w:space="0" w:color="auto"/>
              <w:bottom w:val="single" w:sz="4" w:space="0" w:color="000000"/>
              <w:right w:val="single" w:sz="4" w:space="0" w:color="auto"/>
            </w:tcBorders>
            <w:vAlign w:val="center"/>
            <w:hideMark/>
          </w:tcPr>
          <w:p w14:paraId="69B41026" w14:textId="77777777" w:rsidR="00763620" w:rsidRPr="00F02059" w:rsidRDefault="00763620" w:rsidP="00763620">
            <w:pPr>
              <w:spacing w:after="0" w:line="240" w:lineRule="auto"/>
              <w:jc w:val="center"/>
              <w:rPr>
                <w:rFonts w:ascii="Aptos" w:eastAsia="Times New Roman" w:hAnsi="Aptos" w:cstheme="minorHAnsi"/>
              </w:rPr>
            </w:pPr>
          </w:p>
        </w:tc>
        <w:tc>
          <w:tcPr>
            <w:tcW w:w="2340" w:type="dxa"/>
            <w:tcBorders>
              <w:top w:val="nil"/>
              <w:left w:val="nil"/>
              <w:bottom w:val="single" w:sz="4" w:space="0" w:color="auto"/>
              <w:right w:val="single" w:sz="4" w:space="0" w:color="auto"/>
            </w:tcBorders>
            <w:noWrap/>
            <w:vAlign w:val="bottom"/>
            <w:hideMark/>
          </w:tcPr>
          <w:p w14:paraId="3BDC7CEA" w14:textId="06381ADE"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Beta</w:t>
            </w:r>
          </w:p>
        </w:tc>
      </w:tr>
      <w:tr w:rsidR="00F02059" w:rsidRPr="00F02059" w14:paraId="1F844FF1" w14:textId="77777777" w:rsidTr="00763620">
        <w:trPr>
          <w:trHeight w:val="290"/>
        </w:trPr>
        <w:tc>
          <w:tcPr>
            <w:tcW w:w="2335" w:type="dxa"/>
            <w:vMerge w:val="restart"/>
            <w:tcBorders>
              <w:top w:val="nil"/>
              <w:left w:val="single" w:sz="4" w:space="0" w:color="auto"/>
              <w:bottom w:val="nil"/>
              <w:right w:val="single" w:sz="4" w:space="0" w:color="auto"/>
            </w:tcBorders>
            <w:vAlign w:val="bottom"/>
            <w:hideMark/>
          </w:tcPr>
          <w:p w14:paraId="60BBF9E1" w14:textId="39AE0F0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(B) Implied Cross rate</w:t>
            </w:r>
          </w:p>
        </w:tc>
        <w:tc>
          <w:tcPr>
            <w:tcW w:w="2070" w:type="dxa"/>
            <w:vMerge w:val="restart"/>
            <w:tcBorders>
              <w:top w:val="nil"/>
              <w:left w:val="single" w:sz="4" w:space="0" w:color="auto"/>
              <w:bottom w:val="single" w:sz="4" w:space="0" w:color="000000"/>
              <w:right w:val="nil"/>
            </w:tcBorders>
            <w:noWrap/>
            <w:vAlign w:val="bottom"/>
            <w:hideMark/>
          </w:tcPr>
          <w:p w14:paraId="266E07DA" w14:textId="39E3CCF2"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 157.77 Y = 1 EUR</w:t>
            </w:r>
          </w:p>
        </w:tc>
        <w:tc>
          <w:tcPr>
            <w:tcW w:w="2070" w:type="dxa"/>
            <w:vMerge w:val="restart"/>
            <w:tcBorders>
              <w:top w:val="nil"/>
              <w:left w:val="single" w:sz="4" w:space="0" w:color="auto"/>
              <w:bottom w:val="single" w:sz="4" w:space="0" w:color="000000"/>
              <w:right w:val="single" w:sz="4" w:space="0" w:color="auto"/>
            </w:tcBorders>
            <w:noWrap/>
            <w:vAlign w:val="bottom"/>
            <w:hideMark/>
          </w:tcPr>
          <w:p w14:paraId="66300B3D" w14:textId="51427820"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 1.11 CHF = 1 GBP</w:t>
            </w:r>
          </w:p>
        </w:tc>
        <w:tc>
          <w:tcPr>
            <w:tcW w:w="2340" w:type="dxa"/>
            <w:tcBorders>
              <w:top w:val="nil"/>
              <w:left w:val="nil"/>
              <w:bottom w:val="nil"/>
              <w:right w:val="single" w:sz="4" w:space="0" w:color="auto"/>
            </w:tcBorders>
            <w:noWrap/>
            <w:vAlign w:val="bottom"/>
            <w:hideMark/>
          </w:tcPr>
          <w:p w14:paraId="5C2C0338" w14:textId="77777777" w:rsidR="00763620" w:rsidRPr="00F02059" w:rsidRDefault="00763620" w:rsidP="00763620">
            <w:pPr>
              <w:spacing w:after="0" w:line="240" w:lineRule="auto"/>
              <w:jc w:val="center"/>
              <w:rPr>
                <w:rFonts w:ascii="Aptos" w:eastAsia="Times New Roman" w:hAnsi="Aptos" w:cstheme="minorHAnsi"/>
              </w:rPr>
            </w:pPr>
          </w:p>
        </w:tc>
      </w:tr>
      <w:tr w:rsidR="00F02059" w:rsidRPr="00F02059" w14:paraId="42690A11" w14:textId="77777777" w:rsidTr="00763620">
        <w:trPr>
          <w:trHeight w:val="290"/>
        </w:trPr>
        <w:tc>
          <w:tcPr>
            <w:tcW w:w="2335" w:type="dxa"/>
            <w:vMerge/>
            <w:tcBorders>
              <w:top w:val="nil"/>
              <w:left w:val="single" w:sz="4" w:space="0" w:color="auto"/>
              <w:bottom w:val="nil"/>
              <w:right w:val="single" w:sz="4" w:space="0" w:color="auto"/>
            </w:tcBorders>
            <w:vAlign w:val="center"/>
            <w:hideMark/>
          </w:tcPr>
          <w:p w14:paraId="31FB86CD" w14:textId="77777777" w:rsidR="00763620" w:rsidRPr="00F02059" w:rsidRDefault="00763620" w:rsidP="00763620">
            <w:pPr>
              <w:spacing w:after="0" w:line="240" w:lineRule="auto"/>
              <w:rPr>
                <w:rFonts w:ascii="Aptos" w:eastAsia="Times New Roman" w:hAnsi="Aptos" w:cstheme="minorHAnsi"/>
              </w:rPr>
            </w:pPr>
          </w:p>
        </w:tc>
        <w:tc>
          <w:tcPr>
            <w:tcW w:w="2070" w:type="dxa"/>
            <w:vMerge/>
            <w:tcBorders>
              <w:top w:val="nil"/>
              <w:left w:val="single" w:sz="4" w:space="0" w:color="auto"/>
              <w:bottom w:val="single" w:sz="4" w:space="0" w:color="000000"/>
              <w:right w:val="nil"/>
            </w:tcBorders>
            <w:vAlign w:val="center"/>
            <w:hideMark/>
          </w:tcPr>
          <w:p w14:paraId="196F2D6F" w14:textId="77777777" w:rsidR="00763620" w:rsidRPr="00F02059" w:rsidRDefault="00763620" w:rsidP="00763620">
            <w:pPr>
              <w:spacing w:after="0" w:line="240" w:lineRule="auto"/>
              <w:rPr>
                <w:rFonts w:ascii="Aptos" w:eastAsia="Times New Roman" w:hAnsi="Aptos" w:cstheme="minorHAnsi"/>
              </w:rPr>
            </w:pPr>
          </w:p>
        </w:tc>
        <w:tc>
          <w:tcPr>
            <w:tcW w:w="2070" w:type="dxa"/>
            <w:vMerge/>
            <w:tcBorders>
              <w:top w:val="nil"/>
              <w:left w:val="single" w:sz="4" w:space="0" w:color="auto"/>
              <w:bottom w:val="single" w:sz="4" w:space="0" w:color="000000"/>
              <w:right w:val="single" w:sz="4" w:space="0" w:color="auto"/>
            </w:tcBorders>
            <w:vAlign w:val="center"/>
            <w:hideMark/>
          </w:tcPr>
          <w:p w14:paraId="592EAF53" w14:textId="77777777" w:rsidR="00763620" w:rsidRPr="00F02059" w:rsidRDefault="00763620" w:rsidP="00763620">
            <w:pPr>
              <w:spacing w:after="0" w:line="240" w:lineRule="auto"/>
              <w:rPr>
                <w:rFonts w:ascii="Aptos" w:eastAsia="Times New Roman" w:hAnsi="Aptos" w:cstheme="minorHAnsi"/>
              </w:rPr>
            </w:pPr>
          </w:p>
        </w:tc>
        <w:tc>
          <w:tcPr>
            <w:tcW w:w="2340" w:type="dxa"/>
            <w:tcBorders>
              <w:top w:val="nil"/>
              <w:left w:val="nil"/>
              <w:bottom w:val="nil"/>
              <w:right w:val="single" w:sz="4" w:space="0" w:color="auto"/>
            </w:tcBorders>
            <w:noWrap/>
            <w:vAlign w:val="bottom"/>
            <w:hideMark/>
          </w:tcPr>
          <w:p w14:paraId="6F08DF3D" w14:textId="783F44AF"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12.62 MXN = 1 CAD</w:t>
            </w:r>
          </w:p>
        </w:tc>
      </w:tr>
      <w:tr w:rsidR="00F02059" w:rsidRPr="00F02059" w14:paraId="5BA381AF" w14:textId="77777777" w:rsidTr="00763620">
        <w:trPr>
          <w:trHeight w:val="290"/>
        </w:trPr>
        <w:tc>
          <w:tcPr>
            <w:tcW w:w="2335" w:type="dxa"/>
            <w:vMerge w:val="restart"/>
            <w:tcBorders>
              <w:top w:val="single" w:sz="4" w:space="0" w:color="auto"/>
              <w:left w:val="single" w:sz="4" w:space="0" w:color="auto"/>
              <w:bottom w:val="single" w:sz="4" w:space="0" w:color="000000"/>
              <w:right w:val="single" w:sz="4" w:space="0" w:color="auto"/>
            </w:tcBorders>
            <w:vAlign w:val="bottom"/>
            <w:hideMark/>
          </w:tcPr>
          <w:p w14:paraId="52B3FF06" w14:textId="7B0036A8"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xml:space="preserve">(C) Which currency to buy and which to sell at Quoted cross rate? </w:t>
            </w:r>
          </w:p>
        </w:tc>
        <w:tc>
          <w:tcPr>
            <w:tcW w:w="2070" w:type="dxa"/>
            <w:vMerge w:val="restart"/>
            <w:tcBorders>
              <w:top w:val="nil"/>
              <w:left w:val="single" w:sz="4" w:space="0" w:color="auto"/>
              <w:bottom w:val="single" w:sz="4" w:space="0" w:color="000000"/>
              <w:right w:val="nil"/>
            </w:tcBorders>
            <w:noWrap/>
            <w:vAlign w:val="bottom"/>
            <w:hideMark/>
          </w:tcPr>
          <w:p w14:paraId="5E4B62A4" w14:textId="260CC7BA"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Buy yen, sell euros at Beta </w:t>
            </w:r>
          </w:p>
        </w:tc>
        <w:tc>
          <w:tcPr>
            <w:tcW w:w="2070" w:type="dxa"/>
            <w:vMerge w:val="restart"/>
            <w:tcBorders>
              <w:top w:val="nil"/>
              <w:left w:val="single" w:sz="4" w:space="0" w:color="auto"/>
              <w:bottom w:val="single" w:sz="4" w:space="0" w:color="000000"/>
              <w:right w:val="single" w:sz="4" w:space="0" w:color="auto"/>
            </w:tcBorders>
            <w:noWrap/>
            <w:vAlign w:val="bottom"/>
            <w:hideMark/>
          </w:tcPr>
          <w:p w14:paraId="0D142923" w14:textId="613209B6"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 Buy GBP, sell CHF at Chicago</w:t>
            </w:r>
          </w:p>
        </w:tc>
        <w:tc>
          <w:tcPr>
            <w:tcW w:w="2340" w:type="dxa"/>
            <w:tcBorders>
              <w:top w:val="single" w:sz="4" w:space="0" w:color="auto"/>
              <w:left w:val="nil"/>
              <w:bottom w:val="nil"/>
              <w:right w:val="single" w:sz="4" w:space="0" w:color="auto"/>
            </w:tcBorders>
            <w:noWrap/>
            <w:vAlign w:val="bottom"/>
            <w:hideMark/>
          </w:tcPr>
          <w:p w14:paraId="597AEB58"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r>
      <w:tr w:rsidR="00E4014F" w:rsidRPr="00F02059" w14:paraId="64ECC594" w14:textId="77777777" w:rsidTr="00763620">
        <w:trPr>
          <w:trHeight w:val="520"/>
        </w:trPr>
        <w:tc>
          <w:tcPr>
            <w:tcW w:w="2335" w:type="dxa"/>
            <w:vMerge/>
            <w:tcBorders>
              <w:top w:val="single" w:sz="4" w:space="0" w:color="auto"/>
              <w:left w:val="single" w:sz="4" w:space="0" w:color="auto"/>
              <w:bottom w:val="single" w:sz="4" w:space="0" w:color="000000"/>
              <w:right w:val="single" w:sz="4" w:space="0" w:color="auto"/>
            </w:tcBorders>
            <w:vAlign w:val="center"/>
            <w:hideMark/>
          </w:tcPr>
          <w:p w14:paraId="2AB2F3F0" w14:textId="77777777" w:rsidR="00E4014F" w:rsidRPr="00F02059" w:rsidRDefault="00E4014F" w:rsidP="00861199">
            <w:pPr>
              <w:spacing w:after="0" w:line="240" w:lineRule="auto"/>
              <w:rPr>
                <w:rFonts w:ascii="Aptos" w:eastAsia="Times New Roman" w:hAnsi="Aptos" w:cstheme="minorHAnsi"/>
              </w:rPr>
            </w:pPr>
          </w:p>
        </w:tc>
        <w:tc>
          <w:tcPr>
            <w:tcW w:w="2070" w:type="dxa"/>
            <w:vMerge/>
            <w:tcBorders>
              <w:top w:val="nil"/>
              <w:left w:val="single" w:sz="4" w:space="0" w:color="auto"/>
              <w:bottom w:val="single" w:sz="4" w:space="0" w:color="000000"/>
              <w:right w:val="nil"/>
            </w:tcBorders>
            <w:vAlign w:val="center"/>
            <w:hideMark/>
          </w:tcPr>
          <w:p w14:paraId="2E44FE1A" w14:textId="77777777" w:rsidR="00E4014F" w:rsidRPr="00F02059" w:rsidRDefault="00E4014F" w:rsidP="00861199">
            <w:pPr>
              <w:spacing w:after="0" w:line="240" w:lineRule="auto"/>
              <w:rPr>
                <w:rFonts w:ascii="Aptos" w:eastAsia="Times New Roman" w:hAnsi="Aptos" w:cstheme="minorHAnsi"/>
              </w:rPr>
            </w:pPr>
          </w:p>
        </w:tc>
        <w:tc>
          <w:tcPr>
            <w:tcW w:w="2070" w:type="dxa"/>
            <w:vMerge/>
            <w:tcBorders>
              <w:top w:val="nil"/>
              <w:left w:val="single" w:sz="4" w:space="0" w:color="auto"/>
              <w:bottom w:val="single" w:sz="4" w:space="0" w:color="000000"/>
              <w:right w:val="single" w:sz="4" w:space="0" w:color="auto"/>
            </w:tcBorders>
            <w:vAlign w:val="center"/>
            <w:hideMark/>
          </w:tcPr>
          <w:p w14:paraId="27D502F7" w14:textId="77777777" w:rsidR="00E4014F" w:rsidRPr="00F02059" w:rsidRDefault="00E4014F" w:rsidP="00861199">
            <w:pPr>
              <w:spacing w:after="0" w:line="240" w:lineRule="auto"/>
              <w:rPr>
                <w:rFonts w:ascii="Aptos" w:eastAsia="Times New Roman" w:hAnsi="Aptos" w:cstheme="minorHAnsi"/>
              </w:rPr>
            </w:pPr>
          </w:p>
        </w:tc>
        <w:tc>
          <w:tcPr>
            <w:tcW w:w="2340" w:type="dxa"/>
            <w:tcBorders>
              <w:top w:val="nil"/>
              <w:left w:val="nil"/>
              <w:bottom w:val="single" w:sz="4" w:space="0" w:color="auto"/>
              <w:right w:val="single" w:sz="4" w:space="0" w:color="auto"/>
            </w:tcBorders>
            <w:noWrap/>
            <w:vAlign w:val="bottom"/>
            <w:hideMark/>
          </w:tcPr>
          <w:p w14:paraId="31DF7734" w14:textId="7DF3009A" w:rsidR="00E4014F" w:rsidRPr="00F02059" w:rsidRDefault="00E4014F" w:rsidP="00861199">
            <w:pPr>
              <w:spacing w:after="0" w:line="240" w:lineRule="auto"/>
              <w:rPr>
                <w:rFonts w:ascii="Aptos" w:eastAsia="Times New Roman" w:hAnsi="Aptos" w:cstheme="minorHAnsi"/>
              </w:rPr>
            </w:pPr>
            <w:r w:rsidRPr="00F02059">
              <w:rPr>
                <w:rFonts w:ascii="Aptos" w:eastAsia="Times New Roman" w:hAnsi="Aptos" w:cstheme="minorHAnsi"/>
              </w:rPr>
              <w:t> </w:t>
            </w:r>
            <w:r w:rsidR="00DD0A1F" w:rsidRPr="00F02059">
              <w:rPr>
                <w:rFonts w:ascii="Aptos" w:eastAsia="Times New Roman" w:hAnsi="Aptos" w:cstheme="minorHAnsi"/>
              </w:rPr>
              <w:t>Buy CAD, sell MXN at Beta</w:t>
            </w:r>
          </w:p>
        </w:tc>
      </w:tr>
    </w:tbl>
    <w:p w14:paraId="40EBF9B5" w14:textId="77777777" w:rsidR="00E4014F" w:rsidRPr="00F02059" w:rsidRDefault="00E4014F">
      <w:pPr>
        <w:rPr>
          <w:rFonts w:ascii="Aptos" w:hAnsi="Aptos" w:cstheme="minorHAnsi"/>
        </w:rPr>
      </w:pPr>
    </w:p>
    <w:tbl>
      <w:tblPr>
        <w:tblW w:w="8815" w:type="dxa"/>
        <w:tblLook w:val="04A0" w:firstRow="1" w:lastRow="0" w:firstColumn="1" w:lastColumn="0" w:noHBand="0" w:noVBand="1"/>
      </w:tblPr>
      <w:tblGrid>
        <w:gridCol w:w="2335"/>
        <w:gridCol w:w="2160"/>
        <w:gridCol w:w="2160"/>
        <w:gridCol w:w="2160"/>
      </w:tblGrid>
      <w:tr w:rsidR="00F02059" w:rsidRPr="00F02059" w14:paraId="25234B57" w14:textId="77777777" w:rsidTr="00AD6249">
        <w:trPr>
          <w:trHeight w:val="290"/>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644288F2" w14:textId="77777777" w:rsidR="00964E2D" w:rsidRPr="00F02059" w:rsidRDefault="00964E2D" w:rsidP="00861199">
            <w:pPr>
              <w:spacing w:after="0" w:line="240" w:lineRule="auto"/>
              <w:rPr>
                <w:rFonts w:ascii="Aptos" w:eastAsia="Times New Roman" w:hAnsi="Aptos" w:cstheme="minorHAnsi"/>
              </w:rPr>
            </w:pPr>
            <w:r w:rsidRPr="00F02059">
              <w:rPr>
                <w:rFonts w:ascii="Aptos" w:eastAsia="Times New Roman" w:hAnsi="Aptos" w:cstheme="minorHAnsi"/>
              </w:rPr>
              <w:t> </w:t>
            </w:r>
          </w:p>
        </w:tc>
        <w:tc>
          <w:tcPr>
            <w:tcW w:w="2160" w:type="dxa"/>
            <w:tcBorders>
              <w:top w:val="single" w:sz="4" w:space="0" w:color="auto"/>
              <w:left w:val="nil"/>
              <w:bottom w:val="single" w:sz="4" w:space="0" w:color="auto"/>
              <w:right w:val="single" w:sz="4" w:space="0" w:color="auto"/>
            </w:tcBorders>
            <w:noWrap/>
            <w:vAlign w:val="bottom"/>
            <w:hideMark/>
          </w:tcPr>
          <w:p w14:paraId="678C8FB7"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24</w:t>
            </w:r>
          </w:p>
        </w:tc>
        <w:tc>
          <w:tcPr>
            <w:tcW w:w="2160" w:type="dxa"/>
            <w:tcBorders>
              <w:top w:val="single" w:sz="4" w:space="0" w:color="auto"/>
              <w:left w:val="nil"/>
              <w:bottom w:val="single" w:sz="4" w:space="0" w:color="auto"/>
              <w:right w:val="single" w:sz="4" w:space="0" w:color="auto"/>
            </w:tcBorders>
            <w:noWrap/>
            <w:vAlign w:val="bottom"/>
            <w:hideMark/>
          </w:tcPr>
          <w:p w14:paraId="16725D96"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25</w:t>
            </w:r>
          </w:p>
        </w:tc>
        <w:tc>
          <w:tcPr>
            <w:tcW w:w="2160" w:type="dxa"/>
            <w:tcBorders>
              <w:top w:val="single" w:sz="4" w:space="0" w:color="auto"/>
              <w:left w:val="nil"/>
              <w:bottom w:val="single" w:sz="4" w:space="0" w:color="auto"/>
              <w:right w:val="single" w:sz="4" w:space="0" w:color="auto"/>
            </w:tcBorders>
            <w:noWrap/>
            <w:vAlign w:val="bottom"/>
            <w:hideMark/>
          </w:tcPr>
          <w:p w14:paraId="3C7D11DE"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Exercise 26</w:t>
            </w:r>
          </w:p>
        </w:tc>
      </w:tr>
      <w:tr w:rsidR="00F02059" w:rsidRPr="00F02059" w14:paraId="25A7DDA8" w14:textId="77777777" w:rsidTr="00AD6249">
        <w:trPr>
          <w:trHeight w:val="290"/>
        </w:trPr>
        <w:tc>
          <w:tcPr>
            <w:tcW w:w="2335"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560E0C57"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Bank</w:t>
            </w:r>
          </w:p>
        </w:tc>
        <w:tc>
          <w:tcPr>
            <w:tcW w:w="2160" w:type="dxa"/>
            <w:tcBorders>
              <w:top w:val="single" w:sz="4" w:space="0" w:color="auto"/>
              <w:left w:val="nil"/>
              <w:bottom w:val="single" w:sz="4" w:space="0" w:color="auto"/>
              <w:right w:val="single" w:sz="4" w:space="0" w:color="auto"/>
            </w:tcBorders>
            <w:shd w:val="clear" w:color="000000" w:fill="E7E6E6"/>
            <w:noWrap/>
            <w:vAlign w:val="bottom"/>
            <w:hideMark/>
          </w:tcPr>
          <w:p w14:paraId="73FC473C"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160" w:type="dxa"/>
            <w:tcBorders>
              <w:top w:val="single" w:sz="4" w:space="0" w:color="auto"/>
              <w:left w:val="nil"/>
              <w:bottom w:val="single" w:sz="4" w:space="0" w:color="auto"/>
              <w:right w:val="single" w:sz="4" w:space="0" w:color="auto"/>
            </w:tcBorders>
            <w:shd w:val="clear" w:color="000000" w:fill="E7E6E6"/>
            <w:noWrap/>
            <w:vAlign w:val="bottom"/>
            <w:hideMark/>
          </w:tcPr>
          <w:p w14:paraId="3045BCA3"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c>
          <w:tcPr>
            <w:tcW w:w="2160" w:type="dxa"/>
            <w:tcBorders>
              <w:top w:val="single" w:sz="4" w:space="0" w:color="auto"/>
              <w:left w:val="nil"/>
              <w:bottom w:val="single" w:sz="4" w:space="0" w:color="auto"/>
              <w:right w:val="single" w:sz="4" w:space="0" w:color="auto"/>
            </w:tcBorders>
            <w:shd w:val="clear" w:color="000000" w:fill="E7E6E6"/>
            <w:noWrap/>
            <w:vAlign w:val="bottom"/>
            <w:hideMark/>
          </w:tcPr>
          <w:p w14:paraId="7E628C28" w14:textId="77777777" w:rsidR="00964E2D" w:rsidRPr="00F02059" w:rsidRDefault="00964E2D" w:rsidP="00861199">
            <w:pPr>
              <w:spacing w:after="0" w:line="240" w:lineRule="auto"/>
              <w:jc w:val="center"/>
              <w:rPr>
                <w:rFonts w:ascii="Aptos" w:eastAsia="Times New Roman" w:hAnsi="Aptos" w:cstheme="minorHAnsi"/>
                <w:b/>
                <w:bCs/>
              </w:rPr>
            </w:pPr>
            <w:r w:rsidRPr="00F02059">
              <w:rPr>
                <w:rFonts w:ascii="Aptos" w:eastAsia="Times New Roman" w:hAnsi="Aptos" w:cstheme="minorHAnsi"/>
                <w:b/>
                <w:bCs/>
              </w:rPr>
              <w:t>Quotes</w:t>
            </w:r>
          </w:p>
        </w:tc>
      </w:tr>
      <w:tr w:rsidR="00F02059" w:rsidRPr="00F02059" w14:paraId="7B044502" w14:textId="77777777" w:rsidTr="00AD6249">
        <w:trPr>
          <w:trHeight w:val="290"/>
        </w:trPr>
        <w:tc>
          <w:tcPr>
            <w:tcW w:w="2335" w:type="dxa"/>
            <w:tcBorders>
              <w:top w:val="single" w:sz="4" w:space="0" w:color="auto"/>
              <w:left w:val="single" w:sz="4" w:space="0" w:color="auto"/>
              <w:bottom w:val="nil"/>
              <w:right w:val="single" w:sz="4" w:space="0" w:color="auto"/>
            </w:tcBorders>
            <w:shd w:val="clear" w:color="auto" w:fill="E7E6E6" w:themeFill="background2"/>
            <w:noWrap/>
            <w:vAlign w:val="bottom"/>
            <w:hideMark/>
          </w:tcPr>
          <w:p w14:paraId="33EF4B13" w14:textId="77777777" w:rsidR="00F12D5B" w:rsidRPr="00F02059" w:rsidRDefault="00F12D5B" w:rsidP="00F12D5B">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160" w:type="dxa"/>
            <w:tcBorders>
              <w:top w:val="single" w:sz="4" w:space="0" w:color="auto"/>
              <w:left w:val="nil"/>
              <w:bottom w:val="nil"/>
              <w:right w:val="single" w:sz="4" w:space="0" w:color="auto"/>
            </w:tcBorders>
            <w:shd w:val="clear" w:color="auto" w:fill="E7E6E6" w:themeFill="background2"/>
            <w:noWrap/>
            <w:vAlign w:val="bottom"/>
            <w:hideMark/>
          </w:tcPr>
          <w:p w14:paraId="7E1FF7F5"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8.5902 JPY = 1 MXN</w:t>
            </w:r>
          </w:p>
        </w:tc>
        <w:tc>
          <w:tcPr>
            <w:tcW w:w="2160" w:type="dxa"/>
            <w:tcBorders>
              <w:top w:val="single" w:sz="4" w:space="0" w:color="auto"/>
              <w:left w:val="nil"/>
              <w:bottom w:val="nil"/>
              <w:right w:val="nil"/>
            </w:tcBorders>
            <w:shd w:val="clear" w:color="auto" w:fill="E7E6E6" w:themeFill="background2"/>
            <w:noWrap/>
            <w:vAlign w:val="bottom"/>
            <w:hideMark/>
          </w:tcPr>
          <w:p w14:paraId="2B786CF6"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0.6938 EUR = 1 CAD</w:t>
            </w:r>
          </w:p>
        </w:tc>
        <w:tc>
          <w:tcPr>
            <w:tcW w:w="2160" w:type="dxa"/>
            <w:tcBorders>
              <w:top w:val="single" w:sz="4" w:space="0" w:color="auto"/>
              <w:left w:val="single" w:sz="4" w:space="0" w:color="auto"/>
              <w:bottom w:val="nil"/>
              <w:right w:val="single" w:sz="4" w:space="0" w:color="auto"/>
            </w:tcBorders>
            <w:shd w:val="clear" w:color="auto" w:fill="E7E6E6" w:themeFill="background2"/>
            <w:noWrap/>
            <w:hideMark/>
          </w:tcPr>
          <w:p w14:paraId="45F8F60E" w14:textId="3F6C4523" w:rsidR="00F12D5B" w:rsidRPr="00F02059" w:rsidRDefault="00F12D5B" w:rsidP="00F12D5B">
            <w:pPr>
              <w:spacing w:after="0" w:line="240" w:lineRule="auto"/>
              <w:rPr>
                <w:rFonts w:ascii="Aptos" w:eastAsia="Times New Roman" w:hAnsi="Aptos" w:cstheme="minorHAnsi"/>
              </w:rPr>
            </w:pPr>
            <w:r w:rsidRPr="00F02059">
              <w:rPr>
                <w:rFonts w:ascii="Aptos" w:hAnsi="Aptos" w:cstheme="minorHAnsi"/>
              </w:rPr>
              <w:t>1.1143 USD = 1 CHF</w:t>
            </w:r>
          </w:p>
        </w:tc>
      </w:tr>
      <w:tr w:rsidR="00F02059" w:rsidRPr="00F02059" w14:paraId="13EE1863" w14:textId="77777777" w:rsidTr="00AD6249">
        <w:trPr>
          <w:trHeight w:val="290"/>
        </w:trPr>
        <w:tc>
          <w:tcPr>
            <w:tcW w:w="2335" w:type="dxa"/>
            <w:tcBorders>
              <w:top w:val="nil"/>
              <w:left w:val="single" w:sz="4" w:space="0" w:color="auto"/>
              <w:bottom w:val="nil"/>
              <w:right w:val="single" w:sz="4" w:space="0" w:color="auto"/>
            </w:tcBorders>
            <w:shd w:val="clear" w:color="auto" w:fill="E7E6E6" w:themeFill="background2"/>
            <w:noWrap/>
            <w:vAlign w:val="bottom"/>
            <w:hideMark/>
          </w:tcPr>
          <w:p w14:paraId="6DD85A54" w14:textId="77777777" w:rsidR="00F12D5B" w:rsidRPr="00F02059" w:rsidRDefault="00F12D5B" w:rsidP="00F12D5B">
            <w:pPr>
              <w:spacing w:after="0" w:line="240" w:lineRule="auto"/>
              <w:jc w:val="center"/>
              <w:rPr>
                <w:rFonts w:ascii="Aptos" w:eastAsia="Times New Roman" w:hAnsi="Aptos" w:cstheme="minorHAnsi"/>
              </w:rPr>
            </w:pPr>
            <w:r w:rsidRPr="00F02059">
              <w:rPr>
                <w:rFonts w:ascii="Aptos" w:eastAsia="Times New Roman" w:hAnsi="Aptos" w:cstheme="minorHAnsi"/>
              </w:rPr>
              <w:t>Beta</w:t>
            </w:r>
          </w:p>
        </w:tc>
        <w:tc>
          <w:tcPr>
            <w:tcW w:w="2160" w:type="dxa"/>
            <w:tcBorders>
              <w:top w:val="nil"/>
              <w:left w:val="nil"/>
              <w:bottom w:val="nil"/>
              <w:right w:val="single" w:sz="4" w:space="0" w:color="auto"/>
            </w:tcBorders>
            <w:shd w:val="clear" w:color="auto" w:fill="E7E6E6" w:themeFill="background2"/>
            <w:noWrap/>
            <w:vAlign w:val="bottom"/>
            <w:hideMark/>
          </w:tcPr>
          <w:p w14:paraId="200E4B6B"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147.78 JPY = 1 USD</w:t>
            </w:r>
          </w:p>
        </w:tc>
        <w:tc>
          <w:tcPr>
            <w:tcW w:w="2160" w:type="dxa"/>
            <w:tcBorders>
              <w:top w:val="nil"/>
              <w:left w:val="nil"/>
              <w:bottom w:val="nil"/>
              <w:right w:val="nil"/>
            </w:tcBorders>
            <w:shd w:val="clear" w:color="auto" w:fill="E7E6E6" w:themeFill="background2"/>
            <w:noWrap/>
            <w:vAlign w:val="bottom"/>
            <w:hideMark/>
          </w:tcPr>
          <w:p w14:paraId="5F7007EF"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0.7386 USD = 1 CAD</w:t>
            </w:r>
          </w:p>
        </w:tc>
        <w:tc>
          <w:tcPr>
            <w:tcW w:w="2160" w:type="dxa"/>
            <w:tcBorders>
              <w:top w:val="nil"/>
              <w:left w:val="single" w:sz="4" w:space="0" w:color="auto"/>
              <w:bottom w:val="nil"/>
              <w:right w:val="single" w:sz="4" w:space="0" w:color="auto"/>
            </w:tcBorders>
            <w:shd w:val="clear" w:color="auto" w:fill="E7E6E6" w:themeFill="background2"/>
            <w:noWrap/>
            <w:hideMark/>
          </w:tcPr>
          <w:p w14:paraId="67ED4146" w14:textId="56DEB6C1" w:rsidR="00F12D5B" w:rsidRPr="00F02059" w:rsidRDefault="00F12D5B" w:rsidP="00F12D5B">
            <w:pPr>
              <w:spacing w:after="0" w:line="240" w:lineRule="auto"/>
              <w:rPr>
                <w:rFonts w:ascii="Aptos" w:eastAsia="Times New Roman" w:hAnsi="Aptos" w:cstheme="minorHAnsi"/>
              </w:rPr>
            </w:pPr>
            <w:r w:rsidRPr="00F02059">
              <w:rPr>
                <w:rFonts w:ascii="Aptos" w:hAnsi="Aptos" w:cstheme="minorHAnsi"/>
              </w:rPr>
              <w:t>83.10 INR = 1 USD</w:t>
            </w:r>
          </w:p>
        </w:tc>
      </w:tr>
      <w:tr w:rsidR="00F02059" w:rsidRPr="00F02059" w14:paraId="6C79BDC9" w14:textId="77777777" w:rsidTr="00AD6249">
        <w:trPr>
          <w:trHeight w:val="290"/>
        </w:trPr>
        <w:tc>
          <w:tcPr>
            <w:tcW w:w="2335" w:type="dxa"/>
            <w:tcBorders>
              <w:top w:val="nil"/>
              <w:left w:val="single" w:sz="4" w:space="0" w:color="auto"/>
              <w:bottom w:val="nil"/>
              <w:right w:val="single" w:sz="4" w:space="0" w:color="auto"/>
            </w:tcBorders>
            <w:shd w:val="clear" w:color="auto" w:fill="E7E6E6" w:themeFill="background2"/>
            <w:noWrap/>
            <w:vAlign w:val="bottom"/>
            <w:hideMark/>
          </w:tcPr>
          <w:p w14:paraId="302A4E68" w14:textId="77777777" w:rsidR="00F12D5B" w:rsidRPr="00F02059" w:rsidRDefault="00F12D5B" w:rsidP="00F12D5B">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c>
          <w:tcPr>
            <w:tcW w:w="2160" w:type="dxa"/>
            <w:tcBorders>
              <w:top w:val="nil"/>
              <w:left w:val="nil"/>
              <w:bottom w:val="nil"/>
              <w:right w:val="single" w:sz="4" w:space="0" w:color="auto"/>
            </w:tcBorders>
            <w:shd w:val="clear" w:color="auto" w:fill="E7E6E6" w:themeFill="background2"/>
            <w:noWrap/>
            <w:vAlign w:val="bottom"/>
            <w:hideMark/>
          </w:tcPr>
          <w:p w14:paraId="620EA759"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17.08 MXN = 1 USD</w:t>
            </w:r>
          </w:p>
        </w:tc>
        <w:tc>
          <w:tcPr>
            <w:tcW w:w="2160" w:type="dxa"/>
            <w:tcBorders>
              <w:top w:val="nil"/>
              <w:left w:val="nil"/>
              <w:bottom w:val="nil"/>
              <w:right w:val="nil"/>
            </w:tcBorders>
            <w:shd w:val="clear" w:color="auto" w:fill="E7E6E6" w:themeFill="background2"/>
            <w:noWrap/>
            <w:vAlign w:val="bottom"/>
            <w:hideMark/>
          </w:tcPr>
          <w:p w14:paraId="6736EAAE" w14:textId="77777777" w:rsidR="00F12D5B" w:rsidRPr="00F02059" w:rsidRDefault="00F12D5B" w:rsidP="00F12D5B">
            <w:pPr>
              <w:spacing w:after="0" w:line="240" w:lineRule="auto"/>
              <w:rPr>
                <w:rFonts w:ascii="Aptos" w:eastAsia="Times New Roman" w:hAnsi="Aptos" w:cstheme="minorHAnsi"/>
              </w:rPr>
            </w:pPr>
            <w:r w:rsidRPr="00F02059">
              <w:rPr>
                <w:rFonts w:ascii="Aptos" w:eastAsia="Times New Roman" w:hAnsi="Aptos" w:cstheme="minorHAnsi"/>
              </w:rPr>
              <w:t>1.0676 USD = 1 EUR</w:t>
            </w:r>
          </w:p>
        </w:tc>
        <w:tc>
          <w:tcPr>
            <w:tcW w:w="2160" w:type="dxa"/>
            <w:tcBorders>
              <w:top w:val="nil"/>
              <w:left w:val="single" w:sz="4" w:space="0" w:color="auto"/>
              <w:bottom w:val="nil"/>
              <w:right w:val="single" w:sz="4" w:space="0" w:color="auto"/>
            </w:tcBorders>
            <w:shd w:val="clear" w:color="auto" w:fill="E7E6E6" w:themeFill="background2"/>
            <w:noWrap/>
            <w:hideMark/>
          </w:tcPr>
          <w:p w14:paraId="40D5FDE3" w14:textId="1C322723" w:rsidR="00F12D5B" w:rsidRPr="00F02059" w:rsidRDefault="00F12D5B" w:rsidP="00F12D5B">
            <w:pPr>
              <w:spacing w:after="0" w:line="240" w:lineRule="auto"/>
              <w:rPr>
                <w:rFonts w:ascii="Aptos" w:eastAsia="Times New Roman" w:hAnsi="Aptos" w:cstheme="minorHAnsi"/>
              </w:rPr>
            </w:pPr>
            <w:r w:rsidRPr="00F02059">
              <w:rPr>
                <w:rFonts w:ascii="Aptos" w:hAnsi="Aptos" w:cstheme="minorHAnsi"/>
              </w:rPr>
              <w:t>92.5983 INR = 1 CHF</w:t>
            </w:r>
          </w:p>
        </w:tc>
      </w:tr>
      <w:tr w:rsidR="00F02059" w:rsidRPr="00F02059" w14:paraId="16119F0B" w14:textId="77777777" w:rsidTr="00AD6249">
        <w:trPr>
          <w:trHeight w:val="290"/>
        </w:trPr>
        <w:tc>
          <w:tcPr>
            <w:tcW w:w="2335" w:type="dxa"/>
            <w:vMerge w:val="restart"/>
            <w:tcBorders>
              <w:top w:val="single" w:sz="4" w:space="0" w:color="auto"/>
              <w:left w:val="single" w:sz="4" w:space="0" w:color="auto"/>
              <w:bottom w:val="single" w:sz="4" w:space="0" w:color="000000"/>
              <w:right w:val="single" w:sz="4" w:space="0" w:color="auto"/>
            </w:tcBorders>
            <w:vAlign w:val="bottom"/>
            <w:hideMark/>
          </w:tcPr>
          <w:p w14:paraId="1572BD6F" w14:textId="7A17FFB3"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(A) Which Bank gives quoted cross rate?</w:t>
            </w:r>
          </w:p>
        </w:tc>
        <w:tc>
          <w:tcPr>
            <w:tcW w:w="2160" w:type="dxa"/>
            <w:tcBorders>
              <w:top w:val="single" w:sz="4" w:space="0" w:color="auto"/>
              <w:left w:val="nil"/>
              <w:bottom w:val="nil"/>
              <w:right w:val="single" w:sz="4" w:space="0" w:color="auto"/>
            </w:tcBorders>
            <w:noWrap/>
            <w:vAlign w:val="bottom"/>
            <w:hideMark/>
          </w:tcPr>
          <w:p w14:paraId="6DDA1713" w14:textId="49590A65"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c>
          <w:tcPr>
            <w:tcW w:w="2160" w:type="dxa"/>
            <w:tcBorders>
              <w:top w:val="single" w:sz="4" w:space="0" w:color="auto"/>
              <w:left w:val="nil"/>
              <w:bottom w:val="nil"/>
              <w:right w:val="nil"/>
            </w:tcBorders>
            <w:noWrap/>
            <w:vAlign w:val="bottom"/>
            <w:hideMark/>
          </w:tcPr>
          <w:p w14:paraId="62B4263E"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c>
          <w:tcPr>
            <w:tcW w:w="2160" w:type="dxa"/>
            <w:tcBorders>
              <w:top w:val="single" w:sz="4" w:space="0" w:color="auto"/>
              <w:left w:val="single" w:sz="4" w:space="0" w:color="auto"/>
              <w:bottom w:val="nil"/>
              <w:right w:val="single" w:sz="4" w:space="0" w:color="auto"/>
            </w:tcBorders>
            <w:noWrap/>
            <w:vAlign w:val="bottom"/>
            <w:hideMark/>
          </w:tcPr>
          <w:p w14:paraId="342BF98E"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27225228" w14:textId="77777777" w:rsidTr="00AD6249">
        <w:trPr>
          <w:trHeight w:val="290"/>
        </w:trPr>
        <w:tc>
          <w:tcPr>
            <w:tcW w:w="2335" w:type="dxa"/>
            <w:vMerge/>
            <w:tcBorders>
              <w:top w:val="single" w:sz="4" w:space="0" w:color="auto"/>
              <w:left w:val="single" w:sz="4" w:space="0" w:color="auto"/>
              <w:bottom w:val="single" w:sz="4" w:space="0" w:color="000000"/>
              <w:right w:val="single" w:sz="4" w:space="0" w:color="auto"/>
            </w:tcBorders>
            <w:vAlign w:val="center"/>
            <w:hideMark/>
          </w:tcPr>
          <w:p w14:paraId="3D0F3666" w14:textId="77777777" w:rsidR="00763620" w:rsidRPr="00F02059" w:rsidRDefault="00763620" w:rsidP="00763620">
            <w:pPr>
              <w:spacing w:after="0" w:line="240" w:lineRule="auto"/>
              <w:rPr>
                <w:rFonts w:ascii="Aptos" w:eastAsia="Times New Roman" w:hAnsi="Aptos" w:cstheme="minorHAnsi"/>
              </w:rPr>
            </w:pPr>
          </w:p>
        </w:tc>
        <w:tc>
          <w:tcPr>
            <w:tcW w:w="2160" w:type="dxa"/>
            <w:tcBorders>
              <w:top w:val="nil"/>
              <w:left w:val="nil"/>
              <w:bottom w:val="single" w:sz="4" w:space="0" w:color="auto"/>
              <w:right w:val="single" w:sz="4" w:space="0" w:color="auto"/>
            </w:tcBorders>
            <w:noWrap/>
            <w:vAlign w:val="bottom"/>
            <w:hideMark/>
          </w:tcPr>
          <w:p w14:paraId="0BA6B2E3" w14:textId="05BE48FA"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160" w:type="dxa"/>
            <w:tcBorders>
              <w:top w:val="nil"/>
              <w:left w:val="nil"/>
              <w:bottom w:val="single" w:sz="4" w:space="0" w:color="auto"/>
              <w:right w:val="nil"/>
            </w:tcBorders>
            <w:noWrap/>
            <w:vAlign w:val="bottom"/>
            <w:hideMark/>
          </w:tcPr>
          <w:p w14:paraId="15295B0D" w14:textId="4C0C2FB7"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Apex</w:t>
            </w:r>
          </w:p>
        </w:tc>
        <w:tc>
          <w:tcPr>
            <w:tcW w:w="2160" w:type="dxa"/>
            <w:tcBorders>
              <w:top w:val="nil"/>
              <w:left w:val="single" w:sz="4" w:space="0" w:color="auto"/>
              <w:bottom w:val="single" w:sz="4" w:space="0" w:color="auto"/>
              <w:right w:val="single" w:sz="4" w:space="0" w:color="auto"/>
            </w:tcBorders>
            <w:noWrap/>
            <w:vAlign w:val="bottom"/>
            <w:hideMark/>
          </w:tcPr>
          <w:p w14:paraId="6E96B81E" w14:textId="70025B0F" w:rsidR="00763620" w:rsidRPr="00F02059" w:rsidRDefault="00763620" w:rsidP="00763620">
            <w:pPr>
              <w:spacing w:after="0" w:line="240" w:lineRule="auto"/>
              <w:jc w:val="center"/>
              <w:rPr>
                <w:rFonts w:ascii="Aptos" w:eastAsia="Times New Roman" w:hAnsi="Aptos" w:cstheme="minorHAnsi"/>
              </w:rPr>
            </w:pPr>
            <w:r w:rsidRPr="00F02059">
              <w:rPr>
                <w:rFonts w:ascii="Aptos" w:eastAsia="Times New Roman" w:hAnsi="Aptos" w:cstheme="minorHAnsi"/>
              </w:rPr>
              <w:t>Chicago</w:t>
            </w:r>
          </w:p>
        </w:tc>
      </w:tr>
      <w:tr w:rsidR="00F02059" w:rsidRPr="00F02059" w14:paraId="7A10277C" w14:textId="77777777" w:rsidTr="00AD6249">
        <w:trPr>
          <w:trHeight w:val="290"/>
        </w:trPr>
        <w:tc>
          <w:tcPr>
            <w:tcW w:w="2335" w:type="dxa"/>
            <w:vMerge w:val="restart"/>
            <w:tcBorders>
              <w:top w:val="nil"/>
              <w:left w:val="single" w:sz="4" w:space="0" w:color="auto"/>
              <w:bottom w:val="nil"/>
              <w:right w:val="single" w:sz="4" w:space="0" w:color="auto"/>
            </w:tcBorders>
            <w:vAlign w:val="bottom"/>
            <w:hideMark/>
          </w:tcPr>
          <w:p w14:paraId="6AB69ABA" w14:textId="3827598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(B) Implied Cross rate</w:t>
            </w:r>
          </w:p>
        </w:tc>
        <w:tc>
          <w:tcPr>
            <w:tcW w:w="2160" w:type="dxa"/>
            <w:tcBorders>
              <w:top w:val="nil"/>
              <w:left w:val="nil"/>
              <w:bottom w:val="nil"/>
              <w:right w:val="single" w:sz="4" w:space="0" w:color="auto"/>
            </w:tcBorders>
            <w:noWrap/>
            <w:vAlign w:val="bottom"/>
            <w:hideMark/>
          </w:tcPr>
          <w:p w14:paraId="7A5AB55F"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c>
          <w:tcPr>
            <w:tcW w:w="2160" w:type="dxa"/>
            <w:tcBorders>
              <w:top w:val="nil"/>
              <w:left w:val="nil"/>
              <w:bottom w:val="nil"/>
              <w:right w:val="nil"/>
            </w:tcBorders>
            <w:noWrap/>
            <w:vAlign w:val="bottom"/>
            <w:hideMark/>
          </w:tcPr>
          <w:p w14:paraId="04ECFB9F" w14:textId="77777777" w:rsidR="00763620" w:rsidRPr="00F02059" w:rsidRDefault="00763620" w:rsidP="00763620">
            <w:pPr>
              <w:spacing w:after="0" w:line="240" w:lineRule="auto"/>
              <w:rPr>
                <w:rFonts w:ascii="Aptos" w:eastAsia="Times New Roman" w:hAnsi="Aptos" w:cstheme="minorHAnsi"/>
              </w:rPr>
            </w:pPr>
          </w:p>
        </w:tc>
        <w:tc>
          <w:tcPr>
            <w:tcW w:w="2160" w:type="dxa"/>
            <w:tcBorders>
              <w:top w:val="nil"/>
              <w:left w:val="single" w:sz="4" w:space="0" w:color="auto"/>
              <w:bottom w:val="nil"/>
              <w:right w:val="single" w:sz="4" w:space="0" w:color="auto"/>
            </w:tcBorders>
            <w:noWrap/>
            <w:vAlign w:val="bottom"/>
            <w:hideMark/>
          </w:tcPr>
          <w:p w14:paraId="127DAADA"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tc>
      </w:tr>
      <w:tr w:rsidR="00F02059" w:rsidRPr="00F02059" w14:paraId="56D69D00" w14:textId="77777777" w:rsidTr="00AD6249">
        <w:trPr>
          <w:trHeight w:val="290"/>
        </w:trPr>
        <w:tc>
          <w:tcPr>
            <w:tcW w:w="2335" w:type="dxa"/>
            <w:vMerge/>
            <w:tcBorders>
              <w:top w:val="nil"/>
              <w:left w:val="single" w:sz="4" w:space="0" w:color="auto"/>
              <w:bottom w:val="nil"/>
              <w:right w:val="single" w:sz="4" w:space="0" w:color="auto"/>
            </w:tcBorders>
            <w:vAlign w:val="center"/>
            <w:hideMark/>
          </w:tcPr>
          <w:p w14:paraId="58C7CC63" w14:textId="77777777" w:rsidR="00763620" w:rsidRPr="00F02059" w:rsidRDefault="00763620" w:rsidP="00763620">
            <w:pPr>
              <w:spacing w:after="0" w:line="240" w:lineRule="auto"/>
              <w:rPr>
                <w:rFonts w:ascii="Aptos" w:eastAsia="Times New Roman" w:hAnsi="Aptos" w:cstheme="minorHAnsi"/>
              </w:rPr>
            </w:pPr>
          </w:p>
        </w:tc>
        <w:tc>
          <w:tcPr>
            <w:tcW w:w="2160" w:type="dxa"/>
            <w:tcBorders>
              <w:top w:val="nil"/>
              <w:left w:val="nil"/>
              <w:bottom w:val="single" w:sz="4" w:space="0" w:color="auto"/>
              <w:right w:val="single" w:sz="4" w:space="0" w:color="auto"/>
            </w:tcBorders>
            <w:noWrap/>
            <w:vAlign w:val="bottom"/>
            <w:hideMark/>
          </w:tcPr>
          <w:p w14:paraId="03F8D40D" w14:textId="01E105C5"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8.65 JPY = 1 MXN</w:t>
            </w:r>
          </w:p>
        </w:tc>
        <w:tc>
          <w:tcPr>
            <w:tcW w:w="2160" w:type="dxa"/>
            <w:tcBorders>
              <w:top w:val="nil"/>
              <w:left w:val="nil"/>
              <w:bottom w:val="single" w:sz="4" w:space="0" w:color="auto"/>
              <w:right w:val="nil"/>
            </w:tcBorders>
            <w:noWrap/>
            <w:vAlign w:val="bottom"/>
            <w:hideMark/>
          </w:tcPr>
          <w:p w14:paraId="7BEBA147" w14:textId="3D8802A2"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0.6918 EUR = 1 CAD</w:t>
            </w:r>
          </w:p>
        </w:tc>
        <w:tc>
          <w:tcPr>
            <w:tcW w:w="2160" w:type="dxa"/>
            <w:tcBorders>
              <w:top w:val="nil"/>
              <w:left w:val="single" w:sz="4" w:space="0" w:color="auto"/>
              <w:bottom w:val="single" w:sz="4" w:space="0" w:color="auto"/>
              <w:right w:val="single" w:sz="4" w:space="0" w:color="auto"/>
            </w:tcBorders>
            <w:noWrap/>
            <w:vAlign w:val="bottom"/>
            <w:hideMark/>
          </w:tcPr>
          <w:p w14:paraId="19972797" w14:textId="5E025E00"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92.5983 INR = 1 CHF</w:t>
            </w:r>
          </w:p>
        </w:tc>
      </w:tr>
      <w:tr w:rsidR="00763620" w:rsidRPr="00F02059" w14:paraId="69DA39F1" w14:textId="77777777" w:rsidTr="00AD6249">
        <w:trPr>
          <w:trHeight w:val="1032"/>
        </w:trPr>
        <w:tc>
          <w:tcPr>
            <w:tcW w:w="2335" w:type="dxa"/>
            <w:tcBorders>
              <w:top w:val="single" w:sz="4" w:space="0" w:color="auto"/>
              <w:left w:val="single" w:sz="4" w:space="0" w:color="auto"/>
              <w:bottom w:val="single" w:sz="4" w:space="0" w:color="000000"/>
              <w:right w:val="single" w:sz="4" w:space="0" w:color="auto"/>
            </w:tcBorders>
            <w:vAlign w:val="bottom"/>
            <w:hideMark/>
          </w:tcPr>
          <w:p w14:paraId="0251FE57" w14:textId="6818880A"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xml:space="preserve">(C) Which currency to buy and which to sell at Quoted cross rate? </w:t>
            </w:r>
          </w:p>
        </w:tc>
        <w:tc>
          <w:tcPr>
            <w:tcW w:w="2160" w:type="dxa"/>
            <w:tcBorders>
              <w:top w:val="single" w:sz="4" w:space="0" w:color="auto"/>
              <w:left w:val="nil"/>
              <w:bottom w:val="single" w:sz="4" w:space="0" w:color="auto"/>
              <w:right w:val="single" w:sz="4" w:space="0" w:color="auto"/>
            </w:tcBorders>
            <w:noWrap/>
            <w:vAlign w:val="bottom"/>
            <w:hideMark/>
          </w:tcPr>
          <w:p w14:paraId="08FD907D"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p w14:paraId="1E971451" w14:textId="029CB633"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Buy MXN, sell JPY at Alpha</w:t>
            </w:r>
          </w:p>
        </w:tc>
        <w:tc>
          <w:tcPr>
            <w:tcW w:w="2160" w:type="dxa"/>
            <w:tcBorders>
              <w:top w:val="single" w:sz="4" w:space="0" w:color="auto"/>
              <w:left w:val="nil"/>
              <w:bottom w:val="single" w:sz="4" w:space="0" w:color="auto"/>
              <w:right w:val="nil"/>
            </w:tcBorders>
            <w:noWrap/>
            <w:vAlign w:val="bottom"/>
            <w:hideMark/>
          </w:tcPr>
          <w:p w14:paraId="3E5CE04A"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p w14:paraId="24F3308F" w14:textId="0C153CDF"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Buy EUR, sell CAD at Bank Alpha</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1DF63F91" w14:textId="77777777"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 </w:t>
            </w:r>
          </w:p>
          <w:p w14:paraId="209AB338" w14:textId="349CCF58" w:rsidR="00763620" w:rsidRPr="00F02059" w:rsidRDefault="00763620" w:rsidP="00763620">
            <w:pPr>
              <w:spacing w:after="0" w:line="240" w:lineRule="auto"/>
              <w:rPr>
                <w:rFonts w:ascii="Aptos" w:eastAsia="Times New Roman" w:hAnsi="Aptos" w:cstheme="minorHAnsi"/>
              </w:rPr>
            </w:pPr>
            <w:r w:rsidRPr="00F02059">
              <w:rPr>
                <w:rFonts w:ascii="Aptos" w:eastAsia="Times New Roman" w:hAnsi="Aptos" w:cstheme="minorHAnsi"/>
              </w:rPr>
              <w:t>Neither currency</w:t>
            </w:r>
            <w:r w:rsidR="00C70FD5" w:rsidRPr="00F02059">
              <w:rPr>
                <w:rFonts w:ascii="Aptos" w:eastAsia="Times New Roman" w:hAnsi="Aptos" w:cstheme="minorHAnsi"/>
              </w:rPr>
              <w:t xml:space="preserve"> is bought or sold</w:t>
            </w:r>
            <w:r w:rsidRPr="00F02059">
              <w:rPr>
                <w:rFonts w:ascii="Aptos" w:eastAsia="Times New Roman" w:hAnsi="Aptos" w:cstheme="minorHAnsi"/>
              </w:rPr>
              <w:t xml:space="preserve">: Quoted </w:t>
            </w:r>
            <w:r w:rsidR="00C70FD5" w:rsidRPr="00F02059">
              <w:rPr>
                <w:rFonts w:ascii="Aptos" w:eastAsia="Times New Roman" w:hAnsi="Aptos" w:cstheme="minorHAnsi"/>
              </w:rPr>
              <w:t>cross rate</w:t>
            </w:r>
            <w:r w:rsidRPr="00F02059">
              <w:rPr>
                <w:rFonts w:ascii="Aptos" w:eastAsia="Times New Roman" w:hAnsi="Aptos" w:cstheme="minorHAnsi"/>
              </w:rPr>
              <w:t xml:space="preserve"> = Implied </w:t>
            </w:r>
            <w:r w:rsidR="00C70FD5" w:rsidRPr="00F02059">
              <w:rPr>
                <w:rFonts w:ascii="Aptos" w:eastAsia="Times New Roman" w:hAnsi="Aptos" w:cstheme="minorHAnsi"/>
              </w:rPr>
              <w:t>cross rate</w:t>
            </w:r>
          </w:p>
        </w:tc>
      </w:tr>
    </w:tbl>
    <w:p w14:paraId="4DEBA5C0" w14:textId="77777777" w:rsidR="00964E2D" w:rsidRPr="00F02059" w:rsidRDefault="00964E2D">
      <w:pPr>
        <w:rPr>
          <w:rFonts w:ascii="Aptos" w:hAnsi="Aptos" w:cstheme="minorHAnsi"/>
        </w:rPr>
      </w:pPr>
    </w:p>
    <w:p w14:paraId="4CD2179C" w14:textId="4886EF20" w:rsidR="004209B3" w:rsidRPr="00F02059" w:rsidRDefault="004209B3" w:rsidP="004209B3">
      <w:pPr>
        <w:spacing w:line="240" w:lineRule="auto"/>
        <w:rPr>
          <w:rFonts w:ascii="Aptos" w:hAnsi="Aptos" w:cstheme="minorHAnsi"/>
        </w:rPr>
      </w:pPr>
      <w:r w:rsidRPr="00F02059">
        <w:rPr>
          <w:rFonts w:ascii="Aptos" w:hAnsi="Aptos" w:cstheme="minorHAnsi"/>
        </w:rPr>
        <w:t>27</w:t>
      </w:r>
      <w:r w:rsidR="001D410B" w:rsidRPr="00F02059">
        <w:rPr>
          <w:rFonts w:ascii="Aptos" w:hAnsi="Aptos" w:cstheme="minorHAnsi"/>
        </w:rPr>
        <w:t>.</w:t>
      </w:r>
      <w:r w:rsidRPr="00F02059">
        <w:rPr>
          <w:rFonts w:ascii="Aptos" w:hAnsi="Aptos" w:cstheme="minorHAnsi"/>
        </w:rPr>
        <w:tab/>
        <w:t>First</w:t>
      </w:r>
      <w:r w:rsidR="008B5B5C" w:rsidRPr="00F02059">
        <w:rPr>
          <w:rFonts w:ascii="Aptos" w:hAnsi="Aptos" w:cstheme="minorHAnsi"/>
        </w:rPr>
        <w:t>,</w:t>
      </w:r>
      <w:r w:rsidRPr="00F02059">
        <w:rPr>
          <w:rFonts w:ascii="Aptos" w:hAnsi="Aptos" w:cstheme="minorHAnsi"/>
        </w:rPr>
        <w:t xml:space="preserve"> buy EUR 5,385,912 at Apex</w:t>
      </w:r>
    </w:p>
    <w:p w14:paraId="32E0AC71" w14:textId="51A514A8" w:rsidR="004209B3" w:rsidRPr="00F02059" w:rsidRDefault="004209B3" w:rsidP="004209B3">
      <w:pPr>
        <w:spacing w:line="240" w:lineRule="auto"/>
        <w:rPr>
          <w:rFonts w:ascii="Aptos" w:hAnsi="Aptos" w:cstheme="minorHAnsi"/>
        </w:rPr>
      </w:pPr>
      <w:r w:rsidRPr="00F02059">
        <w:rPr>
          <w:rFonts w:ascii="Aptos" w:hAnsi="Aptos" w:cstheme="minorHAnsi"/>
        </w:rPr>
        <w:tab/>
        <w:t>Next</w:t>
      </w:r>
      <w:r w:rsidR="008B5B5C" w:rsidRPr="00F02059">
        <w:rPr>
          <w:rFonts w:ascii="Aptos" w:hAnsi="Aptos" w:cstheme="minorHAnsi"/>
        </w:rPr>
        <w:t xml:space="preserve">, </w:t>
      </w:r>
      <w:r w:rsidRPr="00F02059">
        <w:rPr>
          <w:rFonts w:ascii="Aptos" w:hAnsi="Aptos" w:cstheme="minorHAnsi"/>
        </w:rPr>
        <w:t>buy JPY 861,745,972 at Beta.</w:t>
      </w:r>
    </w:p>
    <w:p w14:paraId="5B80D014" w14:textId="4C493819" w:rsidR="007A6C8A" w:rsidRPr="00F02059" w:rsidRDefault="004209B3" w:rsidP="004209B3">
      <w:pPr>
        <w:spacing w:line="240" w:lineRule="auto"/>
        <w:rPr>
          <w:rFonts w:ascii="Aptos" w:hAnsi="Aptos" w:cstheme="minorHAnsi"/>
        </w:rPr>
      </w:pPr>
      <w:r w:rsidRPr="00F02059">
        <w:rPr>
          <w:rFonts w:ascii="Aptos" w:hAnsi="Aptos" w:cstheme="minorHAnsi"/>
        </w:rPr>
        <w:tab/>
        <w:t>Last</w:t>
      </w:r>
      <w:r w:rsidR="008B5B5C" w:rsidRPr="00F02059">
        <w:rPr>
          <w:rFonts w:ascii="Aptos" w:hAnsi="Aptos" w:cstheme="minorHAnsi"/>
        </w:rPr>
        <w:t>,</w:t>
      </w:r>
      <w:r w:rsidRPr="00F02059">
        <w:rPr>
          <w:rFonts w:ascii="Aptos" w:hAnsi="Aptos" w:cstheme="minorHAnsi"/>
        </w:rPr>
        <w:t xml:space="preserve"> buy USD 5,</w:t>
      </w:r>
      <w:r w:rsidR="00BC1E6B" w:rsidRPr="00F02059">
        <w:rPr>
          <w:rFonts w:ascii="Aptos" w:hAnsi="Aptos" w:cstheme="minorHAnsi"/>
        </w:rPr>
        <w:t>831,276</w:t>
      </w:r>
      <w:r w:rsidRPr="00F02059">
        <w:rPr>
          <w:rFonts w:ascii="Aptos" w:hAnsi="Aptos" w:cstheme="minorHAnsi"/>
        </w:rPr>
        <w:t xml:space="preserve"> at Chicago.</w:t>
      </w:r>
    </w:p>
    <w:p w14:paraId="2376D594" w14:textId="457F0C43" w:rsidR="00BC1E6B" w:rsidRPr="00F02059" w:rsidRDefault="00BC1E6B" w:rsidP="004209B3">
      <w:pPr>
        <w:spacing w:line="240" w:lineRule="auto"/>
        <w:rPr>
          <w:rFonts w:ascii="Aptos" w:hAnsi="Aptos" w:cstheme="minorHAnsi"/>
        </w:rPr>
      </w:pPr>
      <w:r w:rsidRPr="00F02059">
        <w:rPr>
          <w:rFonts w:ascii="Aptos" w:hAnsi="Aptos" w:cstheme="minorHAnsi"/>
        </w:rPr>
        <w:tab/>
      </w:r>
      <w:r w:rsidR="00156EE7" w:rsidRPr="00F02059">
        <w:rPr>
          <w:rFonts w:ascii="Aptos" w:hAnsi="Aptos" w:cstheme="minorHAnsi"/>
        </w:rPr>
        <w:t>Profit = $81,276</w:t>
      </w:r>
    </w:p>
    <w:p w14:paraId="2113B876" w14:textId="77777777" w:rsidR="00EA3A0D" w:rsidRPr="00F02059" w:rsidRDefault="00EA3A0D" w:rsidP="004209B3">
      <w:pPr>
        <w:spacing w:line="240" w:lineRule="auto"/>
        <w:rPr>
          <w:rFonts w:ascii="Aptos" w:hAnsi="Aptos" w:cstheme="minorHAnsi"/>
        </w:rPr>
      </w:pPr>
    </w:p>
    <w:p w14:paraId="21FC5A24" w14:textId="77777777" w:rsidR="00EE6C87" w:rsidRPr="00F02059" w:rsidRDefault="00C11846" w:rsidP="00EE6C87">
      <w:pPr>
        <w:rPr>
          <w:rFonts w:ascii="Aptos" w:hAnsi="Aptos" w:cstheme="minorHAnsi"/>
        </w:rPr>
      </w:pPr>
      <w:r w:rsidRPr="00F02059">
        <w:rPr>
          <w:rFonts w:ascii="Aptos" w:hAnsi="Aptos" w:cstheme="minorHAnsi"/>
        </w:rPr>
        <w:t>28</w:t>
      </w:r>
      <w:r w:rsidR="001D410B" w:rsidRPr="00F02059">
        <w:rPr>
          <w:rFonts w:ascii="Aptos" w:hAnsi="Aptos" w:cstheme="minorHAnsi"/>
        </w:rPr>
        <w:t>.</w:t>
      </w:r>
      <w:r w:rsidRPr="00F02059">
        <w:rPr>
          <w:rFonts w:ascii="Aptos" w:hAnsi="Aptos" w:cstheme="minorHAnsi"/>
        </w:rPr>
        <w:tab/>
      </w:r>
      <w:r w:rsidR="00EE6C87" w:rsidRPr="00F02059">
        <w:rPr>
          <w:rFonts w:ascii="Aptos" w:hAnsi="Aptos" w:cstheme="minorHAnsi"/>
        </w:rPr>
        <w:t xml:space="preserve">First, </w:t>
      </w:r>
      <w:r w:rsidR="00EE6C87" w:rsidRPr="00F02059">
        <w:rPr>
          <w:rFonts w:ascii="Aptos" w:hAnsi="Aptos" w:cstheme="minorHAnsi"/>
        </w:rPr>
        <w:tab/>
        <w:t>buy CHF 5,160,050 at Apex.</w:t>
      </w:r>
    </w:p>
    <w:p w14:paraId="691AD5F1" w14:textId="77777777" w:rsidR="00EE6C87" w:rsidRPr="00F02059" w:rsidRDefault="00EE6C87" w:rsidP="00EE6C87">
      <w:pPr>
        <w:ind w:firstLine="720"/>
        <w:rPr>
          <w:rFonts w:ascii="Aptos" w:hAnsi="Aptos" w:cstheme="minorHAnsi"/>
        </w:rPr>
      </w:pPr>
      <w:r w:rsidRPr="00F02059">
        <w:rPr>
          <w:rFonts w:ascii="Aptos" w:hAnsi="Aptos" w:cstheme="minorHAnsi"/>
        </w:rPr>
        <w:t xml:space="preserve">Next, </w:t>
      </w:r>
      <w:r w:rsidRPr="00F02059">
        <w:rPr>
          <w:rFonts w:ascii="Aptos" w:hAnsi="Aptos" w:cstheme="minorHAnsi"/>
        </w:rPr>
        <w:tab/>
        <w:t>buy GBP 5,009,757 at Beta.</w:t>
      </w:r>
    </w:p>
    <w:p w14:paraId="53232B36" w14:textId="458E679A" w:rsidR="00156EE7" w:rsidRPr="00F02059" w:rsidRDefault="00EE6C87" w:rsidP="00EE6C87">
      <w:pPr>
        <w:ind w:firstLine="720"/>
        <w:rPr>
          <w:rFonts w:ascii="Aptos" w:hAnsi="Aptos" w:cstheme="minorHAnsi"/>
        </w:rPr>
      </w:pPr>
      <w:r w:rsidRPr="00F02059">
        <w:rPr>
          <w:rFonts w:ascii="Aptos" w:hAnsi="Aptos" w:cstheme="minorHAnsi"/>
        </w:rPr>
        <w:t xml:space="preserve">Last, </w:t>
      </w:r>
      <w:r w:rsidRPr="00F02059">
        <w:rPr>
          <w:rFonts w:ascii="Aptos" w:hAnsi="Aptos" w:cstheme="minorHAnsi"/>
        </w:rPr>
        <w:tab/>
        <w:t>buy USD 6,205,085 at Chicago.</w:t>
      </w:r>
    </w:p>
    <w:p w14:paraId="27010135" w14:textId="4A208479" w:rsidR="003E5062" w:rsidRPr="00F02059" w:rsidRDefault="003E5062" w:rsidP="00EE6C87">
      <w:pPr>
        <w:ind w:firstLine="720"/>
        <w:rPr>
          <w:rFonts w:ascii="Aptos" w:hAnsi="Aptos" w:cstheme="minorHAnsi"/>
        </w:rPr>
      </w:pPr>
      <w:r w:rsidRPr="00F02059">
        <w:rPr>
          <w:rFonts w:ascii="Aptos" w:hAnsi="Aptos" w:cstheme="minorHAnsi"/>
        </w:rPr>
        <w:t>Profit = $455,085</w:t>
      </w:r>
    </w:p>
    <w:p w14:paraId="2BD69740" w14:textId="77777777" w:rsidR="00EE6C87" w:rsidRPr="00F02059" w:rsidRDefault="00EE6C87" w:rsidP="00EE6C87">
      <w:pPr>
        <w:ind w:firstLine="720"/>
        <w:rPr>
          <w:rFonts w:ascii="Aptos" w:hAnsi="Aptos" w:cstheme="minorHAnsi"/>
        </w:rPr>
      </w:pPr>
    </w:p>
    <w:p w14:paraId="7A22EF6A" w14:textId="63A10459" w:rsidR="00D84E81" w:rsidRPr="00F02059" w:rsidRDefault="00D84E81" w:rsidP="00D84E81">
      <w:pPr>
        <w:rPr>
          <w:rFonts w:ascii="Aptos" w:hAnsi="Aptos" w:cstheme="minorHAnsi"/>
        </w:rPr>
      </w:pPr>
      <w:r w:rsidRPr="00F02059">
        <w:rPr>
          <w:rFonts w:ascii="Aptos" w:hAnsi="Aptos" w:cstheme="minorHAnsi"/>
        </w:rPr>
        <w:t>29</w:t>
      </w:r>
      <w:r w:rsidR="001D410B" w:rsidRPr="00F02059">
        <w:rPr>
          <w:rFonts w:ascii="Aptos" w:hAnsi="Aptos" w:cstheme="minorHAnsi"/>
        </w:rPr>
        <w:t>.</w:t>
      </w:r>
      <w:r w:rsidRPr="00F02059">
        <w:rPr>
          <w:rFonts w:ascii="Aptos" w:hAnsi="Aptos" w:cstheme="minorHAnsi"/>
        </w:rPr>
        <w:tab/>
        <w:t>First</w:t>
      </w:r>
      <w:r w:rsidR="008B5B5C" w:rsidRPr="00F02059">
        <w:rPr>
          <w:rFonts w:ascii="Aptos" w:hAnsi="Aptos" w:cstheme="minorHAnsi"/>
        </w:rPr>
        <w:t>,</w:t>
      </w:r>
      <w:r w:rsidRPr="00F02059">
        <w:rPr>
          <w:rFonts w:ascii="Aptos" w:hAnsi="Aptos" w:cstheme="minorHAnsi"/>
        </w:rPr>
        <w:t xml:space="preserve"> buy MXN 98,210,000 at Chicago.</w:t>
      </w:r>
    </w:p>
    <w:p w14:paraId="2947A4B4" w14:textId="3330A8AB" w:rsidR="00D84E81" w:rsidRPr="00F02059" w:rsidRDefault="00D84E81" w:rsidP="00D84E81">
      <w:pPr>
        <w:rPr>
          <w:rFonts w:ascii="Aptos" w:hAnsi="Aptos" w:cstheme="minorHAnsi"/>
        </w:rPr>
      </w:pPr>
      <w:r w:rsidRPr="00F02059">
        <w:rPr>
          <w:rFonts w:ascii="Aptos" w:hAnsi="Aptos" w:cstheme="minorHAnsi"/>
        </w:rPr>
        <w:tab/>
        <w:t>Next</w:t>
      </w:r>
      <w:r w:rsidR="008B5B5C" w:rsidRPr="00F02059">
        <w:rPr>
          <w:rFonts w:ascii="Aptos" w:hAnsi="Aptos" w:cstheme="minorHAnsi"/>
        </w:rPr>
        <w:t>,</w:t>
      </w:r>
      <w:r w:rsidRPr="00F02059">
        <w:rPr>
          <w:rFonts w:ascii="Aptos" w:hAnsi="Aptos" w:cstheme="minorHAnsi"/>
        </w:rPr>
        <w:t xml:space="preserve"> buy CAD 8,150,207 at Beta.</w:t>
      </w:r>
    </w:p>
    <w:p w14:paraId="6CB7983B" w14:textId="6CC375E5" w:rsidR="00C11846" w:rsidRPr="00F02059" w:rsidRDefault="00D84E81" w:rsidP="00D84E81">
      <w:pPr>
        <w:rPr>
          <w:rFonts w:ascii="Aptos" w:hAnsi="Aptos" w:cstheme="minorHAnsi"/>
        </w:rPr>
      </w:pPr>
      <w:r w:rsidRPr="00F02059">
        <w:rPr>
          <w:rFonts w:ascii="Aptos" w:hAnsi="Aptos" w:cstheme="minorHAnsi"/>
        </w:rPr>
        <w:tab/>
        <w:t>Last</w:t>
      </w:r>
      <w:r w:rsidR="008B5B5C" w:rsidRPr="00F02059">
        <w:rPr>
          <w:rFonts w:ascii="Aptos" w:hAnsi="Aptos" w:cstheme="minorHAnsi"/>
        </w:rPr>
        <w:t>,</w:t>
      </w:r>
      <w:r w:rsidRPr="00F02059">
        <w:rPr>
          <w:rFonts w:ascii="Aptos" w:hAnsi="Aptos" w:cstheme="minorHAnsi"/>
        </w:rPr>
        <w:t xml:space="preserve"> buy USD 6,020,245 at Apex.</w:t>
      </w:r>
    </w:p>
    <w:p w14:paraId="62039158" w14:textId="5ADA49B5" w:rsidR="00156EE7" w:rsidRPr="00F02059" w:rsidRDefault="00156EE7" w:rsidP="00D84E81">
      <w:pPr>
        <w:rPr>
          <w:rFonts w:ascii="Aptos" w:hAnsi="Aptos" w:cstheme="minorHAnsi"/>
        </w:rPr>
      </w:pPr>
      <w:r w:rsidRPr="00F02059">
        <w:rPr>
          <w:rFonts w:ascii="Aptos" w:hAnsi="Aptos" w:cstheme="minorHAnsi"/>
        </w:rPr>
        <w:tab/>
        <w:t>Profit = $270,245</w:t>
      </w:r>
    </w:p>
    <w:p w14:paraId="558648AA" w14:textId="77777777" w:rsidR="00EA3A0D" w:rsidRPr="00F02059" w:rsidRDefault="00EA3A0D" w:rsidP="00D84E81">
      <w:pPr>
        <w:rPr>
          <w:rFonts w:ascii="Aptos" w:hAnsi="Aptos" w:cstheme="minorHAnsi"/>
          <w:highlight w:val="yellow"/>
        </w:rPr>
      </w:pPr>
    </w:p>
    <w:p w14:paraId="617D1B11" w14:textId="3562553B" w:rsidR="00F1177D" w:rsidRPr="00F02059" w:rsidRDefault="00912D9C" w:rsidP="00F1177D">
      <w:pPr>
        <w:rPr>
          <w:rFonts w:ascii="Aptos" w:hAnsi="Aptos" w:cstheme="minorHAnsi"/>
        </w:rPr>
      </w:pPr>
      <w:r w:rsidRPr="00F02059">
        <w:rPr>
          <w:rFonts w:ascii="Aptos" w:hAnsi="Aptos" w:cstheme="minorHAnsi"/>
        </w:rPr>
        <w:t>30</w:t>
      </w:r>
      <w:r w:rsidR="001D410B" w:rsidRPr="00F02059">
        <w:rPr>
          <w:rFonts w:ascii="Aptos" w:hAnsi="Aptos" w:cstheme="minorHAnsi"/>
        </w:rPr>
        <w:t>.</w:t>
      </w:r>
      <w:r w:rsidRPr="00F02059">
        <w:rPr>
          <w:rFonts w:ascii="Aptos" w:hAnsi="Aptos" w:cstheme="minorHAnsi"/>
        </w:rPr>
        <w:tab/>
      </w:r>
      <w:r w:rsidR="00F1177D" w:rsidRPr="00F02059">
        <w:rPr>
          <w:rFonts w:ascii="Aptos" w:hAnsi="Aptos" w:cstheme="minorHAnsi"/>
        </w:rPr>
        <w:t>First, buy JPY 849,735,000 at Beta.</w:t>
      </w:r>
    </w:p>
    <w:p w14:paraId="17844700" w14:textId="5CD6ECD4" w:rsidR="00F1177D" w:rsidRPr="00F02059" w:rsidRDefault="00F1177D" w:rsidP="00F1177D">
      <w:pPr>
        <w:ind w:firstLine="720"/>
        <w:rPr>
          <w:rFonts w:ascii="Aptos" w:hAnsi="Aptos" w:cstheme="minorHAnsi"/>
        </w:rPr>
      </w:pPr>
      <w:r w:rsidRPr="00F02059">
        <w:rPr>
          <w:rFonts w:ascii="Aptos" w:hAnsi="Aptos" w:cstheme="minorHAnsi"/>
        </w:rPr>
        <w:t xml:space="preserve">Next, buy </w:t>
      </w:r>
      <w:r w:rsidR="00156EE7" w:rsidRPr="00F02059">
        <w:rPr>
          <w:rFonts w:ascii="Aptos" w:hAnsi="Aptos" w:cstheme="minorHAnsi"/>
        </w:rPr>
        <w:t>MXN 98,919,117</w:t>
      </w:r>
      <w:r w:rsidRPr="00F02059">
        <w:rPr>
          <w:rFonts w:ascii="Aptos" w:hAnsi="Aptos" w:cstheme="minorHAnsi"/>
        </w:rPr>
        <w:t xml:space="preserve"> at Apex.</w:t>
      </w:r>
    </w:p>
    <w:p w14:paraId="2AE143C8" w14:textId="24185501" w:rsidR="00EA3A0D" w:rsidRPr="00F02059" w:rsidRDefault="00F1177D" w:rsidP="00F1177D">
      <w:pPr>
        <w:ind w:firstLine="720"/>
        <w:rPr>
          <w:rFonts w:ascii="Aptos" w:hAnsi="Aptos" w:cstheme="minorHAnsi"/>
        </w:rPr>
      </w:pPr>
      <w:r w:rsidRPr="00F02059">
        <w:rPr>
          <w:rFonts w:ascii="Aptos" w:hAnsi="Aptos" w:cstheme="minorHAnsi"/>
        </w:rPr>
        <w:t>Last, buy USD 5,791,517 at Chicago.</w:t>
      </w:r>
    </w:p>
    <w:p w14:paraId="5EFAFB74" w14:textId="24B3055A" w:rsidR="00156EE7" w:rsidRPr="00F02059" w:rsidRDefault="00156EE7" w:rsidP="00F1177D">
      <w:pPr>
        <w:ind w:firstLine="720"/>
        <w:rPr>
          <w:rFonts w:ascii="Aptos" w:hAnsi="Aptos" w:cstheme="minorHAnsi"/>
        </w:rPr>
      </w:pPr>
      <w:r w:rsidRPr="00F02059">
        <w:rPr>
          <w:rFonts w:ascii="Aptos" w:hAnsi="Aptos" w:cstheme="minorHAnsi"/>
        </w:rPr>
        <w:t>Profit = $41,517</w:t>
      </w:r>
    </w:p>
    <w:p w14:paraId="75C8A038" w14:textId="77777777" w:rsidR="001A4D87" w:rsidRPr="00F02059" w:rsidRDefault="001A4D87" w:rsidP="00F1177D">
      <w:pPr>
        <w:ind w:firstLine="720"/>
        <w:rPr>
          <w:rFonts w:ascii="Aptos" w:hAnsi="Aptos" w:cstheme="minorHAnsi"/>
          <w:highlight w:val="yellow"/>
        </w:rPr>
      </w:pPr>
    </w:p>
    <w:p w14:paraId="13A28FD7" w14:textId="69560B2D" w:rsidR="001A4D87" w:rsidRPr="00F02059" w:rsidRDefault="001A4D87" w:rsidP="001A4D87">
      <w:pPr>
        <w:rPr>
          <w:rFonts w:ascii="Aptos" w:hAnsi="Aptos" w:cstheme="minorHAnsi"/>
        </w:rPr>
      </w:pPr>
      <w:r w:rsidRPr="00F02059">
        <w:rPr>
          <w:rFonts w:ascii="Aptos" w:hAnsi="Aptos" w:cstheme="minorHAnsi"/>
        </w:rPr>
        <w:t xml:space="preserve">31. </w:t>
      </w:r>
      <w:r w:rsidRPr="00F02059">
        <w:rPr>
          <w:rFonts w:ascii="Aptos" w:hAnsi="Aptos" w:cstheme="minorHAnsi"/>
        </w:rPr>
        <w:tab/>
        <w:t>First, buy CAD 7,784,999 at Beta.</w:t>
      </w:r>
    </w:p>
    <w:p w14:paraId="5E74F941" w14:textId="24F7AF17" w:rsidR="001A4D87" w:rsidRPr="00F02059" w:rsidRDefault="001A4D87" w:rsidP="001A4D87">
      <w:pPr>
        <w:ind w:firstLine="720"/>
        <w:rPr>
          <w:rFonts w:ascii="Aptos" w:hAnsi="Aptos" w:cstheme="minorHAnsi"/>
        </w:rPr>
      </w:pPr>
      <w:r w:rsidRPr="00F02059">
        <w:rPr>
          <w:rFonts w:ascii="Aptos" w:hAnsi="Aptos" w:cstheme="minorHAnsi"/>
        </w:rPr>
        <w:t>Next, buy EUR 5,401,232 at Apex.</w:t>
      </w:r>
    </w:p>
    <w:p w14:paraId="09DC9EEE" w14:textId="4F446A3C" w:rsidR="00B93FE1" w:rsidRPr="00F02059" w:rsidRDefault="001A4D87" w:rsidP="001A4D87">
      <w:pPr>
        <w:ind w:firstLine="720"/>
        <w:rPr>
          <w:rFonts w:ascii="Aptos" w:hAnsi="Aptos" w:cstheme="minorHAnsi"/>
        </w:rPr>
      </w:pPr>
      <w:r w:rsidRPr="00F02059">
        <w:rPr>
          <w:rFonts w:ascii="Aptos" w:hAnsi="Aptos" w:cstheme="minorHAnsi"/>
        </w:rPr>
        <w:t xml:space="preserve">Last, </w:t>
      </w:r>
      <w:r w:rsidR="00156EE7" w:rsidRPr="00F02059">
        <w:rPr>
          <w:rFonts w:ascii="Aptos" w:hAnsi="Aptos" w:cstheme="minorHAnsi"/>
        </w:rPr>
        <w:t>buy USD</w:t>
      </w:r>
      <w:r w:rsidRPr="00F02059">
        <w:rPr>
          <w:rFonts w:ascii="Aptos" w:hAnsi="Aptos" w:cstheme="minorHAnsi"/>
        </w:rPr>
        <w:t xml:space="preserve"> 5,766,355 at Chicago.</w:t>
      </w:r>
    </w:p>
    <w:p w14:paraId="0F132E59" w14:textId="48DB83DF" w:rsidR="00156EE7" w:rsidRPr="00F02059" w:rsidRDefault="00156EE7" w:rsidP="001A4D87">
      <w:pPr>
        <w:ind w:firstLine="720"/>
        <w:rPr>
          <w:rFonts w:ascii="Aptos" w:hAnsi="Aptos" w:cstheme="minorHAnsi"/>
        </w:rPr>
      </w:pPr>
      <w:r w:rsidRPr="00F02059">
        <w:rPr>
          <w:rFonts w:ascii="Aptos" w:hAnsi="Aptos" w:cstheme="minorHAnsi"/>
        </w:rPr>
        <w:t>Profit = $16,355</w:t>
      </w:r>
    </w:p>
    <w:p w14:paraId="6FD18AD8" w14:textId="5BE1A568" w:rsidR="00B93FE1" w:rsidRPr="00F02059" w:rsidRDefault="008B5B5C" w:rsidP="00B93FE1">
      <w:pPr>
        <w:spacing w:after="0" w:line="240" w:lineRule="auto"/>
        <w:rPr>
          <w:rFonts w:ascii="Aptos" w:eastAsia="Times New Roman" w:hAnsi="Aptos" w:cstheme="minorHAnsi"/>
        </w:rPr>
      </w:pPr>
      <w:r w:rsidRPr="00F02059">
        <w:rPr>
          <w:rFonts w:ascii="Aptos" w:hAnsi="Aptos" w:cstheme="minorHAnsi"/>
        </w:rPr>
        <w:t xml:space="preserve">31. </w:t>
      </w:r>
      <w:r w:rsidR="00B93FE1" w:rsidRPr="00F02059">
        <w:rPr>
          <w:rFonts w:ascii="Aptos" w:hAnsi="Aptos" w:cstheme="minorHAnsi"/>
        </w:rPr>
        <w:t xml:space="preserve"> </w:t>
      </w:r>
      <w:r w:rsidR="00B93FE1" w:rsidRPr="00F02059">
        <w:rPr>
          <w:rFonts w:ascii="Aptos" w:eastAsia="Times New Roman" w:hAnsi="Aptos" w:cstheme="minorHAnsi"/>
        </w:rPr>
        <w:t>There are no arbitrage steps to take because the implied INR/CHF cross rate is identical to the quoted INR/CHF cross rate.</w:t>
      </w:r>
      <w:r w:rsidR="00CA5FC1" w:rsidRPr="00F02059">
        <w:rPr>
          <w:rFonts w:ascii="Aptos" w:eastAsia="Times New Roman" w:hAnsi="Aptos" w:cstheme="minorHAnsi"/>
        </w:rPr>
        <w:t xml:space="preserve"> The no-arbitrage condition is met (same price on the asset in both markets). </w:t>
      </w:r>
    </w:p>
    <w:p w14:paraId="65969EA9" w14:textId="6BBAA071" w:rsidR="008B5B5C" w:rsidRPr="00F02059" w:rsidRDefault="008B5B5C" w:rsidP="00912D9C">
      <w:pPr>
        <w:rPr>
          <w:rFonts w:ascii="Aptos" w:hAnsi="Aptos" w:cstheme="minorHAnsi"/>
        </w:rPr>
      </w:pPr>
    </w:p>
    <w:p w14:paraId="1F6C8F18" w14:textId="08F27A63" w:rsidR="00D66878" w:rsidRPr="00F02059" w:rsidRDefault="00D66878" w:rsidP="00912D9C">
      <w:pPr>
        <w:rPr>
          <w:rFonts w:ascii="Aptos" w:hAnsi="Aptos" w:cstheme="minorHAnsi"/>
        </w:rPr>
      </w:pPr>
      <w:r w:rsidRPr="00F02059">
        <w:rPr>
          <w:rFonts w:ascii="Aptos" w:hAnsi="Aptos" w:cstheme="minorHAnsi"/>
        </w:rPr>
        <w:t>32. Notice the quoted cross rate at Bank C is</w:t>
      </w:r>
      <w:r w:rsidR="002437E4" w:rsidRPr="00F02059">
        <w:rPr>
          <w:rFonts w:ascii="Aptos" w:hAnsi="Aptos" w:cstheme="minorHAnsi"/>
        </w:rPr>
        <w:t xml:space="preserve"> stated</w:t>
      </w:r>
      <w:r w:rsidRPr="00F02059">
        <w:rPr>
          <w:rFonts w:ascii="Aptos" w:hAnsi="Aptos" w:cstheme="minorHAnsi"/>
        </w:rPr>
        <w:t xml:space="preserve"> in terms of AUD/CHF. </w:t>
      </w:r>
    </w:p>
    <w:p w14:paraId="354C2A05" w14:textId="1B21CD24" w:rsidR="00D66878" w:rsidRPr="00F02059" w:rsidRDefault="00D66878" w:rsidP="00912D9C">
      <w:pPr>
        <w:rPr>
          <w:rFonts w:ascii="Aptos" w:hAnsi="Aptos" w:cstheme="minorHAnsi"/>
        </w:rPr>
      </w:pPr>
      <w:r w:rsidRPr="00F02059">
        <w:rPr>
          <w:rFonts w:ascii="Aptos" w:hAnsi="Aptos" w:cstheme="minorHAnsi"/>
        </w:rPr>
        <w:t>Cross</w:t>
      </w:r>
      <w:r w:rsidR="002437E4" w:rsidRPr="00F02059">
        <w:rPr>
          <w:rFonts w:ascii="Aptos" w:hAnsi="Aptos" w:cstheme="minorHAnsi"/>
        </w:rPr>
        <w:t>-</w:t>
      </w:r>
      <w:r w:rsidRPr="00F02059">
        <w:rPr>
          <w:rFonts w:ascii="Aptos" w:hAnsi="Aptos" w:cstheme="minorHAnsi"/>
        </w:rPr>
        <w:t>multiply to solve for the AUD to CHF implied cross rate between Banks A and B.</w:t>
      </w:r>
    </w:p>
    <w:p w14:paraId="5F6F34D2" w14:textId="35E84738" w:rsidR="00D66878" w:rsidRPr="00F02059" w:rsidRDefault="00D66878" w:rsidP="00912D9C">
      <w:pPr>
        <w:rPr>
          <w:rFonts w:ascii="Aptos" w:eastAsiaTheme="minorEastAsia" w:hAnsi="Aptos" w:cstheme="minorHAnsi"/>
        </w:rPr>
      </w:pPr>
      <w:r w:rsidRPr="00F02059">
        <w:rPr>
          <w:rFonts w:ascii="Aptos" w:hAnsi="Aptos" w:cstheme="minorHAnsi"/>
        </w:rPr>
        <w:t xml:space="preserve">Implied cross rate = </w:t>
      </w:r>
      <m:oMath>
        <m:f>
          <m:fPr>
            <m:ctrlPr>
              <w:rPr>
                <w:rFonts w:ascii="Cambria Math" w:hAnsi="Cambria Math" w:cstheme="minorHAnsi"/>
                <w:i/>
              </w:rPr>
            </m:ctrlPr>
          </m:fPr>
          <m:num>
            <m:r>
              <w:rPr>
                <w:rFonts w:ascii="Cambria Math" w:hAnsi="Cambria Math" w:cstheme="minorHAnsi"/>
              </w:rPr>
              <m:t>AUD 1.8215</m:t>
            </m:r>
          </m:num>
          <m:den>
            <m:r>
              <w:rPr>
                <w:rFonts w:ascii="Cambria Math" w:hAnsi="Cambria Math" w:cstheme="minorHAnsi"/>
              </w:rPr>
              <m:t xml:space="preserve">USD </m:t>
            </m:r>
          </m:den>
        </m:f>
        <m:r>
          <w:rPr>
            <w:rFonts w:ascii="Cambria Math" w:hAnsi="Cambria Math" w:cstheme="minorHAnsi"/>
          </w:rPr>
          <m:t xml:space="preserve"> × </m:t>
        </m:r>
        <m:f>
          <m:fPr>
            <m:ctrlPr>
              <w:rPr>
                <w:rFonts w:ascii="Cambria Math" w:hAnsi="Cambria Math" w:cstheme="minorHAnsi"/>
                <w:i/>
              </w:rPr>
            </m:ctrlPr>
          </m:fPr>
          <m:num>
            <m:r>
              <w:rPr>
                <w:rFonts w:ascii="Cambria Math" w:hAnsi="Cambria Math" w:cstheme="minorHAnsi"/>
              </w:rPr>
              <m:t>USD</m:t>
            </m:r>
          </m:num>
          <m:den>
            <m:r>
              <w:rPr>
                <w:rFonts w:ascii="Cambria Math" w:hAnsi="Cambria Math" w:cstheme="minorHAnsi"/>
              </w:rPr>
              <m:t>CHF 1.5971</m:t>
            </m:r>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AUD 1.1405</m:t>
            </m:r>
          </m:num>
          <m:den>
            <m:r>
              <w:rPr>
                <w:rFonts w:ascii="Cambria Math" w:hAnsi="Cambria Math" w:cstheme="minorHAnsi"/>
              </w:rPr>
              <m:t>CHF</m:t>
            </m:r>
          </m:den>
        </m:f>
      </m:oMath>
      <w:r w:rsidR="006106C4" w:rsidRPr="00F02059">
        <w:rPr>
          <w:rFonts w:ascii="Aptos" w:eastAsiaTheme="minorEastAsia" w:hAnsi="Aptos" w:cstheme="minorHAnsi"/>
        </w:rPr>
        <w:t>.</w:t>
      </w:r>
    </w:p>
    <w:p w14:paraId="634140D4" w14:textId="77777777" w:rsidR="006106C4" w:rsidRPr="00F02059" w:rsidRDefault="006106C4" w:rsidP="00912D9C">
      <w:pPr>
        <w:rPr>
          <w:rFonts w:ascii="Aptos" w:eastAsiaTheme="minorEastAsia" w:hAnsi="Aptos" w:cstheme="minorHAnsi"/>
        </w:rPr>
      </w:pPr>
    </w:p>
    <w:p w14:paraId="795FCF08" w14:textId="32DA7E93" w:rsidR="006106C4" w:rsidRPr="00F02059" w:rsidRDefault="006106C4" w:rsidP="00912D9C">
      <w:pPr>
        <w:rPr>
          <w:rFonts w:ascii="Aptos" w:eastAsiaTheme="minorEastAsia" w:hAnsi="Aptos" w:cstheme="minorHAnsi"/>
        </w:rPr>
      </w:pPr>
      <w:r w:rsidRPr="00F02059">
        <w:rPr>
          <w:rFonts w:ascii="Aptos" w:eastAsiaTheme="minorEastAsia" w:hAnsi="Aptos" w:cstheme="minorHAnsi"/>
        </w:rPr>
        <w:t xml:space="preserve">Yes, there is an arbitrage opportunity because the implied cross rate </w:t>
      </w:r>
      <w:r w:rsidR="007C1EC5" w:rsidRPr="00F02059">
        <w:rPr>
          <w:rFonts w:ascii="Aptos" w:eastAsiaTheme="minorEastAsia" w:hAnsi="Aptos" w:cstheme="minorHAnsi"/>
        </w:rPr>
        <w:t>≠ quoted cross rate.</w:t>
      </w:r>
    </w:p>
    <w:p w14:paraId="62D785E6" w14:textId="130C1837" w:rsidR="007C1EC5" w:rsidRPr="00F02059" w:rsidRDefault="007C1EC5" w:rsidP="00912D9C">
      <w:pPr>
        <w:rPr>
          <w:rFonts w:ascii="Aptos" w:eastAsiaTheme="minorEastAsia" w:hAnsi="Aptos" w:cstheme="minorHAnsi"/>
        </w:rPr>
      </w:pPr>
      <w:r w:rsidRPr="00F02059">
        <w:rPr>
          <w:rFonts w:ascii="Aptos" w:eastAsiaTheme="minorEastAsia" w:hAnsi="Aptos" w:cstheme="minorHAnsi"/>
        </w:rPr>
        <w:t>Which currency does he want to buy at Bank C? He wants to buy Australian dollars and sell francs at Bank C (because he gets more AUD per CHF at Bank C’s quoted cross rate than he does through the implied cross rate).</w:t>
      </w:r>
    </w:p>
    <w:p w14:paraId="39A67A66" w14:textId="77569806" w:rsidR="007C1EC5" w:rsidRPr="00F02059" w:rsidRDefault="007C1EC5" w:rsidP="00912D9C">
      <w:pPr>
        <w:rPr>
          <w:rFonts w:ascii="Aptos" w:hAnsi="Aptos" w:cstheme="minorHAnsi"/>
        </w:rPr>
      </w:pPr>
      <w:r w:rsidRPr="00F02059">
        <w:rPr>
          <w:rFonts w:ascii="Aptos" w:hAnsi="Aptos" w:cstheme="minorHAnsi"/>
        </w:rPr>
        <w:t>Arbitrage transactions:</w:t>
      </w:r>
      <w:r w:rsidRPr="00F02059">
        <w:rPr>
          <w:rFonts w:ascii="Aptos" w:hAnsi="Aptos" w:cstheme="minorHAnsi"/>
        </w:rPr>
        <w:br/>
        <w:t>First, buy CHF 1,5971,000 at Bank A.</w:t>
      </w:r>
    </w:p>
    <w:p w14:paraId="06FD58BC" w14:textId="271E78C5" w:rsidR="007C1EC5" w:rsidRPr="00F02059" w:rsidRDefault="007C1EC5" w:rsidP="00912D9C">
      <w:pPr>
        <w:rPr>
          <w:rFonts w:ascii="Aptos" w:hAnsi="Aptos" w:cstheme="minorHAnsi"/>
        </w:rPr>
      </w:pPr>
      <w:r w:rsidRPr="00F02059">
        <w:rPr>
          <w:rFonts w:ascii="Aptos" w:hAnsi="Aptos" w:cstheme="minorHAnsi"/>
        </w:rPr>
        <w:t xml:space="preserve">Next, buy AUD </w:t>
      </w:r>
      <w:r w:rsidR="0072583B" w:rsidRPr="00F02059">
        <w:rPr>
          <w:rFonts w:ascii="Aptos" w:hAnsi="Aptos" w:cstheme="minorHAnsi"/>
        </w:rPr>
        <w:t>1,827,082 at Bank C.</w:t>
      </w:r>
    </w:p>
    <w:p w14:paraId="7C1D1C21" w14:textId="04858BEB" w:rsidR="0072583B" w:rsidRPr="00F02059" w:rsidRDefault="0072583B" w:rsidP="00912D9C">
      <w:pPr>
        <w:rPr>
          <w:rFonts w:ascii="Aptos" w:hAnsi="Aptos" w:cstheme="minorHAnsi"/>
        </w:rPr>
      </w:pPr>
      <w:r w:rsidRPr="00F02059">
        <w:rPr>
          <w:rFonts w:ascii="Aptos" w:hAnsi="Aptos" w:cstheme="minorHAnsi"/>
        </w:rPr>
        <w:t>Last, buy UAD 1,003,065 at Bank B.</w:t>
      </w:r>
    </w:p>
    <w:p w14:paraId="6F5217F4" w14:textId="163B8F24" w:rsidR="0072583B" w:rsidRPr="00F02059" w:rsidRDefault="0072583B" w:rsidP="00912D9C">
      <w:pPr>
        <w:rPr>
          <w:rFonts w:ascii="Aptos" w:hAnsi="Aptos" w:cstheme="minorHAnsi"/>
        </w:rPr>
      </w:pPr>
      <w:r w:rsidRPr="00F02059">
        <w:rPr>
          <w:rFonts w:ascii="Aptos" w:hAnsi="Aptos" w:cstheme="minorHAnsi"/>
        </w:rPr>
        <w:t xml:space="preserve">Profit = $3,065. </w:t>
      </w:r>
    </w:p>
    <w:sectPr w:rsidR="0072583B" w:rsidRPr="00F02059" w:rsidSect="002E42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FB4"/>
    <w:multiLevelType w:val="hybridMultilevel"/>
    <w:tmpl w:val="43A803EE"/>
    <w:lvl w:ilvl="0" w:tplc="04090019">
      <w:start w:val="1"/>
      <w:numFmt w:val="lowerLetter"/>
      <w:lvlText w:val="%1."/>
      <w:lvlJc w:val="left"/>
      <w:pPr>
        <w:tabs>
          <w:tab w:val="num" w:pos="1080"/>
        </w:tabs>
        <w:ind w:left="1080" w:hanging="360"/>
      </w:pPr>
      <w:rPr>
        <w:rFonts w:hint="default"/>
      </w:rPr>
    </w:lvl>
    <w:lvl w:ilvl="1" w:tplc="F58227CC">
      <w:start w:val="1"/>
      <w:numFmt w:val="lowerLetter"/>
      <w:lvlText w:val="%2."/>
      <w:lvlJc w:val="left"/>
      <w:pPr>
        <w:tabs>
          <w:tab w:val="num" w:pos="1800"/>
        </w:tabs>
        <w:ind w:left="1800" w:hanging="360"/>
      </w:pPr>
      <w:rPr>
        <w:rFonts w:hint="default"/>
      </w:rPr>
    </w:lvl>
    <w:lvl w:ilvl="2" w:tplc="8BBADA2A">
      <w:start w:val="18"/>
      <w:numFmt w:val="decimal"/>
      <w:lvlText w:val="%3."/>
      <w:lvlJc w:val="left"/>
      <w:pPr>
        <w:tabs>
          <w:tab w:val="num" w:pos="2700"/>
        </w:tabs>
        <w:ind w:left="2700" w:hanging="360"/>
      </w:pPr>
      <w:rPr>
        <w:rFonts w:hint="default"/>
      </w:rPr>
    </w:lvl>
    <w:lvl w:ilvl="3" w:tplc="FD52BDC6">
      <w:start w:val="1"/>
      <w:numFmt w:val="lowerLetter"/>
      <w:lvlText w:val="(%4)"/>
      <w:lvlJc w:val="left"/>
      <w:pPr>
        <w:ind w:left="3240" w:hanging="360"/>
      </w:pPr>
      <w:rPr>
        <w:rFonts w:ascii="Times New Roman" w:hAnsi="Times New Roman" w:cs="Times New Roman" w:hint="default"/>
        <w:i/>
        <w:color w:val="FF000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65C3432"/>
    <w:multiLevelType w:val="hybridMultilevel"/>
    <w:tmpl w:val="4C909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77B80"/>
    <w:multiLevelType w:val="hybridMultilevel"/>
    <w:tmpl w:val="99B65C06"/>
    <w:lvl w:ilvl="0" w:tplc="AA9801CA">
      <w:start w:val="3"/>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C7339A"/>
    <w:multiLevelType w:val="hybridMultilevel"/>
    <w:tmpl w:val="97D2D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809567">
    <w:abstractNumId w:val="0"/>
  </w:num>
  <w:num w:numId="2" w16cid:durableId="1217275063">
    <w:abstractNumId w:val="2"/>
  </w:num>
  <w:num w:numId="3" w16cid:durableId="1743866127">
    <w:abstractNumId w:val="3"/>
  </w:num>
  <w:num w:numId="4" w16cid:durableId="10500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82"/>
    <w:rsid w:val="0000147F"/>
    <w:rsid w:val="00030F0A"/>
    <w:rsid w:val="000776CF"/>
    <w:rsid w:val="00086AF4"/>
    <w:rsid w:val="000A1EB5"/>
    <w:rsid w:val="000B4682"/>
    <w:rsid w:val="000E5415"/>
    <w:rsid w:val="0015152C"/>
    <w:rsid w:val="00156EE7"/>
    <w:rsid w:val="00182A65"/>
    <w:rsid w:val="001A4D87"/>
    <w:rsid w:val="001C447A"/>
    <w:rsid w:val="001D410B"/>
    <w:rsid w:val="0020428A"/>
    <w:rsid w:val="002070E5"/>
    <w:rsid w:val="0023094A"/>
    <w:rsid w:val="00233824"/>
    <w:rsid w:val="002437E4"/>
    <w:rsid w:val="00274507"/>
    <w:rsid w:val="002E425F"/>
    <w:rsid w:val="00332C81"/>
    <w:rsid w:val="00345D31"/>
    <w:rsid w:val="003549B5"/>
    <w:rsid w:val="003B33E9"/>
    <w:rsid w:val="003E5062"/>
    <w:rsid w:val="00407D5E"/>
    <w:rsid w:val="004209B3"/>
    <w:rsid w:val="00435C4A"/>
    <w:rsid w:val="00441C91"/>
    <w:rsid w:val="004A5C58"/>
    <w:rsid w:val="004D11D2"/>
    <w:rsid w:val="004E1B0E"/>
    <w:rsid w:val="004E5FD5"/>
    <w:rsid w:val="00523B7B"/>
    <w:rsid w:val="00525A88"/>
    <w:rsid w:val="00533B00"/>
    <w:rsid w:val="00572F45"/>
    <w:rsid w:val="005E4668"/>
    <w:rsid w:val="006106C4"/>
    <w:rsid w:val="00622F94"/>
    <w:rsid w:val="0068427A"/>
    <w:rsid w:val="006B69FD"/>
    <w:rsid w:val="006C31FD"/>
    <w:rsid w:val="006D7C7E"/>
    <w:rsid w:val="00700E21"/>
    <w:rsid w:val="00721B35"/>
    <w:rsid w:val="0072583B"/>
    <w:rsid w:val="007300CE"/>
    <w:rsid w:val="007521D5"/>
    <w:rsid w:val="00763620"/>
    <w:rsid w:val="00775D90"/>
    <w:rsid w:val="007937B4"/>
    <w:rsid w:val="007A6C8A"/>
    <w:rsid w:val="007C1EC5"/>
    <w:rsid w:val="007C448E"/>
    <w:rsid w:val="00882571"/>
    <w:rsid w:val="00886975"/>
    <w:rsid w:val="00896564"/>
    <w:rsid w:val="008B5B5C"/>
    <w:rsid w:val="00912D9C"/>
    <w:rsid w:val="00913FED"/>
    <w:rsid w:val="00964E2D"/>
    <w:rsid w:val="009742C3"/>
    <w:rsid w:val="009C7027"/>
    <w:rsid w:val="009D1168"/>
    <w:rsid w:val="009F28C5"/>
    <w:rsid w:val="009F4C28"/>
    <w:rsid w:val="00A208B7"/>
    <w:rsid w:val="00A4074E"/>
    <w:rsid w:val="00A92241"/>
    <w:rsid w:val="00AD6249"/>
    <w:rsid w:val="00B40F3A"/>
    <w:rsid w:val="00B67408"/>
    <w:rsid w:val="00B773A5"/>
    <w:rsid w:val="00B877B0"/>
    <w:rsid w:val="00B93FE1"/>
    <w:rsid w:val="00BC1E6B"/>
    <w:rsid w:val="00C11846"/>
    <w:rsid w:val="00C51017"/>
    <w:rsid w:val="00C70FD5"/>
    <w:rsid w:val="00C739E2"/>
    <w:rsid w:val="00C83135"/>
    <w:rsid w:val="00C9265B"/>
    <w:rsid w:val="00CA5FC1"/>
    <w:rsid w:val="00CB57C4"/>
    <w:rsid w:val="00CE22EC"/>
    <w:rsid w:val="00D2337D"/>
    <w:rsid w:val="00D4709E"/>
    <w:rsid w:val="00D51B06"/>
    <w:rsid w:val="00D66878"/>
    <w:rsid w:val="00D82DEC"/>
    <w:rsid w:val="00D84E81"/>
    <w:rsid w:val="00D87B3B"/>
    <w:rsid w:val="00DA3E7F"/>
    <w:rsid w:val="00DA65BB"/>
    <w:rsid w:val="00DA768E"/>
    <w:rsid w:val="00DB3EC1"/>
    <w:rsid w:val="00DD0A1F"/>
    <w:rsid w:val="00E06C54"/>
    <w:rsid w:val="00E4014F"/>
    <w:rsid w:val="00EA3A0D"/>
    <w:rsid w:val="00EE6C87"/>
    <w:rsid w:val="00F02059"/>
    <w:rsid w:val="00F1177D"/>
    <w:rsid w:val="00F12D5B"/>
    <w:rsid w:val="00F42010"/>
    <w:rsid w:val="00F46209"/>
    <w:rsid w:val="00F515E5"/>
    <w:rsid w:val="00FA1C3C"/>
    <w:rsid w:val="00FA74D2"/>
    <w:rsid w:val="00FB7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37F5A"/>
  <w15:chartTrackingRefBased/>
  <w15:docId w15:val="{128B064A-14F7-4786-A3E5-63BA0A77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682"/>
    <w:pPr>
      <w:spacing w:after="200" w:line="276" w:lineRule="auto"/>
    </w:pPr>
  </w:style>
  <w:style w:type="paragraph" w:styleId="Heading1">
    <w:name w:val="heading 1"/>
    <w:basedOn w:val="Normal"/>
    <w:next w:val="Normal"/>
    <w:link w:val="Heading1Char"/>
    <w:uiPriority w:val="9"/>
    <w:qFormat/>
    <w:rsid w:val="00F020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682"/>
    <w:pPr>
      <w:ind w:left="720"/>
      <w:contextualSpacing/>
    </w:pPr>
  </w:style>
  <w:style w:type="paragraph" w:styleId="NormalWeb">
    <w:name w:val="Normal (Web)"/>
    <w:basedOn w:val="Normal"/>
    <w:uiPriority w:val="99"/>
    <w:semiHidden/>
    <w:unhideWhenUsed/>
    <w:rsid w:val="00C5101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66878"/>
    <w:rPr>
      <w:color w:val="808080"/>
    </w:rPr>
  </w:style>
  <w:style w:type="paragraph" w:styleId="Title">
    <w:name w:val="Title"/>
    <w:basedOn w:val="Normal"/>
    <w:next w:val="Normal"/>
    <w:link w:val="TitleChar"/>
    <w:uiPriority w:val="10"/>
    <w:qFormat/>
    <w:rsid w:val="00F020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5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205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1528">
      <w:bodyDiv w:val="1"/>
      <w:marLeft w:val="0"/>
      <w:marRight w:val="0"/>
      <w:marTop w:val="0"/>
      <w:marBottom w:val="0"/>
      <w:divBdr>
        <w:top w:val="none" w:sz="0" w:space="0" w:color="auto"/>
        <w:left w:val="none" w:sz="0" w:space="0" w:color="auto"/>
        <w:bottom w:val="none" w:sz="0" w:space="0" w:color="auto"/>
        <w:right w:val="none" w:sz="0" w:space="0" w:color="auto"/>
      </w:divBdr>
    </w:div>
    <w:div w:id="424959591">
      <w:bodyDiv w:val="1"/>
      <w:marLeft w:val="0"/>
      <w:marRight w:val="0"/>
      <w:marTop w:val="0"/>
      <w:marBottom w:val="0"/>
      <w:divBdr>
        <w:top w:val="none" w:sz="0" w:space="0" w:color="auto"/>
        <w:left w:val="none" w:sz="0" w:space="0" w:color="auto"/>
        <w:bottom w:val="none" w:sz="0" w:space="0" w:color="auto"/>
        <w:right w:val="none" w:sz="0" w:space="0" w:color="auto"/>
      </w:divBdr>
    </w:div>
    <w:div w:id="541750986">
      <w:bodyDiv w:val="1"/>
      <w:marLeft w:val="0"/>
      <w:marRight w:val="0"/>
      <w:marTop w:val="0"/>
      <w:marBottom w:val="0"/>
      <w:divBdr>
        <w:top w:val="none" w:sz="0" w:space="0" w:color="auto"/>
        <w:left w:val="none" w:sz="0" w:space="0" w:color="auto"/>
        <w:bottom w:val="none" w:sz="0" w:space="0" w:color="auto"/>
        <w:right w:val="none" w:sz="0" w:space="0" w:color="auto"/>
      </w:divBdr>
    </w:div>
    <w:div w:id="629551971">
      <w:bodyDiv w:val="1"/>
      <w:marLeft w:val="0"/>
      <w:marRight w:val="0"/>
      <w:marTop w:val="0"/>
      <w:marBottom w:val="0"/>
      <w:divBdr>
        <w:top w:val="none" w:sz="0" w:space="0" w:color="auto"/>
        <w:left w:val="none" w:sz="0" w:space="0" w:color="auto"/>
        <w:bottom w:val="none" w:sz="0" w:space="0" w:color="auto"/>
        <w:right w:val="none" w:sz="0" w:space="0" w:color="auto"/>
      </w:divBdr>
    </w:div>
    <w:div w:id="859053275">
      <w:bodyDiv w:val="1"/>
      <w:marLeft w:val="0"/>
      <w:marRight w:val="0"/>
      <w:marTop w:val="0"/>
      <w:marBottom w:val="0"/>
      <w:divBdr>
        <w:top w:val="none" w:sz="0" w:space="0" w:color="auto"/>
        <w:left w:val="none" w:sz="0" w:space="0" w:color="auto"/>
        <w:bottom w:val="none" w:sz="0" w:space="0" w:color="auto"/>
        <w:right w:val="none" w:sz="0" w:space="0" w:color="auto"/>
      </w:divBdr>
    </w:div>
    <w:div w:id="920992279">
      <w:bodyDiv w:val="1"/>
      <w:marLeft w:val="0"/>
      <w:marRight w:val="0"/>
      <w:marTop w:val="0"/>
      <w:marBottom w:val="0"/>
      <w:divBdr>
        <w:top w:val="none" w:sz="0" w:space="0" w:color="auto"/>
        <w:left w:val="none" w:sz="0" w:space="0" w:color="auto"/>
        <w:bottom w:val="none" w:sz="0" w:space="0" w:color="auto"/>
        <w:right w:val="none" w:sz="0" w:space="0" w:color="auto"/>
      </w:divBdr>
    </w:div>
    <w:div w:id="939024913">
      <w:bodyDiv w:val="1"/>
      <w:marLeft w:val="0"/>
      <w:marRight w:val="0"/>
      <w:marTop w:val="0"/>
      <w:marBottom w:val="0"/>
      <w:divBdr>
        <w:top w:val="none" w:sz="0" w:space="0" w:color="auto"/>
        <w:left w:val="none" w:sz="0" w:space="0" w:color="auto"/>
        <w:bottom w:val="none" w:sz="0" w:space="0" w:color="auto"/>
        <w:right w:val="none" w:sz="0" w:space="0" w:color="auto"/>
      </w:divBdr>
    </w:div>
    <w:div w:id="943463451">
      <w:bodyDiv w:val="1"/>
      <w:marLeft w:val="0"/>
      <w:marRight w:val="0"/>
      <w:marTop w:val="0"/>
      <w:marBottom w:val="0"/>
      <w:divBdr>
        <w:top w:val="none" w:sz="0" w:space="0" w:color="auto"/>
        <w:left w:val="none" w:sz="0" w:space="0" w:color="auto"/>
        <w:bottom w:val="none" w:sz="0" w:space="0" w:color="auto"/>
        <w:right w:val="none" w:sz="0" w:space="0" w:color="auto"/>
      </w:divBdr>
    </w:div>
    <w:div w:id="1038817628">
      <w:bodyDiv w:val="1"/>
      <w:marLeft w:val="0"/>
      <w:marRight w:val="0"/>
      <w:marTop w:val="0"/>
      <w:marBottom w:val="0"/>
      <w:divBdr>
        <w:top w:val="none" w:sz="0" w:space="0" w:color="auto"/>
        <w:left w:val="none" w:sz="0" w:space="0" w:color="auto"/>
        <w:bottom w:val="none" w:sz="0" w:space="0" w:color="auto"/>
        <w:right w:val="none" w:sz="0" w:space="0" w:color="auto"/>
      </w:divBdr>
    </w:div>
    <w:div w:id="1074008153">
      <w:bodyDiv w:val="1"/>
      <w:marLeft w:val="0"/>
      <w:marRight w:val="0"/>
      <w:marTop w:val="0"/>
      <w:marBottom w:val="0"/>
      <w:divBdr>
        <w:top w:val="none" w:sz="0" w:space="0" w:color="auto"/>
        <w:left w:val="none" w:sz="0" w:space="0" w:color="auto"/>
        <w:bottom w:val="none" w:sz="0" w:space="0" w:color="auto"/>
        <w:right w:val="none" w:sz="0" w:space="0" w:color="auto"/>
      </w:divBdr>
    </w:div>
    <w:div w:id="1151479884">
      <w:bodyDiv w:val="1"/>
      <w:marLeft w:val="0"/>
      <w:marRight w:val="0"/>
      <w:marTop w:val="0"/>
      <w:marBottom w:val="0"/>
      <w:divBdr>
        <w:top w:val="none" w:sz="0" w:space="0" w:color="auto"/>
        <w:left w:val="none" w:sz="0" w:space="0" w:color="auto"/>
        <w:bottom w:val="none" w:sz="0" w:space="0" w:color="auto"/>
        <w:right w:val="none" w:sz="0" w:space="0" w:color="auto"/>
      </w:divBdr>
    </w:div>
    <w:div w:id="1380396946">
      <w:bodyDiv w:val="1"/>
      <w:marLeft w:val="0"/>
      <w:marRight w:val="0"/>
      <w:marTop w:val="0"/>
      <w:marBottom w:val="0"/>
      <w:divBdr>
        <w:top w:val="none" w:sz="0" w:space="0" w:color="auto"/>
        <w:left w:val="none" w:sz="0" w:space="0" w:color="auto"/>
        <w:bottom w:val="none" w:sz="0" w:space="0" w:color="auto"/>
        <w:right w:val="none" w:sz="0" w:space="0" w:color="auto"/>
      </w:divBdr>
    </w:div>
    <w:div w:id="1561794084">
      <w:bodyDiv w:val="1"/>
      <w:marLeft w:val="0"/>
      <w:marRight w:val="0"/>
      <w:marTop w:val="0"/>
      <w:marBottom w:val="0"/>
      <w:divBdr>
        <w:top w:val="none" w:sz="0" w:space="0" w:color="auto"/>
        <w:left w:val="none" w:sz="0" w:space="0" w:color="auto"/>
        <w:bottom w:val="none" w:sz="0" w:space="0" w:color="auto"/>
        <w:right w:val="none" w:sz="0" w:space="0" w:color="auto"/>
      </w:divBdr>
    </w:div>
    <w:div w:id="1709598828">
      <w:bodyDiv w:val="1"/>
      <w:marLeft w:val="0"/>
      <w:marRight w:val="0"/>
      <w:marTop w:val="0"/>
      <w:marBottom w:val="0"/>
      <w:divBdr>
        <w:top w:val="none" w:sz="0" w:space="0" w:color="auto"/>
        <w:left w:val="none" w:sz="0" w:space="0" w:color="auto"/>
        <w:bottom w:val="none" w:sz="0" w:space="0" w:color="auto"/>
        <w:right w:val="none" w:sz="0" w:space="0" w:color="auto"/>
      </w:divBdr>
    </w:div>
    <w:div w:id="1740637138">
      <w:bodyDiv w:val="1"/>
      <w:marLeft w:val="0"/>
      <w:marRight w:val="0"/>
      <w:marTop w:val="0"/>
      <w:marBottom w:val="0"/>
      <w:divBdr>
        <w:top w:val="none" w:sz="0" w:space="0" w:color="auto"/>
        <w:left w:val="none" w:sz="0" w:space="0" w:color="auto"/>
        <w:bottom w:val="none" w:sz="0" w:space="0" w:color="auto"/>
        <w:right w:val="none" w:sz="0" w:space="0" w:color="auto"/>
      </w:divBdr>
    </w:div>
    <w:div w:id="1879973328">
      <w:bodyDiv w:val="1"/>
      <w:marLeft w:val="0"/>
      <w:marRight w:val="0"/>
      <w:marTop w:val="0"/>
      <w:marBottom w:val="0"/>
      <w:divBdr>
        <w:top w:val="none" w:sz="0" w:space="0" w:color="auto"/>
        <w:left w:val="none" w:sz="0" w:space="0" w:color="auto"/>
        <w:bottom w:val="none" w:sz="0" w:space="0" w:color="auto"/>
        <w:right w:val="none" w:sz="0" w:space="0" w:color="auto"/>
      </w:divBdr>
    </w:div>
    <w:div w:id="198766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wmf"/><Relationship Id="rId5" Type="http://schemas.openxmlformats.org/officeDocument/2006/relationships/numbering" Target="numbering.xml"/><Relationship Id="rId15" Type="http://schemas.openxmlformats.org/officeDocument/2006/relationships/image" Target="media/image4.wmf"/><Relationship Id="rId10"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image" Target="media/image1.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10663578E924989D11D9D48FE7C2F" ma:contentTypeVersion="12" ma:contentTypeDescription="Create a new document." ma:contentTypeScope="" ma:versionID="7c4aa4c12bf1fed308277373ca24a990">
  <xsd:schema xmlns:xsd="http://www.w3.org/2001/XMLSchema" xmlns:xs="http://www.w3.org/2001/XMLSchema" xmlns:p="http://schemas.microsoft.com/office/2006/metadata/properties" xmlns:ns3="128fc9d3-e0ce-4703-912b-638fced29d9c" xmlns:ns4="0322176c-0e6e-4a98-8b29-527e4335ada1" targetNamespace="http://schemas.microsoft.com/office/2006/metadata/properties" ma:root="true" ma:fieldsID="229d35a7810e99ec6a2be835a68b7dfe" ns3:_="" ns4:_="">
    <xsd:import namespace="128fc9d3-e0ce-4703-912b-638fced29d9c"/>
    <xsd:import namespace="0322176c-0e6e-4a98-8b29-527e4335ad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fc9d3-e0ce-4703-912b-638fced29d9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2176c-0e6e-4a98-8b29-527e4335ad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A7F2DD-D9C9-441F-9778-9B97EA005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fc9d3-e0ce-4703-912b-638fced29d9c"/>
    <ds:schemaRef ds:uri="0322176c-0e6e-4a98-8b29-527e4335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528845-AAC6-4440-B46D-40A135C0EB3E}">
  <ds:schemaRefs>
    <ds:schemaRef ds:uri="http://schemas.microsoft.com/sharepoint/v3/contenttype/forms"/>
  </ds:schemaRefs>
</ds:datastoreItem>
</file>

<file path=customXml/itemProps3.xml><?xml version="1.0" encoding="utf-8"?>
<ds:datastoreItem xmlns:ds="http://schemas.openxmlformats.org/officeDocument/2006/customXml" ds:itemID="{708C4DBA-596C-4043-9482-F71F180EF5C2}">
  <ds:schemaRefs>
    <ds:schemaRef ds:uri="http://schemas.openxmlformats.org/officeDocument/2006/bibliography"/>
  </ds:schemaRefs>
</ds:datastoreItem>
</file>

<file path=customXml/itemProps4.xml><?xml version="1.0" encoding="utf-8"?>
<ds:datastoreItem xmlns:ds="http://schemas.openxmlformats.org/officeDocument/2006/customXml" ds:itemID="{5B7783E6-58F5-4D31-84F1-FBA0AF6A2F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2598</Words>
  <Characters>11930</Characters>
  <Application>Microsoft Office Word</Application>
  <DocSecurity>0</DocSecurity>
  <Lines>596</Lines>
  <Paragraphs>415</Paragraphs>
  <ScaleCrop>false</ScaleCrop>
  <HeadingPairs>
    <vt:vector size="2" baseType="variant">
      <vt:variant>
        <vt:lpstr>Title</vt:lpstr>
      </vt:variant>
      <vt:variant>
        <vt:i4>1</vt:i4>
      </vt:variant>
    </vt:vector>
  </HeadingPairs>
  <TitlesOfParts>
    <vt:vector size="1" baseType="lpstr">
      <vt:lpstr/>
    </vt:vector>
  </TitlesOfParts>
  <Company>CSU College of Business</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Coats,Jennifer</dc:creator>
  <cp:keywords/>
  <dc:description/>
  <cp:lastModifiedBy>Coats,Jennifer</cp:lastModifiedBy>
  <cp:revision>4</cp:revision>
  <cp:lastPrinted>2023-09-20T17:34:00Z</cp:lastPrinted>
  <dcterms:created xsi:type="dcterms:W3CDTF">2025-08-17T23:09:00Z</dcterms:created>
  <dcterms:modified xsi:type="dcterms:W3CDTF">2025-10-07T17:44:00Z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0x01010038B10663578E924989D11D9D48FE7C2F</vt:lpwstr>
  </property>
  <property fmtid="{D5CDD505-2E9C-101B-9397-08002B2CF9AE}" pid="3" name="GrammarlyDocumentId">
    <vt:lpwstr>4e0c4588001cc7c163236330a8b71fbaccae848b46318e8306446cd5642ffea8</vt:lpwstr>
  </property>
</Properties>
</file>