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71DFA105" w:rsidR="00606E45" w:rsidRPr="001F65D8" w:rsidRDefault="00C154E8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01/06/2023</w:t>
      </w:r>
    </w:p>
    <w:p w14:paraId="22D1BE5A" w14:textId="4601EA86" w:rsidR="00606E45" w:rsidRPr="001F65D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1F65D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1F65D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D5447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3FE0ACF4" w:rsidR="008753CE" w:rsidRPr="001F65D8" w:rsidRDefault="008753CE" w:rsidP="00FB65A0">
      <w:pPr>
        <w:pStyle w:val="Heading1"/>
        <w:rPr>
          <w:rFonts w:eastAsia="Times New Roman" w:cstheme="majorHAnsi"/>
        </w:rPr>
      </w:pPr>
      <w:r w:rsidRPr="001F65D8">
        <w:rPr>
          <w:rFonts w:eastAsia="Times New Roman" w:cstheme="majorHAnsi"/>
        </w:rPr>
        <w:t>DMA Intervju sa</w:t>
      </w:r>
      <w:r w:rsidR="00C154E8">
        <w:rPr>
          <w:rFonts w:eastAsia="Times New Roman" w:cstheme="majorHAnsi"/>
        </w:rPr>
        <w:t xml:space="preserve"> Direkt Marketing d.o.o.</w:t>
      </w:r>
    </w:p>
    <w:p w14:paraId="43EE0C47" w14:textId="77777777" w:rsidR="00FB65A0" w:rsidRPr="001F65D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F65D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0EDB41FD" w:rsidR="00846A1F" w:rsidRPr="001F65D8" w:rsidRDefault="00C154E8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Nathalie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Kovačević</w:t>
      </w:r>
      <w:r w:rsidR="00AD0C0A" w:rsidRPr="001F65D8">
        <w:rPr>
          <w:rFonts w:asciiTheme="majorHAnsi" w:eastAsia="Times New Roman" w:hAnsiTheme="majorHAnsi" w:cstheme="majorHAnsi"/>
          <w:sz w:val="24"/>
          <w:szCs w:val="24"/>
        </w:rPr>
        <w:t>,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Direktor</w:t>
      </w:r>
    </w:p>
    <w:p w14:paraId="527D7D50" w14:textId="0C595AF4" w:rsidR="003C4A9D" w:rsidRPr="001F65D8" w:rsidRDefault="00C154E8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Iva Musić</w:t>
      </w:r>
      <w:r w:rsidR="008934A3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="008934A3">
        <w:rPr>
          <w:rFonts w:asciiTheme="majorHAnsi" w:eastAsia="Times New Roman" w:hAnsiTheme="majorHAnsi" w:cstheme="majorHAnsi"/>
          <w:sz w:val="24"/>
          <w:szCs w:val="24"/>
        </w:rPr>
        <w:t>project</w:t>
      </w:r>
      <w:proofErr w:type="spellEnd"/>
      <w:r w:rsidR="008934A3">
        <w:rPr>
          <w:rFonts w:asciiTheme="majorHAnsi" w:eastAsia="Times New Roman" w:hAnsiTheme="majorHAnsi" w:cstheme="majorHAnsi"/>
          <w:sz w:val="24"/>
          <w:szCs w:val="24"/>
        </w:rPr>
        <w:t xml:space="preserve"> manager</w:t>
      </w:r>
    </w:p>
    <w:p w14:paraId="52314720" w14:textId="6EE07E52" w:rsidR="00846A1F" w:rsidRPr="001F65D8" w:rsidRDefault="00AD0C0A" w:rsidP="00FB65A0">
      <w:pPr>
        <w:pStyle w:val="Heading2"/>
        <w:rPr>
          <w:rFonts w:eastAsia="Times New Roman" w:cstheme="majorHAnsi"/>
        </w:rPr>
      </w:pPr>
      <w:r w:rsidRPr="001F65D8">
        <w:rPr>
          <w:rFonts w:eastAsia="Times New Roman" w:cstheme="majorHAnsi"/>
        </w:rPr>
        <w:t xml:space="preserve">Osnovni podaci o </w:t>
      </w:r>
      <w:r w:rsidR="00FB65A0" w:rsidRPr="001F65D8">
        <w:rPr>
          <w:rFonts w:eastAsia="Times New Roman" w:cstheme="majorHAnsi"/>
        </w:rPr>
        <w:t>organizaciji</w:t>
      </w:r>
      <w:r w:rsidR="00646600" w:rsidRPr="001F65D8">
        <w:rPr>
          <w:rFonts w:eastAsia="Times New Roman" w:cstheme="majorHAnsi"/>
        </w:rPr>
        <w:t>:</w:t>
      </w:r>
    </w:p>
    <w:p w14:paraId="358D68F3" w14:textId="77777777" w:rsidR="00BD1892" w:rsidRPr="001F65D8" w:rsidRDefault="00BD1892" w:rsidP="00646600">
      <w:pPr>
        <w:rPr>
          <w:rFonts w:asciiTheme="majorHAnsi" w:hAnsiTheme="majorHAnsi" w:cstheme="majorHAnsi"/>
        </w:rPr>
      </w:pPr>
    </w:p>
    <w:p w14:paraId="0AABB776" w14:textId="7CF3F38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Naziv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13698B" w:rsidRPr="0013698B">
        <w:rPr>
          <w:rFonts w:asciiTheme="majorHAnsi" w:eastAsia="Times New Roman" w:hAnsiTheme="majorHAnsi" w:cstheme="majorHAnsi"/>
          <w:color w:val="646464"/>
          <w:sz w:val="24"/>
          <w:szCs w:val="24"/>
        </w:rPr>
        <w:t>DIREKT MARKETING, društvo s ograničenom odgovornošću za trgovinu i usluge</w:t>
      </w:r>
    </w:p>
    <w:p w14:paraId="2567041F" w14:textId="5A17F35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MBS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8941C5" w:rsidRPr="008941C5">
        <w:rPr>
          <w:rFonts w:asciiTheme="majorHAnsi" w:eastAsia="Times New Roman" w:hAnsiTheme="majorHAnsi" w:cstheme="majorHAnsi"/>
          <w:color w:val="646464"/>
          <w:sz w:val="24"/>
          <w:szCs w:val="24"/>
        </w:rPr>
        <w:t>050030550</w:t>
      </w:r>
    </w:p>
    <w:p w14:paraId="6C3C763E" w14:textId="182B8F39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OIB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8941C5" w:rsidRPr="008941C5">
        <w:rPr>
          <w:rFonts w:asciiTheme="majorHAnsi" w:eastAsia="Times New Roman" w:hAnsiTheme="majorHAnsi" w:cstheme="majorHAnsi"/>
          <w:color w:val="646464"/>
          <w:sz w:val="24"/>
          <w:szCs w:val="24"/>
        </w:rPr>
        <w:t>98226160205</w:t>
      </w:r>
    </w:p>
    <w:p w14:paraId="3CC859EB" w14:textId="77777777" w:rsidR="00521140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Datum osnivanja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521140" w:rsidRPr="00521140">
        <w:rPr>
          <w:rFonts w:asciiTheme="majorHAnsi" w:eastAsia="Times New Roman" w:hAnsiTheme="majorHAnsi" w:cstheme="majorHAnsi"/>
          <w:color w:val="646464"/>
          <w:sz w:val="24"/>
          <w:szCs w:val="24"/>
        </w:rPr>
        <w:t>01. prosinca 1998</w:t>
      </w:r>
      <w:r w:rsidR="00521140">
        <w:rPr>
          <w:rFonts w:asciiTheme="majorHAnsi" w:eastAsia="Times New Roman" w:hAnsiTheme="majorHAnsi" w:cstheme="majorHAnsi"/>
          <w:color w:val="646464"/>
          <w:sz w:val="24"/>
          <w:szCs w:val="24"/>
        </w:rPr>
        <w:t>. godine</w:t>
      </w:r>
    </w:p>
    <w:p w14:paraId="62CA1892" w14:textId="094779E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NKD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817DA0" w:rsidRPr="00817DA0">
        <w:rPr>
          <w:rFonts w:asciiTheme="majorHAnsi" w:eastAsia="Times New Roman" w:hAnsiTheme="majorHAnsi" w:cstheme="majorHAnsi"/>
          <w:color w:val="646464"/>
          <w:sz w:val="24"/>
          <w:szCs w:val="24"/>
        </w:rPr>
        <w:t>4711 Trgovina na malo u nespecijaliziranim prodavaonicama</w:t>
      </w:r>
    </w:p>
    <w:p w14:paraId="4ACFD348" w14:textId="5D70660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Veličina poduzeća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Mali</w:t>
      </w:r>
    </w:p>
    <w:p w14:paraId="1C67FA01" w14:textId="0B79B5FF" w:rsidR="008D38BF" w:rsidRDefault="002E459C" w:rsidP="003555B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Registarsko tijelo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3555BA" w:rsidRPr="003555BA">
        <w:rPr>
          <w:rFonts w:asciiTheme="majorHAnsi" w:eastAsia="Times New Roman" w:hAnsiTheme="majorHAnsi" w:cstheme="majorHAnsi"/>
          <w:color w:val="646464"/>
          <w:sz w:val="24"/>
          <w:szCs w:val="24"/>
        </w:rPr>
        <w:t>Trgovački sud u Osijeku - stalna služba u Slavonskom Brodu</w:t>
      </w:r>
    </w:p>
    <w:p w14:paraId="31862FA1" w14:textId="77777777" w:rsidR="0013698B" w:rsidRPr="001F65D8" w:rsidRDefault="0013698B" w:rsidP="003555BA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</w:p>
    <w:p w14:paraId="59F2FDE1" w14:textId="082EF3E1" w:rsidR="00F13AB6" w:rsidRDefault="00817DA0" w:rsidP="003F5305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Direkt Marketing</w:t>
      </w:r>
      <w:r w:rsidR="002D24E3" w:rsidRPr="001F65D8">
        <w:rPr>
          <w:rFonts w:asciiTheme="majorHAnsi" w:hAnsiTheme="majorHAnsi" w:cstheme="majorHAnsi"/>
        </w:rPr>
        <w:t xml:space="preserve"> je</w:t>
      </w:r>
      <w:r w:rsidR="003312E4" w:rsidRPr="001F65D8">
        <w:rPr>
          <w:rFonts w:asciiTheme="majorHAnsi" w:hAnsiTheme="majorHAnsi" w:cstheme="majorHAnsi"/>
        </w:rPr>
        <w:t xml:space="preserve"> </w:t>
      </w:r>
      <w:r w:rsidR="00553209" w:rsidRPr="001F65D8">
        <w:rPr>
          <w:rFonts w:asciiTheme="majorHAnsi" w:hAnsiTheme="majorHAnsi" w:cstheme="majorHAnsi"/>
        </w:rPr>
        <w:t xml:space="preserve">poduzeće </w:t>
      </w:r>
      <w:r w:rsidR="00FD6315">
        <w:rPr>
          <w:rFonts w:asciiTheme="majorHAnsi" w:hAnsiTheme="majorHAnsi" w:cstheme="majorHAnsi"/>
        </w:rPr>
        <w:t>koje zastupa</w:t>
      </w:r>
      <w:r w:rsidR="00FD6315" w:rsidRPr="00FD6315">
        <w:rPr>
          <w:rFonts w:asciiTheme="majorHAnsi" w:hAnsiTheme="majorHAnsi" w:cstheme="majorHAnsi"/>
        </w:rPr>
        <w:t xml:space="preserve"> francuski brend kozmetike Yves </w:t>
      </w:r>
      <w:proofErr w:type="spellStart"/>
      <w:r w:rsidR="00FD6315" w:rsidRPr="00FD6315">
        <w:rPr>
          <w:rFonts w:asciiTheme="majorHAnsi" w:hAnsiTheme="majorHAnsi" w:cstheme="majorHAnsi"/>
        </w:rPr>
        <w:t>Rocher</w:t>
      </w:r>
      <w:proofErr w:type="spellEnd"/>
      <w:r w:rsidR="00FD6315">
        <w:rPr>
          <w:rFonts w:asciiTheme="majorHAnsi" w:hAnsiTheme="majorHAnsi" w:cstheme="majorHAnsi"/>
        </w:rPr>
        <w:t>. P</w:t>
      </w:r>
      <w:r w:rsidR="00FD6315" w:rsidRPr="00FD6315">
        <w:rPr>
          <w:rFonts w:asciiTheme="majorHAnsi" w:hAnsiTheme="majorHAnsi" w:cstheme="majorHAnsi"/>
        </w:rPr>
        <w:t>rodaja se odvija putem web shopa i 3 fizičke trgovine u Hrvatskoj</w:t>
      </w:r>
      <w:r w:rsidR="008110B6">
        <w:rPr>
          <w:rFonts w:asciiTheme="majorHAnsi" w:hAnsiTheme="majorHAnsi" w:cstheme="majorHAnsi"/>
        </w:rPr>
        <w:t xml:space="preserve"> (Rijeka</w:t>
      </w:r>
      <w:r w:rsidR="008110B6" w:rsidRPr="008110B6">
        <w:rPr>
          <w:rFonts w:asciiTheme="majorHAnsi" w:hAnsiTheme="majorHAnsi" w:cstheme="majorHAnsi"/>
        </w:rPr>
        <w:t>, Samobor i Split</w:t>
      </w:r>
      <w:r w:rsidR="008110B6">
        <w:rPr>
          <w:rFonts w:asciiTheme="majorHAnsi" w:hAnsiTheme="majorHAnsi" w:cstheme="majorHAnsi"/>
        </w:rPr>
        <w:t>)</w:t>
      </w:r>
      <w:r w:rsidR="005B7C99">
        <w:rPr>
          <w:rFonts w:asciiTheme="majorHAnsi" w:hAnsiTheme="majorHAnsi" w:cstheme="majorHAnsi"/>
        </w:rPr>
        <w:t xml:space="preserve">. </w:t>
      </w:r>
      <w:r w:rsidR="00FD6315" w:rsidRPr="00FD6315">
        <w:rPr>
          <w:rFonts w:asciiTheme="majorHAnsi" w:hAnsiTheme="majorHAnsi" w:cstheme="majorHAnsi"/>
        </w:rPr>
        <w:t>Tvr</w:t>
      </w:r>
      <w:r w:rsidR="005B7C99">
        <w:rPr>
          <w:rFonts w:asciiTheme="majorHAnsi" w:hAnsiTheme="majorHAnsi" w:cstheme="majorHAnsi"/>
        </w:rPr>
        <w:t>t</w:t>
      </w:r>
      <w:r w:rsidR="00FD6315" w:rsidRPr="00FD6315">
        <w:rPr>
          <w:rFonts w:asciiTheme="majorHAnsi" w:hAnsiTheme="majorHAnsi" w:cstheme="majorHAnsi"/>
        </w:rPr>
        <w:t>ka posluje već 15 godina</w:t>
      </w:r>
      <w:r w:rsidR="005B7C99">
        <w:rPr>
          <w:rFonts w:asciiTheme="majorHAnsi" w:hAnsiTheme="majorHAnsi" w:cstheme="majorHAnsi"/>
        </w:rPr>
        <w:t>, a</w:t>
      </w:r>
      <w:r w:rsidR="004D6AB8" w:rsidRPr="001F65D8">
        <w:rPr>
          <w:rFonts w:asciiTheme="majorHAnsi" w:hAnsiTheme="majorHAnsi" w:cstheme="majorHAnsi"/>
        </w:rPr>
        <w:t xml:space="preserve"> Uprava prepoznaje potrebu digitalizacije poduzeće i ima konkretne </w:t>
      </w:r>
      <w:r w:rsidR="001F65D8" w:rsidRPr="001F65D8">
        <w:rPr>
          <w:rFonts w:asciiTheme="majorHAnsi" w:hAnsiTheme="majorHAnsi" w:cstheme="majorHAnsi"/>
        </w:rPr>
        <w:t>ideje za realizaciju.</w:t>
      </w:r>
    </w:p>
    <w:p w14:paraId="76E54D78" w14:textId="77777777" w:rsidR="00E50C73" w:rsidRDefault="00E50C73" w:rsidP="003F5305">
      <w:pPr>
        <w:jc w:val="both"/>
        <w:rPr>
          <w:rFonts w:asciiTheme="majorHAnsi" w:hAnsiTheme="majorHAnsi" w:cstheme="majorHAnsi"/>
        </w:rPr>
      </w:pPr>
    </w:p>
    <w:p w14:paraId="69CC6F33" w14:textId="77777777" w:rsidR="00E50C73" w:rsidRDefault="00E50C73" w:rsidP="003F5305">
      <w:pPr>
        <w:jc w:val="both"/>
        <w:rPr>
          <w:rFonts w:asciiTheme="majorHAnsi" w:hAnsiTheme="majorHAnsi" w:cstheme="majorHAnsi"/>
        </w:rPr>
      </w:pPr>
    </w:p>
    <w:p w14:paraId="4D2F8F63" w14:textId="77777777" w:rsidR="00E50C73" w:rsidRDefault="00E50C73" w:rsidP="003F5305">
      <w:pPr>
        <w:jc w:val="both"/>
        <w:rPr>
          <w:rFonts w:asciiTheme="majorHAnsi" w:hAnsiTheme="majorHAnsi" w:cstheme="majorHAnsi"/>
        </w:rPr>
      </w:pPr>
    </w:p>
    <w:p w14:paraId="7ADBEAF3" w14:textId="77777777" w:rsidR="00E50C73" w:rsidRDefault="00E50C73" w:rsidP="003F5305">
      <w:pPr>
        <w:jc w:val="both"/>
        <w:rPr>
          <w:rFonts w:asciiTheme="majorHAnsi" w:hAnsiTheme="majorHAnsi" w:cstheme="majorHAnsi"/>
        </w:rPr>
      </w:pPr>
    </w:p>
    <w:p w14:paraId="38F3CB2D" w14:textId="77777777" w:rsidR="00E50C73" w:rsidRPr="001F65D8" w:rsidRDefault="00E50C73" w:rsidP="003F5305">
      <w:pPr>
        <w:jc w:val="both"/>
        <w:rPr>
          <w:rFonts w:asciiTheme="majorHAnsi" w:hAnsiTheme="majorHAnsi" w:cstheme="majorHAnsi"/>
        </w:rPr>
      </w:pPr>
    </w:p>
    <w:p w14:paraId="028FF217" w14:textId="07CC0AA0" w:rsidR="00AD0C0A" w:rsidRPr="00E50C73" w:rsidRDefault="005F3533" w:rsidP="00E50C73">
      <w:pPr>
        <w:pStyle w:val="Heading2"/>
        <w:rPr>
          <w:rFonts w:cstheme="majorHAnsi"/>
        </w:rPr>
      </w:pPr>
      <w:r w:rsidRPr="001F65D8">
        <w:rPr>
          <w:rFonts w:cstheme="majorHAnsi"/>
        </w:rPr>
        <w:lastRenderedPageBreak/>
        <w:t>Financijski podaci 2021</w:t>
      </w:r>
      <w:r w:rsidR="0022383B" w:rsidRPr="001F65D8">
        <w:rPr>
          <w:rFonts w:cstheme="majorHAnsi"/>
        </w:rPr>
        <w:t xml:space="preserve"> </w:t>
      </w:r>
      <w:r w:rsidR="003B2668" w:rsidRPr="001F65D8">
        <w:rPr>
          <w:rFonts w:cstheme="majorHAnsi"/>
        </w:rPr>
        <w:t>(EUR)</w:t>
      </w:r>
    </w:p>
    <w:p w14:paraId="297F8F5A" w14:textId="734F0444" w:rsidR="00AD0C0A" w:rsidRPr="001F65D8" w:rsidRDefault="00B3230B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>
        <w:rPr>
          <w:noProof/>
        </w:rPr>
        <w:drawing>
          <wp:inline distT="0" distB="0" distL="0" distR="0" wp14:anchorId="39639193" wp14:editId="02AECE05">
            <wp:extent cx="6115050" cy="2017073"/>
            <wp:effectExtent l="0" t="0" r="0" b="2540"/>
            <wp:docPr id="1648384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415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17148" t="23931" r="6090" b="31054"/>
                    <a:stretch/>
                  </pic:blipFill>
                  <pic:spPr bwMode="auto">
                    <a:xfrm>
                      <a:off x="0" y="0"/>
                      <a:ext cx="6168834" cy="2034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BA75D" w14:textId="7E8C3276" w:rsidR="001F5434" w:rsidRDefault="001F5434" w:rsidP="00AD0C0A">
      <w:pPr>
        <w:pStyle w:val="Heading2"/>
        <w:rPr>
          <w:rFonts w:eastAsia="Times New Roman" w:cstheme="majorHAnsi"/>
        </w:rPr>
      </w:pPr>
      <w:r w:rsidRPr="001F65D8">
        <w:rPr>
          <w:rFonts w:eastAsia="Times New Roman" w:cstheme="majorHAnsi"/>
        </w:rPr>
        <w:t>DMA rezultat</w:t>
      </w:r>
      <w:r w:rsidR="007C657E" w:rsidRPr="001F65D8">
        <w:rPr>
          <w:rFonts w:eastAsia="Times New Roman" w:cstheme="majorHAnsi"/>
        </w:rPr>
        <w:t>:</w:t>
      </w:r>
    </w:p>
    <w:p w14:paraId="33A7F9AE" w14:textId="77777777" w:rsidR="009B4992" w:rsidRDefault="00E50C73" w:rsidP="00AD0C0A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14" w:history="1">
        <w:r w:rsidR="009B4992" w:rsidRPr="00BE2F68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https://european-digital-innovation-hubs.ec.europa.eu/edih-catalogue/edih-adria/direkt-marketing-doo/direkt-marketing-doo-t0</w:t>
        </w:r>
      </w:hyperlink>
      <w:r w:rsidR="009B49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30438637" w14:textId="77777777" w:rsidR="00810D97" w:rsidRDefault="00810D97" w:rsidP="00AD0C0A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564F817" w14:textId="02DB406F" w:rsidR="00AD0C0A" w:rsidRPr="001F65D8" w:rsidRDefault="00AD0C0A" w:rsidP="00AD0C0A">
      <w:pPr>
        <w:pStyle w:val="Heading2"/>
        <w:rPr>
          <w:rFonts w:eastAsia="Times New Roman" w:cstheme="majorHAnsi"/>
        </w:rPr>
      </w:pPr>
      <w:r w:rsidRPr="001F65D8">
        <w:rPr>
          <w:rFonts w:eastAsia="Times New Roman" w:cstheme="majorHAnsi"/>
        </w:rPr>
        <w:t>Potencijalna područja za TBI:</w:t>
      </w:r>
    </w:p>
    <w:p w14:paraId="4FB41811" w14:textId="77777777" w:rsidR="00852D0A" w:rsidRPr="001F65D8" w:rsidRDefault="00852D0A" w:rsidP="00852D0A">
      <w:pPr>
        <w:rPr>
          <w:rFonts w:asciiTheme="majorHAnsi" w:hAnsiTheme="majorHAnsi" w:cstheme="majorHAnsi"/>
        </w:rPr>
      </w:pPr>
    </w:p>
    <w:p w14:paraId="27349043" w14:textId="34885D4D" w:rsidR="003C4A9D" w:rsidRDefault="00C06FF5" w:rsidP="006B059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Implementacija platforme </w:t>
      </w:r>
      <w:r w:rsidR="00492716">
        <w:rPr>
          <w:rFonts w:asciiTheme="majorHAnsi" w:hAnsiTheme="majorHAnsi" w:cstheme="majorHAnsi"/>
        </w:rPr>
        <w:t>za</w:t>
      </w:r>
      <w:r w:rsidR="00EC5824">
        <w:rPr>
          <w:rFonts w:asciiTheme="majorHAnsi" w:hAnsiTheme="majorHAnsi" w:cstheme="majorHAnsi"/>
        </w:rPr>
        <w:t xml:space="preserve"> maksimalnu</w:t>
      </w:r>
      <w:r w:rsidR="00492716">
        <w:rPr>
          <w:rFonts w:asciiTheme="majorHAnsi" w:hAnsiTheme="majorHAnsi" w:cstheme="majorHAnsi"/>
        </w:rPr>
        <w:t xml:space="preserve"> automatizaciju marketinških obavijesti</w:t>
      </w:r>
      <w:r w:rsidR="002D6AE3">
        <w:rPr>
          <w:rFonts w:asciiTheme="majorHAnsi" w:hAnsiTheme="majorHAnsi" w:cstheme="majorHAnsi"/>
        </w:rPr>
        <w:t xml:space="preserve"> </w:t>
      </w:r>
    </w:p>
    <w:p w14:paraId="29D358EC" w14:textId="4F244721" w:rsidR="008C3033" w:rsidRDefault="00092B57" w:rsidP="006B059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Elektronička razmjena podataka</w:t>
      </w:r>
      <w:r w:rsidR="00111D17">
        <w:rPr>
          <w:rFonts w:asciiTheme="majorHAnsi" w:hAnsiTheme="majorHAnsi" w:cstheme="majorHAnsi"/>
        </w:rPr>
        <w:t xml:space="preserve"> – implementacija sustava (računi, otpremnice…)</w:t>
      </w:r>
    </w:p>
    <w:p w14:paraId="7A920A57" w14:textId="77777777" w:rsidR="00111D17" w:rsidRPr="001F65D8" w:rsidRDefault="00111D17" w:rsidP="00164B3D">
      <w:pPr>
        <w:pStyle w:val="ListParagraph"/>
        <w:rPr>
          <w:rFonts w:asciiTheme="majorHAnsi" w:hAnsiTheme="majorHAnsi" w:cstheme="majorHAnsi"/>
        </w:rPr>
      </w:pPr>
    </w:p>
    <w:sectPr w:rsidR="00111D17" w:rsidRPr="001F65D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DE695" w14:textId="77777777" w:rsidR="00E14272" w:rsidRDefault="00E14272" w:rsidP="00441923">
      <w:pPr>
        <w:spacing w:after="0" w:line="240" w:lineRule="auto"/>
      </w:pPr>
      <w:r>
        <w:separator/>
      </w:r>
    </w:p>
  </w:endnote>
  <w:endnote w:type="continuationSeparator" w:id="0">
    <w:p w14:paraId="6E76E27C" w14:textId="77777777" w:rsidR="00E14272" w:rsidRDefault="00E14272" w:rsidP="00441923">
      <w:pPr>
        <w:spacing w:after="0" w:line="240" w:lineRule="auto"/>
      </w:pPr>
      <w:r>
        <w:continuationSeparator/>
      </w:r>
    </w:p>
  </w:endnote>
  <w:endnote w:type="continuationNotice" w:id="1">
    <w:p w14:paraId="4485B47F" w14:textId="77777777" w:rsidR="00E14272" w:rsidRDefault="00E142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3A6BB" w14:textId="77777777" w:rsidR="00E14272" w:rsidRDefault="00E14272" w:rsidP="00441923">
      <w:pPr>
        <w:spacing w:after="0" w:line="240" w:lineRule="auto"/>
      </w:pPr>
      <w:r>
        <w:separator/>
      </w:r>
    </w:p>
  </w:footnote>
  <w:footnote w:type="continuationSeparator" w:id="0">
    <w:p w14:paraId="1398B13F" w14:textId="77777777" w:rsidR="00E14272" w:rsidRDefault="00E14272" w:rsidP="00441923">
      <w:pPr>
        <w:spacing w:after="0" w:line="240" w:lineRule="auto"/>
      </w:pPr>
      <w:r>
        <w:continuationSeparator/>
      </w:r>
    </w:p>
  </w:footnote>
  <w:footnote w:type="continuationNotice" w:id="1">
    <w:p w14:paraId="68BA46B2" w14:textId="77777777" w:rsidR="00E14272" w:rsidRDefault="00E142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E50C73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8237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E50C73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823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8240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left:0;text-align:left;margin-left:-9pt;margin-top:66.5pt;width:366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E50C73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8238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186952">
    <w:abstractNumId w:val="3"/>
  </w:num>
  <w:num w:numId="2" w16cid:durableId="1674840086">
    <w:abstractNumId w:val="2"/>
  </w:num>
  <w:num w:numId="3" w16cid:durableId="1543246541">
    <w:abstractNumId w:val="4"/>
  </w:num>
  <w:num w:numId="4" w16cid:durableId="2065173957">
    <w:abstractNumId w:val="0"/>
  </w:num>
  <w:num w:numId="5" w16cid:durableId="1481270935">
    <w:abstractNumId w:val="1"/>
  </w:num>
  <w:num w:numId="6" w16cid:durableId="1034697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11A6D"/>
    <w:rsid w:val="00035267"/>
    <w:rsid w:val="00092B57"/>
    <w:rsid w:val="0009617E"/>
    <w:rsid w:val="000A0156"/>
    <w:rsid w:val="000A20E2"/>
    <w:rsid w:val="000D2803"/>
    <w:rsid w:val="00111D17"/>
    <w:rsid w:val="0013698B"/>
    <w:rsid w:val="001412BF"/>
    <w:rsid w:val="0015383B"/>
    <w:rsid w:val="00162339"/>
    <w:rsid w:val="00164B3D"/>
    <w:rsid w:val="001B3489"/>
    <w:rsid w:val="001C5A43"/>
    <w:rsid w:val="001E7532"/>
    <w:rsid w:val="001F5434"/>
    <w:rsid w:val="001F65D8"/>
    <w:rsid w:val="0022383B"/>
    <w:rsid w:val="00246F02"/>
    <w:rsid w:val="00250F6B"/>
    <w:rsid w:val="00257201"/>
    <w:rsid w:val="0027736D"/>
    <w:rsid w:val="00295BBA"/>
    <w:rsid w:val="002A003E"/>
    <w:rsid w:val="002A49B5"/>
    <w:rsid w:val="002A4A8B"/>
    <w:rsid w:val="002C70FF"/>
    <w:rsid w:val="002C7637"/>
    <w:rsid w:val="002D24E3"/>
    <w:rsid w:val="002D6AE3"/>
    <w:rsid w:val="002E459C"/>
    <w:rsid w:val="002F7756"/>
    <w:rsid w:val="003042D4"/>
    <w:rsid w:val="00315CD9"/>
    <w:rsid w:val="00316C58"/>
    <w:rsid w:val="003312E4"/>
    <w:rsid w:val="003555BA"/>
    <w:rsid w:val="0037772E"/>
    <w:rsid w:val="00392D90"/>
    <w:rsid w:val="003B2668"/>
    <w:rsid w:val="003B7A93"/>
    <w:rsid w:val="003C09A4"/>
    <w:rsid w:val="003C4A9D"/>
    <w:rsid w:val="003F5305"/>
    <w:rsid w:val="00437098"/>
    <w:rsid w:val="00441923"/>
    <w:rsid w:val="00464802"/>
    <w:rsid w:val="0046551C"/>
    <w:rsid w:val="00492716"/>
    <w:rsid w:val="004D6AB8"/>
    <w:rsid w:val="00521140"/>
    <w:rsid w:val="00535154"/>
    <w:rsid w:val="005370BB"/>
    <w:rsid w:val="005434BC"/>
    <w:rsid w:val="00553209"/>
    <w:rsid w:val="005675C3"/>
    <w:rsid w:val="00596AA3"/>
    <w:rsid w:val="005A4DE4"/>
    <w:rsid w:val="005B7C99"/>
    <w:rsid w:val="005E315F"/>
    <w:rsid w:val="005F3533"/>
    <w:rsid w:val="00606E45"/>
    <w:rsid w:val="00646600"/>
    <w:rsid w:val="00677818"/>
    <w:rsid w:val="00695F8B"/>
    <w:rsid w:val="006B059F"/>
    <w:rsid w:val="006C3F7A"/>
    <w:rsid w:val="00700997"/>
    <w:rsid w:val="0076032C"/>
    <w:rsid w:val="007A6F8F"/>
    <w:rsid w:val="007C657E"/>
    <w:rsid w:val="007E37A0"/>
    <w:rsid w:val="007E7CE3"/>
    <w:rsid w:val="00810D97"/>
    <w:rsid w:val="008110B6"/>
    <w:rsid w:val="00817DA0"/>
    <w:rsid w:val="008322A1"/>
    <w:rsid w:val="00846A1F"/>
    <w:rsid w:val="00852D0A"/>
    <w:rsid w:val="008753CE"/>
    <w:rsid w:val="0088774E"/>
    <w:rsid w:val="008934A3"/>
    <w:rsid w:val="008941C5"/>
    <w:rsid w:val="008C3033"/>
    <w:rsid w:val="008D38BF"/>
    <w:rsid w:val="009048BC"/>
    <w:rsid w:val="00912668"/>
    <w:rsid w:val="00914817"/>
    <w:rsid w:val="00937B6A"/>
    <w:rsid w:val="009B1D92"/>
    <w:rsid w:val="009B4992"/>
    <w:rsid w:val="009C4A0A"/>
    <w:rsid w:val="00A46936"/>
    <w:rsid w:val="00A64D60"/>
    <w:rsid w:val="00AA69FB"/>
    <w:rsid w:val="00AB7C1C"/>
    <w:rsid w:val="00AC1A7A"/>
    <w:rsid w:val="00AD0C0A"/>
    <w:rsid w:val="00B0565C"/>
    <w:rsid w:val="00B3230B"/>
    <w:rsid w:val="00B8071B"/>
    <w:rsid w:val="00BA16F0"/>
    <w:rsid w:val="00BC31CA"/>
    <w:rsid w:val="00BD1892"/>
    <w:rsid w:val="00BD7D40"/>
    <w:rsid w:val="00C0682A"/>
    <w:rsid w:val="00C06FF5"/>
    <w:rsid w:val="00C14D5F"/>
    <w:rsid w:val="00C154E8"/>
    <w:rsid w:val="00C33C37"/>
    <w:rsid w:val="00C65448"/>
    <w:rsid w:val="00C87B11"/>
    <w:rsid w:val="00C92C74"/>
    <w:rsid w:val="00CB7498"/>
    <w:rsid w:val="00D26CB2"/>
    <w:rsid w:val="00D5011E"/>
    <w:rsid w:val="00D526F2"/>
    <w:rsid w:val="00D81620"/>
    <w:rsid w:val="00DD0D49"/>
    <w:rsid w:val="00DD615D"/>
    <w:rsid w:val="00E03F2D"/>
    <w:rsid w:val="00E14272"/>
    <w:rsid w:val="00E50C73"/>
    <w:rsid w:val="00E551DB"/>
    <w:rsid w:val="00EA7BBE"/>
    <w:rsid w:val="00EC40B7"/>
    <w:rsid w:val="00EC5824"/>
    <w:rsid w:val="00EF230C"/>
    <w:rsid w:val="00EF59C1"/>
    <w:rsid w:val="00F13AB6"/>
    <w:rsid w:val="00FB62D2"/>
    <w:rsid w:val="00FB65A0"/>
    <w:rsid w:val="00FD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direkt-marketing-doo/direkt-marketing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Props1.xml><?xml version="1.0" encoding="utf-8"?>
<ds:datastoreItem xmlns:ds="http://schemas.openxmlformats.org/officeDocument/2006/customXml" ds:itemID="{CF5E83A6-9854-4930-91D2-79CF720D16F2}"/>
</file>

<file path=customXml/itemProps2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fb32c760-f986-440a-9109-1cc210ea02ef"/>
    <ds:schemaRef ds:uri="70c14f52-173a-4152-948d-75c44253c2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Nenad Antolović</cp:lastModifiedBy>
  <cp:revision>32</cp:revision>
  <cp:lastPrinted>2023-03-27T06:44:00Z</cp:lastPrinted>
  <dcterms:created xsi:type="dcterms:W3CDTF">2023-06-01T08:31:00Z</dcterms:created>
  <dcterms:modified xsi:type="dcterms:W3CDTF">2023-06-02T07:21:00Z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  <property fmtid="{D5CDD505-2E9C-101B-9397-08002B2CF9AE}" pid="4" name="GrammarlyDocumentId">
    <vt:lpwstr>0f4945dd93bb16a529d0ebc4e700cfb584869b50ebd060e9ae2ed55d91908dcc</vt:lpwstr>
  </property>
</Properties>
</file>