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2049" o:bwmode="white" o:targetscreensize="1024,768">
      <v:fill r:id="rId7" o:title="register" recolor="t" type="frame"/>
    </v:background>
  </w:background>
  <w:body>
    <w:p w14:paraId="1B764214" w14:textId="35E56588" w:rsidR="00606E45" w:rsidRPr="00CB7498" w:rsidRDefault="008753CE" w:rsidP="000A20E2">
      <w:pPr>
        <w:spacing w:after="0" w:line="240" w:lineRule="auto"/>
        <w:jc w:val="right"/>
        <w:rPr>
          <w:rFonts w:asciiTheme="majorHAnsi" w:eastAsia="Times New Roman" w:hAnsiTheme="majorHAnsi" w:cstheme="majorHAnsi"/>
          <w:sz w:val="20"/>
          <w:szCs w:val="20"/>
        </w:rPr>
      </w:pPr>
      <w:r w:rsidRPr="00CB7498">
        <w:rPr>
          <w:rFonts w:asciiTheme="majorHAnsi" w:eastAsia="Times New Roman" w:hAnsiTheme="majorHAnsi" w:cstheme="majorHAnsi"/>
          <w:sz w:val="20"/>
          <w:szCs w:val="20"/>
        </w:rPr>
        <w:t>2</w:t>
      </w:r>
      <w:r w:rsidR="00DE10C7">
        <w:rPr>
          <w:rFonts w:asciiTheme="majorHAnsi" w:eastAsia="Times New Roman" w:hAnsiTheme="majorHAnsi" w:cstheme="majorHAnsi"/>
          <w:sz w:val="20"/>
          <w:szCs w:val="20"/>
        </w:rPr>
        <w:t>0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Pr="00CB7498">
        <w:rPr>
          <w:rFonts w:asciiTheme="majorHAnsi" w:eastAsia="Times New Roman" w:hAnsiTheme="majorHAnsi" w:cstheme="majorHAnsi"/>
          <w:sz w:val="20"/>
          <w:szCs w:val="20"/>
        </w:rPr>
        <w:t>0</w:t>
      </w:r>
      <w:r w:rsidR="00DE10C7">
        <w:rPr>
          <w:rFonts w:asciiTheme="majorHAnsi" w:eastAsia="Times New Roman" w:hAnsiTheme="majorHAnsi" w:cstheme="majorHAnsi"/>
          <w:sz w:val="20"/>
          <w:szCs w:val="20"/>
        </w:rPr>
        <w:t>4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Pr="00CB7498">
        <w:rPr>
          <w:rFonts w:asciiTheme="majorHAnsi" w:eastAsia="Times New Roman" w:hAnsiTheme="majorHAnsi" w:cstheme="majorHAnsi"/>
          <w:sz w:val="20"/>
          <w:szCs w:val="20"/>
        </w:rPr>
        <w:t>2023</w:t>
      </w:r>
    </w:p>
    <w:p w14:paraId="6380484D" w14:textId="3F2F85CB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CB7498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rect w14:anchorId="34B9C198" id="Rectangle 2" o:spid="_x0000_s1026" alt="freestar" href="https://freestar.com/?utm_campaign=branding&amp;utm_medium=banner&amp;utm_source=lipsum.com&amp;utm_content=lipsumcom_right_siderail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09F76" w14:textId="56B9DD9C" w:rsidR="008753CE" w:rsidRPr="00CB7498" w:rsidRDefault="008753CE" w:rsidP="00FB65A0">
      <w:pPr>
        <w:pStyle w:val="Heading1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DMA Intervju sa </w:t>
      </w:r>
      <w:proofErr w:type="spellStart"/>
      <w:r w:rsidR="00DD0E3F">
        <w:rPr>
          <w:rFonts w:eastAsia="Times New Roman" w:cstheme="majorHAnsi"/>
        </w:rPr>
        <w:t>Jatro</w:t>
      </w:r>
      <w:proofErr w:type="spellEnd"/>
      <w:r w:rsidR="00AB7C1C" w:rsidRPr="00CB7498">
        <w:rPr>
          <w:rFonts w:eastAsia="Times New Roman" w:cstheme="majorHAnsi"/>
        </w:rPr>
        <w:t xml:space="preserve"> d.o.o.</w:t>
      </w:r>
    </w:p>
    <w:p w14:paraId="43EE0C47" w14:textId="77777777" w:rsidR="00FB65A0" w:rsidRPr="00CB7498" w:rsidRDefault="00846A1F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CB7498">
        <w:rPr>
          <w:rFonts w:asciiTheme="majorHAnsi" w:eastAsia="Times New Roman" w:hAnsiTheme="majorHAnsi" w:cstheme="majorHAnsi"/>
          <w:sz w:val="24"/>
          <w:szCs w:val="24"/>
        </w:rPr>
        <w:t xml:space="preserve">Prisutni: </w:t>
      </w:r>
    </w:p>
    <w:p w14:paraId="1BBEC711" w14:textId="0A4A5703" w:rsidR="00846A1F" w:rsidRPr="00CB7498" w:rsidRDefault="00AB0627" w:rsidP="00FB65A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Veljko Jardas</w:t>
      </w:r>
      <w:r w:rsidR="00AD0C0A" w:rsidRPr="00CB7498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="00C87B11" w:rsidRPr="00CB7498">
        <w:rPr>
          <w:rFonts w:asciiTheme="majorHAnsi" w:eastAsia="Times New Roman" w:hAnsiTheme="majorHAnsi" w:cstheme="majorHAnsi"/>
          <w:sz w:val="24"/>
          <w:szCs w:val="24"/>
        </w:rPr>
        <w:t>Vlasnik</w:t>
      </w:r>
    </w:p>
    <w:p w14:paraId="2CF06610" w14:textId="10E50A30" w:rsidR="00FB65A0" w:rsidRPr="00CB7498" w:rsidRDefault="00C87B11" w:rsidP="00FB65A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CB7498">
        <w:rPr>
          <w:rFonts w:asciiTheme="majorHAnsi" w:eastAsia="Times New Roman" w:hAnsiTheme="majorHAnsi" w:cstheme="majorHAnsi"/>
          <w:sz w:val="24"/>
          <w:szCs w:val="24"/>
        </w:rPr>
        <w:t>D</w:t>
      </w:r>
      <w:r w:rsidR="00AB0627">
        <w:rPr>
          <w:rFonts w:asciiTheme="majorHAnsi" w:eastAsia="Times New Roman" w:hAnsiTheme="majorHAnsi" w:cstheme="majorHAnsi"/>
          <w:sz w:val="24"/>
          <w:szCs w:val="24"/>
        </w:rPr>
        <w:t>arko</w:t>
      </w:r>
      <w:r w:rsidRPr="00CB749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AB0627">
        <w:rPr>
          <w:rFonts w:asciiTheme="majorHAnsi" w:eastAsia="Times New Roman" w:hAnsiTheme="majorHAnsi" w:cstheme="majorHAnsi"/>
          <w:sz w:val="24"/>
          <w:szCs w:val="24"/>
        </w:rPr>
        <w:t>Jardas</w:t>
      </w:r>
      <w:r w:rsidR="00646600" w:rsidRPr="00CB7498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="007C59D3">
        <w:rPr>
          <w:rFonts w:asciiTheme="majorHAnsi" w:eastAsia="Times New Roman" w:hAnsiTheme="majorHAnsi" w:cstheme="majorHAnsi"/>
          <w:sz w:val="24"/>
          <w:szCs w:val="24"/>
        </w:rPr>
        <w:t>Prokurist</w:t>
      </w:r>
    </w:p>
    <w:p w14:paraId="52314720" w14:textId="6EE07E52" w:rsidR="00846A1F" w:rsidRPr="00CB7498" w:rsidRDefault="00AD0C0A" w:rsidP="00FB65A0">
      <w:pPr>
        <w:pStyle w:val="Heading2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Osnovni podaci o </w:t>
      </w:r>
      <w:r w:rsidR="00FB65A0" w:rsidRPr="00CB7498">
        <w:rPr>
          <w:rFonts w:eastAsia="Times New Roman" w:cstheme="majorHAnsi"/>
        </w:rPr>
        <w:t>organizaciji</w:t>
      </w:r>
      <w:r w:rsidR="00646600" w:rsidRPr="00CB7498">
        <w:rPr>
          <w:rFonts w:eastAsia="Times New Roman" w:cstheme="majorHAnsi"/>
        </w:rPr>
        <w:t>:</w:t>
      </w:r>
    </w:p>
    <w:p w14:paraId="3E174525" w14:textId="6998870F" w:rsidR="00494515" w:rsidRPr="00494515" w:rsidRDefault="00494515" w:rsidP="00494515">
      <w:pPr>
        <w:rPr>
          <w:rFonts w:asciiTheme="majorHAnsi" w:eastAsia="Times New Roman" w:hAnsiTheme="majorHAnsi" w:cstheme="majorHAnsi"/>
          <w:sz w:val="24"/>
          <w:szCs w:val="24"/>
          <w:lang w:eastAsia="hr-HR"/>
        </w:rPr>
      </w:pPr>
      <w:r w:rsidRPr="00494515">
        <w:rPr>
          <w:rFonts w:asciiTheme="majorHAnsi" w:eastAsia="Times New Roman" w:hAnsiTheme="majorHAnsi" w:cstheme="majorHAnsi"/>
          <w:b/>
          <w:bCs/>
          <w:sz w:val="24"/>
          <w:szCs w:val="24"/>
          <w:lang w:eastAsia="hr-HR"/>
        </w:rPr>
        <w:t>Naziv</w:t>
      </w:r>
      <w:r w:rsidRPr="00494515">
        <w:rPr>
          <w:rFonts w:asciiTheme="majorHAnsi" w:eastAsia="Times New Roman" w:hAnsiTheme="majorHAnsi" w:cstheme="majorHAnsi"/>
          <w:sz w:val="24"/>
          <w:szCs w:val="24"/>
          <w:lang w:eastAsia="hr-HR"/>
        </w:rPr>
        <w:t xml:space="preserve"> JATRO INŽENJERING društvo s ograničenom odgovornošću za inženjering, konzalting i trgovinu</w:t>
      </w:r>
    </w:p>
    <w:p w14:paraId="11AD5FDA" w14:textId="0F4B52F8" w:rsidR="00494515" w:rsidRPr="00494515" w:rsidRDefault="00494515" w:rsidP="00494515">
      <w:pPr>
        <w:rPr>
          <w:rFonts w:asciiTheme="majorHAnsi" w:eastAsia="Times New Roman" w:hAnsiTheme="majorHAnsi" w:cstheme="majorHAnsi"/>
          <w:sz w:val="24"/>
          <w:szCs w:val="24"/>
          <w:lang w:eastAsia="hr-HR"/>
        </w:rPr>
      </w:pPr>
      <w:r w:rsidRPr="00494515">
        <w:rPr>
          <w:rFonts w:asciiTheme="majorHAnsi" w:eastAsia="Times New Roman" w:hAnsiTheme="majorHAnsi" w:cstheme="majorHAnsi"/>
          <w:b/>
          <w:bCs/>
          <w:sz w:val="24"/>
          <w:szCs w:val="24"/>
          <w:lang w:eastAsia="hr-HR"/>
        </w:rPr>
        <w:t>OIB</w:t>
      </w:r>
      <w:r w:rsidRPr="00494515">
        <w:rPr>
          <w:rFonts w:asciiTheme="majorHAnsi" w:eastAsia="Times New Roman" w:hAnsiTheme="majorHAnsi" w:cstheme="majorHAnsi"/>
          <w:sz w:val="24"/>
          <w:szCs w:val="24"/>
          <w:lang w:eastAsia="hr-HR"/>
        </w:rPr>
        <w:t xml:space="preserve"> 44658884671</w:t>
      </w:r>
    </w:p>
    <w:p w14:paraId="7B1FAF64" w14:textId="1B209649" w:rsidR="00494515" w:rsidRPr="00494515" w:rsidRDefault="00494515" w:rsidP="00494515">
      <w:pPr>
        <w:rPr>
          <w:rFonts w:asciiTheme="majorHAnsi" w:eastAsia="Times New Roman" w:hAnsiTheme="majorHAnsi" w:cstheme="majorHAnsi"/>
          <w:sz w:val="24"/>
          <w:szCs w:val="24"/>
          <w:lang w:eastAsia="hr-HR"/>
        </w:rPr>
      </w:pPr>
      <w:r w:rsidRPr="00494515">
        <w:rPr>
          <w:rFonts w:asciiTheme="majorHAnsi" w:eastAsia="Times New Roman" w:hAnsiTheme="majorHAnsi" w:cstheme="majorHAnsi"/>
          <w:b/>
          <w:bCs/>
          <w:sz w:val="24"/>
          <w:szCs w:val="24"/>
          <w:lang w:eastAsia="hr-HR"/>
        </w:rPr>
        <w:t>MBS</w:t>
      </w:r>
      <w:r w:rsidRPr="00494515">
        <w:rPr>
          <w:rFonts w:asciiTheme="majorHAnsi" w:eastAsia="Times New Roman" w:hAnsiTheme="majorHAnsi" w:cstheme="majorHAnsi"/>
          <w:sz w:val="24"/>
          <w:szCs w:val="24"/>
          <w:lang w:eastAsia="hr-HR"/>
        </w:rPr>
        <w:t xml:space="preserve"> 040077261</w:t>
      </w:r>
    </w:p>
    <w:p w14:paraId="3A997F3E" w14:textId="06C176B1" w:rsidR="00494515" w:rsidRPr="00494515" w:rsidRDefault="00494515" w:rsidP="00494515">
      <w:pPr>
        <w:rPr>
          <w:rFonts w:asciiTheme="majorHAnsi" w:eastAsia="Times New Roman" w:hAnsiTheme="majorHAnsi" w:cstheme="majorHAnsi"/>
          <w:sz w:val="24"/>
          <w:szCs w:val="24"/>
          <w:lang w:eastAsia="hr-HR"/>
        </w:rPr>
      </w:pPr>
      <w:r w:rsidRPr="00494515">
        <w:rPr>
          <w:rFonts w:asciiTheme="majorHAnsi" w:eastAsia="Times New Roman" w:hAnsiTheme="majorHAnsi" w:cstheme="majorHAnsi"/>
          <w:b/>
          <w:bCs/>
          <w:sz w:val="24"/>
          <w:szCs w:val="24"/>
          <w:lang w:eastAsia="hr-HR"/>
        </w:rPr>
        <w:t>Datum osnivanja</w:t>
      </w:r>
      <w:r w:rsidRPr="00494515">
        <w:rPr>
          <w:rFonts w:asciiTheme="majorHAnsi" w:eastAsia="Times New Roman" w:hAnsiTheme="majorHAnsi" w:cstheme="majorHAnsi"/>
          <w:sz w:val="24"/>
          <w:szCs w:val="24"/>
          <w:lang w:eastAsia="hr-HR"/>
        </w:rPr>
        <w:t xml:space="preserve"> 12.2.1990.</w:t>
      </w:r>
    </w:p>
    <w:p w14:paraId="4A0A4F59" w14:textId="57716970" w:rsidR="00494515" w:rsidRPr="00494515" w:rsidRDefault="00494515" w:rsidP="00494515">
      <w:pPr>
        <w:rPr>
          <w:rFonts w:asciiTheme="majorHAnsi" w:eastAsia="Times New Roman" w:hAnsiTheme="majorHAnsi" w:cstheme="majorHAnsi"/>
          <w:sz w:val="24"/>
          <w:szCs w:val="24"/>
          <w:lang w:eastAsia="hr-HR"/>
        </w:rPr>
      </w:pPr>
      <w:r w:rsidRPr="00494515">
        <w:rPr>
          <w:rFonts w:asciiTheme="majorHAnsi" w:eastAsia="Times New Roman" w:hAnsiTheme="majorHAnsi" w:cstheme="majorHAnsi"/>
          <w:b/>
          <w:bCs/>
          <w:sz w:val="24"/>
          <w:szCs w:val="24"/>
          <w:lang w:eastAsia="hr-HR"/>
        </w:rPr>
        <w:t>NKD</w:t>
      </w:r>
      <w:r w:rsidRPr="00494515">
        <w:rPr>
          <w:rFonts w:asciiTheme="majorHAnsi" w:eastAsia="Times New Roman" w:hAnsiTheme="majorHAnsi" w:cstheme="majorHAnsi"/>
          <w:sz w:val="24"/>
          <w:szCs w:val="24"/>
          <w:lang w:eastAsia="hr-HR"/>
        </w:rPr>
        <w:t xml:space="preserve"> M7112 - Inženjerstvo i s njim povezano tehničko savjetovanje;</w:t>
      </w:r>
    </w:p>
    <w:p w14:paraId="04AC3179" w14:textId="4AA19EE5" w:rsidR="00494515" w:rsidRPr="00494515" w:rsidRDefault="00494515" w:rsidP="00494515">
      <w:pPr>
        <w:rPr>
          <w:rFonts w:asciiTheme="majorHAnsi" w:eastAsia="Times New Roman" w:hAnsiTheme="majorHAnsi" w:cstheme="majorHAnsi"/>
          <w:sz w:val="24"/>
          <w:szCs w:val="24"/>
          <w:lang w:eastAsia="hr-HR"/>
        </w:rPr>
      </w:pPr>
      <w:r w:rsidRPr="00494515">
        <w:rPr>
          <w:rFonts w:asciiTheme="majorHAnsi" w:eastAsia="Times New Roman" w:hAnsiTheme="majorHAnsi" w:cstheme="majorHAnsi"/>
          <w:b/>
          <w:bCs/>
          <w:sz w:val="24"/>
          <w:szCs w:val="24"/>
          <w:lang w:eastAsia="hr-HR"/>
        </w:rPr>
        <w:t>Veličina poduzeća</w:t>
      </w:r>
      <w:r w:rsidRPr="00494515">
        <w:rPr>
          <w:rFonts w:asciiTheme="majorHAnsi" w:eastAsia="Times New Roman" w:hAnsiTheme="majorHAnsi" w:cstheme="majorHAnsi"/>
          <w:sz w:val="24"/>
          <w:szCs w:val="24"/>
          <w:lang w:eastAsia="hr-HR"/>
        </w:rPr>
        <w:t xml:space="preserve"> Mali</w:t>
      </w:r>
    </w:p>
    <w:p w14:paraId="618AAAE6" w14:textId="56D1C167" w:rsidR="00CB7498" w:rsidRPr="00494515" w:rsidRDefault="00494515" w:rsidP="00494515">
      <w:pPr>
        <w:rPr>
          <w:rFonts w:asciiTheme="majorHAnsi" w:hAnsiTheme="majorHAnsi" w:cstheme="majorHAnsi"/>
        </w:rPr>
      </w:pPr>
      <w:r w:rsidRPr="00494515">
        <w:rPr>
          <w:rFonts w:asciiTheme="majorHAnsi" w:eastAsia="Times New Roman" w:hAnsiTheme="majorHAnsi" w:cstheme="majorHAnsi"/>
          <w:b/>
          <w:bCs/>
          <w:sz w:val="24"/>
          <w:szCs w:val="24"/>
          <w:lang w:eastAsia="hr-HR"/>
        </w:rPr>
        <w:t>Registarsko tijelo</w:t>
      </w:r>
      <w:r w:rsidRPr="00494515">
        <w:rPr>
          <w:rFonts w:asciiTheme="majorHAnsi" w:eastAsia="Times New Roman" w:hAnsiTheme="majorHAnsi" w:cstheme="majorHAnsi"/>
          <w:sz w:val="24"/>
          <w:szCs w:val="24"/>
          <w:lang w:eastAsia="hr-HR"/>
        </w:rPr>
        <w:t xml:space="preserve"> Trgovački sud u Rijeci</w:t>
      </w:r>
    </w:p>
    <w:p w14:paraId="2B892D59" w14:textId="77777777" w:rsidR="00494515" w:rsidRDefault="00494515" w:rsidP="00646600">
      <w:pPr>
        <w:rPr>
          <w:rFonts w:asciiTheme="majorHAnsi" w:hAnsiTheme="majorHAnsi" w:cstheme="majorHAnsi"/>
        </w:rPr>
      </w:pPr>
    </w:p>
    <w:p w14:paraId="59F2FDE1" w14:textId="5459DF23" w:rsidR="00F13AB6" w:rsidRPr="00CB7498" w:rsidRDefault="009F4257" w:rsidP="00646600">
      <w:pPr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Jatro</w:t>
      </w:r>
      <w:proofErr w:type="spellEnd"/>
      <w:r>
        <w:rPr>
          <w:rFonts w:asciiTheme="majorHAnsi" w:hAnsiTheme="majorHAnsi" w:cstheme="majorHAnsi"/>
        </w:rPr>
        <w:t xml:space="preserve"> d.o.o.</w:t>
      </w:r>
      <w:r w:rsidR="00F13AB6" w:rsidRPr="00CB7498">
        <w:rPr>
          <w:rFonts w:asciiTheme="majorHAnsi" w:hAnsiTheme="majorHAnsi" w:cstheme="majorHAnsi"/>
        </w:rPr>
        <w:t xml:space="preserve"> je </w:t>
      </w:r>
      <w:r w:rsidR="00775CC8">
        <w:rPr>
          <w:rFonts w:asciiTheme="majorHAnsi" w:hAnsiTheme="majorHAnsi" w:cstheme="majorHAnsi"/>
        </w:rPr>
        <w:t xml:space="preserve">malo poduzeće specijalizirano za projektiranje brodskih elektroinstalacija. Imaju petnaestak </w:t>
      </w:r>
      <w:r w:rsidR="0065784D">
        <w:rPr>
          <w:rFonts w:asciiTheme="majorHAnsi" w:hAnsiTheme="majorHAnsi" w:cstheme="majorHAnsi"/>
        </w:rPr>
        <w:t xml:space="preserve">zaposlenika, </w:t>
      </w:r>
      <w:r>
        <w:rPr>
          <w:rFonts w:asciiTheme="majorHAnsi" w:hAnsiTheme="majorHAnsi" w:cstheme="majorHAnsi"/>
        </w:rPr>
        <w:t xml:space="preserve">svi </w:t>
      </w:r>
      <w:r w:rsidR="0065784D">
        <w:rPr>
          <w:rFonts w:asciiTheme="majorHAnsi" w:hAnsiTheme="majorHAnsi" w:cstheme="majorHAnsi"/>
        </w:rPr>
        <w:t>visoko obrazovani</w:t>
      </w:r>
      <w:r>
        <w:rPr>
          <w:rFonts w:asciiTheme="majorHAnsi" w:hAnsiTheme="majorHAnsi" w:cstheme="majorHAnsi"/>
        </w:rPr>
        <w:t xml:space="preserve"> inženjeri projektanti</w:t>
      </w:r>
      <w:r w:rsidR="0065784D">
        <w:rPr>
          <w:rFonts w:asciiTheme="majorHAnsi" w:hAnsiTheme="majorHAnsi" w:cstheme="majorHAnsi"/>
        </w:rPr>
        <w:t>. Dobro vladaju CAD te</w:t>
      </w:r>
      <w:r w:rsidR="000772CE">
        <w:rPr>
          <w:rFonts w:asciiTheme="majorHAnsi" w:hAnsiTheme="majorHAnsi" w:cstheme="majorHAnsi"/>
        </w:rPr>
        <w:t>hnologijama</w:t>
      </w:r>
      <w:r w:rsidR="00A25F17">
        <w:rPr>
          <w:rFonts w:asciiTheme="majorHAnsi" w:hAnsiTheme="majorHAnsi" w:cstheme="majorHAnsi"/>
        </w:rPr>
        <w:t xml:space="preserve"> i već godinama rade za velike projektantske biroe</w:t>
      </w:r>
      <w:r w:rsidR="000772CE">
        <w:rPr>
          <w:rFonts w:asciiTheme="majorHAnsi" w:hAnsiTheme="majorHAnsi" w:cstheme="majorHAnsi"/>
        </w:rPr>
        <w:t>. Razumiju potrebe digitalizacije, spremni su za ozbiljniju transformaciju kako bi se pripremili za veće projekte.</w:t>
      </w:r>
      <w:r w:rsidR="00A25F17">
        <w:rPr>
          <w:rFonts w:asciiTheme="majorHAnsi" w:hAnsiTheme="majorHAnsi" w:cstheme="majorHAnsi"/>
        </w:rPr>
        <w:t xml:space="preserve"> </w:t>
      </w:r>
    </w:p>
    <w:p w14:paraId="2CE37034" w14:textId="2710A28C" w:rsidR="001412BF" w:rsidRPr="00CB7498" w:rsidRDefault="005F3533" w:rsidP="005F3533">
      <w:pPr>
        <w:pStyle w:val="Heading2"/>
        <w:rPr>
          <w:rFonts w:cstheme="majorHAnsi"/>
        </w:rPr>
      </w:pPr>
      <w:r w:rsidRPr="00CB7498">
        <w:rPr>
          <w:rFonts w:cstheme="majorHAnsi"/>
        </w:rPr>
        <w:lastRenderedPageBreak/>
        <w:t>Financijski podaci 2021</w:t>
      </w:r>
      <w:r w:rsidR="0022383B" w:rsidRPr="00CB7498">
        <w:rPr>
          <w:rFonts w:cstheme="majorHAnsi"/>
        </w:rPr>
        <w:t xml:space="preserve"> </w:t>
      </w:r>
      <w:r w:rsidR="003B2668" w:rsidRPr="00CB7498">
        <w:rPr>
          <w:rFonts w:cstheme="majorHAnsi"/>
        </w:rPr>
        <w:t>(EUR)</w:t>
      </w:r>
    </w:p>
    <w:p w14:paraId="028FF217" w14:textId="5D63F433" w:rsidR="00AD0C0A" w:rsidRPr="00CB7498" w:rsidRDefault="00666B6E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666B6E">
        <w:rPr>
          <w:rFonts w:asciiTheme="majorHAnsi" w:eastAsia="Times New Roman" w:hAnsiTheme="majorHAnsi" w:cstheme="majorHAnsi"/>
          <w:noProof/>
          <w:sz w:val="20"/>
          <w:szCs w:val="20"/>
        </w:rPr>
        <w:drawing>
          <wp:inline distT="0" distB="0" distL="0" distR="0" wp14:anchorId="5E9C280F" wp14:editId="72201F7B">
            <wp:extent cx="5943600" cy="1706880"/>
            <wp:effectExtent l="0" t="0" r="0" b="7620"/>
            <wp:docPr id="1" name="Picture 1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 with low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8F5A" w14:textId="77777777" w:rsidR="00AD0C0A" w:rsidRPr="00CB7498" w:rsidRDefault="00AD0C0A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2E0BA75D" w14:textId="7E8C3276" w:rsidR="001F5434" w:rsidRPr="00CB7498" w:rsidRDefault="001F5434" w:rsidP="00AD0C0A">
      <w:pPr>
        <w:pStyle w:val="Heading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DMA rezultat</w:t>
      </w:r>
      <w:r w:rsidR="007C657E" w:rsidRPr="00CB7498">
        <w:rPr>
          <w:rFonts w:eastAsia="Times New Roman" w:cstheme="majorHAnsi"/>
        </w:rPr>
        <w:t>:</w:t>
      </w:r>
    </w:p>
    <w:p w14:paraId="2E301259" w14:textId="66688F35" w:rsidR="002C70FF" w:rsidRDefault="00000000" w:rsidP="002C70FF">
      <w:hyperlink r:id="rId14" w:history="1">
        <w:proofErr w:type="spellStart"/>
        <w:r w:rsidR="00BA3630">
          <w:rPr>
            <w:rStyle w:val="Hyperlink"/>
          </w:rPr>
          <w:t>Jatro</w:t>
        </w:r>
        <w:proofErr w:type="spellEnd"/>
        <w:r w:rsidR="00BA3630">
          <w:rPr>
            <w:rStyle w:val="Hyperlink"/>
          </w:rPr>
          <w:t xml:space="preserve"> d.o.o. (T0) | European Digital Innovation </w:t>
        </w:r>
        <w:proofErr w:type="spellStart"/>
        <w:r w:rsidR="00BA3630">
          <w:rPr>
            <w:rStyle w:val="Hyperlink"/>
          </w:rPr>
          <w:t>Hubs</w:t>
        </w:r>
        <w:proofErr w:type="spellEnd"/>
        <w:r w:rsidR="00BA3630">
          <w:rPr>
            <w:rStyle w:val="Hyperlink"/>
          </w:rPr>
          <w:t xml:space="preserve"> Network (europa.eu)</w:t>
        </w:r>
      </w:hyperlink>
    </w:p>
    <w:p w14:paraId="70BD7A8C" w14:textId="77777777" w:rsidR="00BA3630" w:rsidRPr="00CB7498" w:rsidRDefault="00BA3630" w:rsidP="002C70FF">
      <w:pPr>
        <w:rPr>
          <w:rFonts w:asciiTheme="majorHAnsi" w:hAnsiTheme="majorHAnsi" w:cstheme="majorHAnsi"/>
        </w:rPr>
      </w:pPr>
    </w:p>
    <w:p w14:paraId="0564F817" w14:textId="102056CE" w:rsidR="00AD0C0A" w:rsidRPr="00CB7498" w:rsidRDefault="00AD0C0A" w:rsidP="00AD0C0A">
      <w:pPr>
        <w:pStyle w:val="Heading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Potencijalna područja za TBI:</w:t>
      </w:r>
    </w:p>
    <w:p w14:paraId="4FB41811" w14:textId="77777777" w:rsidR="00852D0A" w:rsidRPr="00CB7498" w:rsidRDefault="00852D0A" w:rsidP="00852D0A">
      <w:pPr>
        <w:rPr>
          <w:rFonts w:asciiTheme="majorHAnsi" w:hAnsiTheme="majorHAnsi" w:cstheme="majorHAnsi"/>
        </w:rPr>
      </w:pPr>
    </w:p>
    <w:p w14:paraId="597D912B" w14:textId="77777777" w:rsidR="000E32D2" w:rsidRPr="009A171A" w:rsidRDefault="000E32D2" w:rsidP="000E32D2">
      <w:pPr>
        <w:pStyle w:val="ListParagraph"/>
        <w:numPr>
          <w:ilvl w:val="0"/>
          <w:numId w:val="7"/>
        </w:numPr>
        <w:rPr>
          <w:color w:val="70AD47" w:themeColor="accent6"/>
        </w:rPr>
      </w:pPr>
      <w:r w:rsidRPr="009A171A">
        <w:rPr>
          <w:color w:val="70AD47" w:themeColor="accent6"/>
        </w:rPr>
        <w:t xml:space="preserve">Sigurnost i backup servera, cloud, </w:t>
      </w:r>
      <w:proofErr w:type="spellStart"/>
      <w:r w:rsidRPr="009A171A">
        <w:rPr>
          <w:color w:val="70AD47" w:themeColor="accent6"/>
        </w:rPr>
        <w:t>verzioniranje</w:t>
      </w:r>
      <w:proofErr w:type="spellEnd"/>
      <w:r w:rsidRPr="009A171A">
        <w:rPr>
          <w:color w:val="70AD47" w:themeColor="accent6"/>
        </w:rPr>
        <w:t xml:space="preserve"> dokumenata</w:t>
      </w:r>
    </w:p>
    <w:p w14:paraId="4136F563" w14:textId="77777777" w:rsidR="000E32D2" w:rsidRDefault="000E32D2" w:rsidP="000E32D2">
      <w:pPr>
        <w:pStyle w:val="ListParagraph"/>
        <w:numPr>
          <w:ilvl w:val="0"/>
          <w:numId w:val="7"/>
        </w:numPr>
      </w:pPr>
      <w:r>
        <w:t xml:space="preserve">Project management </w:t>
      </w:r>
      <w:proofErr w:type="spellStart"/>
      <w:r>
        <w:t>platform</w:t>
      </w:r>
      <w:proofErr w:type="spellEnd"/>
      <w:r>
        <w:t xml:space="preserve"> , ima ideja što bi trebalo (primjer </w:t>
      </w:r>
      <w:proofErr w:type="spellStart"/>
      <w:r>
        <w:t>norvežani</w:t>
      </w:r>
      <w:proofErr w:type="spellEnd"/>
      <w:r>
        <w:t>)</w:t>
      </w:r>
    </w:p>
    <w:p w14:paraId="7470BDD7" w14:textId="77777777" w:rsidR="000E32D2" w:rsidRDefault="000E32D2" w:rsidP="000E32D2">
      <w:pPr>
        <w:pStyle w:val="ListParagraph"/>
        <w:numPr>
          <w:ilvl w:val="0"/>
          <w:numId w:val="7"/>
        </w:numPr>
      </w:pPr>
      <w:r>
        <w:t xml:space="preserve">Platforma za razmjenu podataka sa partnerima, da svatko ima svoju zonu, da je </w:t>
      </w:r>
      <w:proofErr w:type="spellStart"/>
      <w:r>
        <w:t>kontrolabilno</w:t>
      </w:r>
      <w:proofErr w:type="spellEnd"/>
    </w:p>
    <w:p w14:paraId="242FCA02" w14:textId="77777777" w:rsidR="000E32D2" w:rsidRPr="009F37AC" w:rsidRDefault="000E32D2" w:rsidP="000E32D2">
      <w:pPr>
        <w:pStyle w:val="ListParagraph"/>
        <w:numPr>
          <w:ilvl w:val="0"/>
          <w:numId w:val="7"/>
        </w:numPr>
        <w:rPr>
          <w:color w:val="00B0F0"/>
        </w:rPr>
      </w:pPr>
      <w:r w:rsidRPr="009F37AC">
        <w:rPr>
          <w:color w:val="00B0F0"/>
        </w:rPr>
        <w:t>Chat GPT za standarde i slično kao pomoć u projektiranju</w:t>
      </w:r>
    </w:p>
    <w:p w14:paraId="58656D97" w14:textId="77777777" w:rsidR="000E32D2" w:rsidRPr="009A171A" w:rsidRDefault="000E32D2" w:rsidP="000E32D2">
      <w:pPr>
        <w:pStyle w:val="ListParagraph"/>
        <w:numPr>
          <w:ilvl w:val="0"/>
          <w:numId w:val="7"/>
        </w:numPr>
        <w:rPr>
          <w:color w:val="70AD47" w:themeColor="accent6"/>
        </w:rPr>
      </w:pPr>
      <w:r w:rsidRPr="009A171A">
        <w:rPr>
          <w:color w:val="70AD47" w:themeColor="accent6"/>
        </w:rPr>
        <w:t xml:space="preserve">Izrada strateških dokumenata za </w:t>
      </w:r>
      <w:proofErr w:type="spellStart"/>
      <w:r w:rsidRPr="009A171A">
        <w:rPr>
          <w:color w:val="70AD47" w:themeColor="accent6"/>
        </w:rPr>
        <w:t>Jatro</w:t>
      </w:r>
      <w:proofErr w:type="spellEnd"/>
      <w:r w:rsidRPr="009A171A">
        <w:rPr>
          <w:color w:val="70AD47" w:themeColor="accent6"/>
        </w:rPr>
        <w:t xml:space="preserve"> (razvoja, HR, sigurnosti, ekologija)</w:t>
      </w:r>
    </w:p>
    <w:p w14:paraId="462A22E8" w14:textId="77777777" w:rsidR="000E32D2" w:rsidRPr="00364F0E" w:rsidRDefault="000E32D2" w:rsidP="000E32D2">
      <w:pPr>
        <w:pStyle w:val="ListParagraph"/>
        <w:numPr>
          <w:ilvl w:val="0"/>
          <w:numId w:val="7"/>
        </w:numPr>
        <w:rPr>
          <w:color w:val="FF0000"/>
        </w:rPr>
      </w:pPr>
      <w:r w:rsidRPr="00364F0E">
        <w:rPr>
          <w:color w:val="FF0000"/>
        </w:rPr>
        <w:t>Automatizacija procesa, skripte za ispomoć projektantima</w:t>
      </w:r>
    </w:p>
    <w:p w14:paraId="5C1D099A" w14:textId="441AF6DF" w:rsidR="00DD0D49" w:rsidRDefault="00DD0D49" w:rsidP="000E32D2">
      <w:pPr>
        <w:pStyle w:val="ListParagraph"/>
        <w:rPr>
          <w:rFonts w:asciiTheme="majorHAnsi" w:hAnsiTheme="majorHAnsi" w:cstheme="majorHAnsi"/>
        </w:rPr>
      </w:pPr>
    </w:p>
    <w:p w14:paraId="7A37C116" w14:textId="77777777" w:rsidR="00505BFA" w:rsidRDefault="00505BFA" w:rsidP="000E32D2">
      <w:pPr>
        <w:pStyle w:val="ListParagraph"/>
        <w:rPr>
          <w:rFonts w:asciiTheme="majorHAnsi" w:hAnsiTheme="majorHAnsi" w:cstheme="majorHAnsi"/>
        </w:rPr>
      </w:pPr>
    </w:p>
    <w:p w14:paraId="496AF1C5" w14:textId="4D4C4287" w:rsidR="00E702BE" w:rsidRDefault="00E702BE">
      <w:pPr>
        <w:rPr>
          <w:color w:val="FF0000"/>
        </w:rPr>
      </w:pPr>
      <w:r>
        <w:rPr>
          <w:color w:val="FF0000"/>
        </w:rPr>
        <w:br w:type="page"/>
      </w:r>
    </w:p>
    <w:p w14:paraId="01A10884" w14:textId="77777777" w:rsidR="00505BFA" w:rsidRDefault="00505BFA" w:rsidP="00505BFA">
      <w:pPr>
        <w:rPr>
          <w:color w:val="FF0000"/>
        </w:rPr>
      </w:pPr>
    </w:p>
    <w:p w14:paraId="26C9DCE6" w14:textId="77777777" w:rsidR="00505BFA" w:rsidRPr="00FA4200" w:rsidRDefault="00505BFA" w:rsidP="00505BFA">
      <w:pPr>
        <w:pStyle w:val="ListParagraph"/>
        <w:numPr>
          <w:ilvl w:val="0"/>
          <w:numId w:val="8"/>
        </w:numPr>
        <w:spacing w:line="256" w:lineRule="auto"/>
        <w:rPr>
          <w:b/>
          <w:bCs/>
        </w:rPr>
      </w:pPr>
      <w:r w:rsidRPr="00FA4200">
        <w:rPr>
          <w:b/>
          <w:bCs/>
        </w:rPr>
        <w:t>Sigurnost</w:t>
      </w:r>
    </w:p>
    <w:p w14:paraId="292C1E3A" w14:textId="77777777" w:rsidR="00505BFA" w:rsidRDefault="00505BFA" w:rsidP="00505BFA">
      <w:pPr>
        <w:pStyle w:val="ListParagraph"/>
        <w:numPr>
          <w:ilvl w:val="1"/>
          <w:numId w:val="8"/>
        </w:numPr>
        <w:spacing w:line="256" w:lineRule="auto"/>
      </w:pPr>
      <w:r>
        <w:t>VPN</w:t>
      </w:r>
    </w:p>
    <w:p w14:paraId="1C90532A" w14:textId="77777777" w:rsidR="00505BFA" w:rsidRDefault="00505BFA" w:rsidP="00505BFA">
      <w:pPr>
        <w:pStyle w:val="ListParagraph"/>
        <w:numPr>
          <w:ilvl w:val="1"/>
          <w:numId w:val="8"/>
        </w:numPr>
        <w:spacing w:line="256" w:lineRule="auto"/>
      </w:pPr>
      <w:proofErr w:type="spellStart"/>
      <w:r>
        <w:t>Firewall</w:t>
      </w:r>
      <w:proofErr w:type="spellEnd"/>
    </w:p>
    <w:p w14:paraId="67D33FA8" w14:textId="77777777" w:rsidR="00505BFA" w:rsidRDefault="00505BFA" w:rsidP="00505BFA">
      <w:pPr>
        <w:pStyle w:val="ListParagraph"/>
        <w:numPr>
          <w:ilvl w:val="1"/>
          <w:numId w:val="8"/>
        </w:numPr>
        <w:spacing w:line="256" w:lineRule="auto"/>
      </w:pPr>
      <w:proofErr w:type="spellStart"/>
      <w:r>
        <w:t>Antispam</w:t>
      </w:r>
      <w:proofErr w:type="spellEnd"/>
    </w:p>
    <w:p w14:paraId="2E3E0239" w14:textId="77777777" w:rsidR="00505BFA" w:rsidRDefault="00505BFA" w:rsidP="00505BFA">
      <w:pPr>
        <w:pStyle w:val="ListParagraph"/>
        <w:numPr>
          <w:ilvl w:val="1"/>
          <w:numId w:val="8"/>
        </w:numPr>
        <w:spacing w:line="256" w:lineRule="auto"/>
      </w:pPr>
      <w:r>
        <w:t>ITD..</w:t>
      </w:r>
    </w:p>
    <w:p w14:paraId="1BE817A8" w14:textId="77777777" w:rsidR="00505BFA" w:rsidRPr="00FA4200" w:rsidRDefault="00505BFA" w:rsidP="00505BFA">
      <w:pPr>
        <w:pStyle w:val="ListParagraph"/>
        <w:numPr>
          <w:ilvl w:val="0"/>
          <w:numId w:val="8"/>
        </w:numPr>
        <w:spacing w:line="256" w:lineRule="auto"/>
        <w:rPr>
          <w:b/>
          <w:bCs/>
        </w:rPr>
      </w:pPr>
      <w:r w:rsidRPr="00FA4200">
        <w:rPr>
          <w:b/>
          <w:bCs/>
        </w:rPr>
        <w:t>Backup</w:t>
      </w:r>
    </w:p>
    <w:p w14:paraId="31E03E6E" w14:textId="77777777" w:rsidR="00505BFA" w:rsidRDefault="00505BFA" w:rsidP="00505BFA">
      <w:pPr>
        <w:pStyle w:val="ListParagraph"/>
        <w:numPr>
          <w:ilvl w:val="1"/>
          <w:numId w:val="8"/>
        </w:numPr>
        <w:spacing w:line="256" w:lineRule="auto"/>
      </w:pPr>
      <w:r>
        <w:t xml:space="preserve">Automatski backup na dislocirani </w:t>
      </w:r>
      <w:proofErr w:type="spellStart"/>
      <w:r>
        <w:t>sever</w:t>
      </w:r>
      <w:proofErr w:type="spellEnd"/>
      <w:r>
        <w:t>/NAS</w:t>
      </w:r>
    </w:p>
    <w:p w14:paraId="02C7D6DC" w14:textId="77777777" w:rsidR="00505BFA" w:rsidRPr="00FA4200" w:rsidRDefault="00505BFA" w:rsidP="00505BFA">
      <w:pPr>
        <w:pStyle w:val="ListParagraph"/>
        <w:numPr>
          <w:ilvl w:val="0"/>
          <w:numId w:val="8"/>
        </w:numPr>
        <w:spacing w:line="256" w:lineRule="auto"/>
        <w:rPr>
          <w:b/>
          <w:bCs/>
        </w:rPr>
      </w:pPr>
      <w:proofErr w:type="spellStart"/>
      <w:r w:rsidRPr="00FA4200">
        <w:rPr>
          <w:b/>
          <w:bCs/>
        </w:rPr>
        <w:t>Content</w:t>
      </w:r>
      <w:proofErr w:type="spellEnd"/>
      <w:r w:rsidRPr="00FA4200">
        <w:rPr>
          <w:b/>
          <w:bCs/>
        </w:rPr>
        <w:t xml:space="preserve"> Server</w:t>
      </w:r>
    </w:p>
    <w:p w14:paraId="478A61AE" w14:textId="77777777" w:rsidR="00505BFA" w:rsidRDefault="00505BFA" w:rsidP="00505BFA">
      <w:pPr>
        <w:pStyle w:val="ListParagraph"/>
        <w:numPr>
          <w:ilvl w:val="1"/>
          <w:numId w:val="8"/>
        </w:numPr>
        <w:spacing w:line="256" w:lineRule="auto"/>
      </w:pPr>
      <w:r>
        <w:t>Rad sa .DWG, .PDF, .DOCX, .XLSX..</w:t>
      </w:r>
    </w:p>
    <w:p w14:paraId="22D22D0D" w14:textId="77777777" w:rsidR="00505BFA" w:rsidRDefault="00505BFA" w:rsidP="00505BFA">
      <w:pPr>
        <w:pStyle w:val="ListParagraph"/>
        <w:numPr>
          <w:ilvl w:val="1"/>
          <w:numId w:val="8"/>
        </w:numPr>
        <w:spacing w:line="256" w:lineRule="auto"/>
      </w:pPr>
      <w:proofErr w:type="spellStart"/>
      <w:r>
        <w:t>Version</w:t>
      </w:r>
      <w:proofErr w:type="spellEnd"/>
      <w:r>
        <w:t xml:space="preserve"> </w:t>
      </w:r>
      <w:proofErr w:type="spellStart"/>
      <w:r>
        <w:t>control</w:t>
      </w:r>
      <w:proofErr w:type="spellEnd"/>
    </w:p>
    <w:p w14:paraId="74171839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r>
        <w:t>Major/</w:t>
      </w:r>
      <w:proofErr w:type="spellStart"/>
      <w:r>
        <w:t>minor</w:t>
      </w:r>
      <w:proofErr w:type="spellEnd"/>
      <w:r>
        <w:t xml:space="preserve"> verzije s </w:t>
      </w:r>
      <w:proofErr w:type="spellStart"/>
      <w:r>
        <w:t>komentatom</w:t>
      </w:r>
      <w:proofErr w:type="spellEnd"/>
      <w:r>
        <w:t xml:space="preserve"> revizije</w:t>
      </w:r>
    </w:p>
    <w:p w14:paraId="35092E01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r>
        <w:t xml:space="preserve">Promoviranje </w:t>
      </w:r>
    </w:p>
    <w:p w14:paraId="3C36BA66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r>
        <w:t>Rezervacija/zaključavanje nacrta</w:t>
      </w:r>
    </w:p>
    <w:p w14:paraId="1A99B353" w14:textId="77777777" w:rsidR="00505BFA" w:rsidRDefault="00505BFA" w:rsidP="00505BFA">
      <w:pPr>
        <w:pStyle w:val="ListParagraph"/>
        <w:numPr>
          <w:ilvl w:val="1"/>
          <w:numId w:val="8"/>
        </w:numPr>
        <w:spacing w:line="256" w:lineRule="auto"/>
      </w:pPr>
      <w:r>
        <w:t>Admin/ Project manager pristup</w:t>
      </w:r>
    </w:p>
    <w:p w14:paraId="15812995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r>
        <w:t>Otvaranje novih projekata/nacrta</w:t>
      </w:r>
    </w:p>
    <w:p w14:paraId="1724F5F9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r>
        <w:t>Dodjeljivanje prava/pristupa korisnicima</w:t>
      </w:r>
    </w:p>
    <w:p w14:paraId="7FFD17D0" w14:textId="77777777" w:rsidR="00505BFA" w:rsidRDefault="00505BFA" w:rsidP="00505BFA">
      <w:pPr>
        <w:pStyle w:val="ListParagraph"/>
        <w:numPr>
          <w:ilvl w:val="1"/>
          <w:numId w:val="8"/>
        </w:numPr>
        <w:spacing w:line="256" w:lineRule="auto"/>
      </w:pPr>
      <w:r>
        <w:t>ACAD integracija</w:t>
      </w:r>
    </w:p>
    <w:p w14:paraId="2B8775E8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r>
        <w:t>Po otvaranju nacrta mogućnost rezervacije/zaključavanja</w:t>
      </w:r>
    </w:p>
    <w:p w14:paraId="06C31C21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r>
        <w:t xml:space="preserve">Save u ACAD = nova </w:t>
      </w:r>
      <w:proofErr w:type="spellStart"/>
      <w:r>
        <w:t>minor</w:t>
      </w:r>
      <w:proofErr w:type="spellEnd"/>
      <w:r>
        <w:t xml:space="preserve"> verzija nacrta</w:t>
      </w:r>
    </w:p>
    <w:p w14:paraId="061ABF1C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r>
        <w:t>Ažuriranje verzije nacrta u sastavnici po verziji sa CS-a</w:t>
      </w:r>
    </w:p>
    <w:p w14:paraId="4B225396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r>
        <w:t>Pri otvaranju novog ACAD nacrta generiranje sastavnice (izbor formata i mjerila)</w:t>
      </w:r>
    </w:p>
    <w:p w14:paraId="7EED8717" w14:textId="77777777" w:rsidR="00505BFA" w:rsidRDefault="00505BFA" w:rsidP="00505BFA">
      <w:pPr>
        <w:pStyle w:val="ListParagraph"/>
        <w:numPr>
          <w:ilvl w:val="1"/>
          <w:numId w:val="8"/>
        </w:numPr>
        <w:spacing w:line="256" w:lineRule="auto"/>
      </w:pPr>
      <w:proofErr w:type="spellStart"/>
      <w:r>
        <w:t>Transmittall</w:t>
      </w:r>
      <w:proofErr w:type="spellEnd"/>
    </w:p>
    <w:p w14:paraId="7964893E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r>
        <w:t>Za sigurnu razmjenu podataka s klijentima (isporuke i primitak inputa)</w:t>
      </w:r>
    </w:p>
    <w:p w14:paraId="20F21486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r>
        <w:t>Project manager/Admin pristup</w:t>
      </w:r>
    </w:p>
    <w:p w14:paraId="020A1C0B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r>
        <w:t xml:space="preserve">Dio datoteka se povlači ili </w:t>
      </w:r>
      <w:proofErr w:type="spellStart"/>
      <w:r>
        <w:t>proslijeđuje</w:t>
      </w:r>
      <w:proofErr w:type="spellEnd"/>
      <w:r>
        <w:t xml:space="preserve"> na </w:t>
      </w:r>
      <w:proofErr w:type="spellStart"/>
      <w:r>
        <w:t>Contents</w:t>
      </w:r>
      <w:proofErr w:type="spellEnd"/>
      <w:r>
        <w:t xml:space="preserve"> Server, ali ne nužno sve</w:t>
      </w:r>
    </w:p>
    <w:p w14:paraId="58E290C9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r>
        <w:t xml:space="preserve">Vodi se </w:t>
      </w:r>
      <w:proofErr w:type="spellStart"/>
      <w:r>
        <w:t>timeline</w:t>
      </w:r>
      <w:proofErr w:type="spellEnd"/>
      <w:r>
        <w:t xml:space="preserve"> (kada je što isporučeno ili zaprimljeno)</w:t>
      </w:r>
    </w:p>
    <w:p w14:paraId="06D9511B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r>
        <w:t>Integrirano u CS ili zasebno</w:t>
      </w:r>
    </w:p>
    <w:p w14:paraId="5A093A5F" w14:textId="77777777" w:rsidR="00505BFA" w:rsidRPr="00FA4200" w:rsidRDefault="00505BFA" w:rsidP="00505BFA">
      <w:pPr>
        <w:pStyle w:val="ListParagraph"/>
        <w:numPr>
          <w:ilvl w:val="0"/>
          <w:numId w:val="8"/>
        </w:numPr>
        <w:spacing w:line="256" w:lineRule="auto"/>
        <w:rPr>
          <w:b/>
          <w:bCs/>
        </w:rPr>
      </w:pPr>
      <w:r w:rsidRPr="00FA4200">
        <w:rPr>
          <w:b/>
          <w:bCs/>
        </w:rPr>
        <w:t>Project Management Portal</w:t>
      </w:r>
    </w:p>
    <w:p w14:paraId="2F1125E1" w14:textId="77777777" w:rsidR="00505BFA" w:rsidRDefault="00505BFA" w:rsidP="00505BFA">
      <w:pPr>
        <w:pStyle w:val="ListParagraph"/>
        <w:numPr>
          <w:ilvl w:val="1"/>
          <w:numId w:val="8"/>
        </w:numPr>
        <w:spacing w:line="256" w:lineRule="auto"/>
      </w:pPr>
      <w:r>
        <w:t>QMS</w:t>
      </w:r>
    </w:p>
    <w:p w14:paraId="3FE6FAA3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r>
        <w:t xml:space="preserve">Baza </w:t>
      </w:r>
      <w:proofErr w:type="spellStart"/>
      <w:r>
        <w:t>Check</w:t>
      </w:r>
      <w:proofErr w:type="spellEnd"/>
      <w:r>
        <w:t xml:space="preserve"> Listi po tipovima nacrta</w:t>
      </w:r>
    </w:p>
    <w:p w14:paraId="1B2A0726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r>
        <w:t xml:space="preserve">Pohranjivanje DC </w:t>
      </w:r>
      <w:proofErr w:type="spellStart"/>
      <w:r>
        <w:t>fileova</w:t>
      </w:r>
      <w:proofErr w:type="spellEnd"/>
      <w:r>
        <w:t xml:space="preserve"> po projektu/nacrtu/reviziji</w:t>
      </w:r>
    </w:p>
    <w:p w14:paraId="3660FEAB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proofErr w:type="spellStart"/>
      <w:r>
        <w:t>Claim</w:t>
      </w:r>
      <w:proofErr w:type="spellEnd"/>
      <w:r>
        <w:t xml:space="preserve"> management</w:t>
      </w:r>
    </w:p>
    <w:p w14:paraId="4216B2FF" w14:textId="77777777" w:rsidR="00505BFA" w:rsidRDefault="00505BFA" w:rsidP="00505BFA">
      <w:pPr>
        <w:pStyle w:val="ListParagraph"/>
        <w:numPr>
          <w:ilvl w:val="1"/>
          <w:numId w:val="8"/>
        </w:numPr>
        <w:spacing w:line="256" w:lineRule="auto"/>
      </w:pPr>
      <w:r>
        <w:t>Vođenje sati</w:t>
      </w:r>
    </w:p>
    <w:p w14:paraId="7BDDC869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r>
        <w:lastRenderedPageBreak/>
        <w:t>Sati po projektu, kategoriji (</w:t>
      </w:r>
      <w:proofErr w:type="spellStart"/>
      <w:r>
        <w:t>Inital</w:t>
      </w:r>
      <w:proofErr w:type="spellEnd"/>
      <w:r>
        <w:t>/</w:t>
      </w:r>
      <w:proofErr w:type="spellStart"/>
      <w:r>
        <w:t>Basic</w:t>
      </w:r>
      <w:proofErr w:type="spellEnd"/>
      <w:r>
        <w:t>/</w:t>
      </w:r>
      <w:proofErr w:type="spellStart"/>
      <w:r>
        <w:t>Detail</w:t>
      </w:r>
      <w:proofErr w:type="spellEnd"/>
      <w:r>
        <w:t>) i pripadnim nacrtima</w:t>
      </w:r>
    </w:p>
    <w:p w14:paraId="065E53F1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r>
        <w:t>Zaposlenici unose sate, projekt manager odobrava unos</w:t>
      </w:r>
    </w:p>
    <w:p w14:paraId="6BC6F853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r>
        <w:t>Kategorije: ugovoreni sati, utrošeni sati, naplaćeni sati i statistike</w:t>
      </w:r>
    </w:p>
    <w:p w14:paraId="4B3175B2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r>
        <w:t>Mogućnost usporedbe/statistika ekvivalentnih stavki/nacrta kroz razne projekte</w:t>
      </w:r>
    </w:p>
    <w:p w14:paraId="437D1D15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r>
        <w:t>Mogućnost uspoređivanja sati različitih projekata</w:t>
      </w:r>
    </w:p>
    <w:p w14:paraId="31D18C4A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r>
        <w:t>Mogućnost usporedbe sati kategorija kroz različite projekte</w:t>
      </w:r>
    </w:p>
    <w:p w14:paraId="4EFFCEAB" w14:textId="77777777" w:rsidR="00505BFA" w:rsidRPr="00FA4200" w:rsidRDefault="00505BFA" w:rsidP="00505BFA">
      <w:pPr>
        <w:pStyle w:val="ListParagraph"/>
        <w:numPr>
          <w:ilvl w:val="1"/>
          <w:numId w:val="8"/>
        </w:numPr>
        <w:spacing w:line="256" w:lineRule="auto"/>
        <w:rPr>
          <w:b/>
          <w:bCs/>
        </w:rPr>
      </w:pPr>
      <w:proofErr w:type="spellStart"/>
      <w:r w:rsidRPr="00FA4200">
        <w:rPr>
          <w:b/>
          <w:bCs/>
        </w:rPr>
        <w:t>Lesson</w:t>
      </w:r>
      <w:proofErr w:type="spellEnd"/>
      <w:r w:rsidRPr="00FA4200">
        <w:rPr>
          <w:b/>
          <w:bCs/>
        </w:rPr>
        <w:t xml:space="preserve"> </w:t>
      </w:r>
      <w:proofErr w:type="spellStart"/>
      <w:r w:rsidRPr="00FA4200">
        <w:rPr>
          <w:b/>
          <w:bCs/>
        </w:rPr>
        <w:t>Learn</w:t>
      </w:r>
      <w:proofErr w:type="spellEnd"/>
    </w:p>
    <w:p w14:paraId="46A86384" w14:textId="77777777" w:rsidR="00505BFA" w:rsidRDefault="00505BFA" w:rsidP="00505BFA">
      <w:pPr>
        <w:pStyle w:val="ListParagraph"/>
        <w:numPr>
          <w:ilvl w:val="2"/>
          <w:numId w:val="8"/>
        </w:numPr>
        <w:spacing w:line="256" w:lineRule="auto"/>
      </w:pPr>
      <w:r>
        <w:t>Po projektu, kategoriji i nacrtu, mogućnost pretraživanja po svakoj pojedinoj podjeli</w:t>
      </w:r>
    </w:p>
    <w:p w14:paraId="44FEA049" w14:textId="77777777" w:rsidR="00505BFA" w:rsidRDefault="00505BFA" w:rsidP="00505BFA">
      <w:pPr>
        <w:rPr>
          <w:color w:val="FF0000"/>
        </w:rPr>
      </w:pPr>
    </w:p>
    <w:p w14:paraId="7A298DDF" w14:textId="77777777" w:rsidR="00505BFA" w:rsidRPr="00CB7498" w:rsidRDefault="00505BFA" w:rsidP="000E32D2">
      <w:pPr>
        <w:pStyle w:val="ListParagraph"/>
        <w:rPr>
          <w:rFonts w:asciiTheme="majorHAnsi" w:hAnsiTheme="majorHAnsi" w:cstheme="majorHAnsi"/>
        </w:rPr>
      </w:pPr>
    </w:p>
    <w:sectPr w:rsidR="00505BFA" w:rsidRPr="00CB7498" w:rsidSect="000A20E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5D7E7" w14:textId="77777777" w:rsidR="0072504D" w:rsidRDefault="0072504D" w:rsidP="00441923">
      <w:pPr>
        <w:spacing w:after="0" w:line="240" w:lineRule="auto"/>
      </w:pPr>
      <w:r>
        <w:separator/>
      </w:r>
    </w:p>
  </w:endnote>
  <w:endnote w:type="continuationSeparator" w:id="0">
    <w:p w14:paraId="338A292E" w14:textId="77777777" w:rsidR="0072504D" w:rsidRDefault="0072504D" w:rsidP="0044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 Medium"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ontserrat">
    <w:altName w:val="Montserrat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5C3C" w14:textId="77777777" w:rsidR="007E7CE3" w:rsidRDefault="007E7C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E0E43" w14:textId="54719868" w:rsidR="00441923" w:rsidRPr="00441923" w:rsidRDefault="007E7CE3" w:rsidP="00606E45">
    <w:pPr>
      <w:pStyle w:val="Footer"/>
      <w:ind w:left="142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11FA9" w14:textId="77777777" w:rsidR="007E7CE3" w:rsidRDefault="007E7C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48F25" w14:textId="77777777" w:rsidR="0072504D" w:rsidRDefault="0072504D" w:rsidP="00441923">
      <w:pPr>
        <w:spacing w:after="0" w:line="240" w:lineRule="auto"/>
      </w:pPr>
      <w:r>
        <w:separator/>
      </w:r>
    </w:p>
  </w:footnote>
  <w:footnote w:type="continuationSeparator" w:id="0">
    <w:p w14:paraId="06AD135F" w14:textId="77777777" w:rsidR="0072504D" w:rsidRDefault="0072504D" w:rsidP="00441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456C" w14:textId="5C2E0C73" w:rsidR="009048BC" w:rsidRDefault="00000000">
    <w:pPr>
      <w:pStyle w:val="Header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1029" type="#_x0000_t75" style="position:absolute;margin-left:0;margin-top:0;width:2379.7pt;height:3367.6pt;z-index:-251652096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D9065" w14:textId="43807A8A" w:rsidR="003042D4" w:rsidRDefault="00000000" w:rsidP="00441923">
    <w:pPr>
      <w:pStyle w:val="Header"/>
      <w:ind w:left="-567"/>
    </w:pPr>
    <w:r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1030" type="#_x0000_t75" style="position:absolute;left:0;text-align:left;margin-left:0;margin-top:0;width:2379.7pt;height:3367.6pt;z-index:-251651072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9264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B96338" w14:textId="4B0A66DC" w:rsidR="00441923" w:rsidRDefault="003042D4" w:rsidP="00441923">
    <w:pPr>
      <w:pStyle w:val="Header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10A2B" w14:textId="48ED5908" w:rsidR="00606E45" w:rsidRPr="003042D4" w:rsidRDefault="00606E45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B023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66.5pt;width:36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" filled="f" stroked="f">
              <v:textbox style="mso-fit-shape-to-text:t">
                <w:txbxContent>
                  <w:p w14:paraId="0FD10A2B" w14:textId="48ED5908" w:rsidR="00606E45" w:rsidRPr="003042D4" w:rsidRDefault="00606E45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2F3FB" w14:textId="7D0E1AF5" w:rsidR="009048BC" w:rsidRDefault="00000000">
    <w:pPr>
      <w:pStyle w:val="Header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1028" type="#_x0000_t75" style="position:absolute;margin-left:0;margin-top:0;width:2379.7pt;height:3367.6pt;z-index:-251653120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F3C7A"/>
    <w:multiLevelType w:val="hybridMultilevel"/>
    <w:tmpl w:val="C666E044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6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03242E"/>
    <w:multiLevelType w:val="hybridMultilevel"/>
    <w:tmpl w:val="D13EB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928182">
    <w:abstractNumId w:val="4"/>
  </w:num>
  <w:num w:numId="2" w16cid:durableId="1478109443">
    <w:abstractNumId w:val="3"/>
  </w:num>
  <w:num w:numId="3" w16cid:durableId="707069189">
    <w:abstractNumId w:val="5"/>
  </w:num>
  <w:num w:numId="4" w16cid:durableId="2041083474">
    <w:abstractNumId w:val="0"/>
  </w:num>
  <w:num w:numId="5" w16cid:durableId="1914462130">
    <w:abstractNumId w:val="2"/>
  </w:num>
  <w:num w:numId="6" w16cid:durableId="464197349">
    <w:abstractNumId w:val="6"/>
  </w:num>
  <w:num w:numId="7" w16cid:durableId="1287587187">
    <w:abstractNumId w:val="1"/>
  </w:num>
  <w:num w:numId="8" w16cid:durableId="15799475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772CE"/>
    <w:rsid w:val="000A0156"/>
    <w:rsid w:val="000A20E2"/>
    <w:rsid w:val="000E32D2"/>
    <w:rsid w:val="001412BF"/>
    <w:rsid w:val="0015383B"/>
    <w:rsid w:val="00162339"/>
    <w:rsid w:val="001B3489"/>
    <w:rsid w:val="001E7532"/>
    <w:rsid w:val="001F5434"/>
    <w:rsid w:val="0022383B"/>
    <w:rsid w:val="00250F6B"/>
    <w:rsid w:val="00257201"/>
    <w:rsid w:val="0027736D"/>
    <w:rsid w:val="002C70FF"/>
    <w:rsid w:val="002F7756"/>
    <w:rsid w:val="003042D4"/>
    <w:rsid w:val="00315CD9"/>
    <w:rsid w:val="00316C58"/>
    <w:rsid w:val="003B2668"/>
    <w:rsid w:val="003B7A93"/>
    <w:rsid w:val="00441923"/>
    <w:rsid w:val="00464802"/>
    <w:rsid w:val="0046551C"/>
    <w:rsid w:val="00494515"/>
    <w:rsid w:val="00505BFA"/>
    <w:rsid w:val="00535154"/>
    <w:rsid w:val="005370BB"/>
    <w:rsid w:val="005434BC"/>
    <w:rsid w:val="00596AA3"/>
    <w:rsid w:val="005F3533"/>
    <w:rsid w:val="00606E45"/>
    <w:rsid w:val="00646600"/>
    <w:rsid w:val="0065784D"/>
    <w:rsid w:val="00666B6E"/>
    <w:rsid w:val="007025F5"/>
    <w:rsid w:val="0072504D"/>
    <w:rsid w:val="0076032C"/>
    <w:rsid w:val="00775CC8"/>
    <w:rsid w:val="007C59D3"/>
    <w:rsid w:val="007C657E"/>
    <w:rsid w:val="007E7CE3"/>
    <w:rsid w:val="008322A1"/>
    <w:rsid w:val="00846A1F"/>
    <w:rsid w:val="00852D0A"/>
    <w:rsid w:val="008753CE"/>
    <w:rsid w:val="009048BC"/>
    <w:rsid w:val="00914817"/>
    <w:rsid w:val="009B1D92"/>
    <w:rsid w:val="009F4257"/>
    <w:rsid w:val="00A25F17"/>
    <w:rsid w:val="00AB0627"/>
    <w:rsid w:val="00AB7C1C"/>
    <w:rsid w:val="00AC1A7A"/>
    <w:rsid w:val="00AD0C0A"/>
    <w:rsid w:val="00B0565C"/>
    <w:rsid w:val="00B8071B"/>
    <w:rsid w:val="00BA16F0"/>
    <w:rsid w:val="00BA3630"/>
    <w:rsid w:val="00BD1892"/>
    <w:rsid w:val="00BD7D40"/>
    <w:rsid w:val="00C14D5F"/>
    <w:rsid w:val="00C87B11"/>
    <w:rsid w:val="00CB7498"/>
    <w:rsid w:val="00CE6674"/>
    <w:rsid w:val="00D26CB2"/>
    <w:rsid w:val="00D81620"/>
    <w:rsid w:val="00DD0D49"/>
    <w:rsid w:val="00DD0E3F"/>
    <w:rsid w:val="00DE10C7"/>
    <w:rsid w:val="00E03F2D"/>
    <w:rsid w:val="00E551DB"/>
    <w:rsid w:val="00E702BE"/>
    <w:rsid w:val="00F13AB6"/>
    <w:rsid w:val="00FA4200"/>
    <w:rsid w:val="00FB62D2"/>
    <w:rsid w:val="00FB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5">
    <w:name w:val="heading 5"/>
    <w:basedOn w:val="Normal"/>
    <w:link w:val="Heading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923"/>
    <w:rPr>
      <w:lang w:val="hr-HR"/>
    </w:rPr>
  </w:style>
  <w:style w:type="paragraph" w:styleId="Footer">
    <w:name w:val="footer"/>
    <w:basedOn w:val="Normal"/>
    <w:link w:val="Foot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923"/>
    <w:rPr>
      <w:lang w:val="hr-HR"/>
    </w:rPr>
  </w:style>
  <w:style w:type="character" w:customStyle="1" w:styleId="Heading1Char">
    <w:name w:val="Heading 1 Char"/>
    <w:basedOn w:val="DefaultParagraphFont"/>
    <w:link w:val="Heading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ListParagraph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yperlink">
    <w:name w:val="Hyperlink"/>
    <w:basedOn w:val="DefaultParagraphFont"/>
    <w:uiPriority w:val="99"/>
    <w:unhideWhenUsed/>
    <w:rsid w:val="005351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freestar.com/?utm_campaign=branding&amp;utm_medium=banner&amp;utm_source=lipsum.com&amp;utm_content=lipsumcom_right_siderai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european-digital-innovation-hubs.ec.europa.eu/edih-catalogue/edih-adria/jatro-doo/jatro-doo-t0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22c7bf1d-b3f5-4e8a-a1a3-62dfbcd04160"/>
    <ds:schemaRef ds:uri="bda96fe9-df2c-4854-b8b1-245f8f7540ac"/>
  </ds:schemaRefs>
</ds:datastoreItem>
</file>

<file path=customXml/itemProps2.xml><?xml version="1.0" encoding="utf-8"?>
<ds:datastoreItem xmlns:ds="http://schemas.openxmlformats.org/officeDocument/2006/customXml" ds:itemID="{20943F2D-0D9B-4877-A6FB-649FA12A7EF2}"/>
</file>

<file path=customXml/itemProps3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Damir Medved</cp:lastModifiedBy>
  <cp:revision>18</cp:revision>
  <cp:lastPrinted>2023-03-27T06:44:00Z</cp:lastPrinted>
  <dcterms:created xsi:type="dcterms:W3CDTF">2023-05-02T19:09:00Z</dcterms:created>
  <dcterms:modified xsi:type="dcterms:W3CDTF">2023-09-25T14:42:00Z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</Properties>
</file>