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:rsidR="00694821" w:rsidRDefault="005D46A1">
          <w:pPr>
            <w:spacing w:after="200"/>
            <w:rPr>
              <w:smallCaps/>
            </w:rPr>
          </w:pP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32955" cy="9435465"/>
                    <wp:effectExtent l="12700" t="6350" r="7620" b="6985"/>
                    <wp:wrapNone/>
                    <wp:docPr id="10" name="AutoShap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295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8463C08" id="AutoShape 40" o:spid="_x0000_s1026" style="position:absolute;margin-left:0;margin-top:0;width:561.65pt;height:742.95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7240" cy="2205990"/>
                    <wp:effectExtent l="0" t="4445" r="0" b="0"/>
                    <wp:wrapNone/>
                    <wp:docPr id="9" name="Rectangl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2369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94821" w:rsidRDefault="0069482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94821" w:rsidRDefault="00BA76E5" w:rsidP="000279A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73C754AD6835418C8907B66B0984142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279A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de-AT"/>
                                            </w:rPr>
                                            <w:t>Rückwertssalto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94821" w:rsidRDefault="0069482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94821" w:rsidRDefault="00BA76E5" w:rsidP="00E25273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A3A7925A30C4894B43F973E5224FF0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25273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Reverse Engineering – A05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94821" w:rsidRDefault="00694821"/>
                              <w:p w:rsidR="00E25273" w:rsidRDefault="00E25273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9" o:spid="_x0000_s1026" style="position:absolute;margin-left:0;margin-top:0;width:561.2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aBKk66sCAACiBQAADgAAAAAAAAAA&#10;AAAAAAAuAgAAZHJzL2Uyb0RvYy54bWxQSwECLQAUAAYACAAAACEASEtjtN0AAAAGAQAADwAAAAAA&#10;AAAAAAAAAAAFBQAAZHJzL2Rvd25yZXYueG1sUEsFBgAAAAAEAAQA8wAAAA8GAAAAAA=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2369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94821" w:rsidRDefault="0069482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692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94821" w:rsidRDefault="00BA76E5" w:rsidP="000279A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73C754AD6835418C8907B66B0984142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79A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  <w:lang w:val="de-AT"/>
                                      </w:rPr>
                                      <w:t>Rückwertssalto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369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94821" w:rsidRDefault="0069482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692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94821" w:rsidRDefault="00BA76E5" w:rsidP="00E25273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A3A7925A30C4894B43F973E5224FF0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5273">
                                      <w:rPr>
                                        <w:sz w:val="36"/>
                                        <w:szCs w:val="36"/>
                                      </w:rPr>
                                      <w:t>Reverse Engineering – A05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94821" w:rsidRDefault="00694821"/>
                        <w:p w:rsidR="00E25273" w:rsidRDefault="00E2527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1905" r="0" b="4445"/>
                    <wp:wrapNone/>
                    <wp:docPr id="8" name="Rectangle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821" w:rsidRPr="00586FD1" w:rsidRDefault="00BA76E5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D34817" w:themeColor="accent1"/>
                                      <w:lang w:val="de-AT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5273">
                                      <w:rPr>
                                        <w:b/>
                                        <w:caps/>
                                        <w:color w:val="D34817" w:themeColor="accent1"/>
                                        <w:lang w:val="de-AT"/>
                                      </w:rPr>
                                      <w:t>INSY</w:t>
                                    </w:r>
                                  </w:sdtContent>
                                </w:sdt>
                              </w:p>
                              <w:p w:rsidR="00694821" w:rsidRPr="00586FD1" w:rsidRDefault="00694821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  <w:lang w:val="de-AT"/>
                                  </w:rPr>
                                </w:pPr>
                              </w:p>
                              <w:p w:rsidR="00694821" w:rsidRPr="00586FD1" w:rsidRDefault="00BA76E5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lang w:val="de-A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46FA7">
                                      <w:rPr>
                                        <w:lang w:val="de-AT"/>
                                      </w:rPr>
                                      <w:t>2014/</w:t>
                                    </w:r>
                                    <w:r w:rsidR="000279AA" w:rsidRPr="00586FD1">
                                      <w:rPr>
                                        <w:lang w:val="de-AT"/>
                                      </w:rPr>
                                      <w:t>2015</w:t>
                                    </w:r>
                                  </w:sdtContent>
                                </w:sdt>
                              </w:p>
                              <w:p w:rsidR="00694821" w:rsidRPr="00586FD1" w:rsidRDefault="00546FA7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Autor</w:t>
                                </w:r>
                                <w:r w:rsidR="00100269" w:rsidRPr="00586FD1">
                                  <w:rPr>
                                    <w:lang w:val="de-AT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lang w:val="de-AT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lang w:val="de-AT"/>
                                      </w:rPr>
                                      <w:t>Daniel Melichar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8" o:spid="_x0000_s1027" style="position:absolute;margin-left:0;margin-top:0;width:468pt;height:94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" o:allowincell="f" filled="f" stroked="f" strokeweight=".25pt">
                    <v:textbox style="mso-fit-shape-to-text:t" inset=",18pt,,18pt">
                      <w:txbxContent>
                        <w:p w:rsidR="00694821" w:rsidRPr="00586FD1" w:rsidRDefault="00A3656C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  <w:lang w:val="de-AT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D34817" w:themeColor="accent1"/>
                                <w:lang w:val="de-AT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5273">
                                <w:rPr>
                                  <w:b/>
                                  <w:caps/>
                                  <w:color w:val="D34817" w:themeColor="accent1"/>
                                  <w:lang w:val="de-AT"/>
                                </w:rPr>
                                <w:t>INSY</w:t>
                              </w:r>
                            </w:sdtContent>
                          </w:sdt>
                        </w:p>
                        <w:p w:rsidR="00694821" w:rsidRPr="00586FD1" w:rsidRDefault="00694821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  <w:lang w:val="de-AT"/>
                            </w:rPr>
                          </w:pPr>
                        </w:p>
                        <w:p w:rsidR="00694821" w:rsidRPr="00586FD1" w:rsidRDefault="00A3656C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lang w:val="de-AT"/>
                            </w:rPr>
                          </w:pPr>
                          <w:sdt>
                            <w:sdtPr>
                              <w:rPr>
                                <w:lang w:val="de-A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6FA7">
                                <w:rPr>
                                  <w:lang w:val="de-AT"/>
                                </w:rPr>
                                <w:t>2014/</w:t>
                              </w:r>
                              <w:r w:rsidR="000279AA" w:rsidRPr="00586FD1">
                                <w:rPr>
                                  <w:lang w:val="de-AT"/>
                                </w:rPr>
                                <w:t>2015</w:t>
                              </w:r>
                            </w:sdtContent>
                          </w:sdt>
                        </w:p>
                        <w:p w:rsidR="00694821" w:rsidRPr="00586FD1" w:rsidRDefault="00546FA7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Autor</w:t>
                          </w:r>
                          <w:r w:rsidR="00100269" w:rsidRPr="00586FD1">
                            <w:rPr>
                              <w:lang w:val="de-AT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lang w:val="de-AT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lang w:val="de-AT"/>
                                </w:rPr>
                                <w:t>Daniel Melichar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00269">
            <w:rPr>
              <w:b/>
            </w:rPr>
            <w:br w:type="page"/>
          </w:r>
        </w:p>
      </w:sdtContent>
    </w:sdt>
    <w:p w:rsidR="00694821" w:rsidRDefault="00BA76E5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00C181F8D9364BF1B792348186F9EF6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279AA" w:rsidRPr="000279AA">
            <w:rPr>
              <w:smallCaps w:val="0"/>
            </w:rPr>
            <w:t>Rückwertssalto</w:t>
          </w:r>
        </w:sdtContent>
      </w:sdt>
    </w:p>
    <w:p w:rsidR="0023692A" w:rsidRDefault="00BA76E5" w:rsidP="0023692A">
      <w:pPr>
        <w:pStyle w:val="Subtitle"/>
      </w:pPr>
      <w:sdt>
        <w:sdtPr>
          <w:alias w:val="Subtitle"/>
          <w:tag w:val="Subtitle"/>
          <w:id w:val="11808339"/>
          <w:placeholder>
            <w:docPart w:val="35850572B04749B189CF8D4D2E6BB2D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25273">
            <w:rPr>
              <w:lang w:val="de-AT"/>
            </w:rPr>
            <w:t>Reverse Engineering – A05</w:t>
          </w:r>
        </w:sdtContent>
      </w:sdt>
    </w:p>
    <w:p w:rsidR="0023692A" w:rsidRDefault="0023692A" w:rsidP="0023692A">
      <w:pPr>
        <w:pStyle w:val="Subtitle"/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</w:rPr>
        <w:id w:val="-1361123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692A" w:rsidRPr="0023692A" w:rsidRDefault="0023692A" w:rsidP="0023692A">
          <w:pPr>
            <w:pStyle w:val="TOCHeading"/>
          </w:pPr>
          <w:r>
            <w:t>Inhaltsangabe</w:t>
          </w:r>
        </w:p>
        <w:p w:rsidR="00145262" w:rsidRDefault="0023692A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36943" w:history="1">
            <w:r w:rsidR="00145262" w:rsidRPr="00E744A3">
              <w:rPr>
                <w:rStyle w:val="Hyperlink"/>
                <w:lang w:val="de-AT"/>
              </w:rPr>
              <w:t>Angabe und Überlegungen dazu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_Toc411236943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2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4" w:history="1">
            <w:r w:rsidR="00145262" w:rsidRPr="00E744A3">
              <w:rPr>
                <w:rStyle w:val="Hyperlink"/>
                <w:lang w:val="de-AT"/>
              </w:rPr>
              <w:t>Zeitaufwandschätzung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_Toc411236944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3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5" w:history="1">
            <w:r w:rsidR="00145262" w:rsidRPr="00E744A3">
              <w:rPr>
                <w:rStyle w:val="Hyperlink"/>
                <w:lang w:val="de-AT"/>
              </w:rPr>
              <w:t>Versionierung (über GitHub)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_Toc411236945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3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6" w:history="1">
            <w:r w:rsidR="00145262" w:rsidRPr="00E744A3">
              <w:rPr>
                <w:rStyle w:val="Hyperlink"/>
                <w:lang w:val="de-AT"/>
              </w:rPr>
              <w:t>Designüberlegungen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_Toc411236946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7" w:history="1">
            <w:r w:rsidR="00145262" w:rsidRPr="00E744A3">
              <w:rPr>
                <w:rStyle w:val="Hyperlink"/>
                <w:lang w:val="de-AT"/>
              </w:rPr>
              <w:t>Erste Designüberlegung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_Toc411236947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8" w:history="1">
            <w:r w:rsidR="00145262" w:rsidRPr="00E744A3">
              <w:rPr>
                <w:rStyle w:val="Hyperlink"/>
                <w:lang w:val="de-AT"/>
              </w:rPr>
              <w:t>Zweite Designüberlegung: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_Toc411236948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49" w:history="1">
            <w:r w:rsidR="00145262" w:rsidRPr="00E744A3">
              <w:rPr>
                <w:rStyle w:val="Hyperlink"/>
                <w:lang w:val="de-AT"/>
              </w:rPr>
              <w:t>Durchführungsüberlegungen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_Toc411236949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0" w:history="1">
            <w:r w:rsidR="00145262" w:rsidRPr="00E744A3">
              <w:rPr>
                <w:rStyle w:val="Hyperlink"/>
                <w:lang w:val="de-AT"/>
              </w:rPr>
              <w:t>Recherche nach Tools / Libaries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_Toc411236950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1" w:history="1">
            <w:r w:rsidR="00145262" w:rsidRPr="00E744A3">
              <w:rPr>
                <w:rStyle w:val="Hyperlink"/>
                <w:lang w:val="de-AT"/>
              </w:rPr>
              <w:t>SchemaSpy und SchemaCrawler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_Toc411236951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2" w:history="1">
            <w:r w:rsidR="00145262" w:rsidRPr="00E744A3">
              <w:rPr>
                <w:rStyle w:val="Hyperlink"/>
                <w:lang w:val="de-AT"/>
              </w:rPr>
              <w:t>Graphviz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_Toc411236952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3" w:history="1">
            <w:r w:rsidR="00145262" w:rsidRPr="00E744A3">
              <w:rPr>
                <w:rStyle w:val="Hyperlink"/>
                <w:lang w:val="de-AT"/>
              </w:rPr>
              <w:t>DOT (Programmier-)sprache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_Toc411236953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4" w:history="1">
            <w:r w:rsidR="00145262" w:rsidRPr="00E744A3">
              <w:rPr>
                <w:rStyle w:val="Hyperlink"/>
                <w:lang w:val="de-AT"/>
              </w:rPr>
              <w:t>Erstellen der Grafik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_Toc411236954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3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5" w:history="1">
            <w:r w:rsidR="00145262" w:rsidRPr="00E744A3">
              <w:rPr>
                <w:rStyle w:val="Hyperlink"/>
                <w:lang w:val="de-AT"/>
              </w:rPr>
              <w:t>dot.exe vs neato.exe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_Toc411236955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6" w:history="1">
            <w:r w:rsidR="00145262" w:rsidRPr="00E744A3">
              <w:rPr>
                <w:rStyle w:val="Hyperlink"/>
                <w:lang w:val="de-AT"/>
              </w:rPr>
              <w:t>Durchführung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_Toc411236956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7" w:history="1">
            <w:r w:rsidR="00145262" w:rsidRPr="00E744A3">
              <w:rPr>
                <w:rStyle w:val="Hyperlink"/>
                <w:lang w:val="de-AT"/>
              </w:rPr>
              <w:t>Kommentare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_Toc411236957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4</w:t>
            </w:r>
            <w:r w:rsidR="00145262">
              <w:rPr>
                <w:webHidden/>
              </w:rPr>
              <w:fldChar w:fldCharType="end"/>
            </w:r>
          </w:hyperlink>
        </w:p>
        <w:p w:rsidR="00145262" w:rsidRDefault="00BA76E5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11236958" w:history="1">
            <w:r w:rsidR="00145262" w:rsidRPr="00E744A3">
              <w:rPr>
                <w:rStyle w:val="Hyperlink"/>
                <w:lang w:val="de-AT"/>
              </w:rPr>
              <w:t>Quellen und lessons learned</w:t>
            </w:r>
            <w:r w:rsidR="00145262">
              <w:rPr>
                <w:webHidden/>
              </w:rPr>
              <w:tab/>
            </w:r>
            <w:r w:rsidR="00145262">
              <w:rPr>
                <w:webHidden/>
              </w:rPr>
              <w:fldChar w:fldCharType="begin"/>
            </w:r>
            <w:r w:rsidR="00145262">
              <w:rPr>
                <w:webHidden/>
              </w:rPr>
              <w:instrText xml:space="preserve"> PAGEREF _Toc411236958 \h </w:instrText>
            </w:r>
            <w:r w:rsidR="00145262">
              <w:rPr>
                <w:webHidden/>
              </w:rPr>
            </w:r>
            <w:r w:rsidR="00145262">
              <w:rPr>
                <w:webHidden/>
              </w:rPr>
              <w:fldChar w:fldCharType="separate"/>
            </w:r>
            <w:r w:rsidR="00727FD6">
              <w:rPr>
                <w:webHidden/>
              </w:rPr>
              <w:t>5</w:t>
            </w:r>
            <w:r w:rsidR="00145262">
              <w:rPr>
                <w:webHidden/>
              </w:rPr>
              <w:fldChar w:fldCharType="end"/>
            </w:r>
          </w:hyperlink>
        </w:p>
        <w:p w:rsidR="0023692A" w:rsidRDefault="0023692A">
          <w:r>
            <w:rPr>
              <w:b/>
              <w:bCs/>
              <w:noProof/>
            </w:rPr>
            <w:fldChar w:fldCharType="end"/>
          </w:r>
        </w:p>
      </w:sdtContent>
    </w:sdt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145262">
      <w:pPr>
        <w:pStyle w:val="Subtitle"/>
        <w:jc w:val="left"/>
      </w:pPr>
    </w:p>
    <w:p w:rsidR="0023692A" w:rsidRPr="0023692A" w:rsidRDefault="0023692A" w:rsidP="0023692A">
      <w:pPr>
        <w:pStyle w:val="Heading1"/>
        <w:rPr>
          <w:lang w:val="de-AT"/>
        </w:rPr>
      </w:pPr>
      <w:bookmarkStart w:id="1" w:name="_Toc411236943"/>
      <w:r w:rsidRPr="0023692A">
        <w:rPr>
          <w:lang w:val="de-AT"/>
        </w:rPr>
        <w:t>Angabe</w:t>
      </w:r>
      <w:r w:rsidR="005D46A1">
        <w:rPr>
          <w:lang w:val="de-AT"/>
        </w:rPr>
        <w:t xml:space="preserve"> und Überlegungen dazu</w:t>
      </w:r>
      <w:bookmarkEnd w:id="1"/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Verwende dazu u.A. das ResultSetMetaData-Interface, das Methoden zur Bestimmung von Metadaten zur Verfügung stellt.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Recherchiere dafür im Internet nach geeigneten Werkzeugen.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Die Extraktion der Metadaten aus der DB muss mit Java und JDBC erfolgen.</w:t>
      </w:r>
    </w:p>
    <w:p w:rsidR="0023692A" w:rsidRPr="0023692A" w:rsidRDefault="0023692A" w:rsidP="0023692A">
      <w:pPr>
        <w:spacing w:after="0"/>
        <w:rPr>
          <w:lang w:val="de-AT"/>
        </w:rPr>
      </w:pPr>
      <w:r w:rsidRPr="0023692A">
        <w:rPr>
          <w:lang w:val="de-AT"/>
        </w:rPr>
        <w:t>Im EER müssen zumindest vorhanden sein: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korrekte Syntax nach Chen, MinMax oder IDEFIX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alle Tabellen der Datenbank als Entitäten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alle Datenfelder der Tabellen als Attribute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Primärschlüssel der Datenbanken entsprechend gekennzeichnet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Kardinalitäten </w:t>
      </w:r>
    </w:p>
    <w:p w:rsidR="0023692A" w:rsidRPr="0023692A" w:rsidRDefault="0023692A" w:rsidP="0023692A">
      <w:pPr>
        <w:spacing w:after="0"/>
        <w:ind w:left="720"/>
        <w:rPr>
          <w:lang w:val="de-AT"/>
        </w:rPr>
      </w:pPr>
    </w:p>
    <w:p w:rsidR="0023692A" w:rsidRPr="0023692A" w:rsidRDefault="0023692A" w:rsidP="0023692A">
      <w:pPr>
        <w:spacing w:after="0"/>
        <w:rPr>
          <w:lang w:val="de-AT"/>
        </w:rPr>
      </w:pPr>
      <w:r w:rsidRPr="0023692A">
        <w:rPr>
          <w:lang w:val="de-AT"/>
        </w:rPr>
        <w:t>Fortgeschritten (auch einzelne Punkte davon für Bonuspunkte umsetzbar)</w:t>
      </w:r>
    </w:p>
    <w:p w:rsidR="0023692A" w:rsidRP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23692A" w:rsidRP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optimierte Beziehungen z.B. zwei schwache Beziehungen zu einer m:n zusammenfassen (ev. mit Attributen)</w:t>
      </w:r>
    </w:p>
    <w:p w:rsid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Erkennung von Sub/Supertyp-Beziehungen</w:t>
      </w:r>
    </w:p>
    <w:p w:rsidR="0023692A" w:rsidRDefault="0023692A">
      <w:pPr>
        <w:spacing w:after="200"/>
        <w:rPr>
          <w:lang w:val="de-AT"/>
        </w:rPr>
      </w:pPr>
      <w:r>
        <w:rPr>
          <w:lang w:val="de-AT"/>
        </w:rPr>
        <w:br w:type="page"/>
      </w:r>
    </w:p>
    <w:p w:rsidR="0023692A" w:rsidRDefault="002F11D0" w:rsidP="0023692A">
      <w:pPr>
        <w:pStyle w:val="Heading2"/>
        <w:rPr>
          <w:lang w:val="de-AT"/>
        </w:rPr>
      </w:pPr>
      <w:bookmarkStart w:id="2" w:name="_Toc411236944"/>
      <w:r w:rsidRPr="002F11D0">
        <w:rPr>
          <w:noProof/>
          <w:lang w:val="de-AT" w:eastAsia="de-AT"/>
        </w:rPr>
        <w:lastRenderedPageBreak/>
        <w:drawing>
          <wp:anchor distT="0" distB="0" distL="114300" distR="114300" simplePos="0" relativeHeight="251666944" behindDoc="0" locked="0" layoutInCell="1" allowOverlap="1" wp14:anchorId="4DE182B2" wp14:editId="5F5FC4D9">
            <wp:simplePos x="0" y="0"/>
            <wp:positionH relativeFrom="margin">
              <wp:posOffset>-353060</wp:posOffset>
            </wp:positionH>
            <wp:positionV relativeFrom="paragraph">
              <wp:posOffset>219075</wp:posOffset>
            </wp:positionV>
            <wp:extent cx="6721475" cy="2000250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92A">
        <w:rPr>
          <w:lang w:val="de-AT"/>
        </w:rPr>
        <w:t>Zeitaufwandschätzung</w:t>
      </w:r>
      <w:bookmarkEnd w:id="2"/>
    </w:p>
    <w:p w:rsidR="002F11D0" w:rsidRDefault="002F11D0" w:rsidP="002F11D0">
      <w:pPr>
        <w:jc w:val="center"/>
      </w:pPr>
    </w:p>
    <w:p w:rsidR="002F11D0" w:rsidRDefault="002F11D0" w:rsidP="002F11D0">
      <w:pPr>
        <w:jc w:val="center"/>
      </w:pPr>
    </w:p>
    <w:p w:rsidR="002F11D0" w:rsidRPr="002F11D0" w:rsidRDefault="002F11D0" w:rsidP="002F11D0">
      <w:pPr>
        <w:pStyle w:val="Heading2"/>
        <w:rPr>
          <w:lang w:val="de-AT"/>
        </w:rPr>
      </w:pPr>
      <w:bookmarkStart w:id="3" w:name="_Toc411236945"/>
      <w:r>
        <w:rPr>
          <w:lang w:val="de-AT"/>
        </w:rPr>
        <w:t>V</w:t>
      </w:r>
      <w:r w:rsidRPr="002F11D0">
        <w:rPr>
          <w:lang w:val="de-AT"/>
        </w:rPr>
        <w:t>ersionierung (</w:t>
      </w:r>
      <w:r>
        <w:rPr>
          <w:lang w:val="de-AT"/>
        </w:rPr>
        <w:t xml:space="preserve">über </w:t>
      </w:r>
      <w:r w:rsidRPr="002F11D0">
        <w:rPr>
          <w:lang w:val="de-AT"/>
        </w:rPr>
        <w:t>GitHub)</w:t>
      </w:r>
      <w:bookmarkEnd w:id="3"/>
    </w:p>
    <w:p w:rsidR="002F11D0" w:rsidRPr="005D46A1" w:rsidRDefault="002F11D0" w:rsidP="002F11D0">
      <w:pPr>
        <w:ind w:left="720"/>
        <w:rPr>
          <w:lang w:val="de-AT"/>
        </w:rPr>
      </w:pPr>
      <w:r>
        <w:rPr>
          <w:lang w:val="de-AT"/>
        </w:rPr>
        <w:t xml:space="preserve">Die Versionierung fand auf einen privaten Repository, welches dann zu Aufgabenende public gemacht wurde, statt. Link: </w:t>
      </w:r>
      <w:r w:rsidRPr="005D46A1">
        <w:rPr>
          <w:lang w:val="de-AT"/>
        </w:rPr>
        <w:t xml:space="preserve"> github.com/dmelichar-tgm/jdbc</w:t>
      </w:r>
    </w:p>
    <w:p w:rsidR="005D46A1" w:rsidRDefault="005D46A1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Default="002F11D0">
      <w:pPr>
        <w:spacing w:after="200"/>
        <w:rPr>
          <w:lang w:val="de-AT"/>
        </w:rPr>
      </w:pPr>
    </w:p>
    <w:p w:rsidR="002F11D0" w:rsidRPr="002F11D0" w:rsidRDefault="002F11D0">
      <w:pPr>
        <w:spacing w:after="200"/>
        <w:rPr>
          <w:lang w:val="de-AT"/>
        </w:rPr>
      </w:pPr>
    </w:p>
    <w:p w:rsidR="005D46A1" w:rsidRPr="002F11D0" w:rsidRDefault="005D46A1" w:rsidP="005D46A1">
      <w:pPr>
        <w:pStyle w:val="Heading2"/>
        <w:rPr>
          <w:lang w:val="de-AT"/>
        </w:rPr>
      </w:pPr>
      <w:bookmarkStart w:id="4" w:name="_Toc411236946"/>
      <w:r w:rsidRPr="002F11D0">
        <w:rPr>
          <w:lang w:val="de-AT"/>
        </w:rPr>
        <w:lastRenderedPageBreak/>
        <w:t>Designüberlegungen</w:t>
      </w:r>
      <w:bookmarkEnd w:id="4"/>
    </w:p>
    <w:p w:rsidR="00546FA7" w:rsidRPr="002F11D0" w:rsidRDefault="00546FA7" w:rsidP="00145262">
      <w:pPr>
        <w:pStyle w:val="Heading3"/>
        <w:rPr>
          <w:lang w:val="de-AT"/>
        </w:rPr>
      </w:pPr>
      <w:r w:rsidRPr="002F11D0">
        <w:rPr>
          <w:lang w:val="de-AT"/>
        </w:rPr>
        <w:tab/>
      </w:r>
      <w:bookmarkStart w:id="5" w:name="_Toc411236947"/>
      <w:r w:rsidR="00145262">
        <w:rPr>
          <w:lang w:val="de-AT"/>
        </w:rPr>
        <w:t>Erste Designüberlegung</w:t>
      </w:r>
      <w:bookmarkEnd w:id="5"/>
    </w:p>
    <w:p w:rsidR="005D46A1" w:rsidRPr="002F11D0" w:rsidRDefault="00586FD1" w:rsidP="00586FD1">
      <w:pPr>
        <w:jc w:val="center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7B81783E" wp14:editId="12D4D86F">
            <wp:extent cx="4794322" cy="3581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703" cy="35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D1" w:rsidRPr="002F11D0" w:rsidRDefault="00586FD1" w:rsidP="00586FD1">
      <w:pPr>
        <w:jc w:val="center"/>
        <w:rPr>
          <w:lang w:val="de-AT"/>
        </w:rPr>
      </w:pPr>
      <w:r w:rsidRPr="002F11D0">
        <w:rPr>
          <w:lang w:val="de-AT"/>
        </w:rPr>
        <w:t>// to do: explaination</w:t>
      </w:r>
    </w:p>
    <w:p w:rsidR="005D46A1" w:rsidRPr="00145262" w:rsidRDefault="005D46A1" w:rsidP="00145262">
      <w:pPr>
        <w:pStyle w:val="Heading3"/>
        <w:rPr>
          <w:lang w:val="de-AT"/>
        </w:rPr>
      </w:pPr>
      <w:r w:rsidRPr="00145262">
        <w:rPr>
          <w:lang w:val="de-AT"/>
        </w:rPr>
        <w:tab/>
      </w:r>
      <w:bookmarkStart w:id="6" w:name="_Toc411236948"/>
      <w:r w:rsidR="00546FA7" w:rsidRPr="00145262">
        <w:rPr>
          <w:lang w:val="de-AT"/>
        </w:rPr>
        <w:t>Zweite Designüberlegung:</w:t>
      </w:r>
      <w:bookmarkEnd w:id="6"/>
    </w:p>
    <w:p w:rsidR="005D46A1" w:rsidRDefault="005D46A1" w:rsidP="005D46A1">
      <w:pPr>
        <w:rPr>
          <w:lang w:val="de-AT"/>
        </w:rPr>
      </w:pPr>
    </w:p>
    <w:p w:rsidR="00E25273" w:rsidRDefault="00E25273" w:rsidP="00E25273">
      <w:pPr>
        <w:pStyle w:val="Heading2"/>
        <w:rPr>
          <w:lang w:val="de-AT"/>
        </w:rPr>
      </w:pPr>
      <w:bookmarkStart w:id="7" w:name="_Toc411236949"/>
      <w:r>
        <w:rPr>
          <w:lang w:val="de-AT"/>
        </w:rPr>
        <w:t>Durchführungsüberlegungen</w:t>
      </w:r>
      <w:bookmarkEnd w:id="7"/>
    </w:p>
    <w:p w:rsidR="00E25273" w:rsidRDefault="00E25273" w:rsidP="00E25273">
      <w:pPr>
        <w:pStyle w:val="Heading3"/>
        <w:rPr>
          <w:lang w:val="de-AT"/>
        </w:rPr>
      </w:pPr>
      <w:r>
        <w:rPr>
          <w:lang w:val="de-AT"/>
        </w:rPr>
        <w:tab/>
      </w:r>
      <w:bookmarkStart w:id="8" w:name="_Toc411236950"/>
      <w:r>
        <w:rPr>
          <w:lang w:val="de-AT"/>
        </w:rPr>
        <w:t>Recherche nach Tools / Libaries</w:t>
      </w:r>
      <w:bookmarkEnd w:id="8"/>
    </w:p>
    <w:p w:rsidR="00E25273" w:rsidRDefault="00E25273" w:rsidP="00E25273">
      <w:pPr>
        <w:pStyle w:val="Heading3"/>
        <w:rPr>
          <w:lang w:val="de-AT"/>
        </w:rPr>
      </w:pPr>
      <w:r>
        <w:rPr>
          <w:lang w:val="de-AT"/>
        </w:rPr>
        <w:tab/>
      </w:r>
      <w:bookmarkStart w:id="9" w:name="_Toc411236951"/>
      <w:r>
        <w:rPr>
          <w:lang w:val="de-AT"/>
        </w:rPr>
        <w:t>SchemaSpy und SchemaCrawler</w:t>
      </w:r>
      <w:bookmarkEnd w:id="9"/>
    </w:p>
    <w:p w:rsidR="00E25273" w:rsidRDefault="00E25273" w:rsidP="00E25273">
      <w:pPr>
        <w:pStyle w:val="Heading3"/>
        <w:rPr>
          <w:lang w:val="de-AT"/>
        </w:rPr>
      </w:pPr>
      <w:r>
        <w:rPr>
          <w:lang w:val="de-AT"/>
        </w:rPr>
        <w:tab/>
      </w:r>
      <w:bookmarkStart w:id="10" w:name="_Toc411236952"/>
      <w:r>
        <w:rPr>
          <w:lang w:val="de-AT"/>
        </w:rPr>
        <w:t>Graphviz</w:t>
      </w:r>
      <w:bookmarkEnd w:id="10"/>
    </w:p>
    <w:p w:rsidR="00E25273" w:rsidRDefault="00E25273" w:rsidP="00E25273">
      <w:pPr>
        <w:pStyle w:val="Heading3"/>
        <w:rPr>
          <w:lang w:val="de-AT"/>
        </w:rPr>
      </w:pPr>
      <w:r>
        <w:rPr>
          <w:lang w:val="de-AT"/>
        </w:rPr>
        <w:tab/>
      </w:r>
      <w:bookmarkStart w:id="11" w:name="_Toc411236953"/>
      <w:r>
        <w:rPr>
          <w:lang w:val="de-AT"/>
        </w:rPr>
        <w:t>DOT (Programmier-)sprache</w:t>
      </w:r>
      <w:bookmarkEnd w:id="11"/>
    </w:p>
    <w:p w:rsidR="00E25273" w:rsidRDefault="00E25273" w:rsidP="00E25273">
      <w:pPr>
        <w:pStyle w:val="Heading3"/>
        <w:rPr>
          <w:lang w:val="de-AT"/>
        </w:rPr>
      </w:pPr>
      <w:r>
        <w:rPr>
          <w:lang w:val="de-AT"/>
        </w:rPr>
        <w:tab/>
      </w:r>
      <w:bookmarkStart w:id="12" w:name="_Toc411236954"/>
      <w:r>
        <w:rPr>
          <w:lang w:val="de-AT"/>
        </w:rPr>
        <w:t>Erstellen der Grafik</w:t>
      </w:r>
      <w:bookmarkEnd w:id="12"/>
    </w:p>
    <w:p w:rsidR="00E25273" w:rsidRDefault="00E25273" w:rsidP="00E25273">
      <w:pPr>
        <w:pStyle w:val="Heading3"/>
        <w:rPr>
          <w:lang w:val="de-AT"/>
        </w:rPr>
      </w:pPr>
      <w:r>
        <w:rPr>
          <w:lang w:val="de-AT"/>
        </w:rPr>
        <w:tab/>
      </w:r>
      <w:bookmarkStart w:id="13" w:name="_Toc411236955"/>
      <w:r>
        <w:rPr>
          <w:lang w:val="de-AT"/>
        </w:rPr>
        <w:t>dot.exe vs neato.exe</w:t>
      </w:r>
      <w:bookmarkEnd w:id="13"/>
    </w:p>
    <w:p w:rsidR="00E25273" w:rsidRDefault="00E25273" w:rsidP="00E25273">
      <w:pPr>
        <w:rPr>
          <w:lang w:val="de-AT"/>
        </w:rPr>
      </w:pPr>
    </w:p>
    <w:p w:rsidR="00E25273" w:rsidRDefault="00E25273" w:rsidP="00E25273">
      <w:pPr>
        <w:pStyle w:val="Heading1"/>
        <w:rPr>
          <w:lang w:val="de-AT"/>
        </w:rPr>
      </w:pPr>
      <w:bookmarkStart w:id="14" w:name="_Toc411236956"/>
      <w:r>
        <w:rPr>
          <w:lang w:val="de-AT"/>
        </w:rPr>
        <w:t>Durchführung</w:t>
      </w:r>
      <w:bookmarkEnd w:id="14"/>
    </w:p>
    <w:p w:rsidR="00E25273" w:rsidRDefault="00E25273" w:rsidP="00E25273">
      <w:pPr>
        <w:rPr>
          <w:lang w:val="de-AT"/>
        </w:rPr>
      </w:pPr>
    </w:p>
    <w:p w:rsidR="00E25273" w:rsidRDefault="00E25273" w:rsidP="00E25273">
      <w:pPr>
        <w:pStyle w:val="Heading1"/>
        <w:rPr>
          <w:lang w:val="de-AT"/>
        </w:rPr>
      </w:pPr>
      <w:bookmarkStart w:id="15" w:name="_Toc411236957"/>
      <w:r>
        <w:rPr>
          <w:lang w:val="de-AT"/>
        </w:rPr>
        <w:t>Kommentare</w:t>
      </w:r>
      <w:bookmarkEnd w:id="15"/>
      <w:r>
        <w:rPr>
          <w:lang w:val="de-AT"/>
        </w:rPr>
        <w:t xml:space="preserve"> </w:t>
      </w:r>
    </w:p>
    <w:p w:rsidR="00E25273" w:rsidRDefault="00E25273" w:rsidP="00E25273">
      <w:pPr>
        <w:pStyle w:val="Heading1"/>
        <w:rPr>
          <w:lang w:val="de-AT"/>
        </w:rPr>
      </w:pPr>
    </w:p>
    <w:p w:rsidR="00E25273" w:rsidRDefault="00E25273" w:rsidP="00E25273">
      <w:pPr>
        <w:pStyle w:val="Heading1"/>
        <w:rPr>
          <w:lang w:val="de-AT"/>
        </w:rPr>
      </w:pPr>
      <w:bookmarkStart w:id="16" w:name="_Toc411236958"/>
      <w:r>
        <w:rPr>
          <w:lang w:val="de-AT"/>
        </w:rPr>
        <w:t>Quellen und lessons learned</w:t>
      </w:r>
      <w:bookmarkEnd w:id="16"/>
    </w:p>
    <w:p w:rsidR="00E25273" w:rsidRPr="00E25273" w:rsidRDefault="00E25273" w:rsidP="00E25273">
      <w:pPr>
        <w:rPr>
          <w:lang w:val="de-AT"/>
        </w:rPr>
      </w:pPr>
    </w:p>
    <w:p w:rsidR="00E25273" w:rsidRPr="00E25273" w:rsidRDefault="00E25273" w:rsidP="00E25273">
      <w:pPr>
        <w:rPr>
          <w:lang w:val="de-AT"/>
        </w:rPr>
      </w:pPr>
    </w:p>
    <w:sectPr w:rsidR="00E25273" w:rsidRPr="00E25273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6E5" w:rsidRDefault="00BA76E5">
      <w:pPr>
        <w:spacing w:after="0" w:line="240" w:lineRule="auto"/>
      </w:pPr>
      <w:r>
        <w:separator/>
      </w:r>
    </w:p>
  </w:endnote>
  <w:endnote w:type="continuationSeparator" w:id="0">
    <w:p w:rsidR="00BA76E5" w:rsidRDefault="00BA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21" w:rsidRDefault="005D46A1">
    <w:pPr>
      <w:pStyle w:val="Footer"/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BA76E5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201965352"/>
                              <w:placeholder>
                                <w:docPart w:val="3066C7B9481346719DE151681B4F6BC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lang w:val="de-AT"/>
                                </w:rPr>
                                <w:t>Rückwertssalto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201965362"/>
                              <w:placeholder>
                                <w:docPart w:val="D8BF27B83CFC40D296A149CE88DB0D57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6FA7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2014/2015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ed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UOX&#10;nb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694821" w:rsidRDefault="00C33CDF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201965352"/>
                        <w:placeholder>
                          <w:docPart w:val="3066C7B9481346719DE151681B4F6BC2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Rückwertssalto</w:t>
                        </w:r>
                        <w:proofErr w:type="spellEnd"/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201965362"/>
                        <w:placeholder>
                          <w:docPart w:val="D8BF27B83CFC40D296A149CE88DB0D57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46FA7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2014/2015</w:t>
                        </w:r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7875" cy="9438640"/>
              <wp:effectExtent l="14605" t="6350" r="10795" b="13335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7875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CBE25FF" id="AutoShape 24" o:spid="_x0000_s1026" style="position:absolute;margin-left:0;margin-top:0;width:561.25pt;height:743.2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w/+pg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27FD6" w:rsidRPr="00727FD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694821" w:rsidRDefault="0010026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27FD6" w:rsidRPr="00727FD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21" w:rsidRDefault="005D46A1">
    <w:pPr>
      <w:rPr>
        <w:sz w:val="20"/>
      </w:rPr>
    </w:pPr>
    <w:r>
      <w:rPr>
        <w:noProof/>
        <w:sz w:val="10"/>
        <w:szCs w:val="10"/>
        <w:lang w:val="de-AT" w:eastAsia="de-AT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BA76E5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lang w:val="de-AT"/>
                                </w:rPr>
                                <w:t>Rückwertssalto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6FA7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2014/2015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9in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94821" w:rsidRDefault="00C33CDF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Rückwertssalt</w:t>
                        </w:r>
                        <w:proofErr w:type="spellEnd"/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o</w:t>
                        </w:r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46FA7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2014/2015</w:t>
                        </w:r>
                      </w:sdtContent>
                    </w:sdt>
                    <w:r w:rsidR="0010026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de-AT" w:eastAsia="de-AT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9780" cy="9438640"/>
              <wp:effectExtent l="12700" t="6350" r="10795" b="1333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978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4D20DC" id="AutoShape 20" o:spid="_x0000_s1026" style="position:absolute;margin-left:0;margin-top:0;width:561.4pt;height:743.2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de-AT" w:eastAsia="de-AT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27FD6" w:rsidRPr="00727FD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94821" w:rsidRDefault="0010026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27FD6" w:rsidRPr="00727FD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94821" w:rsidRDefault="00694821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6E5" w:rsidRDefault="00BA76E5">
      <w:pPr>
        <w:spacing w:after="0" w:line="240" w:lineRule="auto"/>
      </w:pPr>
      <w:r>
        <w:separator/>
      </w:r>
    </w:p>
  </w:footnote>
  <w:footnote w:type="continuationSeparator" w:id="0">
    <w:p w:rsidR="00BA76E5" w:rsidRDefault="00BA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33E517DB"/>
    <w:multiLevelType w:val="multilevel"/>
    <w:tmpl w:val="DBB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E62BED"/>
    <w:multiLevelType w:val="multilevel"/>
    <w:tmpl w:val="C68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AA"/>
    <w:rsid w:val="000279AA"/>
    <w:rsid w:val="00100269"/>
    <w:rsid w:val="00145262"/>
    <w:rsid w:val="0023692A"/>
    <w:rsid w:val="002F11D0"/>
    <w:rsid w:val="0052367C"/>
    <w:rsid w:val="00546FA7"/>
    <w:rsid w:val="00572330"/>
    <w:rsid w:val="00586FD1"/>
    <w:rsid w:val="005D46A1"/>
    <w:rsid w:val="00694821"/>
    <w:rsid w:val="00727FD6"/>
    <w:rsid w:val="007F6495"/>
    <w:rsid w:val="009D3729"/>
    <w:rsid w:val="00A3656C"/>
    <w:rsid w:val="00BA76E5"/>
    <w:rsid w:val="00C33CDF"/>
    <w:rsid w:val="00DA24EB"/>
    <w:rsid w:val="00E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4BDCE0F6-8854-4E09-AEA2-3317D96C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692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C181F8D9364BF1B792348186F9E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6EC3-D9D8-462D-8521-A2EC0234F726}"/>
      </w:docPartPr>
      <w:docPartBody>
        <w:p w:rsidR="003F726D" w:rsidRDefault="009A6A6A">
          <w:pPr>
            <w:pStyle w:val="00C181F8D9364BF1B792348186F9EF63"/>
          </w:pPr>
          <w:r>
            <w:t>[Type the document title]</w:t>
          </w:r>
        </w:p>
      </w:docPartBody>
    </w:docPart>
    <w:docPart>
      <w:docPartPr>
        <w:name w:val="35850572B04749B189CF8D4D2E6BB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9FC0-812E-4995-B67C-9A7E303522A4}"/>
      </w:docPartPr>
      <w:docPartBody>
        <w:p w:rsidR="003F726D" w:rsidRDefault="009A6A6A">
          <w:pPr>
            <w:pStyle w:val="35850572B04749B189CF8D4D2E6BB2DB"/>
          </w:pPr>
          <w:r>
            <w:t>[Type the document subtitle]</w:t>
          </w:r>
        </w:p>
      </w:docPartBody>
    </w:docPart>
    <w:docPart>
      <w:docPartPr>
        <w:name w:val="73C754AD6835418C8907B66B09841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B4B6F-CBAD-48C4-87C7-B1E5079E4BBF}"/>
      </w:docPartPr>
      <w:docPartBody>
        <w:p w:rsidR="003F726D" w:rsidRDefault="009A6A6A">
          <w:pPr>
            <w:pStyle w:val="73C754AD6835418C8907B66B0984142C"/>
          </w:pPr>
          <w:r>
            <w:rPr>
              <w:rFonts w:asciiTheme="majorHAnsi" w:hAnsiTheme="majorHAns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A3A7925A30C4894B43F973E5224F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E7972-7AA4-4EDC-A5F3-E4E71BA3FC1F}"/>
      </w:docPartPr>
      <w:docPartBody>
        <w:p w:rsidR="003F726D" w:rsidRDefault="009A6A6A">
          <w:pPr>
            <w:pStyle w:val="9A3A7925A30C4894B43F973E5224FF0C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3066C7B9481346719DE151681B4F6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A84E8-22CC-412E-93E8-925FCB9B1140}"/>
      </w:docPartPr>
      <w:docPartBody>
        <w:p w:rsidR="003F726D" w:rsidRDefault="009A6A6A">
          <w:pPr>
            <w:pStyle w:val="3066C7B9481346719DE151681B4F6BC2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[Type the document title]</w:t>
          </w:r>
        </w:p>
      </w:docPartBody>
    </w:docPart>
    <w:docPart>
      <w:docPartPr>
        <w:name w:val="D8BF27B83CFC40D296A149CE88DB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7E146-88F7-44BC-945E-685EB0E2EBC1}"/>
      </w:docPartPr>
      <w:docPartBody>
        <w:p w:rsidR="003F726D" w:rsidRDefault="009A6A6A">
          <w:pPr>
            <w:pStyle w:val="D8BF27B83CFC40D296A149CE88DB0D57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6A"/>
    <w:rsid w:val="003833AC"/>
    <w:rsid w:val="003F726D"/>
    <w:rsid w:val="00791AD1"/>
    <w:rsid w:val="00817AA7"/>
    <w:rsid w:val="00885EBA"/>
    <w:rsid w:val="009A6A6A"/>
    <w:rsid w:val="00D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C181F8D9364BF1B792348186F9EF63">
    <w:name w:val="00C181F8D9364BF1B792348186F9EF63"/>
  </w:style>
  <w:style w:type="paragraph" w:customStyle="1" w:styleId="35850572B04749B189CF8D4D2E6BB2DB">
    <w:name w:val="35850572B04749B189CF8D4D2E6BB2D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C754AD6835418C8907B66B0984142C">
    <w:name w:val="73C754AD6835418C8907B66B0984142C"/>
  </w:style>
  <w:style w:type="paragraph" w:customStyle="1" w:styleId="9A3A7925A30C4894B43F973E5224FF0C">
    <w:name w:val="9A3A7925A30C4894B43F973E5224FF0C"/>
  </w:style>
  <w:style w:type="paragraph" w:customStyle="1" w:styleId="B4418763C7DB4BF4A1C9174B948640DD">
    <w:name w:val="B4418763C7DB4BF4A1C9174B948640DD"/>
  </w:style>
  <w:style w:type="paragraph" w:customStyle="1" w:styleId="5BCDAA179B524B2C9D095DAC33120404">
    <w:name w:val="5BCDAA179B524B2C9D095DAC33120404"/>
  </w:style>
  <w:style w:type="paragraph" w:customStyle="1" w:styleId="2BC587FD0F5B4DF9B6C83A841AAD7442">
    <w:name w:val="2BC587FD0F5B4DF9B6C83A841AAD7442"/>
  </w:style>
  <w:style w:type="paragraph" w:customStyle="1" w:styleId="DB47B651AD264B929A76A4E43E367AAF">
    <w:name w:val="DB47B651AD264B929A76A4E43E367AAF"/>
  </w:style>
  <w:style w:type="paragraph" w:customStyle="1" w:styleId="3066C7B9481346719DE151681B4F6BC2">
    <w:name w:val="3066C7B9481346719DE151681B4F6BC2"/>
  </w:style>
  <w:style w:type="paragraph" w:customStyle="1" w:styleId="D8BF27B83CFC40D296A149CE88DB0D57">
    <w:name w:val="D8BF27B83CFC40D296A149CE88DB0D57"/>
  </w:style>
  <w:style w:type="paragraph" w:customStyle="1" w:styleId="D2F2A8BFBFBC480BAAE1032B56D0EE38">
    <w:name w:val="D2F2A8BFBFBC480BAAE1032B56D0EE38"/>
  </w:style>
  <w:style w:type="paragraph" w:customStyle="1" w:styleId="C2B23B8C94A541B39C1C74C2D218FBE7">
    <w:name w:val="C2B23B8C94A541B39C1C74C2D218F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4A5268FB-C3AF-435D-8262-9462626428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1E5FAA4D-78EC-4A89-ABDD-883F097A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0</TotalTime>
  <Pages>1</Pages>
  <Words>537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Rückwertssalto</vt:lpstr>
    </vt:vector>
  </TitlesOfParts>
  <Company>INSY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Rückwertssalto</dc:title>
  <dc:subject>Reverse Engineering – A05</dc:subject>
  <dc:creator>Daniel Melichar</dc:creator>
  <cp:keywords/>
  <dc:description/>
  <cp:lastModifiedBy>Daniel Melichar</cp:lastModifiedBy>
  <cp:revision>8</cp:revision>
  <cp:lastPrinted>2015-02-09T09:31:00Z</cp:lastPrinted>
  <dcterms:created xsi:type="dcterms:W3CDTF">2015-01-12T19:22:00Z</dcterms:created>
  <dcterms:modified xsi:type="dcterms:W3CDTF">2015-02-09T09:33:00Z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