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C38D0" w14:textId="61E651A8" w:rsidR="00A9204E" w:rsidRDefault="00D63A60" w:rsidP="00D63A60">
      <w:pPr>
        <w:jc w:val="center"/>
        <w:rPr>
          <w:b/>
          <w:bCs/>
          <w:sz w:val="36"/>
          <w:szCs w:val="36"/>
          <w:lang w:val="pt-BR"/>
        </w:rPr>
      </w:pPr>
      <w:r w:rsidRPr="00D63A60">
        <w:rPr>
          <w:b/>
          <w:bCs/>
          <w:sz w:val="36"/>
          <w:szCs w:val="36"/>
          <w:lang w:val="pt-BR"/>
        </w:rPr>
        <w:t>Estudo dos parâmetros utilizados na geração de impulsos a partir de imagens utilizando um modelo de neurônio bioinspirado</w:t>
      </w:r>
    </w:p>
    <w:p w14:paraId="5BD794EA" w14:textId="7878AAA6" w:rsidR="00D63A60" w:rsidRDefault="00D63A60" w:rsidP="00D63A60">
      <w:pPr>
        <w:jc w:val="center"/>
        <w:rPr>
          <w:b/>
          <w:bCs/>
          <w:sz w:val="36"/>
          <w:szCs w:val="36"/>
          <w:lang w:val="pt-BR"/>
        </w:rPr>
      </w:pPr>
    </w:p>
    <w:p w14:paraId="483793BF" w14:textId="172BE087" w:rsidR="00D63A60" w:rsidRDefault="00D63A60" w:rsidP="00D63A60">
      <w:pPr>
        <w:jc w:val="both"/>
        <w:rPr>
          <w:b/>
          <w:bCs/>
          <w:sz w:val="36"/>
          <w:szCs w:val="36"/>
          <w:lang w:val="pt-BR"/>
        </w:rPr>
      </w:pPr>
    </w:p>
    <w:p w14:paraId="0951623A" w14:textId="67CCDF95" w:rsidR="00D63A60" w:rsidRPr="008612E6" w:rsidRDefault="00D63A60" w:rsidP="00D63A60">
      <w:pPr>
        <w:jc w:val="both"/>
        <w:rPr>
          <w:sz w:val="24"/>
          <w:szCs w:val="24"/>
          <w:lang w:val="pt-BR"/>
        </w:rPr>
      </w:pPr>
      <w:r w:rsidRPr="008612E6">
        <w:rPr>
          <w:sz w:val="24"/>
          <w:szCs w:val="24"/>
          <w:lang w:val="pt-BR"/>
        </w:rPr>
        <w:t>Nesse estudo foi utilizado um modelo de rede neural por impulso (Spiked Neural Networks – SNNs), em que a sua arquitetura se constitui por apenas um único neurônio. O modelo de aprendizagem ainda não foi implementado, logo o objetivo desse estudo é entender a influência dos parâmetros de configuração do neurônio e simulação, na geração de impulsos.</w:t>
      </w:r>
    </w:p>
    <w:p w14:paraId="39AA5396" w14:textId="56557004" w:rsidR="00D63A60" w:rsidRPr="008612E6" w:rsidRDefault="00D63A60" w:rsidP="00D63A60">
      <w:pPr>
        <w:jc w:val="both"/>
        <w:rPr>
          <w:sz w:val="24"/>
          <w:szCs w:val="24"/>
          <w:lang w:val="pt-BR"/>
        </w:rPr>
      </w:pPr>
    </w:p>
    <w:p w14:paraId="26B73115" w14:textId="1184C94E" w:rsidR="00D63A60" w:rsidRPr="008612E6" w:rsidRDefault="00D63A60" w:rsidP="00D63A60">
      <w:pPr>
        <w:jc w:val="both"/>
        <w:rPr>
          <w:sz w:val="24"/>
          <w:szCs w:val="24"/>
          <w:lang w:val="pt-BR"/>
        </w:rPr>
      </w:pPr>
      <w:r w:rsidRPr="008612E6">
        <w:rPr>
          <w:sz w:val="24"/>
          <w:szCs w:val="24"/>
          <w:lang w:val="pt-BR"/>
        </w:rPr>
        <w:t xml:space="preserve">A base de dados utilizada como entrada foi a base de imagens MNIST, contendo imagens dos dígitos numéricos </w:t>
      </w:r>
      <w:r w:rsidR="008612E6" w:rsidRPr="008612E6">
        <w:rPr>
          <w:sz w:val="24"/>
          <w:szCs w:val="24"/>
          <w:lang w:val="pt-BR"/>
        </w:rPr>
        <w:t>(0 a 9). Cada imagem possui a dimensão de 28 x 28 pixels, com valores inteiros entre 0 e 255. Nesse estudo os valores das imagens foram normalizados para uma faixa decimal entre 0 e 1 utilizando o método de Max-Min.</w:t>
      </w:r>
    </w:p>
    <w:p w14:paraId="2E2B64EB" w14:textId="51CB4BF5" w:rsidR="008612E6" w:rsidRPr="008612E6" w:rsidRDefault="008612E6" w:rsidP="00D63A60">
      <w:pPr>
        <w:jc w:val="both"/>
        <w:rPr>
          <w:sz w:val="24"/>
          <w:szCs w:val="24"/>
          <w:lang w:val="pt-BR"/>
        </w:rPr>
      </w:pPr>
    </w:p>
    <w:p w14:paraId="7F2DE5DE" w14:textId="346C3C9F" w:rsidR="008612E6" w:rsidRPr="008612E6" w:rsidRDefault="008612E6" w:rsidP="00D63A60">
      <w:pPr>
        <w:jc w:val="both"/>
        <w:rPr>
          <w:sz w:val="24"/>
          <w:szCs w:val="24"/>
          <w:lang w:val="pt-BR"/>
        </w:rPr>
      </w:pPr>
      <w:r w:rsidRPr="008612E6">
        <w:rPr>
          <w:sz w:val="24"/>
          <w:szCs w:val="24"/>
          <w:lang w:val="pt-BR"/>
        </w:rPr>
        <w:t>O modelo de neurônio bioinspirado utilizado foi o de Izhikevich, que possui a seguinte dinâmica para geração de impulsos (baseados no potencial da membrana celular):</w:t>
      </w:r>
    </w:p>
    <w:p w14:paraId="375E7D20" w14:textId="3EF2F48A" w:rsidR="008612E6" w:rsidRPr="008612E6" w:rsidRDefault="008612E6" w:rsidP="00D63A60">
      <w:pPr>
        <w:jc w:val="both"/>
        <w:rPr>
          <w:sz w:val="24"/>
          <w:szCs w:val="24"/>
          <w:lang w:val="pt-BR"/>
        </w:rPr>
      </w:pPr>
    </w:p>
    <w:p w14:paraId="099C29A7" w14:textId="720AAB4F" w:rsidR="008612E6" w:rsidRPr="008612E6" w:rsidRDefault="008612E6" w:rsidP="008612E6">
      <w:pPr>
        <w:jc w:val="center"/>
        <w:rPr>
          <w:sz w:val="24"/>
          <w:szCs w:val="24"/>
          <w:lang w:val="pt-BR"/>
        </w:rPr>
      </w:pPr>
      <w:r w:rsidRPr="008612E6">
        <w:rPr>
          <w:noProof/>
          <w:sz w:val="24"/>
          <w:szCs w:val="24"/>
          <w:lang w:val="pt-BR"/>
        </w:rPr>
        <w:drawing>
          <wp:inline distT="0" distB="0" distL="0" distR="0" wp14:anchorId="5C563210" wp14:editId="2750083A">
            <wp:extent cx="4067175" cy="548991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49" cy="5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DC21" w14:textId="7511EA8E" w:rsidR="008612E6" w:rsidRPr="008612E6" w:rsidRDefault="008612E6" w:rsidP="00D63A60">
      <w:pPr>
        <w:jc w:val="both"/>
        <w:rPr>
          <w:sz w:val="24"/>
          <w:szCs w:val="24"/>
          <w:lang w:val="pt-BR"/>
        </w:rPr>
      </w:pPr>
    </w:p>
    <w:p w14:paraId="4B602F6A" w14:textId="657EC471" w:rsidR="008612E6" w:rsidRPr="008612E6" w:rsidRDefault="008612E6" w:rsidP="00D63A60">
      <w:pPr>
        <w:jc w:val="both"/>
        <w:rPr>
          <w:sz w:val="24"/>
          <w:szCs w:val="24"/>
          <w:lang w:val="pt-BR"/>
        </w:rPr>
      </w:pPr>
      <w:r w:rsidRPr="008612E6">
        <w:rPr>
          <w:sz w:val="24"/>
          <w:szCs w:val="24"/>
          <w:lang w:val="pt-BR"/>
        </w:rPr>
        <w:t>Devido a grande variedade de parâmetros livres nessa equação (a, b, c, d, vt, vr, v_peak), existem diversos tipos de formatos de geração de impulsos por esse modelo de neurônio:</w:t>
      </w:r>
    </w:p>
    <w:p w14:paraId="4B4300F0" w14:textId="6487C184" w:rsidR="008612E6" w:rsidRDefault="008612E6" w:rsidP="00D63A60">
      <w:pPr>
        <w:jc w:val="both"/>
        <w:rPr>
          <w:sz w:val="28"/>
          <w:szCs w:val="28"/>
          <w:lang w:val="pt-BR"/>
        </w:rPr>
      </w:pPr>
    </w:p>
    <w:p w14:paraId="4717C5FC" w14:textId="44585444" w:rsidR="008612E6" w:rsidRDefault="008612E6" w:rsidP="008612E6">
      <w:pPr>
        <w:jc w:val="center"/>
        <w:rPr>
          <w:sz w:val="28"/>
          <w:szCs w:val="28"/>
          <w:lang w:val="pt-BR"/>
        </w:rPr>
      </w:pPr>
      <w:r w:rsidRPr="008612E6">
        <w:rPr>
          <w:noProof/>
          <w:sz w:val="28"/>
          <w:szCs w:val="28"/>
          <w:lang w:val="pt-BR"/>
        </w:rPr>
        <w:drawing>
          <wp:inline distT="0" distB="0" distL="0" distR="0" wp14:anchorId="7BAE62B8" wp14:editId="057DEC57">
            <wp:extent cx="5731510" cy="2966720"/>
            <wp:effectExtent l="0" t="0" r="254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7B37" w14:textId="2F9E8DFB" w:rsidR="008612E6" w:rsidRDefault="008612E6" w:rsidP="008612E6">
      <w:pPr>
        <w:jc w:val="both"/>
        <w:rPr>
          <w:sz w:val="28"/>
          <w:szCs w:val="28"/>
          <w:lang w:val="pt-BR"/>
        </w:rPr>
      </w:pPr>
    </w:p>
    <w:p w14:paraId="70B991D3" w14:textId="16CE6B1A" w:rsidR="008612E6" w:rsidRDefault="008612E6" w:rsidP="008612E6">
      <w:p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Para que o modelo possa disparar os impulsos, é necessário que a entrada do neurônio seja transformada em um sinal de corrente I(t)</w:t>
      </w:r>
      <w:r w:rsidR="00A17BA2">
        <w:rPr>
          <w:sz w:val="24"/>
          <w:szCs w:val="24"/>
          <w:lang w:val="pt-BR"/>
        </w:rPr>
        <w:t xml:space="preserve">. Essa corrente cumpre o papel do estímulo </w:t>
      </w:r>
      <w:r w:rsidR="00A17BA2">
        <w:rPr>
          <w:sz w:val="24"/>
          <w:szCs w:val="24"/>
          <w:lang w:val="pt-BR"/>
        </w:rPr>
        <w:lastRenderedPageBreak/>
        <w:t xml:space="preserve">apresentado ao neurônio, e dependendo da sua intensidade, o neurônio vai disparar mais ou menos impulsos. Nesse estudo o formato da corrente foi definido como um degrau, onde possui valor zero antes da apresentação do estímulo, e um valor fixo durante a apresentação. Este valor fixo (escalar) é a imagem bidimensional transformada segundo </w:t>
      </w:r>
      <w:r w:rsidR="00112534">
        <w:rPr>
          <w:sz w:val="24"/>
          <w:szCs w:val="24"/>
          <w:lang w:val="pt-BR"/>
        </w:rPr>
        <w:t>o código abaixo</w:t>
      </w:r>
      <w:r w:rsidR="00A17BA2">
        <w:rPr>
          <w:sz w:val="24"/>
          <w:szCs w:val="24"/>
          <w:lang w:val="pt-BR"/>
        </w:rPr>
        <w:t>:</w:t>
      </w:r>
    </w:p>
    <w:p w14:paraId="7C22E694" w14:textId="61F4C0B0" w:rsidR="00A17BA2" w:rsidRDefault="00A17BA2" w:rsidP="008612E6">
      <w:pPr>
        <w:jc w:val="both"/>
        <w:rPr>
          <w:sz w:val="24"/>
          <w:szCs w:val="24"/>
          <w:lang w:val="pt-BR"/>
        </w:rPr>
      </w:pPr>
    </w:p>
    <w:p w14:paraId="059102C6" w14:textId="07EF88B5" w:rsidR="00A17BA2" w:rsidRDefault="00A17BA2" w:rsidP="008612E6">
      <w:pPr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9E750D0" wp14:editId="6E31F4BA">
            <wp:extent cx="5540962" cy="4646427"/>
            <wp:effectExtent l="0" t="0" r="317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779" cy="46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4D71" w14:textId="6F1398AD" w:rsidR="00112534" w:rsidRDefault="00112534" w:rsidP="008612E6">
      <w:pPr>
        <w:jc w:val="both"/>
        <w:rPr>
          <w:sz w:val="24"/>
          <w:szCs w:val="24"/>
          <w:lang w:val="pt-BR"/>
        </w:rPr>
      </w:pPr>
    </w:p>
    <w:p w14:paraId="5DD520A1" w14:textId="61CFE137" w:rsidR="00112534" w:rsidRDefault="00112534" w:rsidP="008612E6">
      <w:p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imagem é divida em patches (sub partes da imagem), depois cada posição (i,j) é multiplicada por um respectivo peso sináptico W(i,j). A saída I_pats é um escalar representando o valor fixo para a corrente em formato de degrau.</w:t>
      </w:r>
    </w:p>
    <w:p w14:paraId="7EFFDB1C" w14:textId="3885C319" w:rsidR="00112534" w:rsidRDefault="00112534" w:rsidP="008612E6">
      <w:pPr>
        <w:jc w:val="both"/>
        <w:rPr>
          <w:sz w:val="24"/>
          <w:szCs w:val="24"/>
          <w:lang w:val="pt-BR"/>
        </w:rPr>
      </w:pPr>
    </w:p>
    <w:p w14:paraId="5883B22F" w14:textId="4C1D219E" w:rsidR="00112534" w:rsidRDefault="00112534" w:rsidP="008612E6">
      <w:p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execução do processo de geração dos impulsos se realiza dentro de um tempo</w:t>
      </w:r>
      <w:r w:rsidR="00876CC4">
        <w:rPr>
          <w:sz w:val="24"/>
          <w:szCs w:val="24"/>
          <w:lang w:val="pt-BR"/>
        </w:rPr>
        <w:t xml:space="preserve"> discreto definido, e por isso é possível realizar a contagem dos impulsos gerados ao longo do tempo.</w:t>
      </w:r>
    </w:p>
    <w:p w14:paraId="149F8331" w14:textId="4678ABA4" w:rsidR="00876CC4" w:rsidRDefault="00876CC4" w:rsidP="008612E6">
      <w:pPr>
        <w:jc w:val="both"/>
        <w:rPr>
          <w:sz w:val="24"/>
          <w:szCs w:val="24"/>
          <w:lang w:val="pt-BR"/>
        </w:rPr>
      </w:pPr>
    </w:p>
    <w:p w14:paraId="1E5D9F4D" w14:textId="2342C1BD" w:rsidR="00876CC4" w:rsidRDefault="00876CC4" w:rsidP="008612E6">
      <w:p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Nesse estudo, os seguintes experimentos foram executados:</w:t>
      </w:r>
    </w:p>
    <w:p w14:paraId="530F34D1" w14:textId="096A28DF" w:rsidR="00876CC4" w:rsidRDefault="00876CC4" w:rsidP="008612E6">
      <w:pPr>
        <w:jc w:val="both"/>
        <w:rPr>
          <w:sz w:val="24"/>
          <w:szCs w:val="24"/>
          <w:lang w:val="pt-BR"/>
        </w:rPr>
      </w:pPr>
    </w:p>
    <w:p w14:paraId="48AE988D" w14:textId="45C7A68E" w:rsidR="00876CC4" w:rsidRDefault="00876CC4" w:rsidP="00876CC4">
      <w:pPr>
        <w:pStyle w:val="PargrafodaLista"/>
        <w:numPr>
          <w:ilvl w:val="0"/>
          <w:numId w:val="28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Variação da quantidade de padrões por label apresentados (de 100 a 800), com fator multiplicativo da corrente (gama) igual a 1;</w:t>
      </w:r>
    </w:p>
    <w:p w14:paraId="0A547686" w14:textId="0180B134" w:rsidR="00876CC4" w:rsidRDefault="00876CC4" w:rsidP="00876CC4">
      <w:pPr>
        <w:pStyle w:val="PargrafodaLista"/>
        <w:numPr>
          <w:ilvl w:val="0"/>
          <w:numId w:val="28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Variação da quantidade de padrões por label apresentados (de 100 a 800), com fator multiplicativo da corrente (gama) igual a 100;</w:t>
      </w:r>
    </w:p>
    <w:p w14:paraId="64AB8F98" w14:textId="50F45589" w:rsidR="00876CC4" w:rsidRDefault="00876CC4" w:rsidP="00876CC4">
      <w:pPr>
        <w:pStyle w:val="PargrafodaLista"/>
        <w:numPr>
          <w:ilvl w:val="0"/>
          <w:numId w:val="28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100 padrões por label, com gama variando de 1 a 128;</w:t>
      </w:r>
    </w:p>
    <w:p w14:paraId="488238CB" w14:textId="24053F63" w:rsidR="00876CC4" w:rsidRDefault="00876CC4" w:rsidP="00876CC4">
      <w:pPr>
        <w:pStyle w:val="PargrafodaLista"/>
        <w:numPr>
          <w:ilvl w:val="0"/>
          <w:numId w:val="28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100 padrões por label, gama igual a 1, variando a inicialização dos pesos sinápticos (distribuição uniforme entre 0 e 1, -1 e 1, -1 e 0);</w:t>
      </w:r>
    </w:p>
    <w:p w14:paraId="785D88C3" w14:textId="0431A0C4" w:rsidR="00876CC4" w:rsidRDefault="00876CC4" w:rsidP="00876CC4">
      <w:pPr>
        <w:pStyle w:val="PargrafodaLista"/>
        <w:numPr>
          <w:ilvl w:val="0"/>
          <w:numId w:val="28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100 padrões por label, gama igual a 1, distribuição uniforme entre 0 e 1, para todos os tipos de neurônios (primeira figura);</w:t>
      </w:r>
    </w:p>
    <w:p w14:paraId="5543666F" w14:textId="4FC9E795" w:rsidR="00FB7515" w:rsidRPr="00C21E99" w:rsidRDefault="00F03FE2" w:rsidP="00FB7515">
      <w:pPr>
        <w:pStyle w:val="PargrafodaLista"/>
        <w:numPr>
          <w:ilvl w:val="0"/>
          <w:numId w:val="28"/>
        </w:numPr>
        <w:jc w:val="both"/>
        <w:rPr>
          <w:sz w:val="24"/>
          <w:szCs w:val="24"/>
          <w:lang w:val="pt-BR"/>
        </w:rPr>
      </w:pPr>
      <w:r w:rsidRPr="00C21E99">
        <w:rPr>
          <w:sz w:val="24"/>
          <w:szCs w:val="24"/>
          <w:lang w:val="pt-BR"/>
        </w:rPr>
        <w:t>10</w:t>
      </w:r>
      <w:r w:rsidR="006F5ADC">
        <w:rPr>
          <w:sz w:val="24"/>
          <w:szCs w:val="24"/>
          <w:lang w:val="pt-BR"/>
        </w:rPr>
        <w:t>0</w:t>
      </w:r>
      <w:r w:rsidR="00C21E99" w:rsidRPr="00C21E99">
        <w:rPr>
          <w:sz w:val="24"/>
          <w:szCs w:val="24"/>
          <w:lang w:val="pt-BR"/>
        </w:rPr>
        <w:t xml:space="preserve"> padrões p</w:t>
      </w:r>
      <w:r w:rsidR="006F5ADC">
        <w:rPr>
          <w:sz w:val="24"/>
          <w:szCs w:val="24"/>
          <w:lang w:val="pt-BR"/>
        </w:rPr>
        <w:t>or label</w:t>
      </w:r>
      <w:r w:rsidR="00C21E99" w:rsidRPr="00C21E99">
        <w:rPr>
          <w:sz w:val="24"/>
          <w:szCs w:val="24"/>
          <w:lang w:val="pt-BR"/>
        </w:rPr>
        <w:t>, gama i</w:t>
      </w:r>
      <w:r w:rsidR="00C21E99">
        <w:rPr>
          <w:sz w:val="24"/>
          <w:szCs w:val="24"/>
          <w:lang w:val="pt-BR"/>
        </w:rPr>
        <w:t xml:space="preserve">gual a 1, v_peak variando de 10 até </w:t>
      </w:r>
      <w:r w:rsidR="003904C7">
        <w:rPr>
          <w:sz w:val="24"/>
          <w:szCs w:val="24"/>
          <w:lang w:val="pt-BR"/>
        </w:rPr>
        <w:t>3500</w:t>
      </w:r>
    </w:p>
    <w:p w14:paraId="5DF37287" w14:textId="0F27744B" w:rsidR="00FB7515" w:rsidRPr="00C21E99" w:rsidRDefault="00FB7515" w:rsidP="00FB7515">
      <w:pPr>
        <w:jc w:val="both"/>
        <w:rPr>
          <w:sz w:val="24"/>
          <w:szCs w:val="24"/>
          <w:lang w:val="pt-BR"/>
        </w:rPr>
      </w:pPr>
    </w:p>
    <w:p w14:paraId="77A51BE9" w14:textId="01922B56" w:rsidR="00FB7515" w:rsidRDefault="00FB7515" w:rsidP="00FB7515">
      <w:pPr>
        <w:jc w:val="both"/>
        <w:rPr>
          <w:sz w:val="24"/>
          <w:szCs w:val="24"/>
          <w:lang w:val="pt-BR"/>
        </w:rPr>
      </w:pPr>
      <w:r w:rsidRPr="004805E3">
        <w:rPr>
          <w:sz w:val="24"/>
          <w:szCs w:val="24"/>
          <w:lang w:val="pt-BR"/>
        </w:rPr>
        <w:t xml:space="preserve">Para cada experimento, </w:t>
      </w:r>
      <w:r w:rsidR="004805E3" w:rsidRPr="004805E3">
        <w:rPr>
          <w:sz w:val="24"/>
          <w:szCs w:val="24"/>
          <w:lang w:val="pt-BR"/>
        </w:rPr>
        <w:t>são levantados o</w:t>
      </w:r>
      <w:r w:rsidR="004805E3">
        <w:rPr>
          <w:sz w:val="24"/>
          <w:szCs w:val="24"/>
          <w:lang w:val="pt-BR"/>
        </w:rPr>
        <w:t xml:space="preserve">s parâmetros necessários, e no final </w:t>
      </w:r>
      <w:r w:rsidR="00D92C20">
        <w:rPr>
          <w:sz w:val="24"/>
          <w:szCs w:val="24"/>
          <w:lang w:val="pt-BR"/>
        </w:rPr>
        <w:t>os resultados são avaliados através de uma análise de histograma da geração de impulsos</w:t>
      </w:r>
      <w:r w:rsidR="00F3258F">
        <w:rPr>
          <w:sz w:val="24"/>
          <w:szCs w:val="24"/>
          <w:lang w:val="pt-BR"/>
        </w:rPr>
        <w:t xml:space="preserve"> para cada </w:t>
      </w:r>
      <w:r w:rsidR="00210ED0">
        <w:rPr>
          <w:sz w:val="24"/>
          <w:szCs w:val="24"/>
          <w:lang w:val="pt-BR"/>
        </w:rPr>
        <w:t xml:space="preserve">label (dígito) apresentado. Um resultado positivo significa que os histogramas </w:t>
      </w:r>
      <w:r w:rsidR="00B110DC">
        <w:rPr>
          <w:sz w:val="24"/>
          <w:szCs w:val="24"/>
          <w:lang w:val="pt-BR"/>
        </w:rPr>
        <w:t xml:space="preserve">de cada label possuam baixa sobreposição entre si, e que cada </w:t>
      </w:r>
      <w:r w:rsidR="006536F5">
        <w:rPr>
          <w:sz w:val="24"/>
          <w:szCs w:val="24"/>
          <w:lang w:val="pt-BR"/>
        </w:rPr>
        <w:t>pico seja diferente um do outro.</w:t>
      </w:r>
    </w:p>
    <w:p w14:paraId="5F9534D1" w14:textId="7A183290" w:rsidR="00310193" w:rsidRDefault="00310193" w:rsidP="00FB7515">
      <w:pPr>
        <w:jc w:val="both"/>
        <w:rPr>
          <w:sz w:val="24"/>
          <w:szCs w:val="24"/>
          <w:lang w:val="pt-BR"/>
        </w:rPr>
      </w:pPr>
    </w:p>
    <w:p w14:paraId="0D58C0D7" w14:textId="764AEBB3" w:rsidR="00310193" w:rsidRDefault="00310193" w:rsidP="00FB7515">
      <w:p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Os parâmetros utilizados</w:t>
      </w:r>
      <w:r w:rsidR="00865B64">
        <w:rPr>
          <w:sz w:val="24"/>
          <w:szCs w:val="24"/>
          <w:lang w:val="pt-BR"/>
        </w:rPr>
        <w:t xml:space="preserve"> podem ser observados nas tabelas abaixo:</w:t>
      </w:r>
    </w:p>
    <w:p w14:paraId="33413BBF" w14:textId="689DE2D4" w:rsidR="00865B64" w:rsidRDefault="00865B64" w:rsidP="00FB7515">
      <w:pPr>
        <w:jc w:val="both"/>
        <w:rPr>
          <w:sz w:val="24"/>
          <w:szCs w:val="24"/>
          <w:lang w:val="pt-BR"/>
        </w:rPr>
      </w:pPr>
    </w:p>
    <w:p w14:paraId="0C13D40F" w14:textId="635338EE" w:rsidR="00865B64" w:rsidRDefault="008F51B9" w:rsidP="00865B64">
      <w:pPr>
        <w:jc w:val="center"/>
        <w:rPr>
          <w:sz w:val="24"/>
          <w:szCs w:val="24"/>
          <w:lang w:val="pt-BR"/>
        </w:rPr>
      </w:pPr>
      <w:r w:rsidRPr="008F51B9">
        <w:rPr>
          <w:noProof/>
        </w:rPr>
        <w:drawing>
          <wp:inline distT="0" distB="0" distL="0" distR="0" wp14:anchorId="5F2202A5" wp14:editId="74BA6C45">
            <wp:extent cx="5731510" cy="329565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51F4" w14:textId="0500B9F5" w:rsidR="002779D4" w:rsidRDefault="002779D4" w:rsidP="00865B64">
      <w:pPr>
        <w:jc w:val="center"/>
        <w:rPr>
          <w:sz w:val="24"/>
          <w:szCs w:val="24"/>
          <w:lang w:val="pt-BR"/>
        </w:rPr>
      </w:pPr>
    </w:p>
    <w:p w14:paraId="07EAA973" w14:textId="50735228" w:rsidR="002779D4" w:rsidRDefault="002779D4" w:rsidP="00865B64">
      <w:pPr>
        <w:jc w:val="center"/>
        <w:rPr>
          <w:sz w:val="24"/>
          <w:szCs w:val="24"/>
          <w:lang w:val="pt-BR"/>
        </w:rPr>
      </w:pPr>
    </w:p>
    <w:p w14:paraId="732396E7" w14:textId="36978D1C" w:rsidR="002779D4" w:rsidRDefault="00B45ECA" w:rsidP="00865B64">
      <w:pPr>
        <w:jc w:val="center"/>
        <w:rPr>
          <w:sz w:val="24"/>
          <w:szCs w:val="24"/>
          <w:lang w:val="pt-BR"/>
        </w:rPr>
      </w:pPr>
      <w:r>
        <w:rPr>
          <w:noProof/>
        </w:rPr>
        <w:lastRenderedPageBreak/>
        <w:t>rmspa</w:t>
      </w:r>
      <w:r w:rsidR="006F5ADC" w:rsidRPr="006F5ADC">
        <w:rPr>
          <w:noProof/>
        </w:rPr>
        <w:drawing>
          <wp:inline distT="0" distB="0" distL="0" distR="0" wp14:anchorId="628603EB" wp14:editId="024FA7DB">
            <wp:extent cx="5731510" cy="4452620"/>
            <wp:effectExtent l="0" t="0" r="254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8B7E" w14:textId="411F5E9A" w:rsidR="00865B64" w:rsidRDefault="00865B64" w:rsidP="00865B64">
      <w:pPr>
        <w:jc w:val="center"/>
        <w:rPr>
          <w:sz w:val="24"/>
          <w:szCs w:val="24"/>
          <w:lang w:val="pt-BR"/>
        </w:rPr>
      </w:pPr>
    </w:p>
    <w:p w14:paraId="6B7D234B" w14:textId="3ABFDCEC" w:rsidR="00865B64" w:rsidRDefault="00865B64" w:rsidP="00865B64">
      <w:pPr>
        <w:jc w:val="center"/>
        <w:rPr>
          <w:sz w:val="24"/>
          <w:szCs w:val="24"/>
          <w:lang w:val="pt-BR"/>
        </w:rPr>
      </w:pPr>
    </w:p>
    <w:p w14:paraId="0476A836" w14:textId="3B34F62C" w:rsidR="005D4138" w:rsidRDefault="00BF6063" w:rsidP="00BF6063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No experimento #1, </w:t>
      </w:r>
      <w:r w:rsidR="00055EF5">
        <w:rPr>
          <w:sz w:val="24"/>
          <w:szCs w:val="24"/>
          <w:lang w:val="pt-BR"/>
        </w:rPr>
        <w:t xml:space="preserve">os histogramas de impulsos por rótulo indicaram que o </w:t>
      </w:r>
      <w:r w:rsidR="00A9799B">
        <w:rPr>
          <w:sz w:val="24"/>
          <w:szCs w:val="24"/>
          <w:lang w:val="pt-BR"/>
        </w:rPr>
        <w:t>uso de 100 padrões apresenta melhores resultados</w:t>
      </w:r>
      <w:r w:rsidR="00FD76B7">
        <w:rPr>
          <w:sz w:val="24"/>
          <w:szCs w:val="24"/>
          <w:lang w:val="pt-BR"/>
        </w:rPr>
        <w:t xml:space="preserve">. O motivo da escolha é que </w:t>
      </w:r>
      <w:r w:rsidR="00375B4F">
        <w:rPr>
          <w:sz w:val="24"/>
          <w:szCs w:val="24"/>
          <w:lang w:val="pt-BR"/>
        </w:rPr>
        <w:t>existem mais picos distintos formados para cada rótulo. Veja a figura abaixo:</w:t>
      </w:r>
    </w:p>
    <w:p w14:paraId="79D4BDFD" w14:textId="7189821A" w:rsidR="00375B4F" w:rsidRDefault="00375B4F" w:rsidP="00BF6063">
      <w:pPr>
        <w:rPr>
          <w:sz w:val="24"/>
          <w:szCs w:val="24"/>
          <w:lang w:val="pt-BR"/>
        </w:rPr>
      </w:pPr>
    </w:p>
    <w:p w14:paraId="43510E90" w14:textId="22AC7CBB" w:rsidR="00375B4F" w:rsidRDefault="00002DD1" w:rsidP="00BF6063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2BAEBB7" wp14:editId="6A7842ED">
            <wp:extent cx="5730875" cy="2924175"/>
            <wp:effectExtent l="0" t="0" r="317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8503" w14:textId="77777777" w:rsidR="00375B4F" w:rsidRDefault="00375B4F" w:rsidP="00BF6063">
      <w:pPr>
        <w:rPr>
          <w:sz w:val="24"/>
          <w:szCs w:val="24"/>
          <w:lang w:val="pt-BR"/>
        </w:rPr>
      </w:pPr>
    </w:p>
    <w:p w14:paraId="237C0E63" w14:textId="0D9BCCEE" w:rsidR="00FD76B7" w:rsidRDefault="00FD76B7" w:rsidP="00BF6063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No experimento </w:t>
      </w:r>
      <w:r w:rsidR="00002DD1">
        <w:rPr>
          <w:sz w:val="24"/>
          <w:szCs w:val="24"/>
          <w:lang w:val="pt-BR"/>
        </w:rPr>
        <w:t xml:space="preserve">#2, </w:t>
      </w:r>
      <w:r w:rsidR="00C65237">
        <w:rPr>
          <w:sz w:val="24"/>
          <w:szCs w:val="24"/>
          <w:lang w:val="pt-BR"/>
        </w:rPr>
        <w:t xml:space="preserve">o uso do gama igual a 100 </w:t>
      </w:r>
      <w:r w:rsidR="000055E5">
        <w:rPr>
          <w:sz w:val="24"/>
          <w:szCs w:val="24"/>
          <w:lang w:val="pt-BR"/>
        </w:rPr>
        <w:t>piorou os resultados anteriores, uma vez que houve alta sobreposição de histogramas</w:t>
      </w:r>
      <w:r w:rsidR="00B96DA5">
        <w:rPr>
          <w:sz w:val="24"/>
          <w:szCs w:val="24"/>
          <w:lang w:val="pt-BR"/>
        </w:rPr>
        <w:t>, além de que o aumento dos padrões fez surgir mais de um pico em um histograma</w:t>
      </w:r>
      <w:r w:rsidR="004D050E">
        <w:rPr>
          <w:sz w:val="24"/>
          <w:szCs w:val="24"/>
          <w:lang w:val="pt-BR"/>
        </w:rPr>
        <w:t>. Veja a figura abaixo:</w:t>
      </w:r>
    </w:p>
    <w:p w14:paraId="2D118986" w14:textId="14D5A2F6" w:rsidR="004D050E" w:rsidRDefault="004D050E" w:rsidP="00BF6063">
      <w:pPr>
        <w:rPr>
          <w:sz w:val="24"/>
          <w:szCs w:val="24"/>
          <w:lang w:val="pt-BR"/>
        </w:rPr>
      </w:pPr>
    </w:p>
    <w:p w14:paraId="62D98391" w14:textId="4BB9DD7E" w:rsidR="004D050E" w:rsidRDefault="00094ED4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34ECB7E1" wp14:editId="136D62B6">
            <wp:extent cx="5720080" cy="281749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1553" w14:textId="3E05CFDE" w:rsidR="00BF66E6" w:rsidRDefault="00BF66E6" w:rsidP="00BF6063">
      <w:pPr>
        <w:rPr>
          <w:noProof/>
          <w:sz w:val="24"/>
          <w:szCs w:val="24"/>
          <w:lang w:val="pt-BR"/>
        </w:rPr>
      </w:pPr>
    </w:p>
    <w:p w14:paraId="000452C4" w14:textId="4F651AFF" w:rsidR="00BF66E6" w:rsidRDefault="00BF66E6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No experimento #3, </w:t>
      </w:r>
      <w:r w:rsidR="004A4C22">
        <w:rPr>
          <w:noProof/>
          <w:sz w:val="24"/>
          <w:szCs w:val="24"/>
          <w:lang w:val="pt-BR"/>
        </w:rPr>
        <w:t>o aumento progressivo do gama</w:t>
      </w:r>
      <w:r w:rsidR="008231C3">
        <w:rPr>
          <w:noProof/>
          <w:sz w:val="24"/>
          <w:szCs w:val="24"/>
          <w:lang w:val="pt-BR"/>
        </w:rPr>
        <w:t xml:space="preserve"> mostrou a mudança no comportamento dos histogramas, desde a maior superposição até a formação de mais picos</w:t>
      </w:r>
      <w:r w:rsidR="00A35671">
        <w:rPr>
          <w:noProof/>
          <w:sz w:val="24"/>
          <w:szCs w:val="24"/>
          <w:lang w:val="pt-BR"/>
        </w:rPr>
        <w:t xml:space="preserve"> por rótulo. O resultado observado com o gama igual a 1, o mesmo do experimento #1 foi o melhor</w:t>
      </w:r>
      <w:r w:rsidR="004D21E1">
        <w:rPr>
          <w:noProof/>
          <w:sz w:val="24"/>
          <w:szCs w:val="24"/>
          <w:lang w:val="pt-BR"/>
        </w:rPr>
        <w:t>.</w:t>
      </w:r>
    </w:p>
    <w:p w14:paraId="74C97596" w14:textId="6FB0EA3C" w:rsidR="004D21E1" w:rsidRDefault="004D21E1" w:rsidP="00BF6063">
      <w:pPr>
        <w:rPr>
          <w:noProof/>
          <w:sz w:val="24"/>
          <w:szCs w:val="24"/>
          <w:lang w:val="pt-BR"/>
        </w:rPr>
      </w:pPr>
    </w:p>
    <w:p w14:paraId="7116EB9E" w14:textId="2C0A3CD4" w:rsidR="004D21E1" w:rsidRDefault="00D42D9D" w:rsidP="00BF6063">
      <w:pPr>
        <w:rPr>
          <w:noProof/>
          <w:sz w:val="24"/>
          <w:szCs w:val="24"/>
          <w:lang w:val="pt-BR"/>
        </w:rPr>
      </w:pPr>
      <w:r w:rsidRPr="00D42D9D">
        <w:rPr>
          <w:noProof/>
          <w:sz w:val="24"/>
          <w:szCs w:val="24"/>
          <w:lang w:val="pt-BR"/>
        </w:rPr>
        <w:t>O experimento #4 variou o m</w:t>
      </w:r>
      <w:r>
        <w:rPr>
          <w:noProof/>
          <w:sz w:val="24"/>
          <w:szCs w:val="24"/>
          <w:lang w:val="pt-BR"/>
        </w:rPr>
        <w:t xml:space="preserve">étodo de inicialização dos pesos sinápticos. </w:t>
      </w:r>
      <w:r w:rsidR="00132C56">
        <w:rPr>
          <w:noProof/>
          <w:sz w:val="24"/>
          <w:szCs w:val="24"/>
          <w:lang w:val="pt-BR"/>
        </w:rPr>
        <w:t xml:space="preserve">Em todos os casos, foi utilizado </w:t>
      </w:r>
      <w:r w:rsidR="00BE6E74">
        <w:rPr>
          <w:noProof/>
          <w:sz w:val="24"/>
          <w:szCs w:val="24"/>
          <w:lang w:val="pt-BR"/>
        </w:rPr>
        <w:t>o método de geração randômica via distribuição uniforme</w:t>
      </w:r>
      <w:r w:rsidR="00B627A1">
        <w:rPr>
          <w:noProof/>
          <w:sz w:val="24"/>
          <w:szCs w:val="24"/>
          <w:lang w:val="pt-BR"/>
        </w:rPr>
        <w:t xml:space="preserve"> da biblioteca NumPy</w:t>
      </w:r>
      <w:r w:rsidR="00044D95">
        <w:rPr>
          <w:noProof/>
          <w:sz w:val="24"/>
          <w:szCs w:val="24"/>
          <w:lang w:val="pt-BR"/>
        </w:rPr>
        <w:t>.</w:t>
      </w:r>
    </w:p>
    <w:p w14:paraId="1FCC5700" w14:textId="5598CD8F" w:rsidR="00044D95" w:rsidRDefault="00044D95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aos resultados, pode-se observar que o uso de pesos negativos contribui para a redução do valor do sinal de corrente I(t), visto que é um somatório</w:t>
      </w:r>
      <w:r w:rsidR="00623171">
        <w:rPr>
          <w:noProof/>
          <w:sz w:val="24"/>
          <w:szCs w:val="24"/>
          <w:lang w:val="pt-BR"/>
        </w:rPr>
        <w:t xml:space="preserve"> de produtos e que os valores normalizados da imagem são </w:t>
      </w:r>
      <w:r w:rsidR="005716A3">
        <w:rPr>
          <w:noProof/>
          <w:sz w:val="24"/>
          <w:szCs w:val="24"/>
          <w:lang w:val="pt-BR"/>
        </w:rPr>
        <w:t xml:space="preserve">maiores ou iguais a zero. No caso mais extremo, variando entre -1 e 0, </w:t>
      </w:r>
      <w:r w:rsidR="00C347BC">
        <w:rPr>
          <w:noProof/>
          <w:sz w:val="24"/>
          <w:szCs w:val="24"/>
          <w:lang w:val="pt-BR"/>
        </w:rPr>
        <w:t>não houve resultados colhidos devido a completa inibição dos padrões apresentados</w:t>
      </w:r>
      <w:r w:rsidR="002834CB">
        <w:rPr>
          <w:noProof/>
          <w:sz w:val="24"/>
          <w:szCs w:val="24"/>
          <w:lang w:val="pt-BR"/>
        </w:rPr>
        <w:t xml:space="preserve">. </w:t>
      </w:r>
    </w:p>
    <w:p w14:paraId="6212D804" w14:textId="07F5EEF8" w:rsidR="00FD43B2" w:rsidRDefault="00FD43B2" w:rsidP="00BF6063">
      <w:pPr>
        <w:rPr>
          <w:noProof/>
          <w:sz w:val="24"/>
          <w:szCs w:val="24"/>
          <w:lang w:val="pt-BR"/>
        </w:rPr>
      </w:pPr>
    </w:p>
    <w:p w14:paraId="00DD4796" w14:textId="4AF23C6A" w:rsidR="00FD43B2" w:rsidRDefault="00C165AF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Diferente dos experimentos acima, o experimento #5</w:t>
      </w:r>
      <w:r w:rsidR="00AC6EF9">
        <w:rPr>
          <w:noProof/>
          <w:sz w:val="24"/>
          <w:szCs w:val="24"/>
          <w:lang w:val="pt-BR"/>
        </w:rPr>
        <w:t xml:space="preserve"> visa variar os parâmetros na dinâmica do neurônio</w:t>
      </w:r>
      <w:r w:rsidR="00491788">
        <w:rPr>
          <w:noProof/>
          <w:sz w:val="24"/>
          <w:szCs w:val="24"/>
          <w:lang w:val="pt-BR"/>
        </w:rPr>
        <w:t xml:space="preserve"> segundo </w:t>
      </w:r>
      <w:r w:rsidR="007C0478">
        <w:rPr>
          <w:noProof/>
          <w:sz w:val="24"/>
          <w:szCs w:val="24"/>
          <w:lang w:val="pt-BR"/>
        </w:rPr>
        <w:t xml:space="preserve">8 comportamentos diferentes, apresentado </w:t>
      </w:r>
      <w:r w:rsidR="00E70BC4">
        <w:rPr>
          <w:noProof/>
          <w:sz w:val="24"/>
          <w:szCs w:val="24"/>
          <w:lang w:val="pt-BR"/>
        </w:rPr>
        <w:t>anteriormente</w:t>
      </w:r>
      <w:r w:rsidR="00EB13EE">
        <w:rPr>
          <w:noProof/>
          <w:sz w:val="24"/>
          <w:szCs w:val="24"/>
          <w:lang w:val="pt-BR"/>
        </w:rPr>
        <w:t>.</w:t>
      </w:r>
    </w:p>
    <w:p w14:paraId="4A0491A3" w14:textId="77777777" w:rsidR="00E216CF" w:rsidRDefault="00E216CF" w:rsidP="00BF6063">
      <w:pPr>
        <w:rPr>
          <w:noProof/>
          <w:sz w:val="24"/>
          <w:szCs w:val="24"/>
          <w:lang w:val="pt-BR"/>
        </w:rPr>
      </w:pPr>
    </w:p>
    <w:p w14:paraId="55F1972E" w14:textId="1DA6F7A6" w:rsidR="00E216CF" w:rsidRDefault="00346D75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t>O</w:t>
      </w:r>
      <w:r w:rsidR="008C4C3D">
        <w:rPr>
          <w:noProof/>
          <w:sz w:val="24"/>
          <w:szCs w:val="24"/>
          <w:lang w:val="pt-BR"/>
        </w:rPr>
        <w:t xml:space="preserve"> comportamento do tipo “Intrinsically Bursting”</w:t>
      </w:r>
      <w:r w:rsidR="00CC3AC1">
        <w:rPr>
          <w:noProof/>
          <w:sz w:val="24"/>
          <w:szCs w:val="24"/>
          <w:lang w:val="pt-BR"/>
        </w:rPr>
        <w:t xml:space="preserve"> (</w:t>
      </w:r>
      <w:r w:rsidR="00CC3AC1" w:rsidRPr="00CC3AC1">
        <w:rPr>
          <w:noProof/>
          <w:sz w:val="24"/>
          <w:szCs w:val="24"/>
          <w:lang w:val="pt-BR"/>
        </w:rPr>
        <w:t>a = 0.02; b = 0.2; c = -55; d = 4</w:t>
      </w:r>
      <w:r w:rsidR="00CC3AC1">
        <w:rPr>
          <w:noProof/>
          <w:sz w:val="24"/>
          <w:szCs w:val="24"/>
          <w:lang w:val="pt-BR"/>
        </w:rPr>
        <w:t xml:space="preserve">) </w:t>
      </w:r>
      <w:r w:rsidR="00DD2CC6">
        <w:rPr>
          <w:noProof/>
          <w:sz w:val="24"/>
          <w:szCs w:val="24"/>
          <w:lang w:val="pt-BR"/>
        </w:rPr>
        <w:t>causou mais sobre posição entre os histogramas</w:t>
      </w:r>
      <w:r w:rsidR="002E6ECA">
        <w:rPr>
          <w:noProof/>
          <w:sz w:val="24"/>
          <w:szCs w:val="24"/>
          <w:lang w:val="pt-BR"/>
        </w:rPr>
        <w:t>:</w:t>
      </w:r>
      <w:r w:rsidR="00C10851">
        <w:rPr>
          <w:noProof/>
          <w:sz w:val="24"/>
          <w:szCs w:val="24"/>
          <w:lang w:val="pt-BR"/>
        </w:rPr>
        <w:drawing>
          <wp:inline distT="0" distB="0" distL="0" distR="0" wp14:anchorId="2C12AEB4" wp14:editId="3DD62FFF">
            <wp:extent cx="5475767" cy="28443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58" cy="295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84D8" w14:textId="06976715" w:rsidR="00E216CF" w:rsidRDefault="00E216CF" w:rsidP="00BF6063">
      <w:pPr>
        <w:rPr>
          <w:noProof/>
          <w:sz w:val="24"/>
          <w:szCs w:val="24"/>
          <w:lang w:val="pt-BR"/>
        </w:rPr>
      </w:pPr>
    </w:p>
    <w:p w14:paraId="2D8F9A32" w14:textId="75599BF5" w:rsidR="00E216CF" w:rsidRDefault="00E216CF" w:rsidP="00BF6063">
      <w:pPr>
        <w:rPr>
          <w:noProof/>
          <w:sz w:val="24"/>
          <w:szCs w:val="24"/>
          <w:lang w:val="pt-BR"/>
        </w:rPr>
      </w:pPr>
    </w:p>
    <w:p w14:paraId="57F78253" w14:textId="63B5BF0D" w:rsidR="00E216CF" w:rsidRDefault="00E5093D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Outro comportamento que teve destaque no resultado foi o do tipo “Chattering” (</w:t>
      </w:r>
      <w:r w:rsidR="008C20CD" w:rsidRPr="008C20CD">
        <w:rPr>
          <w:noProof/>
          <w:sz w:val="24"/>
          <w:szCs w:val="24"/>
          <w:lang w:val="pt-BR"/>
        </w:rPr>
        <w:t>a = 0.02; b = 0.2; c = -50; d = 2</w:t>
      </w:r>
      <w:r w:rsidR="008C20CD">
        <w:rPr>
          <w:noProof/>
          <w:sz w:val="24"/>
          <w:szCs w:val="24"/>
          <w:lang w:val="pt-BR"/>
        </w:rPr>
        <w:t>). Nele</w:t>
      </w:r>
      <w:r w:rsidR="00F91211">
        <w:rPr>
          <w:noProof/>
          <w:sz w:val="24"/>
          <w:szCs w:val="24"/>
          <w:lang w:val="pt-BR"/>
        </w:rPr>
        <w:t xml:space="preserve"> os picos caíram, </w:t>
      </w:r>
      <w:r w:rsidR="001C05D9">
        <w:rPr>
          <w:noProof/>
          <w:sz w:val="24"/>
          <w:szCs w:val="24"/>
          <w:lang w:val="pt-BR"/>
        </w:rPr>
        <w:t>a sobreposição se manteve, além do surgimento de duplos picos para o rótulo 1:</w:t>
      </w:r>
    </w:p>
    <w:p w14:paraId="4E6F3388" w14:textId="1B18D222" w:rsidR="001C05D9" w:rsidRDefault="001C05D9" w:rsidP="00BF6063">
      <w:pPr>
        <w:rPr>
          <w:noProof/>
          <w:sz w:val="24"/>
          <w:szCs w:val="24"/>
          <w:lang w:val="pt-BR"/>
        </w:rPr>
      </w:pPr>
    </w:p>
    <w:p w14:paraId="22422125" w14:textId="60C50E0E" w:rsidR="001C05D9" w:rsidRDefault="003511B8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AD01123" wp14:editId="47C32CEB">
            <wp:extent cx="5730875" cy="2902585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263A" w14:textId="13FC2B35" w:rsidR="003511B8" w:rsidRDefault="003511B8" w:rsidP="00BF6063">
      <w:pPr>
        <w:rPr>
          <w:noProof/>
          <w:sz w:val="24"/>
          <w:szCs w:val="24"/>
          <w:lang w:val="pt-BR"/>
        </w:rPr>
      </w:pPr>
    </w:p>
    <w:p w14:paraId="4C124335" w14:textId="040883EC" w:rsidR="003511B8" w:rsidRDefault="00CA4059" w:rsidP="00BF6063">
      <w:pPr>
        <w:rPr>
          <w:noProof/>
          <w:sz w:val="24"/>
          <w:szCs w:val="24"/>
          <w:lang w:val="pt-BR"/>
        </w:rPr>
      </w:pPr>
      <w:r w:rsidRPr="00BE2EED">
        <w:rPr>
          <w:noProof/>
          <w:sz w:val="24"/>
          <w:szCs w:val="24"/>
          <w:lang w:val="pt-BR"/>
        </w:rPr>
        <w:t>O comportamento “Low-threshold Spiking” (</w:t>
      </w:r>
      <w:r w:rsidR="00BE2EED" w:rsidRPr="00BE2EED">
        <w:rPr>
          <w:noProof/>
          <w:sz w:val="24"/>
          <w:szCs w:val="24"/>
          <w:lang w:val="pt-BR"/>
        </w:rPr>
        <w:t>a = 0.02; b = 0.25; c = -65; d = 2</w:t>
      </w:r>
      <w:r w:rsidRPr="00BE2EED">
        <w:rPr>
          <w:noProof/>
          <w:sz w:val="24"/>
          <w:szCs w:val="24"/>
          <w:lang w:val="pt-BR"/>
        </w:rPr>
        <w:t>)</w:t>
      </w:r>
      <w:r w:rsidR="00BE2EED" w:rsidRPr="00BE2EED">
        <w:rPr>
          <w:noProof/>
          <w:sz w:val="24"/>
          <w:szCs w:val="24"/>
          <w:lang w:val="pt-BR"/>
        </w:rPr>
        <w:t xml:space="preserve"> possui o mesmo compor</w:t>
      </w:r>
      <w:r w:rsidR="00BE2EED">
        <w:rPr>
          <w:noProof/>
          <w:sz w:val="24"/>
          <w:szCs w:val="24"/>
          <w:lang w:val="pt-BR"/>
        </w:rPr>
        <w:t>tamento acima.</w:t>
      </w:r>
    </w:p>
    <w:p w14:paraId="55B9B2C6" w14:textId="500C3F0E" w:rsidR="005C0936" w:rsidRDefault="005C0936" w:rsidP="00BF6063">
      <w:pPr>
        <w:rPr>
          <w:noProof/>
          <w:sz w:val="24"/>
          <w:szCs w:val="24"/>
          <w:lang w:val="pt-BR"/>
        </w:rPr>
      </w:pPr>
    </w:p>
    <w:p w14:paraId="4D23D0EF" w14:textId="77777777" w:rsidR="00C10851" w:rsidRDefault="00C10851" w:rsidP="00BF6063">
      <w:pPr>
        <w:rPr>
          <w:noProof/>
          <w:sz w:val="24"/>
          <w:szCs w:val="24"/>
          <w:lang w:val="pt-BR"/>
        </w:rPr>
      </w:pPr>
    </w:p>
    <w:p w14:paraId="69BDDAE6" w14:textId="77777777" w:rsidR="00C10851" w:rsidRDefault="00C10851" w:rsidP="00BF6063">
      <w:pPr>
        <w:rPr>
          <w:noProof/>
          <w:sz w:val="24"/>
          <w:szCs w:val="24"/>
          <w:lang w:val="pt-BR"/>
        </w:rPr>
      </w:pPr>
    </w:p>
    <w:p w14:paraId="591AB6EE" w14:textId="77777777" w:rsidR="00C10851" w:rsidRDefault="00C10851" w:rsidP="00BF6063">
      <w:pPr>
        <w:rPr>
          <w:noProof/>
          <w:sz w:val="24"/>
          <w:szCs w:val="24"/>
          <w:lang w:val="pt-BR"/>
        </w:rPr>
      </w:pPr>
    </w:p>
    <w:p w14:paraId="00DBCFDC" w14:textId="33838F3C" w:rsidR="005C0936" w:rsidRDefault="005C0936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t>Os comportamentos “Regular</w:t>
      </w:r>
      <w:r w:rsidR="00F21F6A">
        <w:rPr>
          <w:noProof/>
          <w:sz w:val="24"/>
          <w:szCs w:val="24"/>
          <w:lang w:val="pt-BR"/>
        </w:rPr>
        <w:t xml:space="preserve"> Spiking” e “Fast Spiking” possuem </w:t>
      </w:r>
      <w:r w:rsidR="00AC7739">
        <w:rPr>
          <w:noProof/>
          <w:sz w:val="24"/>
          <w:szCs w:val="24"/>
          <w:lang w:val="pt-BR"/>
        </w:rPr>
        <w:t xml:space="preserve">resultados semelhantes, que se aproxima </w:t>
      </w:r>
      <w:r w:rsidR="008B3860">
        <w:rPr>
          <w:noProof/>
          <w:sz w:val="24"/>
          <w:szCs w:val="24"/>
          <w:lang w:val="pt-BR"/>
        </w:rPr>
        <w:t>dos encontrados nos experimentos anteriores:</w:t>
      </w:r>
    </w:p>
    <w:p w14:paraId="56C9FCA9" w14:textId="1DEEB497" w:rsidR="008B3860" w:rsidRDefault="008B3860" w:rsidP="00BF6063">
      <w:pPr>
        <w:rPr>
          <w:noProof/>
          <w:sz w:val="24"/>
          <w:szCs w:val="24"/>
          <w:lang w:val="pt-BR"/>
        </w:rPr>
      </w:pPr>
    </w:p>
    <w:p w14:paraId="6992CC7C" w14:textId="79D7A22F" w:rsidR="008B3860" w:rsidRDefault="00DC142B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1D8B1F2A" wp14:editId="514668BD">
            <wp:extent cx="5720080" cy="291338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D637" w14:textId="23A7E09C" w:rsidR="00DC142B" w:rsidRDefault="00DC142B" w:rsidP="00BF6063">
      <w:pPr>
        <w:rPr>
          <w:noProof/>
          <w:sz w:val="24"/>
          <w:szCs w:val="24"/>
          <w:lang w:val="pt-BR"/>
        </w:rPr>
      </w:pPr>
    </w:p>
    <w:p w14:paraId="57F7C9F6" w14:textId="31370561" w:rsidR="00D817DE" w:rsidRDefault="002C3BFC" w:rsidP="00BF60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Por fim, os comportamentos “Thalamo-Cortical” e “Resonator” apresentaram </w:t>
      </w:r>
      <w:r w:rsidR="00965BFC">
        <w:rPr>
          <w:noProof/>
          <w:sz w:val="24"/>
          <w:szCs w:val="24"/>
          <w:lang w:val="pt-BR"/>
        </w:rPr>
        <w:t>um resultado semelhante aos com o gama igual a 100</w:t>
      </w:r>
      <w:r w:rsidR="00385733">
        <w:rPr>
          <w:noProof/>
          <w:sz w:val="24"/>
          <w:szCs w:val="24"/>
          <w:lang w:val="pt-BR"/>
        </w:rPr>
        <w:t>:</w:t>
      </w:r>
    </w:p>
    <w:p w14:paraId="26D61895" w14:textId="77777777" w:rsidR="004A2FF6" w:rsidRDefault="004A2FF6" w:rsidP="00BF6063">
      <w:pPr>
        <w:rPr>
          <w:noProof/>
          <w:sz w:val="24"/>
          <w:szCs w:val="24"/>
          <w:lang w:val="pt-BR"/>
        </w:rPr>
      </w:pPr>
    </w:p>
    <w:p w14:paraId="55AA6A24" w14:textId="6D5D9C06" w:rsidR="00D817DE" w:rsidRPr="00BE2EED" w:rsidRDefault="00D817DE" w:rsidP="00C10851">
      <w:pPr>
        <w:jc w:val="center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69C6F89" wp14:editId="65E70050">
            <wp:extent cx="4412512" cy="4371854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40" cy="447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04B7" w14:textId="58329290" w:rsidR="005D4138" w:rsidRDefault="005D4138" w:rsidP="00BF6063">
      <w:pPr>
        <w:rPr>
          <w:sz w:val="24"/>
          <w:szCs w:val="24"/>
          <w:lang w:val="pt-BR"/>
        </w:rPr>
      </w:pPr>
    </w:p>
    <w:p w14:paraId="272D7D66" w14:textId="757F8D80" w:rsidR="000E017D" w:rsidRDefault="000E017D" w:rsidP="00BF6063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Neste último experimento</w:t>
      </w:r>
      <w:r w:rsidR="006F5ADC">
        <w:rPr>
          <w:sz w:val="24"/>
          <w:szCs w:val="24"/>
          <w:lang w:val="pt-BR"/>
        </w:rPr>
        <w:t>, apenas variando o limiar de disparo de impulsos do neurônio</w:t>
      </w:r>
      <w:r w:rsidR="00E314BC">
        <w:rPr>
          <w:sz w:val="24"/>
          <w:szCs w:val="24"/>
          <w:lang w:val="pt-BR"/>
        </w:rPr>
        <w:t xml:space="preserve"> se pode observar que com o v_peak com valor igual a 70</w:t>
      </w:r>
      <w:r w:rsidR="00D27DFC">
        <w:rPr>
          <w:sz w:val="24"/>
          <w:szCs w:val="24"/>
          <w:lang w:val="pt-BR"/>
        </w:rPr>
        <w:t xml:space="preserve">, o dobro do que se usou anteriormente, a curva de histograma </w:t>
      </w:r>
      <w:r w:rsidR="00101AD7">
        <w:rPr>
          <w:sz w:val="24"/>
          <w:szCs w:val="24"/>
          <w:lang w:val="pt-BR"/>
        </w:rPr>
        <w:t xml:space="preserve">do label 0 </w:t>
      </w:r>
      <w:r w:rsidR="00D27DFC">
        <w:rPr>
          <w:sz w:val="24"/>
          <w:szCs w:val="24"/>
          <w:lang w:val="pt-BR"/>
        </w:rPr>
        <w:t>sofreu um leve ajuste em sua forma</w:t>
      </w:r>
      <w:r w:rsidR="00C85405">
        <w:rPr>
          <w:sz w:val="24"/>
          <w:szCs w:val="24"/>
          <w:lang w:val="pt-BR"/>
        </w:rPr>
        <w:t xml:space="preserve">, se tornando mais </w:t>
      </w:r>
      <w:r w:rsidR="00101AD7">
        <w:rPr>
          <w:sz w:val="24"/>
          <w:szCs w:val="24"/>
          <w:lang w:val="pt-BR"/>
        </w:rPr>
        <w:t xml:space="preserve">arredondada, </w:t>
      </w:r>
      <w:r w:rsidR="00473A0B">
        <w:rPr>
          <w:sz w:val="24"/>
          <w:szCs w:val="24"/>
          <w:lang w:val="pt-BR"/>
        </w:rPr>
        <w:t>contudo,</w:t>
      </w:r>
      <w:r w:rsidR="00101AD7">
        <w:rPr>
          <w:sz w:val="24"/>
          <w:szCs w:val="24"/>
          <w:lang w:val="pt-BR"/>
        </w:rPr>
        <w:t xml:space="preserve"> não houve nenhum resultado positivo</w:t>
      </w:r>
      <w:r w:rsidR="007764DD">
        <w:rPr>
          <w:sz w:val="24"/>
          <w:szCs w:val="24"/>
          <w:lang w:val="pt-BR"/>
        </w:rPr>
        <w:t>.</w:t>
      </w:r>
    </w:p>
    <w:p w14:paraId="39646F32" w14:textId="5D0AA934" w:rsidR="00EB5086" w:rsidRDefault="00EB5086" w:rsidP="00BF6063">
      <w:pPr>
        <w:rPr>
          <w:sz w:val="24"/>
          <w:szCs w:val="24"/>
          <w:lang w:val="pt-BR"/>
        </w:rPr>
      </w:pPr>
    </w:p>
    <w:p w14:paraId="7D0A1A23" w14:textId="0799A049" w:rsidR="00EB5086" w:rsidRDefault="00EB5086" w:rsidP="00BF6063">
      <w:pPr>
        <w:rPr>
          <w:sz w:val="24"/>
          <w:szCs w:val="24"/>
          <w:lang w:val="pt-BR"/>
        </w:rPr>
      </w:pPr>
    </w:p>
    <w:p w14:paraId="2BA6D5D4" w14:textId="383FD97C" w:rsidR="00EB5086" w:rsidRDefault="00EB5086" w:rsidP="00BF6063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1181D61" wp14:editId="79547600">
            <wp:extent cx="5730875" cy="29768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017F" w14:textId="2DBA3C48" w:rsidR="00473A0B" w:rsidRDefault="00473A0B" w:rsidP="00BF6063">
      <w:pPr>
        <w:rPr>
          <w:sz w:val="24"/>
          <w:szCs w:val="24"/>
          <w:lang w:val="pt-BR"/>
        </w:rPr>
      </w:pPr>
    </w:p>
    <w:p w14:paraId="5CA75325" w14:textId="1973CB1A" w:rsidR="00473A0B" w:rsidRDefault="00473A0B" w:rsidP="00BF6063">
      <w:pPr>
        <w:rPr>
          <w:sz w:val="24"/>
          <w:szCs w:val="24"/>
          <w:u w:val="single"/>
          <w:lang w:val="pt-BR"/>
        </w:rPr>
      </w:pPr>
      <w:r>
        <w:rPr>
          <w:sz w:val="24"/>
          <w:szCs w:val="24"/>
          <w:lang w:val="pt-BR"/>
        </w:rPr>
        <w:t>Para esse estudo</w:t>
      </w:r>
      <w:r w:rsidR="00226FB0">
        <w:rPr>
          <w:sz w:val="24"/>
          <w:szCs w:val="24"/>
          <w:lang w:val="pt-BR"/>
        </w:rPr>
        <w:t xml:space="preserve"> o que se pode concluir é que o uso do modelo do tipo “Regular Spiking”</w:t>
      </w:r>
      <w:r w:rsidR="00745AB8">
        <w:rPr>
          <w:sz w:val="24"/>
          <w:szCs w:val="24"/>
          <w:lang w:val="pt-BR"/>
        </w:rPr>
        <w:t xml:space="preserve"> possui resultados menos negativos em comparação com os outros modelos de dinâmica. Além disso, o uso de 100 padrões por label já é suficiente para </w:t>
      </w:r>
      <w:r w:rsidR="007D4EA8">
        <w:rPr>
          <w:sz w:val="24"/>
          <w:szCs w:val="24"/>
          <w:lang w:val="pt-BR"/>
        </w:rPr>
        <w:t xml:space="preserve">validar o comportamento de geração de impulsos pelo neurônio. </w:t>
      </w:r>
      <w:r w:rsidR="00740CC0">
        <w:rPr>
          <w:sz w:val="24"/>
          <w:szCs w:val="24"/>
          <w:lang w:val="pt-BR"/>
        </w:rPr>
        <w:t>Além disso, o uso do gama igual a 1 foi melhor do que o uso do gama igual a 100</w:t>
      </w:r>
      <w:r w:rsidR="00673915">
        <w:rPr>
          <w:sz w:val="24"/>
          <w:szCs w:val="24"/>
          <w:lang w:val="pt-BR"/>
        </w:rPr>
        <w:t>, recomendado na literatura.</w:t>
      </w:r>
      <w:r w:rsidR="005078B5">
        <w:rPr>
          <w:sz w:val="24"/>
          <w:szCs w:val="24"/>
          <w:lang w:val="pt-BR"/>
        </w:rPr>
        <w:t xml:space="preserve"> Por fim, os pesos sinápticos apresentaram resultados mais relevantes </w:t>
      </w:r>
      <w:r w:rsidR="007D03E0">
        <w:rPr>
          <w:sz w:val="24"/>
          <w:szCs w:val="24"/>
          <w:lang w:val="pt-BR"/>
        </w:rPr>
        <w:t xml:space="preserve">sobre o comportamento de geração de impulsos, </w:t>
      </w:r>
      <w:r w:rsidR="007C03B5">
        <w:rPr>
          <w:sz w:val="24"/>
          <w:szCs w:val="24"/>
          <w:lang w:val="pt-BR"/>
        </w:rPr>
        <w:t>no que se diz respeito ao uso de valores negativos.</w:t>
      </w:r>
    </w:p>
    <w:p w14:paraId="35315E37" w14:textId="77777777" w:rsidR="00473A0B" w:rsidRPr="00473A0B" w:rsidRDefault="00473A0B" w:rsidP="00BF6063">
      <w:pPr>
        <w:rPr>
          <w:sz w:val="24"/>
          <w:szCs w:val="24"/>
          <w:u w:val="single"/>
          <w:lang w:val="pt-BR"/>
        </w:rPr>
      </w:pPr>
    </w:p>
    <w:p w14:paraId="2C2E04C3" w14:textId="43C7CFB1" w:rsidR="003C66D9" w:rsidRPr="00A81D2D" w:rsidRDefault="003C66D9" w:rsidP="00865B64">
      <w:pPr>
        <w:jc w:val="center"/>
        <w:rPr>
          <w:sz w:val="24"/>
          <w:szCs w:val="24"/>
          <w:lang w:val="pt-BR"/>
        </w:rPr>
      </w:pPr>
    </w:p>
    <w:p w14:paraId="6377862D" w14:textId="7B63541F" w:rsidR="003C66D9" w:rsidRPr="00BE2EED" w:rsidRDefault="003C66D9" w:rsidP="00865B64">
      <w:pPr>
        <w:jc w:val="center"/>
        <w:rPr>
          <w:sz w:val="24"/>
          <w:szCs w:val="24"/>
          <w:lang w:val="pt-BR"/>
        </w:rPr>
      </w:pPr>
    </w:p>
    <w:p w14:paraId="2C9F190E" w14:textId="77777777" w:rsidR="003C66D9" w:rsidRPr="00BE2EED" w:rsidRDefault="003C66D9" w:rsidP="00865B64">
      <w:pPr>
        <w:jc w:val="center"/>
        <w:rPr>
          <w:sz w:val="24"/>
          <w:szCs w:val="24"/>
          <w:lang w:val="pt-BR"/>
        </w:rPr>
      </w:pPr>
    </w:p>
    <w:sectPr w:rsidR="003C66D9" w:rsidRPr="00BE2EED" w:rsidSect="004C55D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6F098" w14:textId="77777777" w:rsidR="00874814" w:rsidRDefault="00874814" w:rsidP="00D766DE">
      <w:r>
        <w:separator/>
      </w:r>
    </w:p>
  </w:endnote>
  <w:endnote w:type="continuationSeparator" w:id="0">
    <w:p w14:paraId="0219E667" w14:textId="77777777" w:rsidR="00874814" w:rsidRDefault="00874814" w:rsidP="00D76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35287" w14:textId="77777777" w:rsidR="00874814" w:rsidRDefault="00874814" w:rsidP="00D766DE">
      <w:r>
        <w:separator/>
      </w:r>
    </w:p>
  </w:footnote>
  <w:footnote w:type="continuationSeparator" w:id="0">
    <w:p w14:paraId="2BFBFA9E" w14:textId="77777777" w:rsidR="00874814" w:rsidRDefault="00874814" w:rsidP="00D766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68C1A9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B2C5000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62399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C6EA8C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9707D66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AA452D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9DCDCB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921B9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7078C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E8C43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21326B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6345EB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27227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A3222B5"/>
    <w:multiLevelType w:val="hybridMultilevel"/>
    <w:tmpl w:val="83D636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B6B6EC7"/>
    <w:multiLevelType w:val="hybridMultilevel"/>
    <w:tmpl w:val="E8965E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D1E60F8"/>
    <w:multiLevelType w:val="hybridMultilevel"/>
    <w:tmpl w:val="C67862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D8C2C6D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3"/>
  </w:num>
  <w:num w:numId="2">
    <w:abstractNumId w:val="12"/>
  </w:num>
  <w:num w:numId="3">
    <w:abstractNumId w:val="10"/>
  </w:num>
  <w:num w:numId="4">
    <w:abstractNumId w:val="27"/>
  </w:num>
  <w:num w:numId="5">
    <w:abstractNumId w:val="13"/>
  </w:num>
  <w:num w:numId="6">
    <w:abstractNumId w:val="19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7"/>
  </w:num>
  <w:num w:numId="20">
    <w:abstractNumId w:val="25"/>
  </w:num>
  <w:num w:numId="21">
    <w:abstractNumId w:val="20"/>
  </w:num>
  <w:num w:numId="22">
    <w:abstractNumId w:val="11"/>
  </w:num>
  <w:num w:numId="23">
    <w:abstractNumId w:val="28"/>
  </w:num>
  <w:num w:numId="24">
    <w:abstractNumId w:val="15"/>
  </w:num>
  <w:num w:numId="25">
    <w:abstractNumId w:val="18"/>
  </w:num>
  <w:num w:numId="26">
    <w:abstractNumId w:val="14"/>
  </w:num>
  <w:num w:numId="27">
    <w:abstractNumId w:val="22"/>
  </w:num>
  <w:num w:numId="28">
    <w:abstractNumId w:val="26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60"/>
    <w:rsid w:val="00002DD1"/>
    <w:rsid w:val="000055E5"/>
    <w:rsid w:val="00044D95"/>
    <w:rsid w:val="00055EF5"/>
    <w:rsid w:val="00094ED4"/>
    <w:rsid w:val="000D53D5"/>
    <w:rsid w:val="000E017D"/>
    <w:rsid w:val="00101AD7"/>
    <w:rsid w:val="00112534"/>
    <w:rsid w:val="00132C56"/>
    <w:rsid w:val="00147FDD"/>
    <w:rsid w:val="00182EA1"/>
    <w:rsid w:val="001C05D9"/>
    <w:rsid w:val="00210ED0"/>
    <w:rsid w:val="00215B8F"/>
    <w:rsid w:val="00226FB0"/>
    <w:rsid w:val="002779D4"/>
    <w:rsid w:val="00282085"/>
    <w:rsid w:val="002834CB"/>
    <w:rsid w:val="002C3BFC"/>
    <w:rsid w:val="002E6ECA"/>
    <w:rsid w:val="00310193"/>
    <w:rsid w:val="00346D75"/>
    <w:rsid w:val="003511B8"/>
    <w:rsid w:val="00355492"/>
    <w:rsid w:val="00375B4F"/>
    <w:rsid w:val="00385733"/>
    <w:rsid w:val="003904C7"/>
    <w:rsid w:val="003C66D9"/>
    <w:rsid w:val="00473A0B"/>
    <w:rsid w:val="004805E3"/>
    <w:rsid w:val="00491788"/>
    <w:rsid w:val="004A2FF6"/>
    <w:rsid w:val="004A4C22"/>
    <w:rsid w:val="004C55DB"/>
    <w:rsid w:val="004D050E"/>
    <w:rsid w:val="004D21E1"/>
    <w:rsid w:val="004E108E"/>
    <w:rsid w:val="005078B5"/>
    <w:rsid w:val="005716A3"/>
    <w:rsid w:val="005C0936"/>
    <w:rsid w:val="005D4138"/>
    <w:rsid w:val="005D7027"/>
    <w:rsid w:val="00623171"/>
    <w:rsid w:val="00645252"/>
    <w:rsid w:val="006536F5"/>
    <w:rsid w:val="00673915"/>
    <w:rsid w:val="006A7BA7"/>
    <w:rsid w:val="006D3D74"/>
    <w:rsid w:val="006E1444"/>
    <w:rsid w:val="006F5ADC"/>
    <w:rsid w:val="00740CC0"/>
    <w:rsid w:val="00745AB8"/>
    <w:rsid w:val="007764DD"/>
    <w:rsid w:val="00793E82"/>
    <w:rsid w:val="007B6873"/>
    <w:rsid w:val="007C03B5"/>
    <w:rsid w:val="007C0478"/>
    <w:rsid w:val="007D03E0"/>
    <w:rsid w:val="007D4EA8"/>
    <w:rsid w:val="007F3230"/>
    <w:rsid w:val="008231C3"/>
    <w:rsid w:val="0083569A"/>
    <w:rsid w:val="008612E6"/>
    <w:rsid w:val="00865B64"/>
    <w:rsid w:val="00874814"/>
    <w:rsid w:val="00876CC4"/>
    <w:rsid w:val="008B3860"/>
    <w:rsid w:val="008C20CD"/>
    <w:rsid w:val="008C4C3D"/>
    <w:rsid w:val="008F38AF"/>
    <w:rsid w:val="008F51B9"/>
    <w:rsid w:val="00901246"/>
    <w:rsid w:val="00953148"/>
    <w:rsid w:val="00965BFC"/>
    <w:rsid w:val="009E7542"/>
    <w:rsid w:val="00A17BA2"/>
    <w:rsid w:val="00A35671"/>
    <w:rsid w:val="00A81D2D"/>
    <w:rsid w:val="00A9204E"/>
    <w:rsid w:val="00A9799B"/>
    <w:rsid w:val="00AC6EF9"/>
    <w:rsid w:val="00AC7739"/>
    <w:rsid w:val="00B110DC"/>
    <w:rsid w:val="00B45ECA"/>
    <w:rsid w:val="00B627A1"/>
    <w:rsid w:val="00B83C5D"/>
    <w:rsid w:val="00B96DA5"/>
    <w:rsid w:val="00BE2EED"/>
    <w:rsid w:val="00BE6E74"/>
    <w:rsid w:val="00BF6063"/>
    <w:rsid w:val="00BF66E6"/>
    <w:rsid w:val="00C10851"/>
    <w:rsid w:val="00C165AF"/>
    <w:rsid w:val="00C21E99"/>
    <w:rsid w:val="00C347BC"/>
    <w:rsid w:val="00C65237"/>
    <w:rsid w:val="00C85405"/>
    <w:rsid w:val="00CA4059"/>
    <w:rsid w:val="00CC3AC1"/>
    <w:rsid w:val="00CD0BCA"/>
    <w:rsid w:val="00CF44CC"/>
    <w:rsid w:val="00D27DFC"/>
    <w:rsid w:val="00D42D9D"/>
    <w:rsid w:val="00D63A60"/>
    <w:rsid w:val="00D72E08"/>
    <w:rsid w:val="00D766DE"/>
    <w:rsid w:val="00D817DE"/>
    <w:rsid w:val="00D92C20"/>
    <w:rsid w:val="00DC142B"/>
    <w:rsid w:val="00DD2CC6"/>
    <w:rsid w:val="00E216CF"/>
    <w:rsid w:val="00E314BC"/>
    <w:rsid w:val="00E5093D"/>
    <w:rsid w:val="00E70BC4"/>
    <w:rsid w:val="00EB13EE"/>
    <w:rsid w:val="00EB5086"/>
    <w:rsid w:val="00ED3F01"/>
    <w:rsid w:val="00F03FE2"/>
    <w:rsid w:val="00F21F6A"/>
    <w:rsid w:val="00F3258F"/>
    <w:rsid w:val="00F74AC7"/>
    <w:rsid w:val="00F91211"/>
    <w:rsid w:val="00FB4CF9"/>
    <w:rsid w:val="00FB7515"/>
    <w:rsid w:val="00FD43B2"/>
    <w:rsid w:val="00FD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20AD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6DE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D766DE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6DE"/>
    <w:pPr>
      <w:keepNext/>
      <w:keepLines/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766DE"/>
    <w:pPr>
      <w:keepNext/>
      <w:keepLines/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766DE"/>
    <w:pPr>
      <w:keepNext/>
      <w:keepLines/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766DE"/>
    <w:pPr>
      <w:keepNext/>
      <w:keepLines/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766DE"/>
    <w:pPr>
      <w:keepNext/>
      <w:keepLines/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766DE"/>
    <w:pPr>
      <w:keepNext/>
      <w:keepLines/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766DE"/>
    <w:pPr>
      <w:keepNext/>
      <w:keepLines/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766DE"/>
    <w:pPr>
      <w:keepNext/>
      <w:keepLines/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766DE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766DE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766DE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9"/>
    <w:rsid w:val="00D766DE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9"/>
    <w:rsid w:val="00D766DE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766DE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766DE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766DE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D766DE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6DE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6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766DE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nfaseSutil">
    <w:name w:val="Subtle Emphasis"/>
    <w:basedOn w:val="Fontepargpadro"/>
    <w:uiPriority w:val="19"/>
    <w:qFormat/>
    <w:rsid w:val="00D766DE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D766DE"/>
    <w:rPr>
      <w:rFonts w:ascii="Calibri" w:hAnsi="Calibri" w:cs="Calibri"/>
      <w:i/>
      <w:iCs/>
    </w:rPr>
  </w:style>
  <w:style w:type="character" w:styleId="nfaseIntensa">
    <w:name w:val="Intense Emphasis"/>
    <w:basedOn w:val="Fontepargpadro"/>
    <w:uiPriority w:val="21"/>
    <w:qFormat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Forte">
    <w:name w:val="Strong"/>
    <w:basedOn w:val="Fontepargpadro"/>
    <w:uiPriority w:val="22"/>
    <w:qFormat/>
    <w:rsid w:val="00D766DE"/>
    <w:rPr>
      <w:rFonts w:ascii="Calibri" w:hAnsi="Calibri" w:cs="Calibri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766D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6DE"/>
    <w:rPr>
      <w:rFonts w:ascii="Calibri" w:hAnsi="Calibri" w:cs="Calibri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6D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6DE"/>
    <w:rPr>
      <w:rFonts w:ascii="Calibri" w:hAnsi="Calibri" w:cs="Calibri"/>
      <w:i/>
      <w:iCs/>
      <w:color w:val="1F4E79" w:themeColor="accent1" w:themeShade="80"/>
    </w:rPr>
  </w:style>
  <w:style w:type="character" w:styleId="RefernciaSutil">
    <w:name w:val="Subtle Reference"/>
    <w:basedOn w:val="Fontepargpadro"/>
    <w:uiPriority w:val="31"/>
    <w:qFormat/>
    <w:rsid w:val="00D766DE"/>
    <w:rPr>
      <w:rFonts w:ascii="Calibri" w:hAnsi="Calibri" w:cs="Calibri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D766DE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TtulodoLivro">
    <w:name w:val="Book Title"/>
    <w:basedOn w:val="Fontepargpadro"/>
    <w:uiPriority w:val="33"/>
    <w:qFormat/>
    <w:rsid w:val="00D766DE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Fontepargpadro"/>
    <w:uiPriority w:val="99"/>
    <w:unhideWhenUsed/>
    <w:rsid w:val="00D766DE"/>
    <w:rPr>
      <w:rFonts w:ascii="Calibri" w:hAnsi="Calibri" w:cs="Calibri"/>
      <w:color w:val="1F4E79" w:themeColor="accent1" w:themeShade="80"/>
      <w:u w:val="single"/>
    </w:rPr>
  </w:style>
  <w:style w:type="character" w:styleId="HiperlinkVisitado">
    <w:name w:val="FollowedHyperlink"/>
    <w:basedOn w:val="Fontepargpadro"/>
    <w:uiPriority w:val="99"/>
    <w:unhideWhenUsed/>
    <w:rsid w:val="00D766DE"/>
    <w:rPr>
      <w:rFonts w:ascii="Calibri" w:hAnsi="Calibri" w:cs="Calibri"/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766DE"/>
    <w:pPr>
      <w:spacing w:after="200"/>
    </w:pPr>
    <w:rPr>
      <w:i/>
      <w:iCs/>
      <w:color w:val="44546A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66DE"/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66DE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D766D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766DE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766DE"/>
    <w:rPr>
      <w:rFonts w:ascii="Calibri" w:hAnsi="Calibri" w:cs="Calibri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766DE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766DE"/>
    <w:rPr>
      <w:rFonts w:ascii="Calibri" w:hAnsi="Calibri" w:cs="Calibri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766DE"/>
    <w:rPr>
      <w:rFonts w:ascii="Calibri" w:hAnsi="Calibri" w:cs="Calibr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766DE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766DE"/>
    <w:rPr>
      <w:rFonts w:ascii="Calibri" w:hAnsi="Calibri" w:cs="Calibr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76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766DE"/>
    <w:rPr>
      <w:rFonts w:ascii="Calibri" w:hAnsi="Calibri" w:cs="Calibri"/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766DE"/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766DE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766DE"/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766DE"/>
    <w:rPr>
      <w:rFonts w:ascii="Calibri" w:hAnsi="Calibri" w:cs="Calibri"/>
      <w:szCs w:val="20"/>
    </w:rPr>
  </w:style>
  <w:style w:type="paragraph" w:styleId="Remetente">
    <w:name w:val="envelope return"/>
    <w:basedOn w:val="Normal"/>
    <w:uiPriority w:val="99"/>
    <w:semiHidden/>
    <w:unhideWhenUsed/>
    <w:rsid w:val="00D766DE"/>
    <w:rPr>
      <w:rFonts w:ascii="Calibri Light" w:eastAsiaTheme="majorEastAsia" w:hAnsi="Calibri Light" w:cs="Calibri Light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766DE"/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766DE"/>
    <w:rPr>
      <w:rFonts w:ascii="Calibri" w:hAnsi="Calibri" w:cs="Calibri"/>
      <w:szCs w:val="20"/>
    </w:rPr>
  </w:style>
  <w:style w:type="character" w:styleId="CdigoHTML">
    <w:name w:val="HTML Code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766DE"/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766DE"/>
    <w:rPr>
      <w:rFonts w:ascii="Consolas" w:hAnsi="Consolas" w:cs="Calibri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766DE"/>
    <w:rPr>
      <w:rFonts w:ascii="Consolas" w:hAnsi="Consolas" w:cs="Calibri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766D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766DE"/>
    <w:rPr>
      <w:rFonts w:ascii="Consolas" w:hAnsi="Consolas" w:cs="Calibri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766DE"/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766DE"/>
    <w:rPr>
      <w:rFonts w:ascii="Consolas" w:hAnsi="Consolas" w:cs="Calibri"/>
      <w:szCs w:val="21"/>
    </w:rPr>
  </w:style>
  <w:style w:type="character" w:styleId="TextodoEspaoReservado">
    <w:name w:val="Placeholder Text"/>
    <w:basedOn w:val="Fontepargpadro"/>
    <w:uiPriority w:val="99"/>
    <w:semiHidden/>
    <w:rsid w:val="00D766DE"/>
    <w:rPr>
      <w:rFonts w:ascii="Calibri" w:hAnsi="Calibri" w:cs="Calibri"/>
      <w:color w:val="3B3838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D766DE"/>
  </w:style>
  <w:style w:type="character" w:customStyle="1" w:styleId="CabealhoChar">
    <w:name w:val="Cabeçalho Char"/>
    <w:basedOn w:val="Fontepargpadro"/>
    <w:link w:val="Cabealho"/>
    <w:uiPriority w:val="99"/>
    <w:rsid w:val="00D766DE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D766DE"/>
  </w:style>
  <w:style w:type="character" w:customStyle="1" w:styleId="RodapChar">
    <w:name w:val="Rodapé Char"/>
    <w:basedOn w:val="Fontepargpadro"/>
    <w:link w:val="Rodap"/>
    <w:uiPriority w:val="99"/>
    <w:rsid w:val="00D766DE"/>
    <w:rPr>
      <w:rFonts w:ascii="Calibri" w:hAnsi="Calibri" w:cs="Calibri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D766DE"/>
    <w:pPr>
      <w:spacing w:after="120"/>
      <w:ind w:left="1757"/>
    </w:pPr>
  </w:style>
  <w:style w:type="character" w:styleId="Meno">
    <w:name w:val="Mention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766DE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766DE"/>
    <w:pPr>
      <w:numPr>
        <w:numId w:val="25"/>
      </w:numPr>
    </w:pPr>
  </w:style>
  <w:style w:type="character" w:styleId="VarivelHTML">
    <w:name w:val="HTML Variabl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766DE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766DE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766DE"/>
    <w:rPr>
      <w:rFonts w:ascii="Calibri" w:hAnsi="Calibri" w:cs="Calibri"/>
      <w:i/>
      <w:iCs/>
    </w:rPr>
  </w:style>
  <w:style w:type="character" w:styleId="ExemploHTML">
    <w:name w:val="HTML Sample"/>
    <w:basedOn w:val="Fontepargpadro"/>
    <w:uiPriority w:val="99"/>
    <w:semiHidden/>
    <w:unhideWhenUsed/>
    <w:rsid w:val="00D766DE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766DE"/>
    <w:rPr>
      <w:rFonts w:ascii="Calibri" w:hAnsi="Calibri" w:cs="Calibri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D766DE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D766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D766DE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D766DE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D766DE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D766DE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D766DE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D766DE"/>
    <w:pPr>
      <w:spacing w:after="100"/>
      <w:ind w:left="154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766DE"/>
    <w:pPr>
      <w:outlineLvl w:val="9"/>
    </w:pPr>
    <w:rPr>
      <w:color w:val="2E74B5" w:themeColor="accent1" w:themeShade="BF"/>
    </w:rPr>
  </w:style>
  <w:style w:type="table" w:styleId="Tabelaprofissional">
    <w:name w:val="Table Professional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766D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766D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766DE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766D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766DE"/>
  </w:style>
  <w:style w:type="character" w:styleId="Hashtag">
    <w:name w:val="Hashtag"/>
    <w:basedOn w:val="Fontepargpadro"/>
    <w:uiPriority w:val="99"/>
    <w:semiHidden/>
    <w:unhideWhenUsed/>
    <w:rsid w:val="00D766DE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766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766DE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766D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766DE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766DE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766DE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766DE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766DE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766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766D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766D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D766DE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D766DE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D766DE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D766DE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D766DE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unhideWhenUsed/>
    <w:qFormat/>
    <w:rsid w:val="00D766DE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D766DE"/>
    <w:pPr>
      <w:numPr>
        <w:numId w:val="1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D766DE"/>
    <w:pPr>
      <w:numPr>
        <w:numId w:val="1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D766DE"/>
    <w:pPr>
      <w:numPr>
        <w:numId w:val="1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D766DE"/>
    <w:pPr>
      <w:numPr>
        <w:numId w:val="1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D766DE"/>
    <w:pPr>
      <w:numPr>
        <w:numId w:val="1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D766DE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D766DE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D766DE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D766DE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D766DE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766D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766D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D766DE"/>
  </w:style>
  <w:style w:type="character" w:styleId="Refdenotadefim">
    <w:name w:val="end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766DE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D766DE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ListaColorida">
    <w:name w:val="Colorful List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D766D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766D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766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766D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D766D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D766D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Destinatrio">
    <w:name w:val="envelope address"/>
    <w:basedOn w:val="Normal"/>
    <w:uiPriority w:val="99"/>
    <w:semiHidden/>
    <w:unhideWhenUsed/>
    <w:rsid w:val="00D766DE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goseo">
    <w:name w:val="Outline List 3"/>
    <w:basedOn w:val="Semlista"/>
    <w:uiPriority w:val="99"/>
    <w:semiHidden/>
    <w:unhideWhenUsed/>
    <w:rsid w:val="00D766DE"/>
    <w:pPr>
      <w:numPr>
        <w:numId w:val="26"/>
      </w:numPr>
    </w:pPr>
  </w:style>
  <w:style w:type="table" w:styleId="SimplesTabela1">
    <w:name w:val="Plain Table 1"/>
    <w:basedOn w:val="Tabelanormal"/>
    <w:uiPriority w:val="41"/>
    <w:rsid w:val="00D766D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766D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766D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766D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766D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qFormat/>
    <w:rsid w:val="00D766DE"/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D766DE"/>
  </w:style>
  <w:style w:type="character" w:customStyle="1" w:styleId="DataChar">
    <w:name w:val="Data Char"/>
    <w:basedOn w:val="Fontepargpadro"/>
    <w:link w:val="Data"/>
    <w:uiPriority w:val="99"/>
    <w:semiHidden/>
    <w:rsid w:val="00D766DE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D766DE"/>
    <w:rPr>
      <w:rFonts w:ascii="Times New Roman" w:hAnsi="Times New Roman" w:cs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D766DE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766DE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766D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766DE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766DE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766DE"/>
    <w:rPr>
      <w:rFonts w:ascii="Calibri" w:hAnsi="Calibri" w:cs="Calibr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766DE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766DE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766DE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766DE"/>
    <w:rPr>
      <w:rFonts w:ascii="Calibri" w:hAnsi="Calibri" w:cs="Calibri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766DE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766DE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766DE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D766DE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766DE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766DE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D766D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766D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D766D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766D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D766D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766D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766DE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766DE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766DE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D766DE"/>
  </w:style>
  <w:style w:type="character" w:customStyle="1" w:styleId="SaudaoChar">
    <w:name w:val="Saudação Char"/>
    <w:basedOn w:val="Fontepargpadro"/>
    <w:link w:val="Saudao"/>
    <w:uiPriority w:val="99"/>
    <w:semiHidden/>
    <w:rsid w:val="00D766DE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766DE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766DE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766DE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766D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D766DE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D766DE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D766DE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766DE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766DE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rsid w:val="00D766DE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766DE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766DE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766DE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766DE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766DE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766DE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766DE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766DE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766DE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D766DE"/>
    <w:rPr>
      <w:rFonts w:ascii="Calibri Light" w:eastAsiaTheme="majorEastAsia" w:hAnsi="Calibri Light" w:cs="Calibri Light"/>
      <w:b/>
      <w:bCs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766DE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766DE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766DE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766DE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766DE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766D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766DE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766D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766D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766D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766DE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766DE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766D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766D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766D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766DE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766DE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766DE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766D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766D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766DE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766DE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rsid w:val="00D766D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D766DE"/>
    <w:rPr>
      <w:rFonts w:ascii="Calibri" w:hAnsi="Calibri" w:cs="Calibri"/>
      <w:vertAlign w:val="superscript"/>
    </w:rPr>
  </w:style>
  <w:style w:type="character" w:styleId="Nmerodelinha">
    <w:name w:val="line number"/>
    <w:basedOn w:val="Fontepargpadro"/>
    <w:uiPriority w:val="99"/>
    <w:semiHidden/>
    <w:unhideWhenUsed/>
    <w:rsid w:val="00D766DE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D766DE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766DE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766D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76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uiPriority w:val="99"/>
    <w:semiHidden/>
    <w:unhideWhenUsed/>
    <w:rsid w:val="00D766DE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5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mene\AppData\Local\Microsoft\Office\16.0\DTS\pt-BR%7b3F7EA95B-D4CD-446C-AE52-31A01B06895A%7d\%7bF4AD9C47-FB92-4D9B-96AD-97D61E700A23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4D504B-1E1D-47C9-9AA9-30C8F44D9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{F4AD9C47-FB92-4D9B-96AD-97D61E700A23}tf02786999.dotx</Template>
  <TotalTime>0</TotalTime>
  <Pages>8</Pages>
  <Words>987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2021-04-01T17:00:00Z</dcterms:created>
  <dcterms:modified xsi:type="dcterms:W3CDTF">2021-04-30T21:33:00Z</dcterms:modified>
</cp:coreProperties>
</file>