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both"/>
        <w:rPr/>
      </w:pPr>
      <w:bookmarkStart w:colFirst="0" w:colLast="0" w:name="_dlm2as5va4w" w:id="0"/>
      <w:bookmarkEnd w:id="0"/>
      <w:r w:rsidDel="00000000" w:rsidR="00000000" w:rsidRPr="00000000">
        <w:rPr>
          <w:rtl w:val="0"/>
        </w:rPr>
        <w:t xml:space="preserve">Alerting Process</w:t>
      </w:r>
    </w:p>
    <w:p w:rsidR="00000000" w:rsidDel="00000000" w:rsidP="00000000" w:rsidRDefault="00000000" w:rsidRPr="00000000" w14:paraId="00000002">
      <w:pPr>
        <w:pStyle w:val="Heading1"/>
        <w:pageBreakBefore w:val="0"/>
        <w:numPr>
          <w:ilvl w:val="0"/>
          <w:numId w:val="3"/>
        </w:numPr>
        <w:rPr>
          <w:b w:val="1"/>
          <w:highlight w:val="white"/>
        </w:rPr>
      </w:pPr>
      <w:bookmarkStart w:colFirst="0" w:colLast="0" w:name="_i47ti3wa2u6d" w:id="1"/>
      <w:bookmarkEnd w:id="1"/>
      <w:r w:rsidDel="00000000" w:rsidR="00000000" w:rsidRPr="00000000">
        <w:rPr>
          <w:rtl w:val="0"/>
        </w:rPr>
        <w:t xml:space="preserve">Introduction</w:t>
      </w:r>
    </w:p>
    <w:p w:rsidR="00000000" w:rsidDel="00000000" w:rsidP="00000000" w:rsidRDefault="00000000" w:rsidRPr="00000000" w14:paraId="00000003">
      <w:pPr>
        <w:pageBreakBefore w:val="0"/>
        <w:jc w:val="both"/>
        <w:rPr>
          <w:highlight w:val="white"/>
        </w:rPr>
      </w:pPr>
      <w:r w:rsidDel="00000000" w:rsidR="00000000" w:rsidRPr="00000000">
        <w:rPr>
          <w:highlight w:val="white"/>
          <w:rtl w:val="0"/>
        </w:rPr>
        <w:t xml:space="preserve">This document addresses the alerts as follow up workflows to Customers responses based on customized business rules. For a particular response, an action has to be taken. </w:t>
      </w:r>
    </w:p>
    <w:p w:rsidR="00000000" w:rsidDel="00000000" w:rsidP="00000000" w:rsidRDefault="00000000" w:rsidRPr="00000000" w14:paraId="00000004">
      <w:pPr>
        <w:pageBreakBefore w:val="0"/>
        <w:jc w:val="both"/>
        <w:rPr>
          <w:highlight w:val="white"/>
        </w:rPr>
      </w:pPr>
      <w:r w:rsidDel="00000000" w:rsidR="00000000" w:rsidRPr="00000000">
        <w:rPr>
          <w:rtl w:val="0"/>
        </w:rPr>
      </w:r>
    </w:p>
    <w:p w:rsidR="00000000" w:rsidDel="00000000" w:rsidP="00000000" w:rsidRDefault="00000000" w:rsidRPr="00000000" w14:paraId="00000005">
      <w:pPr>
        <w:pStyle w:val="Heading2"/>
        <w:pageBreakBefore w:val="0"/>
        <w:numPr>
          <w:ilvl w:val="1"/>
          <w:numId w:val="3"/>
        </w:numPr>
        <w:ind w:left="1440" w:hanging="360"/>
        <w:jc w:val="both"/>
        <w:rPr/>
      </w:pPr>
      <w:bookmarkStart w:colFirst="0" w:colLast="0" w:name="_969hjg4juze4" w:id="2"/>
      <w:bookmarkEnd w:id="2"/>
      <w:r w:rsidDel="00000000" w:rsidR="00000000" w:rsidRPr="00000000">
        <w:rPr>
          <w:rtl w:val="0"/>
        </w:rPr>
        <w:t xml:space="preserve">Purpose of the Document</w:t>
      </w:r>
    </w:p>
    <w:p w:rsidR="00000000" w:rsidDel="00000000" w:rsidP="00000000" w:rsidRDefault="00000000" w:rsidRPr="00000000" w14:paraId="00000006">
      <w:pPr>
        <w:pageBreakBefore w:val="0"/>
        <w:ind w:left="0" w:firstLine="0"/>
        <w:jc w:val="both"/>
        <w:rPr/>
      </w:pPr>
      <w:r w:rsidDel="00000000" w:rsidR="00000000" w:rsidRPr="00000000">
        <w:rPr>
          <w:rtl w:val="0"/>
        </w:rPr>
        <w:t xml:space="preserve">This document provides detailed information on the different alert statuses and the requested behaviour, and the setting up of an alert.</w:t>
      </w:r>
    </w:p>
    <w:p w:rsidR="00000000" w:rsidDel="00000000" w:rsidP="00000000" w:rsidRDefault="00000000" w:rsidRPr="00000000" w14:paraId="00000007">
      <w:pPr>
        <w:pageBreakBefore w:val="0"/>
        <w:jc w:val="both"/>
        <w:rPr/>
      </w:pPr>
      <w:r w:rsidDel="00000000" w:rsidR="00000000" w:rsidRPr="00000000">
        <w:rPr>
          <w:rtl w:val="0"/>
        </w:rPr>
        <w:t xml:space="preserve">The description of this process is intended for professional services, implementers, administrators, consultants, or whomever feels the need to understand the alerting process </w:t>
      </w:r>
      <w:r w:rsidDel="00000000" w:rsidR="00000000" w:rsidRPr="00000000">
        <w:rPr>
          <w:rtl w:val="0"/>
        </w:rPr>
        <w:t xml:space="preserve">to set up a notificacion in the system based on responses. </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Style w:val="Heading2"/>
        <w:pageBreakBefore w:val="0"/>
        <w:numPr>
          <w:ilvl w:val="1"/>
          <w:numId w:val="3"/>
        </w:numPr>
        <w:jc w:val="both"/>
        <w:rPr/>
      </w:pPr>
      <w:bookmarkStart w:colFirst="0" w:colLast="0" w:name="_thaoukkmht8b" w:id="3"/>
      <w:bookmarkEnd w:id="3"/>
      <w:r w:rsidDel="00000000" w:rsidR="00000000" w:rsidRPr="00000000">
        <w:rPr>
          <w:rtl w:val="0"/>
        </w:rPr>
        <w:t xml:space="preserve">Terms and Definitions</w:t>
      </w:r>
    </w:p>
    <w:p w:rsidR="00000000" w:rsidDel="00000000" w:rsidP="00000000" w:rsidRDefault="00000000" w:rsidRPr="00000000" w14:paraId="0000000A">
      <w:pPr>
        <w:pageBreakBefore w:val="0"/>
        <w:ind w:left="0" w:firstLine="0"/>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Term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Business rule based on a condition. For instance, response = 0 or response &lt; 3. It can also be based on a sentiment.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Alert System / Alerting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Being able to identify a business condition and notify a designated person within the Company of the existence of such condition and the need for it to be responded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Closing the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Get back to the Customer to take care of an existing problem or negative comment which generated an alert to be sent.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Feedback provided by a Customer.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position that a person occupies in a company such as a manager or a customer representative.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way of measuring an interaction with a Customer by analyzing the message input as a positive, neutral, or negative review using text analytics system. </w:t>
            </w:r>
          </w:p>
        </w:tc>
      </w:tr>
    </w:tbl>
    <w:p w:rsidR="00000000" w:rsidDel="00000000" w:rsidP="00000000" w:rsidRDefault="00000000" w:rsidRPr="00000000" w14:paraId="00000019">
      <w:pPr>
        <w:pageBreakBefore w:val="0"/>
        <w:ind w:left="0" w:firstLine="0"/>
        <w:jc w:val="both"/>
        <w:rPr/>
      </w:pPr>
      <w:r w:rsidDel="00000000" w:rsidR="00000000" w:rsidRPr="00000000">
        <w:rPr>
          <w:rtl w:val="0"/>
        </w:rPr>
      </w:r>
    </w:p>
    <w:p w:rsidR="00000000" w:rsidDel="00000000" w:rsidP="00000000" w:rsidRDefault="00000000" w:rsidRPr="00000000" w14:paraId="0000001A">
      <w:pPr>
        <w:pageBreakBefore w:val="0"/>
        <w:ind w:left="0" w:firstLine="0"/>
        <w:jc w:val="both"/>
        <w:rPr/>
      </w:pPr>
      <w:r w:rsidDel="00000000" w:rsidR="00000000" w:rsidRPr="00000000">
        <w:rPr>
          <w:rtl w:val="0"/>
        </w:rPr>
      </w:r>
    </w:p>
    <w:p w:rsidR="00000000" w:rsidDel="00000000" w:rsidP="00000000" w:rsidRDefault="00000000" w:rsidRPr="00000000" w14:paraId="0000001B">
      <w:pPr>
        <w:pStyle w:val="Heading1"/>
        <w:pageBreakBefore w:val="0"/>
        <w:numPr>
          <w:ilvl w:val="0"/>
          <w:numId w:val="3"/>
        </w:numPr>
        <w:ind w:left="720" w:hanging="360"/>
        <w:jc w:val="both"/>
        <w:rPr/>
      </w:pPr>
      <w:bookmarkStart w:colFirst="0" w:colLast="0" w:name="_dwfcvcknzhfo" w:id="4"/>
      <w:bookmarkEnd w:id="4"/>
      <w:r w:rsidDel="00000000" w:rsidR="00000000" w:rsidRPr="00000000">
        <w:rPr>
          <w:rtl w:val="0"/>
        </w:rPr>
        <w:t xml:space="preserve">Functional Description</w:t>
      </w:r>
    </w:p>
    <w:p w:rsidR="00000000" w:rsidDel="00000000" w:rsidP="00000000" w:rsidRDefault="00000000" w:rsidRPr="00000000" w14:paraId="0000001C">
      <w:pPr>
        <w:pageBreakBefore w:val="0"/>
        <w:jc w:val="both"/>
        <w:rPr/>
      </w:pPr>
      <w:r w:rsidDel="00000000" w:rsidR="00000000" w:rsidRPr="00000000">
        <w:rPr>
          <w:rtl w:val="0"/>
        </w:rPr>
        <w:t xml:space="preserve">Medallia´s systems measure the interaction between a Customer and a Company. When that feedback is processed by the system, business rules are applied to said data to alert the Company of certain circumstances. For instance, when a Customer gives a score of zero.</w:t>
      </w:r>
    </w:p>
    <w:p w:rsidR="00000000" w:rsidDel="00000000" w:rsidP="00000000" w:rsidRDefault="00000000" w:rsidRPr="00000000" w14:paraId="0000001D">
      <w:pPr>
        <w:pageBreakBefore w:val="0"/>
        <w:jc w:val="both"/>
        <w:rPr/>
      </w:pPr>
      <w:r w:rsidDel="00000000" w:rsidR="00000000" w:rsidRPr="00000000">
        <w:rPr>
          <w:rtl w:val="0"/>
        </w:rPr>
      </w:r>
    </w:p>
    <w:p w:rsidR="00000000" w:rsidDel="00000000" w:rsidP="00000000" w:rsidRDefault="00000000" w:rsidRPr="00000000" w14:paraId="0000001E">
      <w:pPr>
        <w:pageBreakBefore w:val="0"/>
        <w:jc w:val="both"/>
        <w:rPr/>
      </w:pPr>
      <w:r w:rsidDel="00000000" w:rsidR="00000000" w:rsidRPr="00000000">
        <w:rPr>
          <w:rtl w:val="0"/>
        </w:rPr>
        <w:t xml:space="preserve">When an alert comes in, it sets off a notification to a person associated with that business unit; it could be a manager or group of employees. This notification can be delivered to a mobile device (if using the mobile application), be sent to an email, or other configured ways. </w:t>
      </w:r>
    </w:p>
    <w:p w:rsidR="00000000" w:rsidDel="00000000" w:rsidP="00000000" w:rsidRDefault="00000000" w:rsidRPr="00000000" w14:paraId="0000001F">
      <w:pPr>
        <w:pageBreakBefore w:val="0"/>
        <w:jc w:val="both"/>
        <w:rPr/>
      </w:pPr>
      <w:r w:rsidDel="00000000" w:rsidR="00000000" w:rsidRPr="00000000">
        <w:rPr>
          <w:rtl w:val="0"/>
        </w:rPr>
        <w:t xml:space="preserve">Depending on the business rules, that notification needs to be responded in a configured period of time. For instance, if it is a “Close the Loop” situation, the business rule may be configured to send an email to the Customer within a 48hs period.  </w:t>
      </w:r>
    </w:p>
    <w:p w:rsidR="00000000" w:rsidDel="00000000" w:rsidP="00000000" w:rsidRDefault="00000000" w:rsidRPr="00000000" w14:paraId="00000020">
      <w:pPr>
        <w:pageBreakBefore w:val="0"/>
        <w:jc w:val="both"/>
        <w:rPr/>
      </w:pPr>
      <w:r w:rsidDel="00000000" w:rsidR="00000000" w:rsidRPr="00000000">
        <w:rPr>
          <w:rtl w:val="0"/>
        </w:rPr>
      </w:r>
    </w:p>
    <w:p w:rsidR="00000000" w:rsidDel="00000000" w:rsidP="00000000" w:rsidRDefault="00000000" w:rsidRPr="00000000" w14:paraId="00000021">
      <w:pPr>
        <w:pageBreakBefore w:val="0"/>
        <w:jc w:val="both"/>
        <w:rPr/>
      </w:pPr>
      <w:r w:rsidDel="00000000" w:rsidR="00000000" w:rsidRPr="00000000">
        <w:rPr>
          <w:rtl w:val="0"/>
        </w:rPr>
        <w:t xml:space="preserve">This process is Customer Service oriented. When certain feedback is provided, an instant alert is triggered so that an action can take place ASAP if needed. To accomplish it, two workflows should be taken into consideration (Refer to sections </w:t>
      </w:r>
      <w:hyperlink w:anchor="_jjhavvgppp1c">
        <w:r w:rsidDel="00000000" w:rsidR="00000000" w:rsidRPr="00000000">
          <w:rPr>
            <w:color w:val="1155cc"/>
            <w:u w:val="single"/>
            <w:rtl w:val="0"/>
          </w:rPr>
          <w:t xml:space="preserve">2.1</w:t>
        </w:r>
      </w:hyperlink>
      <w:r w:rsidDel="00000000" w:rsidR="00000000" w:rsidRPr="00000000">
        <w:rPr>
          <w:rtl w:val="0"/>
        </w:rPr>
        <w:t xml:space="preserve">. and </w:t>
      </w:r>
      <w:hyperlink w:anchor="_rd6f4jrxqomt">
        <w:r w:rsidDel="00000000" w:rsidR="00000000" w:rsidRPr="00000000">
          <w:rPr>
            <w:color w:val="1155cc"/>
            <w:u w:val="single"/>
            <w:rtl w:val="0"/>
          </w:rPr>
          <w:t xml:space="preserve">2.2.</w:t>
        </w:r>
      </w:hyperlink>
      <w:r w:rsidDel="00000000" w:rsidR="00000000" w:rsidRPr="00000000">
        <w:rPr>
          <w:rtl w:val="0"/>
        </w:rPr>
        <w:t xml:space="preserve"> for more information). </w:t>
      </w:r>
    </w:p>
    <w:p w:rsidR="00000000" w:rsidDel="00000000" w:rsidP="00000000" w:rsidRDefault="00000000" w:rsidRPr="00000000" w14:paraId="00000022">
      <w:pPr>
        <w:pageBreakBefore w:val="0"/>
        <w:jc w:val="both"/>
        <w:rPr/>
      </w:pPr>
      <w:r w:rsidDel="00000000" w:rsidR="00000000" w:rsidRPr="00000000">
        <w:rPr>
          <w:rtl w:val="0"/>
        </w:rPr>
      </w:r>
    </w:p>
    <w:p w:rsidR="00000000" w:rsidDel="00000000" w:rsidP="00000000" w:rsidRDefault="00000000" w:rsidRPr="00000000" w14:paraId="00000023">
      <w:pPr>
        <w:pStyle w:val="Heading2"/>
        <w:pageBreakBefore w:val="0"/>
        <w:numPr>
          <w:ilvl w:val="1"/>
          <w:numId w:val="3"/>
        </w:numPr>
        <w:jc w:val="both"/>
        <w:rPr>
          <w:highlight w:val="white"/>
        </w:rPr>
      </w:pPr>
      <w:bookmarkStart w:colFirst="0" w:colLast="0" w:name="_jjhavvgppp1c" w:id="5"/>
      <w:bookmarkEnd w:id="5"/>
      <w:r w:rsidDel="00000000" w:rsidR="00000000" w:rsidRPr="00000000">
        <w:rPr>
          <w:highlight w:val="white"/>
          <w:rtl w:val="0"/>
        </w:rPr>
        <w:t xml:space="preserve">Alert Status Workflow</w:t>
      </w:r>
    </w:p>
    <w:p w:rsidR="00000000" w:rsidDel="00000000" w:rsidP="00000000" w:rsidRDefault="00000000" w:rsidRPr="00000000" w14:paraId="00000024">
      <w:pPr>
        <w:pageBreakBefore w:val="0"/>
        <w:jc w:val="both"/>
        <w:rPr/>
      </w:pPr>
      <w:r w:rsidDel="00000000" w:rsidR="00000000" w:rsidRPr="00000000">
        <w:rPr>
          <w:rtl w:val="0"/>
        </w:rPr>
        <w:t xml:space="preserve">The alert workflow has a set of statuses that depict the point where the alert is within the process, these statuses may vary upon the business rules configured. That is to say, the workflow can be modified if needed; </w:t>
      </w:r>
      <w:r w:rsidDel="00000000" w:rsidR="00000000" w:rsidRPr="00000000">
        <w:rPr>
          <w:rtl w:val="0"/>
        </w:rPr>
        <w:t xml:space="preserve">for this action, proper privileges have to be granted to the person making the modifications</w:t>
      </w:r>
      <w:r w:rsidDel="00000000" w:rsidR="00000000" w:rsidRPr="00000000">
        <w:rPr>
          <w:rtl w:val="0"/>
        </w:rPr>
        <w:t xml:space="preserve">. See below: </w:t>
      </w:r>
    </w:p>
    <w:p w:rsidR="00000000" w:rsidDel="00000000" w:rsidP="00000000" w:rsidRDefault="00000000" w:rsidRPr="00000000" w14:paraId="00000025">
      <w:pPr>
        <w:pageBreakBefore w:val="0"/>
        <w:jc w:val="both"/>
        <w:rPr/>
      </w:pPr>
      <w:r w:rsidDel="00000000" w:rsidR="00000000" w:rsidRPr="00000000">
        <w:rPr>
          <w:rtl w:val="0"/>
        </w:rPr>
      </w:r>
    </w:p>
    <w:p w:rsidR="00000000" w:rsidDel="00000000" w:rsidP="00000000" w:rsidRDefault="00000000" w:rsidRPr="00000000" w14:paraId="00000026">
      <w:pPr>
        <w:pageBreakBefore w:val="0"/>
        <w:numPr>
          <w:ilvl w:val="0"/>
          <w:numId w:val="1"/>
        </w:numPr>
        <w:spacing w:line="360" w:lineRule="auto"/>
        <w:ind w:left="720" w:hanging="360"/>
        <w:jc w:val="both"/>
      </w:pPr>
      <w:r w:rsidDel="00000000" w:rsidR="00000000" w:rsidRPr="00000000">
        <w:rPr>
          <w:i w:val="1"/>
          <w:rtl w:val="0"/>
        </w:rPr>
        <w:t xml:space="preserve">New</w:t>
      </w:r>
      <w:r w:rsidDel="00000000" w:rsidR="00000000" w:rsidRPr="00000000">
        <w:rPr>
          <w:rtl w:val="0"/>
        </w:rPr>
        <w:t xml:space="preserve">: When an alert gets triggered.</w:t>
      </w:r>
    </w:p>
    <w:p w:rsidR="00000000" w:rsidDel="00000000" w:rsidP="00000000" w:rsidRDefault="00000000" w:rsidRPr="00000000" w14:paraId="00000027">
      <w:pPr>
        <w:pageBreakBefore w:val="0"/>
        <w:numPr>
          <w:ilvl w:val="0"/>
          <w:numId w:val="1"/>
        </w:numPr>
        <w:spacing w:line="360" w:lineRule="auto"/>
        <w:ind w:left="720" w:hanging="360"/>
        <w:jc w:val="both"/>
      </w:pPr>
      <w:r w:rsidDel="00000000" w:rsidR="00000000" w:rsidRPr="00000000">
        <w:rPr>
          <w:i w:val="1"/>
          <w:rtl w:val="0"/>
        </w:rPr>
        <w:t xml:space="preserve">In Progress</w:t>
      </w:r>
      <w:r w:rsidDel="00000000" w:rsidR="00000000" w:rsidRPr="00000000">
        <w:rPr>
          <w:rtl w:val="0"/>
        </w:rPr>
        <w:t xml:space="preserve">: When an alert is assigned to a person that will start working on it.</w:t>
      </w:r>
    </w:p>
    <w:p w:rsidR="00000000" w:rsidDel="00000000" w:rsidP="00000000" w:rsidRDefault="00000000" w:rsidRPr="00000000" w14:paraId="00000028">
      <w:pPr>
        <w:pageBreakBefore w:val="0"/>
        <w:numPr>
          <w:ilvl w:val="0"/>
          <w:numId w:val="1"/>
        </w:numPr>
        <w:spacing w:line="360" w:lineRule="auto"/>
        <w:ind w:left="720" w:hanging="360"/>
        <w:jc w:val="both"/>
      </w:pPr>
      <w:r w:rsidDel="00000000" w:rsidR="00000000" w:rsidRPr="00000000">
        <w:rPr>
          <w:i w:val="1"/>
          <w:rtl w:val="0"/>
        </w:rPr>
        <w:t xml:space="preserve">Closed</w:t>
      </w:r>
      <w:r w:rsidDel="00000000" w:rsidR="00000000" w:rsidRPr="00000000">
        <w:rPr>
          <w:rtl w:val="0"/>
        </w:rPr>
        <w:t xml:space="preserve">: When an alert is solved. It closes the interaction. </w:t>
      </w:r>
      <w:r w:rsidDel="00000000" w:rsidR="00000000" w:rsidRPr="00000000">
        <w:rPr>
          <w:rtl w:val="0"/>
        </w:rPr>
      </w:r>
    </w:p>
    <w:p w:rsidR="00000000" w:rsidDel="00000000" w:rsidP="00000000" w:rsidRDefault="00000000" w:rsidRPr="00000000" w14:paraId="00000029">
      <w:pPr>
        <w:pageBreakBefore w:val="0"/>
        <w:numPr>
          <w:ilvl w:val="0"/>
          <w:numId w:val="1"/>
        </w:numPr>
        <w:spacing w:line="360" w:lineRule="auto"/>
        <w:ind w:left="720" w:hanging="360"/>
        <w:jc w:val="both"/>
      </w:pPr>
      <w:r w:rsidDel="00000000" w:rsidR="00000000" w:rsidRPr="00000000">
        <w:rPr>
          <w:i w:val="1"/>
          <w:rtl w:val="0"/>
        </w:rPr>
        <w:t xml:space="preserve">Escalated</w:t>
      </w:r>
      <w:r w:rsidDel="00000000" w:rsidR="00000000" w:rsidRPr="00000000">
        <w:rPr>
          <w:rtl w:val="0"/>
        </w:rPr>
        <w:t xml:space="preserve">: When an alert is not handled within the configured period of time and it is sent to a higher tier level. </w:t>
      </w:r>
    </w:p>
    <w:p w:rsidR="00000000" w:rsidDel="00000000" w:rsidP="00000000" w:rsidRDefault="00000000" w:rsidRPr="00000000" w14:paraId="0000002A">
      <w:pPr>
        <w:pageBreakBefore w:val="0"/>
        <w:numPr>
          <w:ilvl w:val="0"/>
          <w:numId w:val="1"/>
        </w:numPr>
        <w:spacing w:line="360" w:lineRule="auto"/>
        <w:ind w:left="720" w:hanging="360"/>
        <w:jc w:val="both"/>
      </w:pPr>
      <w:r w:rsidDel="00000000" w:rsidR="00000000" w:rsidRPr="00000000">
        <w:rPr>
          <w:i w:val="1"/>
          <w:rtl w:val="0"/>
        </w:rPr>
        <w:t xml:space="preserve">Overdue</w:t>
      </w:r>
      <w:r w:rsidDel="00000000" w:rsidR="00000000" w:rsidRPr="00000000">
        <w:rPr>
          <w:rtl w:val="0"/>
        </w:rPr>
        <w:t xml:space="preserve">: When an alert is not handled within the configured period of time raising a flag.  </w:t>
      </w:r>
    </w:p>
    <w:p w:rsidR="00000000" w:rsidDel="00000000" w:rsidP="00000000" w:rsidRDefault="00000000" w:rsidRPr="00000000" w14:paraId="0000002B">
      <w:pPr>
        <w:pageBreakBefore w:val="0"/>
        <w:numPr>
          <w:ilvl w:val="0"/>
          <w:numId w:val="1"/>
        </w:numPr>
        <w:spacing w:line="360" w:lineRule="auto"/>
        <w:ind w:left="720" w:hanging="360"/>
        <w:jc w:val="both"/>
      </w:pPr>
      <w:r w:rsidDel="00000000" w:rsidR="00000000" w:rsidRPr="00000000">
        <w:rPr>
          <w:rtl w:val="0"/>
        </w:rPr>
        <w:t xml:space="preserve">Resolved: When an alert was either under the </w:t>
      </w:r>
      <w:r w:rsidDel="00000000" w:rsidR="00000000" w:rsidRPr="00000000">
        <w:rPr>
          <w:i w:val="1"/>
          <w:rtl w:val="0"/>
        </w:rPr>
        <w:t xml:space="preserve">escalated</w:t>
      </w:r>
      <w:r w:rsidDel="00000000" w:rsidR="00000000" w:rsidRPr="00000000">
        <w:rPr>
          <w:rtl w:val="0"/>
        </w:rPr>
        <w:t xml:space="preserve"> or </w:t>
      </w:r>
      <w:r w:rsidDel="00000000" w:rsidR="00000000" w:rsidRPr="00000000">
        <w:rPr>
          <w:i w:val="1"/>
          <w:rtl w:val="0"/>
        </w:rPr>
        <w:t xml:space="preserve">overdue</w:t>
      </w:r>
      <w:r w:rsidDel="00000000" w:rsidR="00000000" w:rsidRPr="00000000">
        <w:rPr>
          <w:rtl w:val="0"/>
        </w:rPr>
        <w:t xml:space="preserve"> status and is now solved. </w:t>
      </w:r>
    </w:p>
    <w:p w:rsidR="00000000" w:rsidDel="00000000" w:rsidP="00000000" w:rsidRDefault="00000000" w:rsidRPr="00000000" w14:paraId="0000002C">
      <w:pPr>
        <w:pageBreakBefore w:val="0"/>
        <w:numPr>
          <w:ilvl w:val="0"/>
          <w:numId w:val="1"/>
        </w:numPr>
        <w:spacing w:line="360" w:lineRule="auto"/>
        <w:ind w:left="720" w:hanging="360"/>
        <w:jc w:val="both"/>
      </w:pPr>
      <w:r w:rsidDel="00000000" w:rsidR="00000000" w:rsidRPr="00000000">
        <w:rPr>
          <w:i w:val="1"/>
          <w:rtl w:val="0"/>
        </w:rPr>
        <w:t xml:space="preserve">Contact Customer: </w:t>
      </w:r>
      <w:r w:rsidDel="00000000" w:rsidR="00000000" w:rsidRPr="00000000">
        <w:rPr>
          <w:rtl w:val="0"/>
        </w:rPr>
        <w:t xml:space="preserve">When further actions need to be taken to solve the alert raised. Customer’s information may be shown. </w:t>
      </w:r>
    </w:p>
    <w:p w:rsidR="00000000" w:rsidDel="00000000" w:rsidP="00000000" w:rsidRDefault="00000000" w:rsidRPr="00000000" w14:paraId="0000002D">
      <w:pPr>
        <w:pageBreakBefore w:val="0"/>
        <w:numPr>
          <w:ilvl w:val="0"/>
          <w:numId w:val="1"/>
        </w:numPr>
        <w:spacing w:line="360" w:lineRule="auto"/>
        <w:ind w:left="720" w:hanging="360"/>
        <w:jc w:val="both"/>
      </w:pPr>
      <w:r w:rsidDel="00000000" w:rsidR="00000000" w:rsidRPr="00000000">
        <w:rPr>
          <w:i w:val="1"/>
          <w:rtl w:val="0"/>
        </w:rPr>
        <w:t xml:space="preserve">Reopened: </w:t>
      </w:r>
      <w:r w:rsidDel="00000000" w:rsidR="00000000" w:rsidRPr="00000000">
        <w:rPr>
          <w:rtl w:val="0"/>
        </w:rPr>
        <w:t xml:space="preserve">When an already closed alert needs to be further dealt with, for example, due to a Customer’s second contact. </w:t>
      </w:r>
      <w:r w:rsidDel="00000000" w:rsidR="00000000" w:rsidRPr="00000000">
        <w:rPr>
          <w:rtl w:val="0"/>
        </w:rPr>
      </w:r>
    </w:p>
    <w:p w:rsidR="00000000" w:rsidDel="00000000" w:rsidP="00000000" w:rsidRDefault="00000000" w:rsidRPr="00000000" w14:paraId="0000002E">
      <w:pPr>
        <w:pageBreakBefore w:val="0"/>
        <w:jc w:val="both"/>
        <w:rPr/>
      </w:pPr>
      <w:r w:rsidDel="00000000" w:rsidR="00000000" w:rsidRPr="00000000">
        <w:rPr>
          <w:rtl w:val="0"/>
        </w:rPr>
        <w:t xml:space="preserve">Note that the person receiving the alert usually gets a notification on the mobile application or web form containing a report with the information of the Customer’s interaction. Within that form, actions C, G, and H can be applied.</w:t>
      </w:r>
    </w:p>
    <w:p w:rsidR="00000000" w:rsidDel="00000000" w:rsidP="00000000" w:rsidRDefault="00000000" w:rsidRPr="00000000" w14:paraId="0000002F">
      <w:pPr>
        <w:pageBreakBefore w:val="0"/>
        <w:jc w:val="both"/>
        <w:rPr/>
      </w:pPr>
      <w:r w:rsidDel="00000000" w:rsidR="00000000" w:rsidRPr="00000000">
        <w:rPr>
          <w:rtl w:val="0"/>
        </w:rPr>
      </w:r>
    </w:p>
    <w:p w:rsidR="00000000" w:rsidDel="00000000" w:rsidP="00000000" w:rsidRDefault="00000000" w:rsidRPr="00000000" w14:paraId="00000030">
      <w:pPr>
        <w:pageBreakBefore w:val="0"/>
        <w:jc w:val="both"/>
        <w:rPr/>
      </w:pPr>
      <w:r w:rsidDel="00000000" w:rsidR="00000000" w:rsidRPr="00000000">
        <w:rPr>
          <w:rtl w:val="0"/>
        </w:rPr>
      </w:r>
    </w:p>
    <w:p w:rsidR="00000000" w:rsidDel="00000000" w:rsidP="00000000" w:rsidRDefault="00000000" w:rsidRPr="00000000" w14:paraId="00000031">
      <w:pPr>
        <w:pageBreakBefore w:val="0"/>
        <w:jc w:val="both"/>
        <w:rPr/>
      </w:pPr>
      <w:r w:rsidDel="00000000" w:rsidR="00000000" w:rsidRPr="00000000">
        <w:rPr>
          <w:rtl w:val="0"/>
        </w:rPr>
        <w:t xml:space="preserve">The following is the most commonly used scenario of an alert status workflow:</w:t>
      </w:r>
    </w:p>
    <w:p w:rsidR="00000000" w:rsidDel="00000000" w:rsidP="00000000" w:rsidRDefault="00000000" w:rsidRPr="00000000" w14:paraId="00000032">
      <w:pPr>
        <w:pageBreakBefore w:val="0"/>
        <w:jc w:val="both"/>
        <w:rPr/>
      </w:pPr>
      <w:r w:rsidDel="00000000" w:rsidR="00000000" w:rsidRPr="00000000">
        <w:rPr>
          <w:rtl w:val="0"/>
        </w:rPr>
      </w:r>
    </w:p>
    <w:p w:rsidR="00000000" w:rsidDel="00000000" w:rsidP="00000000" w:rsidRDefault="00000000" w:rsidRPr="00000000" w14:paraId="00000033">
      <w:pPr>
        <w:pageBreakBefore w:val="0"/>
        <w:jc w:val="center"/>
        <w:rPr/>
      </w:pPr>
      <w:r w:rsidDel="00000000" w:rsidR="00000000" w:rsidRPr="00000000">
        <w:rPr/>
        <mc:AlternateContent>
          <mc:Choice Requires="wpg">
            <w:drawing>
              <wp:inline distB="114300" distT="114300" distL="114300" distR="114300">
                <wp:extent cx="3729038" cy="2923565"/>
                <wp:effectExtent b="12700" l="12700" r="12700" t="12700"/>
                <wp:docPr id="1" name=""/>
                <a:graphic>
                  <a:graphicData uri="http://schemas.microsoft.com/office/word/2010/wordprocessingGroup">
                    <wpg:wgp>
                      <wpg:cNvGrpSpPr/>
                      <wpg:grpSpPr>
                        <a:xfrm>
                          <a:off x="186850" y="747425"/>
                          <a:ext cx="3729038" cy="2923565"/>
                          <a:chOff x="186850" y="747425"/>
                          <a:chExt cx="3550300" cy="2773300"/>
                        </a:xfrm>
                      </wpg:grpSpPr>
                      <wps:wsp>
                        <wps:cNvSpPr/>
                        <wps:cNvPr id="2" name="Shape 2"/>
                        <wps:spPr>
                          <a:xfrm>
                            <a:off x="186850" y="747425"/>
                            <a:ext cx="1099500" cy="462300"/>
                          </a:xfrm>
                          <a:prstGeom prst="roundRect">
                            <a:avLst>
                              <a:gd fmla="val 16667" name="adj"/>
                            </a:avLst>
                          </a:prstGeom>
                          <a:solidFill>
                            <a:srgbClr val="3C7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New</w:t>
                              </w:r>
                            </w:p>
                          </w:txbxContent>
                        </wps:txbx>
                        <wps:bodyPr anchorCtr="0" anchor="ctr" bIns="91425" lIns="91425" spcFirstLastPara="1" rIns="91425" wrap="square" tIns="91425">
                          <a:noAutofit/>
                        </wps:bodyPr>
                      </wps:wsp>
                      <wps:wsp>
                        <wps:cNvSpPr/>
                        <wps:cNvPr id="3" name="Shape 3"/>
                        <wps:spPr>
                          <a:xfrm>
                            <a:off x="1408675" y="1376850"/>
                            <a:ext cx="1099500" cy="462300"/>
                          </a:xfrm>
                          <a:prstGeom prst="roundRect">
                            <a:avLst>
                              <a:gd fmla="val 16667" name="adj"/>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In Progress</w:t>
                              </w:r>
                            </w:p>
                          </w:txbxContent>
                        </wps:txbx>
                        <wps:bodyPr anchorCtr="0" anchor="ctr" bIns="91425" lIns="91425" spcFirstLastPara="1" rIns="91425" wrap="square" tIns="91425">
                          <a:noAutofit/>
                        </wps:bodyPr>
                      </wps:wsp>
                      <wps:wsp>
                        <wps:cNvSpPr/>
                        <wps:cNvPr id="4" name="Shape 4"/>
                        <wps:spPr>
                          <a:xfrm>
                            <a:off x="2637650" y="2006250"/>
                            <a:ext cx="1099500" cy="462300"/>
                          </a:xfrm>
                          <a:prstGeom prst="roundRect">
                            <a:avLst>
                              <a:gd fmla="val 16667" name="adj"/>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Closed</w:t>
                              </w:r>
                            </w:p>
                          </w:txbxContent>
                        </wps:txbx>
                        <wps:bodyPr anchorCtr="0" anchor="ctr" bIns="91425" lIns="91425" spcFirstLastPara="1" rIns="91425" wrap="square" tIns="91425">
                          <a:noAutofit/>
                        </wps:bodyPr>
                      </wps:wsp>
                      <wps:wsp>
                        <wps:cNvCnPr/>
                        <wps:spPr>
                          <a:xfrm>
                            <a:off x="462250" y="1376850"/>
                            <a:ext cx="491700" cy="295200"/>
                          </a:xfrm>
                          <a:prstGeom prst="curved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84075" y="2089800"/>
                            <a:ext cx="491700" cy="295200"/>
                          </a:xfrm>
                          <a:prstGeom prst="curved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186850" y="3304425"/>
                            <a:ext cx="3550200" cy="21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Example of Alert Status Workflow</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729038" cy="2923565"/>
                <wp:effectExtent b="12700" l="12700" r="12700" t="127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729038" cy="2923565"/>
                        </a:xfrm>
                        <a:prstGeom prst="rect"/>
                        <a:ln w="12700">
                          <a:solidFill>
                            <a:srgbClr val="B7B7B7"/>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pageBreakBefore w:val="0"/>
        <w:jc w:val="both"/>
        <w:rPr/>
      </w:pPr>
      <w:r w:rsidDel="00000000" w:rsidR="00000000" w:rsidRPr="00000000">
        <w:rPr>
          <w:rtl w:val="0"/>
        </w:rPr>
        <w:t xml:space="preserve"> </w:t>
      </w:r>
    </w:p>
    <w:p w:rsidR="00000000" w:rsidDel="00000000" w:rsidP="00000000" w:rsidRDefault="00000000" w:rsidRPr="00000000" w14:paraId="00000035">
      <w:pPr>
        <w:pStyle w:val="Heading2"/>
        <w:pageBreakBefore w:val="0"/>
        <w:widowControl w:val="1"/>
        <w:numPr>
          <w:ilvl w:val="1"/>
          <w:numId w:val="3"/>
        </w:numPr>
        <w:jc w:val="both"/>
        <w:rPr>
          <w:highlight w:val="white"/>
        </w:rPr>
      </w:pPr>
      <w:bookmarkStart w:colFirst="0" w:colLast="0" w:name="_rd6f4jrxqomt" w:id="6"/>
      <w:bookmarkEnd w:id="6"/>
      <w:r w:rsidDel="00000000" w:rsidR="00000000" w:rsidRPr="00000000">
        <w:rPr>
          <w:rtl w:val="0"/>
        </w:rPr>
        <w:t xml:space="preserve">Set Up Alert Workflow</w:t>
      </w:r>
    </w:p>
    <w:p w:rsidR="00000000" w:rsidDel="00000000" w:rsidP="00000000" w:rsidRDefault="00000000" w:rsidRPr="00000000" w14:paraId="00000036">
      <w:pPr>
        <w:pageBreakBefore w:val="0"/>
        <w:jc w:val="both"/>
        <w:rPr/>
      </w:pPr>
      <w:r w:rsidDel="00000000" w:rsidR="00000000" w:rsidRPr="00000000">
        <w:rPr>
          <w:rtl w:val="0"/>
        </w:rPr>
        <w:t xml:space="preserve">Taking into account that when an alert is received, an action is triggered, a Company can follow the steps described below to set up an alert:</w:t>
      </w:r>
    </w:p>
    <w:p w:rsidR="00000000" w:rsidDel="00000000" w:rsidP="00000000" w:rsidRDefault="00000000" w:rsidRPr="00000000" w14:paraId="00000037">
      <w:pPr>
        <w:pageBreakBefore w:val="0"/>
        <w:jc w:val="both"/>
        <w:rPr/>
      </w:pPr>
      <w:r w:rsidDel="00000000" w:rsidR="00000000" w:rsidRPr="00000000">
        <w:rPr>
          <w:rtl w:val="0"/>
        </w:rPr>
      </w:r>
    </w:p>
    <w:p w:rsidR="00000000" w:rsidDel="00000000" w:rsidP="00000000" w:rsidRDefault="00000000" w:rsidRPr="00000000" w14:paraId="00000038">
      <w:pPr>
        <w:pageBreakBefore w:val="0"/>
        <w:numPr>
          <w:ilvl w:val="0"/>
          <w:numId w:val="2"/>
        </w:numPr>
        <w:spacing w:line="360" w:lineRule="auto"/>
        <w:ind w:left="720" w:hanging="360"/>
        <w:jc w:val="both"/>
      </w:pPr>
      <w:r w:rsidDel="00000000" w:rsidR="00000000" w:rsidRPr="00000000">
        <w:rPr>
          <w:i w:val="1"/>
          <w:rtl w:val="0"/>
        </w:rPr>
        <w:t xml:space="preserve">Define the condition that triggers the alert. </w:t>
      </w:r>
      <w:r w:rsidDel="00000000" w:rsidR="00000000" w:rsidRPr="00000000">
        <w:rPr>
          <w:rtl w:val="0"/>
        </w:rPr>
      </w:r>
    </w:p>
    <w:p w:rsidR="00000000" w:rsidDel="00000000" w:rsidP="00000000" w:rsidRDefault="00000000" w:rsidRPr="00000000" w14:paraId="00000039">
      <w:pPr>
        <w:pageBreakBefore w:val="0"/>
        <w:numPr>
          <w:ilvl w:val="0"/>
          <w:numId w:val="2"/>
        </w:numPr>
        <w:spacing w:line="360" w:lineRule="auto"/>
        <w:ind w:left="720" w:hanging="360"/>
        <w:jc w:val="both"/>
      </w:pPr>
      <w:r w:rsidDel="00000000" w:rsidR="00000000" w:rsidRPr="00000000">
        <w:rPr>
          <w:i w:val="1"/>
          <w:rtl w:val="0"/>
        </w:rPr>
        <w:t xml:space="preserve">Define actions to take place.</w:t>
      </w:r>
      <w:r w:rsidDel="00000000" w:rsidR="00000000" w:rsidRPr="00000000">
        <w:rPr>
          <w:rtl w:val="0"/>
        </w:rPr>
        <w:t xml:space="preserve"> For instance, set the action as status </w:t>
      </w:r>
      <w:r w:rsidDel="00000000" w:rsidR="00000000" w:rsidRPr="00000000">
        <w:rPr>
          <w:i w:val="1"/>
          <w:rtl w:val="0"/>
        </w:rPr>
        <w:t xml:space="preserve">overdue.</w:t>
      </w:r>
    </w:p>
    <w:p w:rsidR="00000000" w:rsidDel="00000000" w:rsidP="00000000" w:rsidRDefault="00000000" w:rsidRPr="00000000" w14:paraId="0000003A">
      <w:pPr>
        <w:pageBreakBefore w:val="0"/>
        <w:numPr>
          <w:ilvl w:val="0"/>
          <w:numId w:val="2"/>
        </w:numPr>
        <w:spacing w:line="360" w:lineRule="auto"/>
        <w:ind w:left="720" w:hanging="360"/>
        <w:jc w:val="both"/>
      </w:pPr>
      <w:r w:rsidDel="00000000" w:rsidR="00000000" w:rsidRPr="00000000">
        <w:rPr>
          <w:i w:val="1"/>
          <w:rtl w:val="0"/>
        </w:rPr>
        <w:t xml:space="preserve">Define triggers.</w:t>
      </w:r>
      <w:r w:rsidDel="00000000" w:rsidR="00000000" w:rsidRPr="00000000">
        <w:rPr>
          <w:rtl w:val="0"/>
        </w:rPr>
        <w:t xml:space="preserve"> When will the action take place. Some of them are predefined, for instance, the ones that can be selected within the form (</w:t>
      </w:r>
      <w:r w:rsidDel="00000000" w:rsidR="00000000" w:rsidRPr="00000000">
        <w:rPr>
          <w:i w:val="1"/>
          <w:rtl w:val="0"/>
        </w:rPr>
        <w:t xml:space="preserve">Contact Customer </w:t>
      </w:r>
      <w:r w:rsidDel="00000000" w:rsidR="00000000" w:rsidRPr="00000000">
        <w:rPr>
          <w:rtl w:val="0"/>
        </w:rPr>
        <w:t xml:space="preserve">and</w:t>
      </w:r>
      <w:r w:rsidDel="00000000" w:rsidR="00000000" w:rsidRPr="00000000">
        <w:rPr>
          <w:i w:val="1"/>
          <w:rtl w:val="0"/>
        </w:rPr>
        <w:t xml:space="preserve"> Reopened</w:t>
      </w:r>
      <w:r w:rsidDel="00000000" w:rsidR="00000000" w:rsidRPr="00000000">
        <w:rPr>
          <w:rtl w:val="0"/>
        </w:rPr>
        <w:t xml:space="preserve">).</w:t>
      </w:r>
    </w:p>
    <w:p w:rsidR="00000000" w:rsidDel="00000000" w:rsidP="00000000" w:rsidRDefault="00000000" w:rsidRPr="00000000" w14:paraId="0000003B">
      <w:pPr>
        <w:pageBreakBefore w:val="0"/>
        <w:numPr>
          <w:ilvl w:val="0"/>
          <w:numId w:val="2"/>
        </w:numPr>
        <w:spacing w:line="360" w:lineRule="auto"/>
        <w:ind w:left="720" w:hanging="360"/>
        <w:jc w:val="both"/>
      </w:pPr>
      <w:r w:rsidDel="00000000" w:rsidR="00000000" w:rsidRPr="00000000">
        <w:rPr>
          <w:i w:val="1"/>
          <w:rtl w:val="0"/>
        </w:rPr>
        <w:t xml:space="preserve">Assignees. </w:t>
      </w:r>
      <w:r w:rsidDel="00000000" w:rsidR="00000000" w:rsidRPr="00000000">
        <w:rPr>
          <w:rtl w:val="0"/>
        </w:rPr>
        <w:t xml:space="preserve">[optional] </w:t>
      </w:r>
      <w:r w:rsidDel="00000000" w:rsidR="00000000" w:rsidRPr="00000000">
        <w:rPr>
          <w:i w:val="1"/>
          <w:rtl w:val="0"/>
        </w:rPr>
        <w:t xml:space="preserve">The person, role, or automatic response that notify or get in contact with the Customer when needed. </w:t>
      </w:r>
    </w:p>
    <w:p w:rsidR="00000000" w:rsidDel="00000000" w:rsidP="00000000" w:rsidRDefault="00000000" w:rsidRPr="00000000" w14:paraId="0000003C">
      <w:pPr>
        <w:pageBreakBefore w:val="0"/>
        <w:numPr>
          <w:ilvl w:val="0"/>
          <w:numId w:val="2"/>
        </w:numPr>
        <w:spacing w:line="360" w:lineRule="auto"/>
        <w:ind w:left="720" w:hanging="360"/>
        <w:jc w:val="both"/>
      </w:pPr>
      <w:r w:rsidDel="00000000" w:rsidR="00000000" w:rsidRPr="00000000">
        <w:rPr>
          <w:i w:val="1"/>
          <w:rtl w:val="0"/>
        </w:rPr>
        <w:t xml:space="preserve">Alert type settings.</w:t>
      </w:r>
      <w:r w:rsidDel="00000000" w:rsidR="00000000" w:rsidRPr="00000000">
        <w:rPr>
          <w:rtl w:val="0"/>
        </w:rPr>
        <w:t xml:space="preserve"> </w:t>
      </w:r>
    </w:p>
    <w:p w:rsidR="00000000" w:rsidDel="00000000" w:rsidP="00000000" w:rsidRDefault="00000000" w:rsidRPr="00000000" w14:paraId="0000003D">
      <w:pPr>
        <w:pageBreakBefore w:val="0"/>
        <w:numPr>
          <w:ilvl w:val="0"/>
          <w:numId w:val="2"/>
        </w:numPr>
        <w:spacing w:line="360" w:lineRule="auto"/>
        <w:ind w:left="720" w:hanging="360"/>
        <w:jc w:val="both"/>
      </w:pPr>
      <w:r w:rsidDel="00000000" w:rsidR="00000000" w:rsidRPr="00000000">
        <w:rPr>
          <w:i w:val="1"/>
          <w:rtl w:val="0"/>
        </w:rPr>
        <w:t xml:space="preserve">Define emails. </w:t>
      </w:r>
      <w:r w:rsidDel="00000000" w:rsidR="00000000" w:rsidRPr="00000000">
        <w:rPr>
          <w:rtl w:val="0"/>
        </w:rPr>
        <w:t xml:space="preserve">Emails to be sent under certain conditions. </w:t>
      </w:r>
    </w:p>
    <w:p w:rsidR="00000000" w:rsidDel="00000000" w:rsidP="00000000" w:rsidRDefault="00000000" w:rsidRPr="00000000" w14:paraId="0000003E">
      <w:pPr>
        <w:pageBreakBefore w:val="0"/>
        <w:ind w:left="0" w:firstLine="0"/>
        <w:jc w:val="both"/>
        <w:rPr>
          <w:highlight w:val="yellow"/>
        </w:rPr>
      </w:pPr>
      <w:r w:rsidDel="00000000" w:rsidR="00000000" w:rsidRPr="00000000">
        <w:rPr>
          <w:rtl w:val="0"/>
        </w:rPr>
      </w:r>
    </w:p>
    <w:p w:rsidR="00000000" w:rsidDel="00000000" w:rsidP="00000000" w:rsidRDefault="00000000" w:rsidRPr="00000000" w14:paraId="0000003F">
      <w:pPr>
        <w:pStyle w:val="Heading1"/>
        <w:pageBreakBefore w:val="0"/>
        <w:numPr>
          <w:ilvl w:val="0"/>
          <w:numId w:val="3"/>
        </w:numPr>
        <w:ind w:left="720" w:hanging="360"/>
        <w:jc w:val="both"/>
        <w:rPr/>
      </w:pPr>
      <w:bookmarkStart w:colFirst="0" w:colLast="0" w:name="_gmbagzew82c7" w:id="7"/>
      <w:bookmarkEnd w:id="7"/>
      <w:r w:rsidDel="00000000" w:rsidR="00000000" w:rsidRPr="00000000">
        <w:rPr>
          <w:rtl w:val="0"/>
        </w:rPr>
        <w:t xml:space="preserve">System Configuration</w:t>
      </w:r>
    </w:p>
    <w:p w:rsidR="00000000" w:rsidDel="00000000" w:rsidP="00000000" w:rsidRDefault="00000000" w:rsidRPr="00000000" w14:paraId="00000040">
      <w:pPr>
        <w:pageBreakBefore w:val="0"/>
        <w:jc w:val="both"/>
        <w:rPr/>
      </w:pPr>
      <w:r w:rsidDel="00000000" w:rsidR="00000000" w:rsidRPr="00000000">
        <w:rPr>
          <w:rtl w:val="0"/>
        </w:rPr>
        <w:t xml:space="preserve">Detailed instructions on the configuration of an alarm will be provided in a separate document. </w:t>
      </w:r>
    </w:p>
    <w:p w:rsidR="00000000" w:rsidDel="00000000" w:rsidP="00000000" w:rsidRDefault="00000000" w:rsidRPr="00000000" w14:paraId="00000041">
      <w:pPr>
        <w:pageBreakBefore w:val="0"/>
        <w:jc w:val="both"/>
        <w:rPr/>
      </w:pPr>
      <w:r w:rsidDel="00000000" w:rsidR="00000000" w:rsidRPr="00000000">
        <w:rPr>
          <w:rtl w:val="0"/>
        </w:rPr>
      </w:r>
    </w:p>
    <w:p w:rsidR="00000000" w:rsidDel="00000000" w:rsidP="00000000" w:rsidRDefault="00000000" w:rsidRPr="00000000" w14:paraId="00000042">
      <w:pPr>
        <w:pStyle w:val="Heading1"/>
        <w:pageBreakBefore w:val="0"/>
        <w:numPr>
          <w:ilvl w:val="0"/>
          <w:numId w:val="3"/>
        </w:numPr>
        <w:ind w:left="720" w:hanging="360"/>
        <w:jc w:val="both"/>
        <w:rPr>
          <w:sz w:val="30"/>
          <w:szCs w:val="30"/>
        </w:rPr>
      </w:pPr>
      <w:bookmarkStart w:colFirst="0" w:colLast="0" w:name="_qoj23d976qx6" w:id="8"/>
      <w:bookmarkEnd w:id="8"/>
      <w:r w:rsidDel="00000000" w:rsidR="00000000" w:rsidRPr="00000000">
        <w:rPr>
          <w:rtl w:val="0"/>
        </w:rPr>
        <w:t xml:space="preserve">Error Reporting</w:t>
      </w:r>
    </w:p>
    <w:p w:rsidR="00000000" w:rsidDel="00000000" w:rsidP="00000000" w:rsidRDefault="00000000" w:rsidRPr="00000000" w14:paraId="00000043">
      <w:pPr>
        <w:pageBreakBefore w:val="0"/>
        <w:ind w:left="0" w:firstLine="0"/>
        <w:jc w:val="both"/>
        <w:rPr/>
      </w:pPr>
      <w:r w:rsidDel="00000000" w:rsidR="00000000" w:rsidRPr="00000000">
        <w:rPr>
          <w:rtl w:val="0"/>
        </w:rPr>
        <w:t xml:space="preserve">No error conditions are described unless a business rule is configured to provide one. </w:t>
      </w:r>
    </w:p>
    <w:p w:rsidR="00000000" w:rsidDel="00000000" w:rsidP="00000000" w:rsidRDefault="00000000" w:rsidRPr="00000000" w14:paraId="00000044">
      <w:pPr>
        <w:pageBreakBefore w:val="0"/>
        <w:jc w:val="both"/>
        <w:rPr/>
      </w:pPr>
      <w:r w:rsidDel="00000000" w:rsidR="00000000" w:rsidRPr="00000000">
        <w:rPr>
          <w:rtl w:val="0"/>
        </w:rPr>
      </w:r>
    </w:p>
    <w:p w:rsidR="00000000" w:rsidDel="00000000" w:rsidP="00000000" w:rsidRDefault="00000000" w:rsidRPr="00000000" w14:paraId="00000045">
      <w:pPr>
        <w:pageBreakBefore w:val="0"/>
        <w:jc w:val="both"/>
        <w:rPr/>
      </w:pPr>
      <w:r w:rsidDel="00000000" w:rsidR="00000000" w:rsidRPr="00000000">
        <w:rPr>
          <w:rtl w:val="0"/>
        </w:rPr>
      </w:r>
    </w:p>
    <w:p w:rsidR="00000000" w:rsidDel="00000000" w:rsidP="00000000" w:rsidRDefault="00000000" w:rsidRPr="00000000" w14:paraId="00000046">
      <w:pPr>
        <w:pageBreakBefore w:val="0"/>
        <w:jc w:val="center"/>
        <w:rPr/>
      </w:pPr>
      <w:r w:rsidDel="00000000" w:rsidR="00000000" w:rsidRPr="00000000">
        <w:rPr>
          <w:rtl w:val="0"/>
        </w:rPr>
        <w:t xml:space="preserve">----------------------- End of document -----------------------</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ageBreakBefore w:val="0"/>
      <w:jc w:val="right"/>
      <w:rPr/>
    </w:pPr>
    <w:r w:rsidDel="00000000" w:rsidR="00000000" w:rsidRPr="00000000">
      <w:rPr>
        <w:rtl w:val="0"/>
      </w:rPr>
      <w:t xml:space="preserve">V 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left="720" w:hanging="360"/>
      <w:jc w:val="both"/>
    </w:pPr>
    <w:rPr>
      <w:b w:val="1"/>
      <w:sz w:val="30"/>
      <w:szCs w:val="30"/>
      <w:highlight w:val="white"/>
    </w:rPr>
  </w:style>
  <w:style w:type="paragraph" w:styleId="Heading2">
    <w:name w:val="heading 2"/>
    <w:basedOn w:val="Normal"/>
    <w:next w:val="Normal"/>
    <w:pPr>
      <w:keepNext w:val="1"/>
      <w:keepLines w:val="1"/>
      <w:pageBreakBefore w:val="0"/>
      <w:spacing w:after="120" w:before="400" w:lineRule="auto"/>
      <w:ind w:left="1440" w:hanging="360"/>
    </w:pPr>
    <w:rPr>
      <w:sz w:val="28"/>
      <w:szCs w:val="28"/>
      <w:highlight w:val="whit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