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0649A" w14:textId="154C9A62" w:rsidR="00B7050A" w:rsidRDefault="00B7050A" w:rsidP="00B7050A">
      <w:pPr>
        <w:pStyle w:val="NoSpacing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61312" behindDoc="0" locked="0" layoutInCell="1" allowOverlap="1" wp14:anchorId="5F493BBB" wp14:editId="57D4AF0E">
            <wp:simplePos x="0" y="0"/>
            <wp:positionH relativeFrom="margin">
              <wp:posOffset>3370197</wp:posOffset>
            </wp:positionH>
            <wp:positionV relativeFrom="paragraph">
              <wp:posOffset>-563526</wp:posOffset>
            </wp:positionV>
            <wp:extent cx="1304925" cy="666750"/>
            <wp:effectExtent l="0" t="0" r="9525" b="0"/>
            <wp:wrapNone/>
            <wp:docPr id="3" name="Picture 1" descr="TCUwOutline26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CUwOutline268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FE6E6" w14:textId="5917917D" w:rsidR="00B7050A" w:rsidRDefault="00B7050A" w:rsidP="00B7050A">
      <w:pPr>
        <w:pStyle w:val="NoSpacing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Site Screening and Enrollment</w:t>
      </w:r>
      <w:r>
        <w:rPr>
          <w:b/>
          <w:sz w:val="32"/>
          <w:szCs w:val="32"/>
        </w:rPr>
        <w:t xml:space="preserve"> Log   </w:t>
      </w:r>
    </w:p>
    <w:p w14:paraId="6689C265" w14:textId="77777777" w:rsidR="00B7050A" w:rsidRDefault="00B7050A" w:rsidP="00B7050A">
      <w:pPr>
        <w:pStyle w:val="NoSpacing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2A706B" wp14:editId="772779E8">
                <wp:simplePos x="0" y="0"/>
                <wp:positionH relativeFrom="margin">
                  <wp:align>right</wp:align>
                </wp:positionH>
                <wp:positionV relativeFrom="paragraph">
                  <wp:posOffset>12503</wp:posOffset>
                </wp:positionV>
                <wp:extent cx="8177048" cy="45719"/>
                <wp:effectExtent l="0" t="0" r="33655" b="3111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177048" cy="45719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F9EC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92.65pt;margin-top:1pt;width:643.85pt;height:3.6pt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" strokeweight="1.5pt">
                <w10:wrap anchorx="margin"/>
              </v:shape>
            </w:pict>
          </mc:Fallback>
        </mc:AlternateContent>
      </w:r>
      <w:r>
        <w:rPr>
          <w:b/>
          <w:noProof/>
          <w:sz w:val="32"/>
          <w:szCs w:val="32"/>
        </w:rPr>
        <w:tab/>
      </w:r>
      <w:r>
        <w:rPr>
          <w:b/>
          <w:noProof/>
          <w:sz w:val="32"/>
          <w:szCs w:val="32"/>
        </w:rPr>
        <w:tab/>
      </w:r>
      <w:r>
        <w:rPr>
          <w:b/>
          <w:noProof/>
          <w:sz w:val="32"/>
          <w:szCs w:val="32"/>
        </w:rPr>
        <w:tab/>
      </w:r>
    </w:p>
    <w:p w14:paraId="4DF38969" w14:textId="7A4B16CA" w:rsidR="00B7050A" w:rsidRDefault="00B7050A" w:rsidP="00B7050A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5D156C">
        <w:rPr>
          <w:rFonts w:ascii="Times New Roman" w:hAnsi="Times New Roman"/>
          <w:b/>
          <w:bCs/>
          <w:sz w:val="24"/>
          <w:szCs w:val="24"/>
        </w:rPr>
        <w:t>Purpose:</w:t>
      </w:r>
      <w:r w:rsidRPr="005D156C">
        <w:rPr>
          <w:rFonts w:ascii="Times New Roman" w:hAnsi="Times New Roman"/>
          <w:sz w:val="24"/>
          <w:szCs w:val="24"/>
        </w:rPr>
        <w:t xml:space="preserve"> </w:t>
      </w:r>
      <w:r w:rsidR="00F7036F" w:rsidRPr="00F7036F">
        <w:rPr>
          <w:rFonts w:ascii="Times New Roman" w:hAnsi="Times New Roman"/>
          <w:sz w:val="24"/>
          <w:szCs w:val="24"/>
        </w:rPr>
        <w:t>This log functions as a comprehensive record of all subject screening and consent activities, capturing both eligibility determinations and the outcomes of each screening process. It is a mandatory component for all research studies, encompassing both observational and interventional designs</w:t>
      </w:r>
      <w:r w:rsidR="00C3379E">
        <w:rPr>
          <w:rFonts w:ascii="Times New Roman" w:hAnsi="Times New Roman"/>
          <w:sz w:val="24"/>
          <w:szCs w:val="24"/>
        </w:rPr>
        <w:t xml:space="preserve">. </w:t>
      </w:r>
    </w:p>
    <w:p w14:paraId="2C6D5707" w14:textId="682CEE28" w:rsidR="00C3379E" w:rsidRDefault="00C3379E" w:rsidP="00B7050A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1EB9654D" w14:textId="15D6D867" w:rsidR="00C3379E" w:rsidRDefault="00C3379E" w:rsidP="00B7050A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3379E">
        <w:rPr>
          <w:rFonts w:ascii="Times New Roman" w:hAnsi="Times New Roman"/>
          <w:b/>
          <w:bCs/>
          <w:sz w:val="24"/>
          <w:szCs w:val="24"/>
        </w:rPr>
        <w:t xml:space="preserve">Users: </w:t>
      </w:r>
      <w:r w:rsidRPr="00C3379E">
        <w:rPr>
          <w:rFonts w:ascii="Times New Roman" w:hAnsi="Times New Roman"/>
          <w:sz w:val="24"/>
          <w:szCs w:val="24"/>
        </w:rPr>
        <w:t>Study coordinators, principal investigators, other site staff, clinical monito</w:t>
      </w:r>
      <w:r>
        <w:rPr>
          <w:rFonts w:ascii="Times New Roman" w:hAnsi="Times New Roman"/>
          <w:sz w:val="24"/>
          <w:szCs w:val="24"/>
        </w:rPr>
        <w:t>rs</w:t>
      </w:r>
    </w:p>
    <w:p w14:paraId="6E38A814" w14:textId="0E94FE1B" w:rsidR="00C3379E" w:rsidRDefault="00C3379E" w:rsidP="00B7050A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6F8F0EC9" w14:textId="77777777" w:rsidR="00C3379E" w:rsidRDefault="00C3379E" w:rsidP="00C3379E">
      <w:pPr>
        <w:pStyle w:val="NoSpacing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3379E">
        <w:rPr>
          <w:rFonts w:ascii="Times New Roman" w:hAnsi="Times New Roman"/>
          <w:b/>
          <w:bCs/>
          <w:sz w:val="24"/>
          <w:szCs w:val="24"/>
        </w:rPr>
        <w:t>Best Practice Recommendations: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01231C01" w14:textId="77777777" w:rsidR="00C3379E" w:rsidRPr="00C3379E" w:rsidRDefault="00C3379E" w:rsidP="00C3379E">
      <w:pPr>
        <w:pStyle w:val="NoSpacing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3379E">
        <w:rPr>
          <w:rFonts w:ascii="Times New Roman" w:hAnsi="Times New Roman"/>
          <w:sz w:val="24"/>
          <w:szCs w:val="24"/>
        </w:rPr>
        <w:t xml:space="preserve">Record subjects as they are consented, to ensure completeness and accuracy of the data. </w:t>
      </w:r>
    </w:p>
    <w:p w14:paraId="08DB33BA" w14:textId="77777777" w:rsidR="00C3379E" w:rsidRPr="00C3379E" w:rsidRDefault="00C3379E" w:rsidP="00C3379E">
      <w:pPr>
        <w:pStyle w:val="NoSpacing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3379E">
        <w:rPr>
          <w:rFonts w:ascii="Times New Roman" w:hAnsi="Times New Roman"/>
          <w:sz w:val="24"/>
          <w:szCs w:val="24"/>
        </w:rPr>
        <w:t xml:space="preserve">Include all subjects who were consented and screened, including screen failures. </w:t>
      </w:r>
    </w:p>
    <w:p w14:paraId="600176AA" w14:textId="77777777" w:rsidR="00C3379E" w:rsidRPr="00C3379E" w:rsidRDefault="00C3379E" w:rsidP="00C3379E">
      <w:pPr>
        <w:pStyle w:val="NoSpacing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3379E">
        <w:rPr>
          <w:rFonts w:ascii="Times New Roman" w:hAnsi="Times New Roman"/>
          <w:sz w:val="24"/>
          <w:szCs w:val="24"/>
        </w:rPr>
        <w:t>This log should contain no identifying information. Subjects may be tracked separately on logs, such as a coded list with a key</w:t>
      </w:r>
      <w:r>
        <w:rPr>
          <w:rFonts w:ascii="Times New Roman" w:hAnsi="Times New Roman"/>
          <w:sz w:val="24"/>
          <w:szCs w:val="24"/>
        </w:rPr>
        <w:t>.</w:t>
      </w:r>
    </w:p>
    <w:p w14:paraId="0348FF5F" w14:textId="77777777" w:rsidR="00C3379E" w:rsidRPr="00C3379E" w:rsidRDefault="00C3379E" w:rsidP="00C3379E">
      <w:pPr>
        <w:pStyle w:val="NoSpacing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3379E">
        <w:rPr>
          <w:rFonts w:ascii="Times New Roman" w:hAnsi="Times New Roman"/>
          <w:sz w:val="24"/>
          <w:szCs w:val="24"/>
        </w:rPr>
        <w:t>Number each page and maintain this log in the Essential Documents Binder, behind the Screening/Enrollment Log tab. (Synonyms for this binder include Investigator Binder, Regulatory Binder, Investigator Site File [ISF], and Study File.)</w:t>
      </w:r>
    </w:p>
    <w:p w14:paraId="5BF3B111" w14:textId="77777777" w:rsidR="00C3379E" w:rsidRPr="00C3379E" w:rsidRDefault="00C3379E" w:rsidP="00C3379E">
      <w:pPr>
        <w:pStyle w:val="NoSpacing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3379E">
        <w:rPr>
          <w:rFonts w:ascii="Times New Roman" w:hAnsi="Times New Roman"/>
          <w:sz w:val="24"/>
          <w:szCs w:val="24"/>
        </w:rPr>
        <w:t xml:space="preserve">Store pages in reverse chronological order, with the newest pages of the log placed at the front of the section. </w:t>
      </w:r>
    </w:p>
    <w:p w14:paraId="04E50896" w14:textId="2EDCC8AC" w:rsidR="00C3379E" w:rsidRPr="00C3379E" w:rsidRDefault="00C3379E" w:rsidP="00C3379E">
      <w:pPr>
        <w:pStyle w:val="NoSpacing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3379E">
        <w:rPr>
          <w:rFonts w:ascii="Times New Roman" w:hAnsi="Times New Roman"/>
          <w:sz w:val="24"/>
          <w:szCs w:val="24"/>
        </w:rPr>
        <w:t>At the conclusion of the study, identify the final page of the log by checking the box in the footer.</w:t>
      </w:r>
    </w:p>
    <w:p w14:paraId="670B2CBF" w14:textId="32C0996B" w:rsidR="00C3379E" w:rsidRDefault="00C3379E" w:rsidP="00C3379E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21CA6548" w14:textId="6C9C329A" w:rsidR="00C3379E" w:rsidRDefault="00C3379E" w:rsidP="00C3379E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3F4E27AB" w14:textId="3454B05A" w:rsidR="00C3379E" w:rsidRDefault="00C3379E" w:rsidP="00C3379E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2FFE2F62" w14:textId="456C8F67" w:rsidR="00C3379E" w:rsidRDefault="00C3379E" w:rsidP="00C3379E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70C64339" w14:textId="010DD5A0" w:rsidR="00C3379E" w:rsidRDefault="00C3379E" w:rsidP="00C3379E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0AC90E9B" w14:textId="5E41FB9E" w:rsidR="00C3379E" w:rsidRDefault="00C3379E" w:rsidP="00C3379E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245EC14B" w14:textId="622A10CB" w:rsidR="00C3379E" w:rsidRDefault="00C3379E" w:rsidP="00C3379E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02D31E95" w14:textId="7848DDA4" w:rsidR="00C3379E" w:rsidRDefault="00C3379E" w:rsidP="00C3379E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70D04920" w14:textId="6F7B4A78" w:rsidR="00C3379E" w:rsidRDefault="00C3379E" w:rsidP="00C3379E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67E4CDE9" w14:textId="77777777" w:rsidR="00F7036F" w:rsidRDefault="00F7036F" w:rsidP="00C3379E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12EB707E" w14:textId="77777777" w:rsidR="00B7050A" w:rsidRPr="00FB3951" w:rsidRDefault="00B7050A" w:rsidP="00B7050A">
      <w:pPr>
        <w:pStyle w:val="NoSpacing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B7050A" w14:paraId="581FB0BF" w14:textId="77777777" w:rsidTr="00B7050A">
        <w:trPr>
          <w:trHeight w:val="332"/>
        </w:trPr>
        <w:tc>
          <w:tcPr>
            <w:tcW w:w="4316" w:type="dxa"/>
            <w:shd w:val="clear" w:color="auto" w:fill="34164A"/>
          </w:tcPr>
          <w:p w14:paraId="56932867" w14:textId="65EECAA0" w:rsidR="00B7050A" w:rsidRDefault="00B7050A">
            <w:r>
              <w:lastRenderedPageBreak/>
              <w:t>Investigator Name:</w:t>
            </w:r>
          </w:p>
        </w:tc>
        <w:tc>
          <w:tcPr>
            <w:tcW w:w="4317" w:type="dxa"/>
            <w:shd w:val="clear" w:color="auto" w:fill="34164A"/>
          </w:tcPr>
          <w:p w14:paraId="6681DCDE" w14:textId="41E3C70A" w:rsidR="00B7050A" w:rsidRDefault="00B7050A">
            <w:r>
              <w:t xml:space="preserve">IRB #: </w:t>
            </w:r>
          </w:p>
        </w:tc>
        <w:tc>
          <w:tcPr>
            <w:tcW w:w="4317" w:type="dxa"/>
            <w:shd w:val="clear" w:color="auto" w:fill="34164A"/>
          </w:tcPr>
          <w:p w14:paraId="1F032E9B" w14:textId="3721B140" w:rsidR="00B7050A" w:rsidRDefault="00B7050A">
            <w:r>
              <w:t>Study Title:</w:t>
            </w:r>
          </w:p>
        </w:tc>
      </w:tr>
      <w:tr w:rsidR="00B7050A" w14:paraId="6488AB05" w14:textId="77777777" w:rsidTr="00F7036F">
        <w:trPr>
          <w:trHeight w:val="638"/>
        </w:trPr>
        <w:tc>
          <w:tcPr>
            <w:tcW w:w="4316" w:type="dxa"/>
            <w:shd w:val="clear" w:color="auto" w:fill="FFFFFF" w:themeFill="background1"/>
          </w:tcPr>
          <w:p w14:paraId="430D69C6" w14:textId="77777777" w:rsidR="00B7050A" w:rsidRDefault="00B7050A"/>
        </w:tc>
        <w:tc>
          <w:tcPr>
            <w:tcW w:w="4317" w:type="dxa"/>
            <w:shd w:val="clear" w:color="auto" w:fill="FFFFFF" w:themeFill="background1"/>
          </w:tcPr>
          <w:p w14:paraId="749FB6D4" w14:textId="77777777" w:rsidR="00B7050A" w:rsidRDefault="00B7050A"/>
        </w:tc>
        <w:tc>
          <w:tcPr>
            <w:tcW w:w="4317" w:type="dxa"/>
            <w:shd w:val="clear" w:color="auto" w:fill="FFFFFF" w:themeFill="background1"/>
          </w:tcPr>
          <w:p w14:paraId="2E35E46B" w14:textId="77777777" w:rsidR="00B7050A" w:rsidRDefault="00B7050A"/>
        </w:tc>
      </w:tr>
    </w:tbl>
    <w:p w14:paraId="7F0EAB2D" w14:textId="57D27BAF" w:rsidR="006506BC" w:rsidRDefault="0065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9"/>
        <w:gridCol w:w="2159"/>
      </w:tblGrid>
      <w:tr w:rsidR="00B7050A" w14:paraId="16AD2C2B" w14:textId="77777777" w:rsidTr="00B7050A">
        <w:tc>
          <w:tcPr>
            <w:tcW w:w="2158" w:type="dxa"/>
            <w:shd w:val="clear" w:color="auto" w:fill="CC99FF"/>
          </w:tcPr>
          <w:p w14:paraId="4ACC62E5" w14:textId="02B29DF7" w:rsidR="00B7050A" w:rsidRPr="00B7050A" w:rsidRDefault="00B7050A" w:rsidP="00B705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50A">
              <w:rPr>
                <w:rFonts w:ascii="Times New Roman" w:hAnsi="Times New Roman" w:cs="Times New Roman"/>
                <w:sz w:val="24"/>
                <w:szCs w:val="24"/>
              </w:rPr>
              <w:t>Subject ID</w:t>
            </w:r>
          </w:p>
        </w:tc>
        <w:tc>
          <w:tcPr>
            <w:tcW w:w="2158" w:type="dxa"/>
            <w:shd w:val="clear" w:color="auto" w:fill="CC99FF"/>
          </w:tcPr>
          <w:p w14:paraId="1DFAC149" w14:textId="7E222BDA" w:rsidR="00B7050A" w:rsidRPr="00B7050A" w:rsidRDefault="00B7050A" w:rsidP="00B705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50A">
              <w:rPr>
                <w:rFonts w:ascii="Times New Roman" w:hAnsi="Times New Roman" w:cs="Times New Roman"/>
                <w:sz w:val="24"/>
                <w:szCs w:val="24"/>
              </w:rPr>
              <w:t>Date of Consent</w:t>
            </w:r>
          </w:p>
        </w:tc>
        <w:tc>
          <w:tcPr>
            <w:tcW w:w="2158" w:type="dxa"/>
            <w:shd w:val="clear" w:color="auto" w:fill="CC99FF"/>
          </w:tcPr>
          <w:p w14:paraId="37D5DC0C" w14:textId="6691B3BD" w:rsidR="00B7050A" w:rsidRPr="00B7050A" w:rsidRDefault="00B7050A" w:rsidP="00B705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50A">
              <w:rPr>
                <w:rFonts w:ascii="Times New Roman" w:hAnsi="Times New Roman" w:cs="Times New Roman"/>
                <w:sz w:val="24"/>
                <w:szCs w:val="24"/>
              </w:rPr>
              <w:t>Version of Consent</w:t>
            </w:r>
          </w:p>
        </w:tc>
        <w:tc>
          <w:tcPr>
            <w:tcW w:w="2158" w:type="dxa"/>
            <w:shd w:val="clear" w:color="auto" w:fill="CC99FF"/>
          </w:tcPr>
          <w:p w14:paraId="226779A0" w14:textId="7FE07988" w:rsidR="00B7050A" w:rsidRPr="00B7050A" w:rsidRDefault="00B7050A" w:rsidP="00B705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50A">
              <w:rPr>
                <w:rFonts w:ascii="Times New Roman" w:hAnsi="Times New Roman" w:cs="Times New Roman"/>
                <w:sz w:val="24"/>
                <w:szCs w:val="24"/>
              </w:rPr>
              <w:t>Date Screened</w:t>
            </w:r>
          </w:p>
        </w:tc>
        <w:tc>
          <w:tcPr>
            <w:tcW w:w="2159" w:type="dxa"/>
            <w:shd w:val="clear" w:color="auto" w:fill="CC99FF"/>
          </w:tcPr>
          <w:p w14:paraId="76B1AA9D" w14:textId="7379183D" w:rsidR="00B7050A" w:rsidRPr="00B7050A" w:rsidRDefault="00B7050A" w:rsidP="00B705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50A">
              <w:rPr>
                <w:rFonts w:ascii="Times New Roman" w:hAnsi="Times New Roman" w:cs="Times New Roman"/>
                <w:sz w:val="24"/>
                <w:szCs w:val="24"/>
              </w:rPr>
              <w:t>Eligible for Enrollment? Y/N</w:t>
            </w:r>
          </w:p>
        </w:tc>
        <w:tc>
          <w:tcPr>
            <w:tcW w:w="2159" w:type="dxa"/>
            <w:shd w:val="clear" w:color="auto" w:fill="CC99FF"/>
          </w:tcPr>
          <w:p w14:paraId="18EB51C8" w14:textId="570E9C5E" w:rsidR="00B7050A" w:rsidRPr="00B7050A" w:rsidRDefault="00B7050A" w:rsidP="00B705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50A">
              <w:rPr>
                <w:rFonts w:ascii="Times New Roman" w:hAnsi="Times New Roman" w:cs="Times New Roman"/>
                <w:sz w:val="24"/>
                <w:szCs w:val="24"/>
              </w:rPr>
              <w:t>Ineligibility Reason (if applicable)</w:t>
            </w:r>
          </w:p>
        </w:tc>
      </w:tr>
      <w:tr w:rsidR="00B7050A" w14:paraId="1D724DAA" w14:textId="77777777" w:rsidTr="00B7050A">
        <w:trPr>
          <w:trHeight w:val="593"/>
        </w:trPr>
        <w:tc>
          <w:tcPr>
            <w:tcW w:w="2158" w:type="dxa"/>
          </w:tcPr>
          <w:p w14:paraId="0C841E2E" w14:textId="77777777" w:rsidR="00B7050A" w:rsidRDefault="00B7050A"/>
        </w:tc>
        <w:tc>
          <w:tcPr>
            <w:tcW w:w="2158" w:type="dxa"/>
          </w:tcPr>
          <w:p w14:paraId="438672CC" w14:textId="77777777" w:rsidR="00B7050A" w:rsidRDefault="00B7050A"/>
        </w:tc>
        <w:tc>
          <w:tcPr>
            <w:tcW w:w="2158" w:type="dxa"/>
          </w:tcPr>
          <w:p w14:paraId="17EEDCC5" w14:textId="77777777" w:rsidR="00B7050A" w:rsidRDefault="00B7050A"/>
        </w:tc>
        <w:tc>
          <w:tcPr>
            <w:tcW w:w="2158" w:type="dxa"/>
          </w:tcPr>
          <w:p w14:paraId="4198312E" w14:textId="77777777" w:rsidR="00B7050A" w:rsidRDefault="00B7050A"/>
        </w:tc>
        <w:tc>
          <w:tcPr>
            <w:tcW w:w="2159" w:type="dxa"/>
          </w:tcPr>
          <w:p w14:paraId="06A393B9" w14:textId="77777777" w:rsidR="00B7050A" w:rsidRDefault="00B7050A"/>
        </w:tc>
        <w:tc>
          <w:tcPr>
            <w:tcW w:w="2159" w:type="dxa"/>
          </w:tcPr>
          <w:p w14:paraId="4C66C3CC" w14:textId="77777777" w:rsidR="00B7050A" w:rsidRDefault="00B7050A"/>
        </w:tc>
      </w:tr>
      <w:tr w:rsidR="00B7050A" w14:paraId="593D2036" w14:textId="77777777" w:rsidTr="00B7050A">
        <w:trPr>
          <w:trHeight w:val="530"/>
        </w:trPr>
        <w:tc>
          <w:tcPr>
            <w:tcW w:w="2158" w:type="dxa"/>
          </w:tcPr>
          <w:p w14:paraId="451A4375" w14:textId="77777777" w:rsidR="00B7050A" w:rsidRDefault="00B7050A"/>
        </w:tc>
        <w:tc>
          <w:tcPr>
            <w:tcW w:w="2158" w:type="dxa"/>
          </w:tcPr>
          <w:p w14:paraId="1B9AAB09" w14:textId="77777777" w:rsidR="00B7050A" w:rsidRDefault="00B7050A"/>
        </w:tc>
        <w:tc>
          <w:tcPr>
            <w:tcW w:w="2158" w:type="dxa"/>
          </w:tcPr>
          <w:p w14:paraId="17A02F58" w14:textId="77777777" w:rsidR="00B7050A" w:rsidRDefault="00B7050A"/>
        </w:tc>
        <w:tc>
          <w:tcPr>
            <w:tcW w:w="2158" w:type="dxa"/>
          </w:tcPr>
          <w:p w14:paraId="774509D9" w14:textId="77777777" w:rsidR="00B7050A" w:rsidRDefault="00B7050A"/>
        </w:tc>
        <w:tc>
          <w:tcPr>
            <w:tcW w:w="2159" w:type="dxa"/>
          </w:tcPr>
          <w:p w14:paraId="2E97C398" w14:textId="77777777" w:rsidR="00B7050A" w:rsidRDefault="00B7050A"/>
        </w:tc>
        <w:tc>
          <w:tcPr>
            <w:tcW w:w="2159" w:type="dxa"/>
          </w:tcPr>
          <w:p w14:paraId="0F375824" w14:textId="77777777" w:rsidR="00B7050A" w:rsidRDefault="00B7050A"/>
        </w:tc>
      </w:tr>
      <w:tr w:rsidR="00B7050A" w14:paraId="50DA87FB" w14:textId="77777777" w:rsidTr="00B7050A">
        <w:trPr>
          <w:trHeight w:val="440"/>
        </w:trPr>
        <w:tc>
          <w:tcPr>
            <w:tcW w:w="2158" w:type="dxa"/>
          </w:tcPr>
          <w:p w14:paraId="1909AE3B" w14:textId="77777777" w:rsidR="00B7050A" w:rsidRDefault="00B7050A"/>
        </w:tc>
        <w:tc>
          <w:tcPr>
            <w:tcW w:w="2158" w:type="dxa"/>
          </w:tcPr>
          <w:p w14:paraId="236DD584" w14:textId="77777777" w:rsidR="00B7050A" w:rsidRDefault="00B7050A"/>
        </w:tc>
        <w:tc>
          <w:tcPr>
            <w:tcW w:w="2158" w:type="dxa"/>
          </w:tcPr>
          <w:p w14:paraId="47A4F8C0" w14:textId="77777777" w:rsidR="00B7050A" w:rsidRDefault="00B7050A"/>
        </w:tc>
        <w:tc>
          <w:tcPr>
            <w:tcW w:w="2158" w:type="dxa"/>
          </w:tcPr>
          <w:p w14:paraId="1EE7C8C0" w14:textId="77777777" w:rsidR="00B7050A" w:rsidRDefault="00B7050A"/>
        </w:tc>
        <w:tc>
          <w:tcPr>
            <w:tcW w:w="2159" w:type="dxa"/>
          </w:tcPr>
          <w:p w14:paraId="3D0D2FEA" w14:textId="77777777" w:rsidR="00B7050A" w:rsidRDefault="00B7050A"/>
        </w:tc>
        <w:tc>
          <w:tcPr>
            <w:tcW w:w="2159" w:type="dxa"/>
          </w:tcPr>
          <w:p w14:paraId="3DF3E665" w14:textId="77777777" w:rsidR="00B7050A" w:rsidRDefault="00B7050A"/>
        </w:tc>
      </w:tr>
      <w:tr w:rsidR="00B7050A" w14:paraId="00888B2E" w14:textId="77777777" w:rsidTr="00B7050A">
        <w:trPr>
          <w:trHeight w:val="440"/>
        </w:trPr>
        <w:tc>
          <w:tcPr>
            <w:tcW w:w="2158" w:type="dxa"/>
          </w:tcPr>
          <w:p w14:paraId="6A9F9979" w14:textId="77777777" w:rsidR="00B7050A" w:rsidRDefault="00B7050A"/>
        </w:tc>
        <w:tc>
          <w:tcPr>
            <w:tcW w:w="2158" w:type="dxa"/>
          </w:tcPr>
          <w:p w14:paraId="07CFA960" w14:textId="77777777" w:rsidR="00B7050A" w:rsidRDefault="00B7050A"/>
        </w:tc>
        <w:tc>
          <w:tcPr>
            <w:tcW w:w="2158" w:type="dxa"/>
          </w:tcPr>
          <w:p w14:paraId="44A1895D" w14:textId="77777777" w:rsidR="00B7050A" w:rsidRDefault="00B7050A"/>
        </w:tc>
        <w:tc>
          <w:tcPr>
            <w:tcW w:w="2158" w:type="dxa"/>
          </w:tcPr>
          <w:p w14:paraId="041F8530" w14:textId="77777777" w:rsidR="00B7050A" w:rsidRDefault="00B7050A"/>
        </w:tc>
        <w:tc>
          <w:tcPr>
            <w:tcW w:w="2159" w:type="dxa"/>
          </w:tcPr>
          <w:p w14:paraId="48453217" w14:textId="77777777" w:rsidR="00B7050A" w:rsidRDefault="00B7050A"/>
        </w:tc>
        <w:tc>
          <w:tcPr>
            <w:tcW w:w="2159" w:type="dxa"/>
          </w:tcPr>
          <w:p w14:paraId="219F8A47" w14:textId="77777777" w:rsidR="00B7050A" w:rsidRDefault="00B7050A"/>
        </w:tc>
      </w:tr>
      <w:tr w:rsidR="00B7050A" w14:paraId="00CB06CE" w14:textId="77777777" w:rsidTr="00B7050A">
        <w:trPr>
          <w:trHeight w:val="440"/>
        </w:trPr>
        <w:tc>
          <w:tcPr>
            <w:tcW w:w="2158" w:type="dxa"/>
          </w:tcPr>
          <w:p w14:paraId="11501ED5" w14:textId="77777777" w:rsidR="00B7050A" w:rsidRDefault="00B7050A"/>
        </w:tc>
        <w:tc>
          <w:tcPr>
            <w:tcW w:w="2158" w:type="dxa"/>
          </w:tcPr>
          <w:p w14:paraId="49BB90EB" w14:textId="77777777" w:rsidR="00B7050A" w:rsidRDefault="00B7050A"/>
        </w:tc>
        <w:tc>
          <w:tcPr>
            <w:tcW w:w="2158" w:type="dxa"/>
          </w:tcPr>
          <w:p w14:paraId="3BB36DE9" w14:textId="77777777" w:rsidR="00B7050A" w:rsidRDefault="00B7050A"/>
        </w:tc>
        <w:tc>
          <w:tcPr>
            <w:tcW w:w="2158" w:type="dxa"/>
          </w:tcPr>
          <w:p w14:paraId="6D8C6067" w14:textId="77777777" w:rsidR="00B7050A" w:rsidRDefault="00B7050A"/>
        </w:tc>
        <w:tc>
          <w:tcPr>
            <w:tcW w:w="2159" w:type="dxa"/>
          </w:tcPr>
          <w:p w14:paraId="3D5B4AAD" w14:textId="77777777" w:rsidR="00B7050A" w:rsidRDefault="00B7050A"/>
        </w:tc>
        <w:tc>
          <w:tcPr>
            <w:tcW w:w="2159" w:type="dxa"/>
          </w:tcPr>
          <w:p w14:paraId="724CA10B" w14:textId="77777777" w:rsidR="00B7050A" w:rsidRDefault="00B7050A"/>
        </w:tc>
      </w:tr>
      <w:tr w:rsidR="00B7050A" w14:paraId="7D25672D" w14:textId="77777777" w:rsidTr="00B7050A">
        <w:trPr>
          <w:trHeight w:val="440"/>
        </w:trPr>
        <w:tc>
          <w:tcPr>
            <w:tcW w:w="2158" w:type="dxa"/>
          </w:tcPr>
          <w:p w14:paraId="07D0BE38" w14:textId="77777777" w:rsidR="00B7050A" w:rsidRDefault="00B7050A"/>
        </w:tc>
        <w:tc>
          <w:tcPr>
            <w:tcW w:w="2158" w:type="dxa"/>
          </w:tcPr>
          <w:p w14:paraId="6E1E125B" w14:textId="77777777" w:rsidR="00B7050A" w:rsidRDefault="00B7050A"/>
        </w:tc>
        <w:tc>
          <w:tcPr>
            <w:tcW w:w="2158" w:type="dxa"/>
          </w:tcPr>
          <w:p w14:paraId="12B31241" w14:textId="77777777" w:rsidR="00B7050A" w:rsidRDefault="00B7050A"/>
        </w:tc>
        <w:tc>
          <w:tcPr>
            <w:tcW w:w="2158" w:type="dxa"/>
          </w:tcPr>
          <w:p w14:paraId="7ACFF3BE" w14:textId="77777777" w:rsidR="00B7050A" w:rsidRDefault="00B7050A"/>
        </w:tc>
        <w:tc>
          <w:tcPr>
            <w:tcW w:w="2159" w:type="dxa"/>
          </w:tcPr>
          <w:p w14:paraId="16C6BFB4" w14:textId="77777777" w:rsidR="00B7050A" w:rsidRDefault="00B7050A"/>
        </w:tc>
        <w:tc>
          <w:tcPr>
            <w:tcW w:w="2159" w:type="dxa"/>
          </w:tcPr>
          <w:p w14:paraId="61B523A5" w14:textId="77777777" w:rsidR="00B7050A" w:rsidRDefault="00B7050A"/>
        </w:tc>
      </w:tr>
      <w:tr w:rsidR="00B7050A" w14:paraId="74AE4C92" w14:textId="77777777" w:rsidTr="00B7050A">
        <w:trPr>
          <w:trHeight w:val="440"/>
        </w:trPr>
        <w:tc>
          <w:tcPr>
            <w:tcW w:w="2158" w:type="dxa"/>
          </w:tcPr>
          <w:p w14:paraId="1EF41B51" w14:textId="77777777" w:rsidR="00B7050A" w:rsidRDefault="00B7050A"/>
        </w:tc>
        <w:tc>
          <w:tcPr>
            <w:tcW w:w="2158" w:type="dxa"/>
          </w:tcPr>
          <w:p w14:paraId="15C8B08B" w14:textId="77777777" w:rsidR="00B7050A" w:rsidRDefault="00B7050A"/>
        </w:tc>
        <w:tc>
          <w:tcPr>
            <w:tcW w:w="2158" w:type="dxa"/>
          </w:tcPr>
          <w:p w14:paraId="4F298E3A" w14:textId="77777777" w:rsidR="00B7050A" w:rsidRDefault="00B7050A"/>
        </w:tc>
        <w:tc>
          <w:tcPr>
            <w:tcW w:w="2158" w:type="dxa"/>
          </w:tcPr>
          <w:p w14:paraId="084216B9" w14:textId="77777777" w:rsidR="00B7050A" w:rsidRDefault="00B7050A"/>
        </w:tc>
        <w:tc>
          <w:tcPr>
            <w:tcW w:w="2159" w:type="dxa"/>
          </w:tcPr>
          <w:p w14:paraId="6A6E6DE7" w14:textId="77777777" w:rsidR="00B7050A" w:rsidRDefault="00B7050A"/>
        </w:tc>
        <w:tc>
          <w:tcPr>
            <w:tcW w:w="2159" w:type="dxa"/>
          </w:tcPr>
          <w:p w14:paraId="297B27B0" w14:textId="77777777" w:rsidR="00B7050A" w:rsidRDefault="00B7050A"/>
        </w:tc>
      </w:tr>
      <w:tr w:rsidR="00B7050A" w14:paraId="21D754A7" w14:textId="77777777" w:rsidTr="00B7050A">
        <w:trPr>
          <w:trHeight w:val="440"/>
        </w:trPr>
        <w:tc>
          <w:tcPr>
            <w:tcW w:w="2158" w:type="dxa"/>
          </w:tcPr>
          <w:p w14:paraId="36CE2E83" w14:textId="77777777" w:rsidR="00B7050A" w:rsidRDefault="00B7050A"/>
        </w:tc>
        <w:tc>
          <w:tcPr>
            <w:tcW w:w="2158" w:type="dxa"/>
          </w:tcPr>
          <w:p w14:paraId="1EDB24C5" w14:textId="77777777" w:rsidR="00B7050A" w:rsidRDefault="00B7050A"/>
        </w:tc>
        <w:tc>
          <w:tcPr>
            <w:tcW w:w="2158" w:type="dxa"/>
          </w:tcPr>
          <w:p w14:paraId="581E507D" w14:textId="77777777" w:rsidR="00B7050A" w:rsidRDefault="00B7050A"/>
        </w:tc>
        <w:tc>
          <w:tcPr>
            <w:tcW w:w="2158" w:type="dxa"/>
          </w:tcPr>
          <w:p w14:paraId="1E02AAB9" w14:textId="77777777" w:rsidR="00B7050A" w:rsidRDefault="00B7050A"/>
        </w:tc>
        <w:tc>
          <w:tcPr>
            <w:tcW w:w="2159" w:type="dxa"/>
          </w:tcPr>
          <w:p w14:paraId="675C307B" w14:textId="77777777" w:rsidR="00B7050A" w:rsidRDefault="00B7050A"/>
        </w:tc>
        <w:tc>
          <w:tcPr>
            <w:tcW w:w="2159" w:type="dxa"/>
          </w:tcPr>
          <w:p w14:paraId="56BCBE24" w14:textId="77777777" w:rsidR="00B7050A" w:rsidRDefault="00B7050A"/>
        </w:tc>
      </w:tr>
      <w:tr w:rsidR="00B7050A" w14:paraId="6C9E804B" w14:textId="77777777" w:rsidTr="00B7050A">
        <w:trPr>
          <w:trHeight w:val="440"/>
        </w:trPr>
        <w:tc>
          <w:tcPr>
            <w:tcW w:w="2158" w:type="dxa"/>
          </w:tcPr>
          <w:p w14:paraId="3A393389" w14:textId="77777777" w:rsidR="00B7050A" w:rsidRDefault="00B7050A"/>
        </w:tc>
        <w:tc>
          <w:tcPr>
            <w:tcW w:w="2158" w:type="dxa"/>
          </w:tcPr>
          <w:p w14:paraId="3F7AE5E9" w14:textId="77777777" w:rsidR="00B7050A" w:rsidRDefault="00B7050A"/>
        </w:tc>
        <w:tc>
          <w:tcPr>
            <w:tcW w:w="2158" w:type="dxa"/>
          </w:tcPr>
          <w:p w14:paraId="68D2FEFF" w14:textId="77777777" w:rsidR="00B7050A" w:rsidRDefault="00B7050A"/>
        </w:tc>
        <w:tc>
          <w:tcPr>
            <w:tcW w:w="2158" w:type="dxa"/>
          </w:tcPr>
          <w:p w14:paraId="018D774C" w14:textId="77777777" w:rsidR="00B7050A" w:rsidRDefault="00B7050A"/>
        </w:tc>
        <w:tc>
          <w:tcPr>
            <w:tcW w:w="2159" w:type="dxa"/>
          </w:tcPr>
          <w:p w14:paraId="2B265F59" w14:textId="77777777" w:rsidR="00B7050A" w:rsidRDefault="00B7050A"/>
        </w:tc>
        <w:tc>
          <w:tcPr>
            <w:tcW w:w="2159" w:type="dxa"/>
          </w:tcPr>
          <w:p w14:paraId="7A24B0C5" w14:textId="77777777" w:rsidR="00B7050A" w:rsidRDefault="00B7050A"/>
        </w:tc>
      </w:tr>
      <w:tr w:rsidR="00B7050A" w14:paraId="405F3E5C" w14:textId="77777777" w:rsidTr="00B7050A">
        <w:trPr>
          <w:trHeight w:val="440"/>
        </w:trPr>
        <w:tc>
          <w:tcPr>
            <w:tcW w:w="2158" w:type="dxa"/>
          </w:tcPr>
          <w:p w14:paraId="10D86BFD" w14:textId="77777777" w:rsidR="00B7050A" w:rsidRDefault="00B7050A"/>
        </w:tc>
        <w:tc>
          <w:tcPr>
            <w:tcW w:w="2158" w:type="dxa"/>
          </w:tcPr>
          <w:p w14:paraId="59B3964F" w14:textId="77777777" w:rsidR="00B7050A" w:rsidRDefault="00B7050A"/>
        </w:tc>
        <w:tc>
          <w:tcPr>
            <w:tcW w:w="2158" w:type="dxa"/>
          </w:tcPr>
          <w:p w14:paraId="599A46E4" w14:textId="77777777" w:rsidR="00B7050A" w:rsidRDefault="00B7050A"/>
        </w:tc>
        <w:tc>
          <w:tcPr>
            <w:tcW w:w="2158" w:type="dxa"/>
          </w:tcPr>
          <w:p w14:paraId="0E9E6BC7" w14:textId="77777777" w:rsidR="00B7050A" w:rsidRDefault="00B7050A"/>
        </w:tc>
        <w:tc>
          <w:tcPr>
            <w:tcW w:w="2159" w:type="dxa"/>
          </w:tcPr>
          <w:p w14:paraId="6E9967B0" w14:textId="77777777" w:rsidR="00B7050A" w:rsidRDefault="00B7050A"/>
        </w:tc>
        <w:tc>
          <w:tcPr>
            <w:tcW w:w="2159" w:type="dxa"/>
          </w:tcPr>
          <w:p w14:paraId="0E2BC633" w14:textId="77777777" w:rsidR="00B7050A" w:rsidRDefault="00B7050A"/>
        </w:tc>
      </w:tr>
      <w:tr w:rsidR="00C3379E" w14:paraId="6F3FCA76" w14:textId="77777777" w:rsidTr="00B7050A">
        <w:trPr>
          <w:trHeight w:val="440"/>
        </w:trPr>
        <w:tc>
          <w:tcPr>
            <w:tcW w:w="2158" w:type="dxa"/>
          </w:tcPr>
          <w:p w14:paraId="54B6DFD3" w14:textId="77777777" w:rsidR="00C3379E" w:rsidRDefault="00C3379E"/>
        </w:tc>
        <w:tc>
          <w:tcPr>
            <w:tcW w:w="2158" w:type="dxa"/>
          </w:tcPr>
          <w:p w14:paraId="06B58469" w14:textId="77777777" w:rsidR="00C3379E" w:rsidRDefault="00C3379E"/>
        </w:tc>
        <w:tc>
          <w:tcPr>
            <w:tcW w:w="2158" w:type="dxa"/>
          </w:tcPr>
          <w:p w14:paraId="7CA5730D" w14:textId="77777777" w:rsidR="00C3379E" w:rsidRDefault="00C3379E"/>
        </w:tc>
        <w:tc>
          <w:tcPr>
            <w:tcW w:w="2158" w:type="dxa"/>
          </w:tcPr>
          <w:p w14:paraId="723BC1CA" w14:textId="77777777" w:rsidR="00C3379E" w:rsidRDefault="00C3379E"/>
        </w:tc>
        <w:tc>
          <w:tcPr>
            <w:tcW w:w="2159" w:type="dxa"/>
          </w:tcPr>
          <w:p w14:paraId="79865D30" w14:textId="77777777" w:rsidR="00C3379E" w:rsidRDefault="00C3379E"/>
        </w:tc>
        <w:tc>
          <w:tcPr>
            <w:tcW w:w="2159" w:type="dxa"/>
          </w:tcPr>
          <w:p w14:paraId="32B1EF8D" w14:textId="77777777" w:rsidR="00C3379E" w:rsidRDefault="00C3379E"/>
        </w:tc>
      </w:tr>
      <w:tr w:rsidR="00C3379E" w14:paraId="1C0054F4" w14:textId="77777777" w:rsidTr="00B7050A">
        <w:trPr>
          <w:trHeight w:val="440"/>
        </w:trPr>
        <w:tc>
          <w:tcPr>
            <w:tcW w:w="2158" w:type="dxa"/>
          </w:tcPr>
          <w:p w14:paraId="473FF597" w14:textId="77777777" w:rsidR="00C3379E" w:rsidRDefault="00C3379E"/>
        </w:tc>
        <w:tc>
          <w:tcPr>
            <w:tcW w:w="2158" w:type="dxa"/>
          </w:tcPr>
          <w:p w14:paraId="7BBD8967" w14:textId="77777777" w:rsidR="00C3379E" w:rsidRDefault="00C3379E"/>
        </w:tc>
        <w:tc>
          <w:tcPr>
            <w:tcW w:w="2158" w:type="dxa"/>
          </w:tcPr>
          <w:p w14:paraId="314D35AC" w14:textId="77777777" w:rsidR="00C3379E" w:rsidRDefault="00C3379E"/>
        </w:tc>
        <w:tc>
          <w:tcPr>
            <w:tcW w:w="2158" w:type="dxa"/>
          </w:tcPr>
          <w:p w14:paraId="7A10C7B2" w14:textId="77777777" w:rsidR="00C3379E" w:rsidRDefault="00C3379E"/>
        </w:tc>
        <w:tc>
          <w:tcPr>
            <w:tcW w:w="2159" w:type="dxa"/>
          </w:tcPr>
          <w:p w14:paraId="70C9EB0D" w14:textId="77777777" w:rsidR="00C3379E" w:rsidRDefault="00C3379E"/>
        </w:tc>
        <w:tc>
          <w:tcPr>
            <w:tcW w:w="2159" w:type="dxa"/>
          </w:tcPr>
          <w:p w14:paraId="0D4B4770" w14:textId="77777777" w:rsidR="00C3379E" w:rsidRDefault="00C3379E"/>
        </w:tc>
      </w:tr>
      <w:tr w:rsidR="00C3379E" w14:paraId="7919C4F8" w14:textId="77777777" w:rsidTr="00B7050A">
        <w:trPr>
          <w:trHeight w:val="440"/>
        </w:trPr>
        <w:tc>
          <w:tcPr>
            <w:tcW w:w="2158" w:type="dxa"/>
          </w:tcPr>
          <w:p w14:paraId="7E3043B3" w14:textId="77777777" w:rsidR="00C3379E" w:rsidRDefault="00C3379E"/>
        </w:tc>
        <w:tc>
          <w:tcPr>
            <w:tcW w:w="2158" w:type="dxa"/>
          </w:tcPr>
          <w:p w14:paraId="1CA220A4" w14:textId="77777777" w:rsidR="00C3379E" w:rsidRDefault="00C3379E"/>
        </w:tc>
        <w:tc>
          <w:tcPr>
            <w:tcW w:w="2158" w:type="dxa"/>
          </w:tcPr>
          <w:p w14:paraId="12CAFBBD" w14:textId="77777777" w:rsidR="00C3379E" w:rsidRDefault="00C3379E"/>
        </w:tc>
        <w:tc>
          <w:tcPr>
            <w:tcW w:w="2158" w:type="dxa"/>
          </w:tcPr>
          <w:p w14:paraId="10283211" w14:textId="77777777" w:rsidR="00C3379E" w:rsidRDefault="00C3379E"/>
        </w:tc>
        <w:tc>
          <w:tcPr>
            <w:tcW w:w="2159" w:type="dxa"/>
          </w:tcPr>
          <w:p w14:paraId="711576B0" w14:textId="77777777" w:rsidR="00C3379E" w:rsidRDefault="00C3379E"/>
        </w:tc>
        <w:tc>
          <w:tcPr>
            <w:tcW w:w="2159" w:type="dxa"/>
          </w:tcPr>
          <w:p w14:paraId="5F7726D6" w14:textId="77777777" w:rsidR="00C3379E" w:rsidRDefault="00C3379E"/>
        </w:tc>
      </w:tr>
      <w:tr w:rsidR="00C3379E" w14:paraId="1B0C5C32" w14:textId="77777777" w:rsidTr="00B7050A">
        <w:trPr>
          <w:trHeight w:val="440"/>
        </w:trPr>
        <w:tc>
          <w:tcPr>
            <w:tcW w:w="2158" w:type="dxa"/>
          </w:tcPr>
          <w:p w14:paraId="098D6B20" w14:textId="77777777" w:rsidR="00C3379E" w:rsidRDefault="00C3379E"/>
        </w:tc>
        <w:tc>
          <w:tcPr>
            <w:tcW w:w="2158" w:type="dxa"/>
          </w:tcPr>
          <w:p w14:paraId="1153679F" w14:textId="77777777" w:rsidR="00C3379E" w:rsidRDefault="00C3379E"/>
        </w:tc>
        <w:tc>
          <w:tcPr>
            <w:tcW w:w="2158" w:type="dxa"/>
          </w:tcPr>
          <w:p w14:paraId="47BAECB1" w14:textId="77777777" w:rsidR="00C3379E" w:rsidRDefault="00C3379E"/>
        </w:tc>
        <w:tc>
          <w:tcPr>
            <w:tcW w:w="2158" w:type="dxa"/>
          </w:tcPr>
          <w:p w14:paraId="69172966" w14:textId="77777777" w:rsidR="00C3379E" w:rsidRDefault="00C3379E"/>
        </w:tc>
        <w:tc>
          <w:tcPr>
            <w:tcW w:w="2159" w:type="dxa"/>
          </w:tcPr>
          <w:p w14:paraId="389C2BDC" w14:textId="77777777" w:rsidR="00C3379E" w:rsidRDefault="00C3379E"/>
        </w:tc>
        <w:tc>
          <w:tcPr>
            <w:tcW w:w="2159" w:type="dxa"/>
          </w:tcPr>
          <w:p w14:paraId="5A4B6FC9" w14:textId="77777777" w:rsidR="00C3379E" w:rsidRDefault="00C3379E"/>
        </w:tc>
      </w:tr>
      <w:tr w:rsidR="00C3379E" w14:paraId="255D91FD" w14:textId="77777777" w:rsidTr="00B7050A">
        <w:trPr>
          <w:trHeight w:val="440"/>
        </w:trPr>
        <w:tc>
          <w:tcPr>
            <w:tcW w:w="2158" w:type="dxa"/>
          </w:tcPr>
          <w:p w14:paraId="794D2C18" w14:textId="77777777" w:rsidR="00C3379E" w:rsidRDefault="00C3379E"/>
        </w:tc>
        <w:tc>
          <w:tcPr>
            <w:tcW w:w="2158" w:type="dxa"/>
          </w:tcPr>
          <w:p w14:paraId="20A18F74" w14:textId="77777777" w:rsidR="00C3379E" w:rsidRDefault="00C3379E"/>
        </w:tc>
        <w:tc>
          <w:tcPr>
            <w:tcW w:w="2158" w:type="dxa"/>
          </w:tcPr>
          <w:p w14:paraId="71091CFF" w14:textId="77777777" w:rsidR="00C3379E" w:rsidRDefault="00C3379E"/>
        </w:tc>
        <w:tc>
          <w:tcPr>
            <w:tcW w:w="2158" w:type="dxa"/>
          </w:tcPr>
          <w:p w14:paraId="05AA43E6" w14:textId="77777777" w:rsidR="00C3379E" w:rsidRDefault="00C3379E"/>
        </w:tc>
        <w:tc>
          <w:tcPr>
            <w:tcW w:w="2159" w:type="dxa"/>
          </w:tcPr>
          <w:p w14:paraId="6FFB7956" w14:textId="77777777" w:rsidR="00C3379E" w:rsidRDefault="00C3379E"/>
        </w:tc>
        <w:tc>
          <w:tcPr>
            <w:tcW w:w="2159" w:type="dxa"/>
          </w:tcPr>
          <w:p w14:paraId="1D6ACD95" w14:textId="77777777" w:rsidR="00C3379E" w:rsidRDefault="00C3379E"/>
        </w:tc>
      </w:tr>
    </w:tbl>
    <w:p w14:paraId="40DFD260" w14:textId="77777777" w:rsidR="00B7050A" w:rsidRDefault="00B7050A"/>
    <w:sectPr w:rsidR="00B7050A" w:rsidSect="00B7050A"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B4114" w14:textId="77777777" w:rsidR="00B7050A" w:rsidRDefault="00B7050A" w:rsidP="00B7050A">
      <w:pPr>
        <w:spacing w:after="0" w:line="240" w:lineRule="auto"/>
      </w:pPr>
      <w:r>
        <w:separator/>
      </w:r>
    </w:p>
  </w:endnote>
  <w:endnote w:type="continuationSeparator" w:id="0">
    <w:p w14:paraId="7DECF8A0" w14:textId="77777777" w:rsidR="00B7050A" w:rsidRDefault="00B7050A" w:rsidP="00B70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C60E8" w14:textId="7E22B21A" w:rsidR="00B7050A" w:rsidRDefault="00B7050A">
    <w:pPr>
      <w:pStyle w:val="Footer"/>
    </w:pPr>
    <w:r>
      <w:t>TCU 7. 2024</w:t>
    </w:r>
  </w:p>
  <w:p w14:paraId="7F78C142" w14:textId="47265FB5" w:rsidR="00B7050A" w:rsidRDefault="00B7050A">
    <w:pPr>
      <w:pStyle w:val="Footer"/>
    </w:pPr>
    <w:r>
      <w:t xml:space="preserve">Reference: </w:t>
    </w:r>
    <w:hyperlink r:id="rId1" w:history="1">
      <w:r>
        <w:rPr>
          <w:rStyle w:val="Hyperlink"/>
        </w:rPr>
        <w:t>Screening_and_Enrollment_Log_ver1_07-17-2015.docx (live.com)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F5186" w14:textId="77777777" w:rsidR="00B7050A" w:rsidRDefault="00B7050A" w:rsidP="00B7050A">
      <w:pPr>
        <w:spacing w:after="0" w:line="240" w:lineRule="auto"/>
      </w:pPr>
      <w:r>
        <w:separator/>
      </w:r>
    </w:p>
  </w:footnote>
  <w:footnote w:type="continuationSeparator" w:id="0">
    <w:p w14:paraId="6104B3A1" w14:textId="77777777" w:rsidR="00B7050A" w:rsidRDefault="00B7050A" w:rsidP="00B70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605FB"/>
    <w:multiLevelType w:val="hybridMultilevel"/>
    <w:tmpl w:val="61EE5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0A"/>
    <w:rsid w:val="00251F00"/>
    <w:rsid w:val="006506BC"/>
    <w:rsid w:val="00B7050A"/>
    <w:rsid w:val="00C3379E"/>
    <w:rsid w:val="00F7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8FF89C"/>
  <w15:chartTrackingRefBased/>
  <w15:docId w15:val="{A6365677-106C-4482-98A1-D9470E7AE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5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050A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B705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0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50A"/>
  </w:style>
  <w:style w:type="paragraph" w:styleId="Footer">
    <w:name w:val="footer"/>
    <w:basedOn w:val="Normal"/>
    <w:link w:val="FooterChar"/>
    <w:uiPriority w:val="99"/>
    <w:unhideWhenUsed/>
    <w:rsid w:val="00B70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50A"/>
  </w:style>
  <w:style w:type="character" w:styleId="Hyperlink">
    <w:name w:val="Hyperlink"/>
    <w:basedOn w:val="DefaultParagraphFont"/>
    <w:uiPriority w:val="99"/>
    <w:semiHidden/>
    <w:unhideWhenUsed/>
    <w:rsid w:val="00B705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iew.officeapps.live.com/op/view.aspx?src=https%3A%2F%2Ffiles.nccih.nih.gov%2Fs3fs-public%2FCR-Toolbox%2FScreening_and_Enrollment_Log_ver1_07-17-2015.docx&amp;wdOrigin=BROWSE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Mika</dc:creator>
  <cp:keywords/>
  <dc:description/>
  <cp:lastModifiedBy>Taylor, Mika</cp:lastModifiedBy>
  <cp:revision>3</cp:revision>
  <dcterms:created xsi:type="dcterms:W3CDTF">2024-07-08T15:59:00Z</dcterms:created>
  <dcterms:modified xsi:type="dcterms:W3CDTF">2024-07-08T16:16:00Z</dcterms:modified>
</cp:coreProperties>
</file>