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a625n41fvz2" w:id="0"/>
      <w:bookmarkEnd w:id="0"/>
      <w:r w:rsidDel="00000000" w:rsidR="00000000" w:rsidRPr="00000000">
        <w:rPr>
          <w:rtl w:val="0"/>
        </w:rPr>
        <w:t xml:space="preserve">Тестовое задание по теме “Crawler Frontier для веб-скрапинга данных из социальных сетей”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bobk00mblg9u" w:id="1"/>
      <w:bookmarkEnd w:id="1"/>
      <w:r w:rsidDel="00000000" w:rsidR="00000000" w:rsidRPr="00000000">
        <w:rPr>
          <w:rtl w:val="0"/>
        </w:rPr>
        <w:t xml:space="preserve">API музыкального сервиса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y2mr1ardxdk" w:id="2"/>
      <w:bookmarkEnd w:id="2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Spotify, увы, не доступен больше. А аналоги весьма печальны. Чтож, есть желание разработать собственный музыкальный сервис.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1wc3krgcgdbv" w:id="3"/>
      <w:bookmarkEnd w:id="3"/>
      <w:r w:rsidDel="00000000" w:rsidR="00000000" w:rsidRPr="00000000">
        <w:rPr>
          <w:rtl w:val="0"/>
        </w:rPr>
        <w:t xml:space="preserve">Ключевые сущности системы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Исполнитель (персона / группа / фит). Стоит учесть, что хочется искать песни по каждому из участников группы.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Песня.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Альбом.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j9q0io2z7tvw" w:id="4"/>
      <w:bookmarkEnd w:id="4"/>
      <w:r w:rsidDel="00000000" w:rsidR="00000000" w:rsidRPr="00000000">
        <w:rPr>
          <w:rtl w:val="0"/>
        </w:rPr>
        <w:t xml:space="preserve">Предполагаемое поведение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Система подразумевает под собой наличие двух ролей: обычный пользователь и администратор.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Администратор может загружать / удалять / редактировать существующие данные о песнях / альбомах / исполнителях и только. Штатное использование системы администратором не предусмотрено.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Пользователь может лайкать треки / альбомы / исполнителей. На основе лайков, пользователь может запросить рекомендуемые треки (поскольку у нас не машинки, то это будет некий рандом исходя из жанров песен, полюбившихся исполнителей, который включает в себя неизвестные пользователю треки). А так же есть обычный поиск по жанрам / наименованиям всех ключевых сущностей. Также существует фича, при помощи которой пользователь может посмотреть свою активность в разрезе условно года, т.е. топ-5 жанров, исполнителей и песен, которым уделял пользователь время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ea1l92fco8kr" w:id="5"/>
      <w:bookmarkEnd w:id="5"/>
      <w:r w:rsidDel="00000000" w:rsidR="00000000" w:rsidRPr="00000000">
        <w:rPr>
          <w:rtl w:val="0"/>
        </w:rPr>
        <w:t xml:space="preserve">Исполнитель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Страницы персоны включает следующую информацию: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+ Фамилия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Фотообложка (если она существует байты в ответе)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Кол-во прослушиваний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Реестр песен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Реестр выпущенных альбомов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Страницы музыкальных групп включает следующую информацию: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Наименование группы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Фотообложка (если она существует байты в ответе)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участников группы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Кол-во прослушиваний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Реестр песен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Реестр выпущенных альбомов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j44d1mcunn62" w:id="6"/>
      <w:bookmarkEnd w:id="6"/>
      <w:r w:rsidDel="00000000" w:rsidR="00000000" w:rsidRPr="00000000">
        <w:rPr>
          <w:rtl w:val="0"/>
        </w:rPr>
        <w:t xml:space="preserve">Песня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Прослушивание песни подразумевает собой, что сервер отправит следующую информацию: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песни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Обложка (если она существует байты в ответе)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Длительность композиции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Сама композиция (не будем заморачиваться стримингом, просто вернем байты в ответе)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a5y8peultdsm" w:id="7"/>
      <w:bookmarkEnd w:id="7"/>
      <w:r w:rsidDel="00000000" w:rsidR="00000000" w:rsidRPr="00000000">
        <w:rPr>
          <w:rtl w:val="0"/>
        </w:rPr>
        <w:t xml:space="preserve">Альбом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Наименование альбома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Обложка (если она существует байты в ответе)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Общее кол-во прослушиваний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Реестр песен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Возможно я что-то забыл, и остались тонкие непонятные моменты, но тогда лучше поинтересоваться у меня и согласовать их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lgjefxapoo70" w:id="8"/>
      <w:bookmarkEnd w:id="8"/>
      <w:r w:rsidDel="00000000" w:rsidR="00000000" w:rsidRPr="00000000">
        <w:rPr>
          <w:rtl w:val="0"/>
        </w:rPr>
        <w:t xml:space="preserve">Техническая сторона вопроса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vk6gi413ohu8" w:id="9"/>
      <w:bookmarkEnd w:id="9"/>
      <w:r w:rsidDel="00000000" w:rsidR="00000000" w:rsidRPr="00000000">
        <w:rPr>
          <w:rtl w:val="0"/>
        </w:rPr>
        <w:t xml:space="preserve">Используемые технологии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IntelliJ Idea Ultimate (активация через универ должна получиться)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 2.12.17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2.8.18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Sangria 3.5.2 (придется делать GraphQL API, а не обычный rest)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Slick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PostgreSQL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(*) Желательно API с базой данных запихнуть внутрь docker-compose.yml, чтоб в случае чего я мог поднять приложение у себя локально. В случае чего могут быть получены подсказки от нас. Желательно вообще не устанавливать на комп PG, а прям сразу поднимать его в докере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(*) Может быть хотелось бы хранить файлы и изображения в minio, а не в постгресе. Но делать это рекомендуется только в том случае, когда лаба уже завершена и до дедлайна остается время. Получишь только плюсик в карму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Сложный момент у тебя будет с тем, как при помощи GraphQL загружать файлы в систему. С этим тебе может помочь Altair GraphQL Client для тестирования.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(*) Поскольку есть несколько ролей у системы, необходимо защитить query/mutation (Пользователь в хэдерах запросов должен передавать токен, а ты проверять, что он действительно валидный, принадлежит этом пользователю и этот пользователь может использовать этот метод. Поскольку над генерацией можно не заморачиваться, то можно его генерировать и запоминать после регистрации пользователя в БД. Поскольку у нас нет UI, то будем считать, что он всегда хранится как куки-файлик и после регистрации всегда известен пользователю)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2luu22azwmde" w:id="10"/>
      <w:bookmarkEnd w:id="10"/>
      <w:r w:rsidDel="00000000" w:rsidR="00000000" w:rsidRPr="00000000">
        <w:rPr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Проектируешь схему базы данных. Указываешь, какие именно будут таблицы, какие столбцы (с указанием типов), связи между таблицами. Проводим ревью этого этапа. (Сделано за вас, иначе очень много изучать и делать, времени на все не хватит). Скрипты: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create_db.sql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Проектируешь GraphQL API. В нем указываешь, какие эндпойнты будет содержать система, кому они доступны/недоступны, какой payload будет у каждого из методов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системы. Проводим ревью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Разрабатываешь формат загрузки / редактирования песен и прочей информации администратором, если время осталось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поделать пункты под звездочкой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2ludsersp8em" w:id="11"/>
      <w:bookmarkEnd w:id="11"/>
      <w:r w:rsidDel="00000000" w:rsidR="00000000" w:rsidRPr="00000000">
        <w:rPr>
          <w:rtl w:val="0"/>
        </w:rPr>
        <w:t xml:space="preserve">Полезные ссылки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https://www.coursera.org/specializations/scala</w:t>
        </w:r>
      </w:hyperlink>
      <w:r w:rsidDel="00000000" w:rsidR="00000000" w:rsidRPr="00000000">
        <w:rPr>
          <w:rtl w:val="0"/>
        </w:rPr>
        <w:t xml:space="preserve"> – курсы, которые помогут вникнуть поверхностно в язык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https://books.underscore.io/essential-scala/essential-scala.html</w:t>
        </w:r>
      </w:hyperlink>
      <w:r w:rsidDel="00000000" w:rsidR="00000000" w:rsidRPr="00000000">
        <w:rPr>
          <w:rtl w:val="0"/>
        </w:rPr>
        <w:t xml:space="preserve"> – так же можно почитать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https://danielwestheide.com/books/the-neophytes-guide-to-scala/</w:t>
        </w:r>
      </w:hyperlink>
      <w:r w:rsidDel="00000000" w:rsidR="00000000" w:rsidRPr="00000000">
        <w:rPr>
          <w:rtl w:val="0"/>
        </w:rPr>
        <w:t xml:space="preserve"> – достаточно продвинутый и короткий онлайн-блог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Slick 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https://underscore.io/books/essential-slick/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https://github.com/tminglei/slick-pg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–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https://www.playframework.com/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Sangria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https://sangria-graphql.github.io/getting-started/</w:t>
        </w:r>
      </w:hyperlink>
      <w:r w:rsidDel="00000000" w:rsidR="00000000" w:rsidRPr="00000000">
        <w:rPr>
          <w:rtl w:val="0"/>
        </w:rPr>
        <w:t xml:space="preserve"> – оф дока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https://www.howtographql.com/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minglei/slick-pg" TargetMode="External"/><Relationship Id="rId10" Type="http://schemas.openxmlformats.org/officeDocument/2006/relationships/hyperlink" Target="https://underscore.io/books/essential-slick/" TargetMode="External"/><Relationship Id="rId13" Type="http://schemas.openxmlformats.org/officeDocument/2006/relationships/hyperlink" Target="https://sangria-graphql.github.io/getting-started/" TargetMode="External"/><Relationship Id="rId12" Type="http://schemas.openxmlformats.org/officeDocument/2006/relationships/hyperlink" Target="https://www.playframework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nielwestheide.com/books/the-neophytes-guide-to-scala/" TargetMode="External"/><Relationship Id="rId14" Type="http://schemas.openxmlformats.org/officeDocument/2006/relationships/hyperlink" Target="https://www.howtographq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0EYVRgoGzh8-Duvm6fDRpk939sqt5Jwv" TargetMode="External"/><Relationship Id="rId7" Type="http://schemas.openxmlformats.org/officeDocument/2006/relationships/hyperlink" Target="https://www.coursera.org/specializations/scala" TargetMode="External"/><Relationship Id="rId8" Type="http://schemas.openxmlformats.org/officeDocument/2006/relationships/hyperlink" Target="https://books.underscore.io/essential-scala/essential-scal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