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word/footer9.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glossary/footnotes.xml" ContentType="application/vnd.openxmlformats-officedocument.wordprocessingml.footnotes+xml"/>
  <Override PartName="/word/document.xml" ContentType="application/vnd.openxmlformats-officedocument.wordprocessingml.document.main+xml"/>
  <Override PartName="/word/styles.xml" ContentType="application/vnd.openxmlformats-officedocument.wordprocessingml.styles+xml"/>
  <Override PartName="/word/footer8.xml" ContentType="application/vnd.openxmlformats-officedocument.wordprocessingml.footer+xml"/>
  <Override PartName="/word/fontTable.xml" ContentType="application/vnd.openxmlformats-officedocument.wordprocessingml.fontTable+xml"/>
  <Override PartName="/word/glossary/fontTable.xml" ContentType="application/vnd.openxmlformats-officedocument.wordprocessingml.fontTable+xml"/>
  <Override PartName="/word/glossary/settings.xml" ContentType="application/vnd.openxmlformats-officedocument.wordprocessingml.settings+xml"/>
  <Override PartName="/word/theme/theme1.xml" ContentType="application/vnd.openxmlformats-officedocument.theme+xml"/>
  <Override PartName="/customXml/itemProps1.xml" ContentType="application/vnd.openxmlformats-officedocument.customXmlProperties+xml"/>
  <Override PartName="/word/glossary/styles.xml" ContentType="application/vnd.openxmlformats-officedocument.wordprocessingml.styles+xml"/>
  <Override PartName="/customXml/itemProps2.xml" ContentType="application/vnd.openxmlformats-officedocument.customXmlProperties+xml"/>
  <Override PartName="/word/glossary/document.xml" ContentType="application/vnd.openxmlformats-officedocument.wordprocessingml.document.glossary+xml"/>
  <Override PartName="/word/glossary/endnotes.xml" ContentType="application/vnd.openxmlformats-officedocument.wordprocessingml.endnotes+xml"/>
  <Override PartName="/word/settings.xml" ContentType="application/vnd.openxmlformats-officedocument.wordprocessingml.settings+xml"/>
  <Override PartName="/word/webSettings.xml" ContentType="application/vnd.openxmlformats-officedocument.wordprocessingml.webSettings+xml"/>
  <Override PartName="/word/glossary/webSettings.xml" ContentType="application/vnd.openxmlformats-officedocument.wordprocessingml.webSettings+xml"/>
  <Override PartName="/word/numbering.xml" ContentType="application/vnd.openxmlformats-officedocument.wordprocessingml.numbering+xml"/>
  <Override PartName="/word/footnotes.xml" ContentType="application/vnd.openxmlformats-officedocument.wordprocessingml.footnotes+xml"/>
  <Override PartName="/word/footer1.xml" ContentType="application/vnd.openxmlformats-officedocument.wordprocessingml.footer+xml"/>
  <Override PartName="/word/footer3.xml" ContentType="application/vnd.openxmlformats-officedocument.wordprocessingml.footer+xml"/>
  <Override PartName="/word/endnotes.xml" ContentType="application/vnd.openxmlformats-officedocument.wordprocessingml.endnotes+xml"/>
  <Override PartName="/word/footer2.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Style w:val="1305"/>
        <w:pBdr/>
        <w:spacing/>
        <w:ind/>
        <w:rPr/>
        <w:sectPr>
          <w:headerReference w:type="default" r:id="rId10"/>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270510</wp:posOffset>
                </wp:positionH>
                <wp:positionV relativeFrom="paragraph">
                  <wp:posOffset>7602855</wp:posOffset>
                </wp:positionV>
                <wp:extent cx="5522595" cy="539750"/>
                <wp:effectExtent l="0" t="0" r="0" b="0"/>
                <wp:wrapNone/>
                <wp:docPr id="1" name="Text Box 73"/>
                <wp:cNvGraphicFramePr/>
                <a:graphic xmlns:a="http://schemas.openxmlformats.org/drawingml/2006/main">
                  <a:graphicData uri="http://schemas.microsoft.com/office/word/2010/wordprocessingShape">
                    <wps:wsp>
                      <wps:cNvPr id="0" name=""/>
                      <wps:cNvSpPr txBox="1"/>
                      <wps:spPr bwMode="auto">
                        <a:xfrm rot="0" flipH="0" flipV="0">
                          <a:off x="0" y="0"/>
                          <a:ext cx="5522594" cy="539749"/>
                        </a:xfrm>
                        <a:prstGeom prst="rect">
                          <a:avLst/>
                        </a:prstGeom>
                        <a:noFill/>
                        <a:ln w="6350">
                          <a:noFill/>
                        </a:ln>
                      </wps:spPr>
                      <wps:txbx>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202" type="#_x0000_t202" style="position:absolute;z-index:251692032;o:allowoverlap:true;o:allowincell:true;mso-position-horizontal-relative:text;margin-left:21.30pt;mso-position-horizontal:absolute;mso-position-vertical-relative:text;margin-top:598.65pt;mso-position-vertical:absolute;width:434.85pt;height:42.50pt;mso-wrap-distance-left:9.00pt;mso-wrap-distance-top:0.00pt;mso-wrap-distance-right:9.00pt;mso-wrap-distance-bottom:0.00pt;rotation:0;v-text-anchor:top;visibility:visible;" filled="f" stroked="f" strokeweight="0.50pt">
                <v:textbox inset="0,0,0,0">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2" name="Text Box 85"/>
                <wp:cNvGraphicFramePr/>
                <a:graphic xmlns:a="http://schemas.openxmlformats.org/drawingml/2006/main">
                  <a:graphicData uri="http://schemas.microsoft.com/office/word/2010/wordprocessingShape">
                    <wps:wsp>
                      <wps:cNvPr id="0" name=""/>
                      <wps:cNvSpPr txBox="1"/>
                      <wps:spPr bwMode="auto">
                        <a:xfrm>
                          <a:off x="0" y="0"/>
                          <a:ext cx="3646170" cy="546734"/>
                        </a:xfrm>
                        <a:prstGeom prst="rect">
                          <a:avLst/>
                        </a:prstGeom>
                        <a:noFill/>
                        <a:ln w="6350">
                          <a:noFill/>
                        </a:ln>
                      </wps:spPr>
                      <wps:txbx>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3"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4">
                            <a:extLst>
                              <a:ext uri="{96DAC541-7B7A-43D3-8B79-37D633B846F1}">
                                <asvg:svgBlip xmlns:asvg="http://schemas.microsoft.com/office/drawing/2016/SVG/main" r:embed="rId25"/>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2"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10995;top:28;width:12649;height:6883;z-index:1;" stroked="false">
                  <v:imagedata r:id="rId22"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left:0;top:28;width:7575;height:7239;z-index:1;" stroked="false">
                  <v:imagedata r:id="rId24" o:title=""/>
                  <o:lock v:ext="edit" rotation="t"/>
                </v:shape>
                <v:line id="shape 5" o:spid="_x0000_s5"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5"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6"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7"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305"/>
        <w:pBdr/>
        <w:spacing/>
        <w:ind/>
        <w:rPr/>
        <w:sectPr>
          <w:footerReference w:type="even" r:id="rId12"/>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30">
                            <a:extLst>
                              <a:ext uri="{96DAC541-7B7A-43D3-8B79-37D633B846F1}">
                                <asvg:svgBlip xmlns:asvg="http://schemas.microsoft.com/office/drawing/2016/SVG/main" r:embed="rId31"/>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8"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30"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Style w:val="1315"/>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Style w:val="1315"/>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8"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19"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r>
      <w:r>
        <w:rPr>
          <w:b/>
          <w:bCs/>
        </w:rPr>
        <w:t xml:space="preserve">Using Large Language Models to Identify Breast Cancer</w:t>
      </w:r>
      <w:r>
        <w:rPr>
          <w:b/>
          <w:bCs/>
        </w:rPr>
      </w:r>
      <w:r>
        <w:rPr>
          <w:b/>
          <w:bCs/>
        </w:rPr>
      </w:r>
    </w:p>
    <w:p>
      <w:pPr>
        <w:pBdr/>
        <w:spacing w:after="60" w:before="180"/>
        <w:ind/>
        <w:rPr/>
      </w:pPr>
      <w:r>
        <w:t xml:space="preserve">Copyright ©</w:t>
      </w:r>
      <w:r>
        <w:rPr>
          <w:rFonts w:ascii="Cambria Math" w:hAnsi="Cambria Math" w:cs="Cambria Math"/>
        </w:rPr>
        <w:t xml:space="preserve"> &lt;Duarte Miguel Carvalho e Silva</w:t>
      </w:r>
      <w:r>
        <w:t xml:space="preserve">&gt;, NOVA School of Science and Technology, NOVA University Lisbon</w:t>
      </w:r>
      <w:r>
        <w:t xml:space="preserve">.</w:t>
      </w:r>
      <w:r/>
    </w:p>
    <w:p>
      <w:pPr>
        <w:pBdr/>
        <w:spacing/>
        <w:ind/>
        <w:rPr/>
      </w:pP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278"/>
        <w:pBdr/>
        <w:spacing/>
        <w:ind/>
        <w:rPr/>
        <w:sectPr>
          <w:footerReference w:type="default" r:id="rId13"/>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306"/>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305"/>
        <w:pBdr/>
        <w:spacing/>
        <w:ind/>
        <w:rPr/>
      </w:pPr>
      <w:r>
        <w:t xml:space="preserve">Acknowledgments</w:t>
      </w:r>
      <w:r/>
    </w:p>
    <w:p>
      <w:pPr>
        <w:pBdr/>
        <w:spacing/>
        <w:ind/>
        <w:rPr/>
      </w:pPr>
      <w:r>
        <w:t xml:space="preserve">Acknowledgments</w:t>
      </w:r>
      <w:r/>
    </w:p>
    <w:p>
      <w:pPr>
        <w:pStyle w:val="129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306"/>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305"/>
        <w:pBdr/>
        <w:spacing/>
        <w:ind/>
        <w:rPr/>
      </w:pPr>
      <w:r>
        <w:t xml:space="preserve">Abstract</w:t>
      </w:r>
      <w:r/>
    </w:p>
    <w:p>
      <w:pPr>
        <w:pStyle w:val="1291"/>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291"/>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291"/>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291"/>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291"/>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305"/>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305"/>
        <w:pBdr/>
        <w:spacing/>
        <w:ind/>
        <w:rPr/>
      </w:pPr>
      <w:r>
        <w:t xml:space="preserve">Contents</w:t>
      </w:r>
      <w:r/>
    </w:p>
    <w:p>
      <w:pPr>
        <w:pStyle w:val="1309"/>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hyperlink w:tooltip="#_Toc54" w:anchor="_Toc54" w:history="1">
        <w:r>
          <w:rPr>
            <w:rFonts w:ascii="Palatino" w:hAnsi="Palatino" w:cs="Times New Roman (Headings CS)" w:eastAsiaTheme="majorEastAsia"/>
          </w:rPr>
          <w:t xml:space="preserve">1</w:t>
        </w:r>
        <w:r>
          <w:tab/>
        </w:r>
        <w:r>
          <w:rPr>
            <w:rStyle w:val="1311"/>
          </w:rPr>
        </w:r>
        <w:r>
          <w:rPr>
            <w:rStyle w:val="1311"/>
          </w:rPr>
          <w:t xml:space="preserve">Introduction</w:t>
        </w:r>
        <w:r>
          <w:rPr>
            <w:rStyle w:val="1311"/>
          </w:rPr>
        </w:r>
        <w:r>
          <w:tab/>
        </w:r>
        <w:r>
          <w:fldChar w:fldCharType="begin"/>
          <w:instrText xml:space="preserve">PAGEREF _Toc54 \h</w:instrText>
          <w:fldChar w:fldCharType="separate"/>
          <w:t xml:space="preserve">1</w:t>
          <w:fldChar w:fldCharType="end"/>
        </w:r>
      </w:hyperlink>
      <w:r/>
      <w:r/>
    </w:p>
    <w:p>
      <w:pPr>
        <w:pStyle w:val="1308"/>
        <w:pBdr/>
        <w:tabs>
          <w:tab w:val="left" w:leader="none" w:pos="850"/>
          <w:tab w:val="right" w:leader="dot" w:pos="9064"/>
        </w:tabs>
        <w:spacing/>
        <w:ind/>
        <w:rPr/>
      </w:pPr>
      <w:r/>
      <w:hyperlink w:tooltip="#_Toc55" w:anchor="_Toc55" w:history="1">
        <w:r>
          <w:rPr>
            <w:rFonts w:ascii="Palatino" w:hAnsi="Palatino" w:eastAsiaTheme="minorEastAsia" w:cstheme="minorBidi"/>
          </w:rPr>
          <w:t xml:space="preserve">1.1</w:t>
        </w:r>
        <w:r>
          <w:tab/>
        </w:r>
        <w:r>
          <w:rPr>
            <w:rStyle w:val="1311"/>
          </w:rPr>
        </w:r>
        <w:r>
          <w:rPr>
            <w:rStyle w:val="1311"/>
            <w:lang w:val="pt-BR"/>
          </w:rPr>
          <w:t xml:space="preserve">The problems</w:t>
        </w:r>
        <w:r>
          <w:rPr>
            <w:rStyle w:val="1311"/>
          </w:rPr>
          <w:t xml:space="preserve"> </w:t>
        </w:r>
        <w:r>
          <w:rPr>
            <w:rStyle w:val="1311"/>
            <w:lang w:val="en-US"/>
          </w:rPr>
        </w:r>
        <w:r>
          <w:tab/>
        </w:r>
        <w:r>
          <w:fldChar w:fldCharType="begin"/>
          <w:instrText xml:space="preserve">PAGEREF _Toc55 \h</w:instrText>
          <w:fldChar w:fldCharType="separate"/>
          <w:t xml:space="preserve">1</w:t>
          <w:fldChar w:fldCharType="end"/>
        </w:r>
      </w:hyperlink>
      <w:r>
        <w:rPr>
          <w:lang w:val="en-US"/>
        </w:rPr>
      </w:r>
      <w:r/>
    </w:p>
    <w:p>
      <w:pPr>
        <w:pStyle w:val="1308"/>
        <w:pBdr/>
        <w:tabs>
          <w:tab w:val="left" w:leader="none" w:pos="850"/>
          <w:tab w:val="right" w:leader="dot" w:pos="9064"/>
        </w:tabs>
        <w:spacing/>
        <w:ind/>
        <w:rPr/>
      </w:pPr>
      <w:r/>
      <w:hyperlink w:tooltip="#_Toc56" w:anchor="_Toc56" w:history="1">
        <w:r>
          <w:rPr>
            <w:rFonts w:ascii="Palatino" w:hAnsi="Palatino" w:eastAsiaTheme="minorEastAsia" w:cstheme="minorBidi"/>
          </w:rPr>
          <w:t xml:space="preserve">1.2</w:t>
        </w:r>
        <w:r>
          <w:tab/>
        </w:r>
        <w:r>
          <w:rPr>
            <w:rStyle w:val="1311"/>
          </w:rPr>
        </w:r>
        <w:r>
          <w:rPr>
            <w:rStyle w:val="1311"/>
            <w:lang w:val="pt-BR"/>
          </w:rPr>
          <w:t xml:space="preserve">Proposed Solution</w:t>
        </w:r>
        <w:r>
          <w:rPr>
            <w:rStyle w:val="1311"/>
            <w:lang w:val="en-US"/>
          </w:rPr>
        </w:r>
        <w:r>
          <w:tab/>
        </w:r>
        <w:r>
          <w:fldChar w:fldCharType="begin"/>
          <w:instrText xml:space="preserve">PAGEREF _Toc56 \h</w:instrText>
          <w:fldChar w:fldCharType="separate"/>
          <w:t xml:space="preserve">2</w:t>
          <w:fldChar w:fldCharType="end"/>
        </w:r>
      </w:hyperlink>
      <w:r>
        <w:rPr>
          <w:lang w:val="en-US"/>
        </w:rPr>
      </w:r>
      <w:r/>
    </w:p>
    <w:p>
      <w:pPr>
        <w:pStyle w:val="1308"/>
        <w:pBdr/>
        <w:tabs>
          <w:tab w:val="left" w:leader="none" w:pos="850"/>
          <w:tab w:val="right" w:leader="dot" w:pos="9064"/>
        </w:tabs>
        <w:spacing/>
        <w:ind/>
        <w:rPr/>
      </w:pPr>
      <w:r/>
      <w:hyperlink w:tooltip="#_Toc57" w:anchor="_Toc57" w:history="1">
        <w:r>
          <w:rPr>
            <w:rFonts w:ascii="Palatino" w:hAnsi="Palatino" w:eastAsiaTheme="minorEastAsia" w:cstheme="minorBidi"/>
          </w:rPr>
          <w:t xml:space="preserve">1.3</w:t>
        </w:r>
        <w:r>
          <w:tab/>
        </w:r>
        <w:r>
          <w:rPr>
            <w:rStyle w:val="1311"/>
          </w:rPr>
        </w:r>
        <w:r>
          <w:rPr>
            <w:rStyle w:val="1311"/>
            <w:highlight w:val="none"/>
            <w:lang w:val="en-US"/>
          </w:rPr>
          <w:t xml:space="preserve">Context and Motivation</w:t>
        </w:r>
        <w:r>
          <w:rPr>
            <w:rStyle w:val="1311"/>
            <w:lang w:val="en-US"/>
          </w:rPr>
        </w:r>
        <w:r>
          <w:tab/>
        </w:r>
        <w:r>
          <w:fldChar w:fldCharType="begin"/>
          <w:instrText xml:space="preserve">PAGEREF _Toc57 \h</w:instrText>
          <w:fldChar w:fldCharType="separate"/>
          <w:t xml:space="preserve">3</w:t>
          <w:fldChar w:fldCharType="end"/>
        </w:r>
      </w:hyperlink>
      <w:r>
        <w:rPr>
          <w:lang w:val="en-US"/>
        </w:rPr>
      </w:r>
      <w:r/>
    </w:p>
    <w:p>
      <w:pPr>
        <w:pStyle w:val="1308"/>
        <w:pBdr/>
        <w:tabs>
          <w:tab w:val="left" w:leader="none" w:pos="850"/>
          <w:tab w:val="right" w:leader="dot" w:pos="9064"/>
        </w:tabs>
        <w:spacing/>
        <w:ind/>
        <w:rPr/>
      </w:pPr>
      <w:r/>
      <w:hyperlink w:tooltip="#_Toc58" w:anchor="_Toc58" w:history="1">
        <w:r>
          <w:rPr>
            <w:rFonts w:ascii="Palatino" w:hAnsi="Palatino" w:eastAsiaTheme="minorEastAsia" w:cstheme="minorBidi"/>
          </w:rPr>
          <w:t xml:space="preserve">1.4</w:t>
        </w:r>
        <w:r>
          <w:tab/>
        </w:r>
        <w:r>
          <w:rPr>
            <w:rStyle w:val="1311"/>
          </w:rPr>
        </w:r>
        <w:r>
          <w:rPr>
            <w:rStyle w:val="1311"/>
            <w:lang w:val="en-US"/>
          </w:rPr>
          <w:t xml:space="preserve">Document Structure</w:t>
        </w:r>
        <w:r>
          <w:rPr>
            <w:rStyle w:val="1311"/>
            <w:lang w:val="en-US"/>
          </w:rPr>
        </w:r>
        <w:r>
          <w:tab/>
        </w:r>
        <w:r>
          <w:fldChar w:fldCharType="begin"/>
          <w:instrText xml:space="preserve">PAGEREF _Toc58 \h</w:instrText>
          <w:fldChar w:fldCharType="separate"/>
          <w:t xml:space="preserve">3</w:t>
          <w:fldChar w:fldCharType="end"/>
        </w:r>
      </w:hyperlink>
      <w:r>
        <w:rPr>
          <w:lang w:val="en-US"/>
        </w:rPr>
      </w:r>
      <w:r/>
    </w:p>
    <w:p>
      <w:pPr>
        <w:pStyle w:val="1309"/>
        <w:pBdr/>
        <w:tabs>
          <w:tab w:val="clear" w:leader="none" w:pos="440"/>
          <w:tab w:val="left" w:leader="none" w:pos="567"/>
          <w:tab w:val="clear" w:leader="none" w:pos="9054"/>
          <w:tab w:val="right" w:leader="dot" w:pos="9064"/>
        </w:tabs>
        <w:spacing/>
        <w:ind/>
        <w:rPr/>
      </w:pPr>
      <w:r/>
      <w:hyperlink w:tooltip="#_Toc59" w:anchor="_Toc59" w:history="1">
        <w:r>
          <w:rPr>
            <w:rFonts w:ascii="Palatino" w:hAnsi="Palatino" w:cs="Times New Roman (Headings CS)" w:eastAsiaTheme="majorEastAsia"/>
          </w:rPr>
          <w:t xml:space="preserve">2</w:t>
        </w:r>
        <w:r>
          <w:tab/>
        </w:r>
        <w:r>
          <w:rPr>
            <w:rStyle w:val="1311"/>
          </w:rPr>
        </w:r>
        <w:r>
          <w:rPr>
            <w:rStyle w:val="1311"/>
          </w:rPr>
          <w:t xml:space="preserve">State of the art</w:t>
        </w:r>
        <w:r>
          <w:rPr>
            <w:rStyle w:val="1311"/>
          </w:rPr>
        </w:r>
        <w:r>
          <w:tab/>
        </w:r>
        <w:r>
          <w:fldChar w:fldCharType="begin"/>
          <w:instrText xml:space="preserve">PAGEREF _Toc59 \h</w:instrText>
          <w:fldChar w:fldCharType="separate"/>
          <w:t xml:space="preserve">5</w:t>
          <w:fldChar w:fldCharType="end"/>
        </w:r>
      </w:hyperlink>
      <w:r/>
      <w:r/>
    </w:p>
    <w:p>
      <w:pPr>
        <w:pStyle w:val="1308"/>
        <w:pBdr/>
        <w:tabs>
          <w:tab w:val="left" w:leader="none" w:pos="850"/>
          <w:tab w:val="right" w:leader="dot" w:pos="9064"/>
        </w:tabs>
        <w:spacing/>
        <w:ind/>
        <w:rPr/>
      </w:pPr>
      <w:r/>
      <w:hyperlink w:tooltip="#_Toc60" w:anchor="_Toc60" w:history="1">
        <w:r>
          <w:rPr>
            <w:rFonts w:ascii="Palatino" w:hAnsi="Palatino" w:eastAsiaTheme="minorEastAsia" w:cstheme="minorBidi"/>
          </w:rPr>
          <w:t xml:space="preserve">2.1</w:t>
        </w:r>
        <w:r>
          <w:tab/>
        </w:r>
        <w:r>
          <w:rPr>
            <w:rStyle w:val="1311"/>
          </w:rPr>
        </w:r>
        <w:r>
          <w:rPr>
            <w:rStyle w:val="1311"/>
            <w:lang w:val="en-US"/>
          </w:rPr>
          <w:t xml:space="preserve">Conventional exam methods </w:t>
        </w:r>
        <w:r>
          <w:rPr>
            <w:rStyle w:val="1311"/>
            <w:lang w:val="en-US"/>
          </w:rPr>
        </w:r>
        <w:r>
          <w:tab/>
        </w:r>
        <w:r>
          <w:fldChar w:fldCharType="begin"/>
          <w:instrText xml:space="preserve">PAGEREF _Toc60 \h</w:instrText>
          <w:fldChar w:fldCharType="separate"/>
          <w:t xml:space="preserve">5</w:t>
          <w:fldChar w:fldCharType="end"/>
        </w:r>
      </w:hyperlink>
      <w:r>
        <w:rPr>
          <w:lang w:val="en-US"/>
        </w:rPr>
      </w:r>
      <w:r/>
    </w:p>
    <w:p>
      <w:pPr>
        <w:pStyle w:val="1310"/>
        <w:pBdr/>
        <w:tabs>
          <w:tab w:val="left" w:leader="none" w:pos="1417"/>
          <w:tab w:val="right" w:leader="dot" w:pos="9064"/>
        </w:tabs>
        <w:spacing/>
        <w:ind/>
        <w:rPr/>
      </w:pPr>
      <w:r/>
      <w:hyperlink w:tooltip="#_Toc61" w:anchor="_Toc61" w:history="1">
        <w:r>
          <w:rPr>
            <w:rFonts w:ascii="Palatino" w:hAnsi="Palatino" w:eastAsiaTheme="majorEastAsia" w:cstheme="majorBidi"/>
          </w:rPr>
          <w:t xml:space="preserve">2.1.1</w:t>
        </w:r>
        <w:r>
          <w:tab/>
        </w:r>
        <w:r>
          <w:rPr>
            <w:rStyle w:val="1311"/>
          </w:rPr>
        </w:r>
        <w:r>
          <w:rPr>
            <w:rStyle w:val="1311"/>
            <w:lang w:val="en-US"/>
          </w:rPr>
          <w:t xml:space="preserve">Mammography</w:t>
        </w:r>
        <w:r>
          <w:rPr>
            <w:rStyle w:val="1311"/>
            <w:lang w:val="en-US"/>
          </w:rPr>
        </w:r>
        <w:r>
          <w:tab/>
        </w:r>
        <w:r>
          <w:fldChar w:fldCharType="begin"/>
          <w:instrText xml:space="preserve">PAGEREF _Toc61 \h</w:instrText>
          <w:fldChar w:fldCharType="separate"/>
          <w:t xml:space="preserve">5</w:t>
          <w:fldChar w:fldCharType="end"/>
        </w:r>
      </w:hyperlink>
      <w:r>
        <w:rPr>
          <w:lang w:val="en-US"/>
        </w:rPr>
      </w:r>
      <w:r/>
    </w:p>
    <w:p>
      <w:pPr>
        <w:pStyle w:val="1310"/>
        <w:pBdr/>
        <w:tabs>
          <w:tab w:val="left" w:leader="none" w:pos="1417"/>
          <w:tab w:val="right" w:leader="dot" w:pos="9064"/>
        </w:tabs>
        <w:spacing/>
        <w:ind/>
        <w:rPr/>
      </w:pPr>
      <w:r/>
      <w:hyperlink w:tooltip="#_Toc62" w:anchor="_Toc62" w:history="1">
        <w:r>
          <w:rPr>
            <w:rFonts w:ascii="Palatino" w:hAnsi="Palatino" w:eastAsiaTheme="majorEastAsia" w:cstheme="majorBidi"/>
          </w:rPr>
          <w:t xml:space="preserve">2.1.2</w:t>
        </w:r>
        <w:r>
          <w:tab/>
        </w:r>
        <w:r>
          <w:rPr>
            <w:rStyle w:val="1311"/>
          </w:rPr>
        </w:r>
        <w:r>
          <w:rPr>
            <w:rStyle w:val="1311"/>
            <w:lang w:val="en-US"/>
          </w:rPr>
          <w:t xml:space="preserve">Ultrasound</w:t>
        </w:r>
        <w:r>
          <w:rPr>
            <w:rStyle w:val="1311"/>
            <w:lang w:val="en-US"/>
          </w:rPr>
        </w:r>
        <w:r>
          <w:tab/>
        </w:r>
        <w:r>
          <w:fldChar w:fldCharType="begin"/>
          <w:instrText xml:space="preserve">PAGEREF _Toc62 \h</w:instrText>
          <w:fldChar w:fldCharType="separate"/>
          <w:t xml:space="preserve">7</w:t>
          <w:fldChar w:fldCharType="end"/>
        </w:r>
      </w:hyperlink>
      <w:r>
        <w:rPr>
          <w:lang w:val="en-US"/>
        </w:rPr>
      </w:r>
      <w:r/>
    </w:p>
    <w:p>
      <w:pPr>
        <w:pStyle w:val="1310"/>
        <w:pBdr/>
        <w:tabs>
          <w:tab w:val="left" w:leader="none" w:pos="1417"/>
          <w:tab w:val="right" w:leader="dot" w:pos="9064"/>
        </w:tabs>
        <w:spacing/>
        <w:ind/>
        <w:rPr/>
      </w:pPr>
      <w:r/>
      <w:hyperlink w:tooltip="#_Toc63" w:anchor="_Toc63" w:history="1">
        <w:r>
          <w:rPr>
            <w:rFonts w:ascii="Palatino" w:hAnsi="Palatino" w:eastAsiaTheme="majorEastAsia" w:cstheme="majorBidi"/>
          </w:rPr>
          <w:t xml:space="preserve">2.1.3</w:t>
        </w:r>
        <w:r>
          <w:tab/>
        </w:r>
        <w:r>
          <w:rPr>
            <w:rStyle w:val="1311"/>
          </w:rPr>
        </w:r>
        <w:r>
          <w:rPr>
            <w:rStyle w:val="1311"/>
            <w:lang w:val="en-US"/>
          </w:rPr>
          <w:t xml:space="preserve">Thermogram</w:t>
        </w:r>
        <w:r>
          <w:rPr>
            <w:rStyle w:val="1311"/>
            <w:lang w:val="en-US"/>
          </w:rPr>
        </w:r>
        <w:r>
          <w:tab/>
        </w:r>
        <w:r>
          <w:fldChar w:fldCharType="begin"/>
          <w:instrText xml:space="preserve">PAGEREF _Toc63 \h</w:instrText>
          <w:fldChar w:fldCharType="separate"/>
          <w:t xml:space="preserve">8</w:t>
          <w:fldChar w:fldCharType="end"/>
        </w:r>
      </w:hyperlink>
      <w:r>
        <w:rPr>
          <w:lang w:val="en-US"/>
        </w:rPr>
      </w:r>
      <w:r/>
    </w:p>
    <w:p>
      <w:pPr>
        <w:pStyle w:val="1310"/>
        <w:pBdr/>
        <w:tabs>
          <w:tab w:val="left" w:leader="none" w:pos="1417"/>
          <w:tab w:val="right" w:leader="dot" w:pos="9064"/>
        </w:tabs>
        <w:spacing/>
        <w:ind/>
        <w:rPr/>
      </w:pPr>
      <w:r/>
      <w:hyperlink w:tooltip="#_Toc64" w:anchor="_Toc64" w:history="1">
        <w:r>
          <w:rPr>
            <w:rFonts w:ascii="Palatino" w:hAnsi="Palatino" w:eastAsiaTheme="majorEastAsia" w:cstheme="majorBidi"/>
          </w:rPr>
          <w:t xml:space="preserve">2.1.4</w:t>
        </w:r>
        <w:r>
          <w:tab/>
        </w:r>
        <w:r>
          <w:rPr>
            <w:rStyle w:val="1311"/>
          </w:rPr>
        </w:r>
        <w:r>
          <w:rPr>
            <w:rStyle w:val="1311"/>
            <w:lang w:val="en-US"/>
          </w:rPr>
          <w:t xml:space="preserve">Tomosynthesis</w:t>
        </w:r>
        <w:r>
          <w:rPr>
            <w:rStyle w:val="1311"/>
            <w:lang w:val="en-US"/>
          </w:rPr>
        </w:r>
        <w:r>
          <w:tab/>
        </w:r>
        <w:r>
          <w:fldChar w:fldCharType="begin"/>
          <w:instrText xml:space="preserve">PAGEREF _Toc64 \h</w:instrText>
          <w:fldChar w:fldCharType="separate"/>
          <w:t xml:space="preserve">9</w:t>
          <w:fldChar w:fldCharType="end"/>
        </w:r>
      </w:hyperlink>
      <w:r>
        <w:rPr>
          <w:lang w:val="en-US"/>
        </w:rPr>
      </w:r>
      <w:r/>
    </w:p>
    <w:p>
      <w:pPr>
        <w:pStyle w:val="1310"/>
        <w:pBdr/>
        <w:tabs>
          <w:tab w:val="left" w:leader="none" w:pos="1417"/>
          <w:tab w:val="right" w:leader="dot" w:pos="9064"/>
        </w:tabs>
        <w:spacing/>
        <w:ind/>
        <w:rPr/>
      </w:pPr>
      <w:r/>
      <w:hyperlink w:tooltip="#_Toc65" w:anchor="_Toc65" w:history="1">
        <w:r>
          <w:rPr>
            <w:rFonts w:ascii="Palatino" w:hAnsi="Palatino" w:eastAsiaTheme="majorEastAsia" w:cstheme="majorBidi"/>
          </w:rPr>
          <w:t xml:space="preserve">2.1.5</w:t>
        </w:r>
        <w:r>
          <w:tab/>
        </w:r>
        <w:r>
          <w:rPr>
            <w:rStyle w:val="1311"/>
          </w:rPr>
        </w:r>
        <w:r>
          <w:rPr>
            <w:rStyle w:val="1311"/>
            <w:lang w:val="en-US"/>
          </w:rPr>
          <w:t xml:space="preserve">Histopathology</w:t>
        </w:r>
        <w:r>
          <w:rPr>
            <w:rStyle w:val="1311"/>
            <w:lang w:val="en-US"/>
          </w:rPr>
        </w:r>
        <w:r>
          <w:tab/>
        </w:r>
        <w:r>
          <w:fldChar w:fldCharType="begin"/>
          <w:instrText xml:space="preserve">PAGEREF _Toc65 \h</w:instrText>
          <w:fldChar w:fldCharType="separate"/>
          <w:t xml:space="preserve">10</w:t>
          <w:fldChar w:fldCharType="end"/>
        </w:r>
      </w:hyperlink>
      <w:r>
        <w:rPr>
          <w:lang w:val="en-US"/>
        </w:rPr>
      </w:r>
      <w:r/>
    </w:p>
    <w:p>
      <w:pPr>
        <w:pStyle w:val="1308"/>
        <w:pBdr/>
        <w:tabs>
          <w:tab w:val="left" w:leader="none" w:pos="850"/>
          <w:tab w:val="right" w:leader="dot" w:pos="9064"/>
        </w:tabs>
        <w:spacing/>
        <w:ind/>
        <w:rPr/>
      </w:pPr>
      <w:r/>
      <w:hyperlink w:tooltip="#_Toc66" w:anchor="_Toc66" w:history="1">
        <w:r>
          <w:rPr>
            <w:rFonts w:ascii="Palatino" w:hAnsi="Palatino" w:eastAsiaTheme="minorEastAsia" w:cstheme="minorBidi"/>
          </w:rPr>
          <w:t xml:space="preserve">2.2</w:t>
        </w:r>
        <w:r>
          <w:tab/>
        </w:r>
        <w:r>
          <w:rPr>
            <w:rStyle w:val="1311"/>
          </w:rPr>
        </w:r>
        <w:r>
          <w:rPr>
            <w:rStyle w:val="1311"/>
            <w:lang w:val="en-US"/>
          </w:rPr>
          <w:t xml:space="preserve">Deep Learning</w:t>
        </w:r>
        <w:r>
          <w:rPr>
            <w:rStyle w:val="1311"/>
            <w:lang w:val="en-US"/>
          </w:rPr>
        </w:r>
        <w:r>
          <w:tab/>
        </w:r>
        <w:r>
          <w:fldChar w:fldCharType="begin"/>
          <w:instrText xml:space="preserve">PAGEREF _Toc66 \h</w:instrText>
          <w:fldChar w:fldCharType="separate"/>
          <w:t xml:space="preserve">11</w:t>
          <w:fldChar w:fldCharType="end"/>
        </w:r>
      </w:hyperlink>
      <w:r>
        <w:rPr>
          <w:lang w:val="en-US"/>
        </w:rPr>
      </w:r>
      <w:r/>
    </w:p>
    <w:p>
      <w:pPr>
        <w:pStyle w:val="1310"/>
        <w:pBdr/>
        <w:tabs>
          <w:tab w:val="left" w:leader="none" w:pos="1417"/>
          <w:tab w:val="right" w:leader="dot" w:pos="9064"/>
        </w:tabs>
        <w:spacing/>
        <w:ind/>
        <w:rPr/>
      </w:pPr>
      <w:r/>
      <w:hyperlink w:tooltip="#_Toc67" w:anchor="_Toc67" w:history="1">
        <w:r>
          <w:rPr>
            <w:rFonts w:ascii="Palatino" w:hAnsi="Palatino" w:eastAsiaTheme="majorEastAsia" w:cstheme="majorBidi"/>
          </w:rPr>
          <w:t xml:space="preserve">2.2.1</w:t>
        </w:r>
        <w:r>
          <w:tab/>
        </w:r>
        <w:r>
          <w:rPr>
            <w:rStyle w:val="1311"/>
          </w:rPr>
        </w:r>
        <w:r>
          <w:rPr>
            <w:rStyle w:val="1311"/>
            <w:lang w:val="en-US"/>
          </w:rPr>
          <w:t xml:space="preserve">Application in Mammography</w:t>
        </w:r>
        <w:r>
          <w:rPr>
            <w:rStyle w:val="1311"/>
            <w:lang w:val="en-US"/>
          </w:rPr>
        </w:r>
        <w:r>
          <w:tab/>
        </w:r>
        <w:r>
          <w:fldChar w:fldCharType="begin"/>
          <w:instrText xml:space="preserve">PAGEREF _Toc67 \h</w:instrText>
          <w:fldChar w:fldCharType="separate"/>
          <w:t xml:space="preserve">12</w:t>
          <w:fldChar w:fldCharType="end"/>
        </w:r>
      </w:hyperlink>
      <w:r>
        <w:rPr>
          <w:lang w:val="en-US"/>
        </w:rPr>
      </w:r>
      <w:r/>
    </w:p>
    <w:p>
      <w:pPr>
        <w:pStyle w:val="1310"/>
        <w:pBdr/>
        <w:tabs>
          <w:tab w:val="left" w:leader="none" w:pos="1417"/>
          <w:tab w:val="right" w:leader="dot" w:pos="9064"/>
        </w:tabs>
        <w:spacing/>
        <w:ind/>
        <w:rPr/>
      </w:pPr>
      <w:r/>
      <w:hyperlink w:tooltip="#_Toc68" w:anchor="_Toc68" w:history="1">
        <w:r>
          <w:rPr>
            <w:rFonts w:ascii="Palatino" w:hAnsi="Palatino" w:eastAsiaTheme="majorEastAsia" w:cstheme="majorBidi"/>
          </w:rPr>
          <w:t xml:space="preserve">2.2.2</w:t>
        </w:r>
        <w:r>
          <w:tab/>
        </w:r>
        <w:r>
          <w:rPr>
            <w:rStyle w:val="1311"/>
          </w:rPr>
        </w:r>
        <w:r>
          <w:rPr>
            <w:rStyle w:val="1311"/>
            <w:lang w:val="en-US"/>
          </w:rPr>
          <w:t xml:space="preserve">Application in Ultrasound</w:t>
        </w:r>
        <w:r>
          <w:rPr>
            <w:rStyle w:val="1311"/>
            <w:lang w:val="en-US"/>
          </w:rPr>
        </w:r>
        <w:r>
          <w:tab/>
        </w:r>
        <w:r>
          <w:fldChar w:fldCharType="begin"/>
          <w:instrText xml:space="preserve">PAGEREF _Toc68 \h</w:instrText>
          <w:fldChar w:fldCharType="separate"/>
          <w:t xml:space="preserve">13</w:t>
          <w:fldChar w:fldCharType="end"/>
        </w:r>
      </w:hyperlink>
      <w:r>
        <w:rPr>
          <w:lang w:val="en-US"/>
        </w:rPr>
      </w:r>
      <w:r/>
    </w:p>
    <w:p>
      <w:pPr>
        <w:pStyle w:val="1310"/>
        <w:pBdr/>
        <w:tabs>
          <w:tab w:val="left" w:leader="none" w:pos="1417"/>
          <w:tab w:val="right" w:leader="dot" w:pos="9064"/>
        </w:tabs>
        <w:spacing/>
        <w:ind/>
        <w:rPr/>
      </w:pPr>
      <w:r/>
      <w:hyperlink w:tooltip="#_Toc69" w:anchor="_Toc69" w:history="1">
        <w:r>
          <w:rPr>
            <w:rFonts w:ascii="Palatino" w:hAnsi="Palatino" w:eastAsiaTheme="majorEastAsia" w:cstheme="majorBidi"/>
          </w:rPr>
          <w:t xml:space="preserve">2.2.3</w:t>
        </w:r>
        <w:r>
          <w:tab/>
        </w:r>
        <w:r>
          <w:rPr>
            <w:rStyle w:val="1311"/>
          </w:rPr>
        </w:r>
        <w:r>
          <w:rPr>
            <w:rStyle w:val="1311"/>
            <w:lang w:val="en-US"/>
          </w:rPr>
          <w:t xml:space="preserve">Application in Thermogram</w:t>
        </w:r>
        <w:r>
          <w:rPr>
            <w:rStyle w:val="1311"/>
            <w:lang w:val="en-US"/>
          </w:rPr>
        </w:r>
        <w:r>
          <w:tab/>
        </w:r>
        <w:r>
          <w:fldChar w:fldCharType="begin"/>
          <w:instrText xml:space="preserve">PAGEREF _Toc69 \h</w:instrText>
          <w:fldChar w:fldCharType="separate"/>
          <w:t xml:space="preserve">15</w:t>
          <w:fldChar w:fldCharType="end"/>
        </w:r>
      </w:hyperlink>
      <w:r>
        <w:rPr>
          <w:lang w:val="en-US"/>
        </w:rPr>
      </w:r>
      <w:r/>
    </w:p>
    <w:p>
      <w:pPr>
        <w:pStyle w:val="1310"/>
        <w:pBdr/>
        <w:tabs>
          <w:tab w:val="left" w:leader="none" w:pos="1417"/>
          <w:tab w:val="right" w:leader="dot" w:pos="9064"/>
        </w:tabs>
        <w:spacing/>
        <w:ind/>
        <w:rPr/>
      </w:pPr>
      <w:r/>
      <w:hyperlink w:tooltip="#_Toc70" w:anchor="_Toc70" w:history="1">
        <w:r>
          <w:rPr>
            <w:rFonts w:ascii="Palatino" w:hAnsi="Palatino" w:eastAsiaTheme="majorEastAsia" w:cstheme="majorBidi"/>
          </w:rPr>
          <w:t xml:space="preserve">2.2.4</w:t>
        </w:r>
        <w:r>
          <w:tab/>
        </w:r>
        <w:r>
          <w:rPr>
            <w:rStyle w:val="1311"/>
          </w:rPr>
        </w:r>
        <w:r>
          <w:rPr>
            <w:rStyle w:val="1311"/>
            <w:lang w:val="en-US"/>
          </w:rPr>
          <w:t xml:space="preserve">Application in Tomosynthesis</w:t>
        </w:r>
        <w:r>
          <w:rPr>
            <w:rStyle w:val="1311"/>
            <w:lang w:val="en-US"/>
          </w:rPr>
        </w:r>
        <w:r>
          <w:tab/>
        </w:r>
        <w:r>
          <w:fldChar w:fldCharType="begin"/>
          <w:instrText xml:space="preserve">PAGEREF _Toc70 \h</w:instrText>
          <w:fldChar w:fldCharType="separate"/>
          <w:t xml:space="preserve">16</w:t>
          <w:fldChar w:fldCharType="end"/>
        </w:r>
      </w:hyperlink>
      <w:r>
        <w:rPr>
          <w:lang w:val="en-US"/>
        </w:rPr>
      </w:r>
      <w:r/>
    </w:p>
    <w:p>
      <w:pPr>
        <w:pStyle w:val="1310"/>
        <w:pBdr/>
        <w:tabs>
          <w:tab w:val="left" w:leader="none" w:pos="1417"/>
          <w:tab w:val="right" w:leader="dot" w:pos="9064"/>
        </w:tabs>
        <w:spacing/>
        <w:ind/>
        <w:rPr/>
      </w:pPr>
      <w:r/>
      <w:hyperlink w:tooltip="#_Toc71" w:anchor="_Toc71" w:history="1">
        <w:r>
          <w:rPr>
            <w:rFonts w:ascii="Palatino" w:hAnsi="Palatino" w:eastAsiaTheme="majorEastAsia" w:cstheme="majorBidi"/>
          </w:rPr>
          <w:t xml:space="preserve">2.2.5</w:t>
        </w:r>
        <w:r>
          <w:tab/>
        </w:r>
        <w:r>
          <w:rPr>
            <w:rStyle w:val="1311"/>
          </w:rPr>
        </w:r>
        <w:r>
          <w:rPr>
            <w:rStyle w:val="1311"/>
            <w:lang w:val="en-US"/>
          </w:rPr>
          <w:t xml:space="preserve">Application in Histopathology</w:t>
        </w:r>
        <w:r>
          <w:rPr>
            <w:rStyle w:val="1311"/>
            <w:lang w:val="en-US"/>
          </w:rPr>
        </w:r>
        <w:r>
          <w:tab/>
        </w:r>
        <w:r>
          <w:fldChar w:fldCharType="begin"/>
          <w:instrText xml:space="preserve">PAGEREF _Toc71 \h</w:instrText>
          <w:fldChar w:fldCharType="separate"/>
          <w:t xml:space="preserve">18</w:t>
          <w:fldChar w:fldCharType="end"/>
        </w:r>
      </w:hyperlink>
      <w:r>
        <w:rPr>
          <w:lang w:val="en-US"/>
        </w:rPr>
      </w:r>
      <w:r/>
    </w:p>
    <w:p>
      <w:pPr>
        <w:pStyle w:val="1310"/>
        <w:pBdr/>
        <w:tabs>
          <w:tab w:val="left" w:leader="none" w:pos="1417"/>
          <w:tab w:val="right" w:leader="dot" w:pos="9064"/>
        </w:tabs>
        <w:spacing/>
        <w:ind/>
        <w:rPr/>
      </w:pPr>
      <w:r/>
      <w:hyperlink w:tooltip="#_Toc72" w:anchor="_Toc72" w:history="1">
        <w:r>
          <w:rPr>
            <w:rFonts w:ascii="Palatino" w:hAnsi="Palatino" w:eastAsiaTheme="majorEastAsia" w:cstheme="majorBidi"/>
          </w:rPr>
          <w:t xml:space="preserve">2.2.6</w:t>
        </w:r>
        <w:r>
          <w:tab/>
        </w:r>
        <w:r>
          <w:rPr>
            <w:rStyle w:val="1311"/>
          </w:rPr>
        </w:r>
        <w:r>
          <w:rPr>
            <w:rStyle w:val="1311"/>
            <w:lang w:val="en-US"/>
          </w:rPr>
          <w:t xml:space="preserve">Some remarks on Deep Learning</w:t>
        </w:r>
        <w:r>
          <w:rPr>
            <w:rStyle w:val="1311"/>
            <w:lang w:val="en-US"/>
          </w:rPr>
        </w:r>
        <w:r>
          <w:tab/>
        </w:r>
        <w:r>
          <w:fldChar w:fldCharType="begin"/>
          <w:instrText xml:space="preserve">PAGEREF _Toc72 \h</w:instrText>
          <w:fldChar w:fldCharType="separate"/>
          <w:t xml:space="preserve">19</w:t>
          <w:fldChar w:fldCharType="end"/>
        </w:r>
      </w:hyperlink>
      <w:r>
        <w:rPr>
          <w:lang w:val="en-US"/>
        </w:rPr>
      </w:r>
      <w:r/>
    </w:p>
    <w:p>
      <w:pPr>
        <w:pStyle w:val="1308"/>
        <w:pBdr/>
        <w:tabs>
          <w:tab w:val="left" w:leader="none" w:pos="850"/>
          <w:tab w:val="right" w:leader="dot" w:pos="9064"/>
        </w:tabs>
        <w:spacing/>
        <w:ind/>
        <w:rPr/>
      </w:pPr>
      <w:r/>
      <w:hyperlink w:tooltip="#_Toc73" w:anchor="_Toc73" w:history="1">
        <w:r>
          <w:rPr>
            <w:rFonts w:ascii="Palatino" w:hAnsi="Palatino" w:eastAsiaTheme="minorEastAsia" w:cstheme="minorBidi"/>
          </w:rPr>
          <w:t xml:space="preserve">2.3</w:t>
        </w:r>
        <w:r>
          <w:tab/>
        </w:r>
        <w:r>
          <w:rPr>
            <w:rStyle w:val="1311"/>
          </w:rPr>
        </w:r>
        <w:r>
          <w:rPr>
            <w:rStyle w:val="1311"/>
            <w:lang w:val="en-US"/>
          </w:rPr>
          <w:t xml:space="preserve">Large Language Models</w:t>
        </w:r>
        <w:r>
          <w:rPr>
            <w:rStyle w:val="1311"/>
            <w:lang w:val="en-US"/>
          </w:rPr>
        </w:r>
        <w:r>
          <w:tab/>
        </w:r>
        <w:r>
          <w:fldChar w:fldCharType="begin"/>
          <w:instrText xml:space="preserve">PAGEREF _Toc73 \h</w:instrText>
          <w:fldChar w:fldCharType="separate"/>
          <w:t xml:space="preserve">20</w:t>
          <w:fldChar w:fldCharType="end"/>
        </w:r>
      </w:hyperlink>
      <w:r>
        <w:rPr>
          <w:lang w:val="en-US"/>
        </w:rPr>
      </w:r>
      <w:r/>
    </w:p>
    <w:p>
      <w:pPr>
        <w:pStyle w:val="1310"/>
        <w:pBdr/>
        <w:tabs>
          <w:tab w:val="left" w:leader="none" w:pos="1417"/>
          <w:tab w:val="right" w:leader="dot" w:pos="9064"/>
        </w:tabs>
        <w:spacing/>
        <w:ind/>
        <w:rPr/>
      </w:pPr>
      <w:r/>
      <w:hyperlink w:tooltip="#_Toc74" w:anchor="_Toc74" w:history="1">
        <w:r>
          <w:rPr>
            <w:rFonts w:ascii="Palatino" w:hAnsi="Palatino" w:eastAsiaTheme="majorEastAsia" w:cstheme="majorBidi"/>
          </w:rPr>
          <w:t xml:space="preserve">2.3.1</w:t>
        </w:r>
        <w:r>
          <w:tab/>
        </w:r>
        <w:r>
          <w:rPr>
            <w:rStyle w:val="1311"/>
          </w:rPr>
        </w:r>
        <w:r>
          <w:rPr>
            <w:rStyle w:val="1311"/>
            <w:lang w:val="en-US"/>
          </w:rPr>
          <w:t xml:space="preserve">Advantages of using LLMs</w:t>
        </w:r>
        <w:r>
          <w:rPr>
            <w:rStyle w:val="1311"/>
            <w:lang w:val="en-US"/>
          </w:rPr>
        </w:r>
        <w:r>
          <w:tab/>
        </w:r>
        <w:r>
          <w:fldChar w:fldCharType="begin"/>
          <w:instrText xml:space="preserve">PAGEREF _Toc74 \h</w:instrText>
          <w:fldChar w:fldCharType="separate"/>
          <w:t xml:space="preserve">21</w:t>
          <w:fldChar w:fldCharType="end"/>
        </w:r>
      </w:hyperlink>
      <w:r>
        <w:rPr>
          <w:lang w:val="en-US"/>
        </w:rPr>
      </w:r>
      <w:r/>
    </w:p>
    <w:p>
      <w:pPr>
        <w:pStyle w:val="1310"/>
        <w:pBdr/>
        <w:tabs>
          <w:tab w:val="left" w:leader="none" w:pos="1417"/>
          <w:tab w:val="right" w:leader="dot" w:pos="9064"/>
        </w:tabs>
        <w:spacing/>
        <w:ind/>
        <w:rPr/>
      </w:pPr>
      <w:r/>
      <w:hyperlink w:tooltip="#_Toc75" w:anchor="_Toc75" w:history="1">
        <w:r>
          <w:rPr>
            <w:rFonts w:ascii="Palatino" w:hAnsi="Palatino" w:eastAsiaTheme="majorEastAsia" w:cstheme="majorBidi"/>
          </w:rPr>
          <w:t xml:space="preserve">2.3.2</w:t>
        </w:r>
        <w:r>
          <w:tab/>
        </w:r>
        <w:r>
          <w:rPr>
            <w:rStyle w:val="1311"/>
          </w:rPr>
        </w:r>
        <w:r>
          <w:rPr>
            <w:rStyle w:val="1311"/>
            <w:lang w:val="en-US"/>
          </w:rPr>
          <w:t xml:space="preserve">Challenges associated with the use of LLMs</w:t>
        </w:r>
        <w:r>
          <w:rPr>
            <w:rStyle w:val="1311"/>
            <w:lang w:val="en-US"/>
          </w:rPr>
        </w:r>
        <w:r>
          <w:tab/>
        </w:r>
        <w:r>
          <w:fldChar w:fldCharType="begin"/>
          <w:instrText xml:space="preserve">PAGEREF _Toc75 \h</w:instrText>
          <w:fldChar w:fldCharType="separate"/>
          <w:t xml:space="preserve">22</w:t>
          <w:fldChar w:fldCharType="end"/>
        </w:r>
      </w:hyperlink>
      <w:r>
        <w:rPr>
          <w:lang w:val="en-US"/>
        </w:rPr>
      </w:r>
      <w:r/>
    </w:p>
    <w:p>
      <w:pPr>
        <w:pStyle w:val="1310"/>
        <w:pBdr/>
        <w:tabs>
          <w:tab w:val="left" w:leader="none" w:pos="1417"/>
          <w:tab w:val="right" w:leader="dot" w:pos="9064"/>
        </w:tabs>
        <w:spacing/>
        <w:ind/>
        <w:rPr/>
      </w:pPr>
      <w:r/>
      <w:hyperlink w:tooltip="#_Toc76" w:anchor="_Toc76" w:history="1">
        <w:r>
          <w:rPr>
            <w:rFonts w:ascii="Palatino" w:hAnsi="Palatino" w:eastAsiaTheme="majorEastAsia" w:cstheme="majorBidi"/>
          </w:rPr>
          <w:t xml:space="preserve">2.3.3</w:t>
        </w:r>
        <w:r>
          <w:tab/>
        </w:r>
        <w:r>
          <w:rPr>
            <w:rStyle w:val="1311"/>
          </w:rPr>
        </w:r>
        <w:r>
          <w:rPr>
            <w:rStyle w:val="1311"/>
            <w:lang w:val="en-US"/>
          </w:rPr>
          <w:t xml:space="preserve">The future of LLMs</w:t>
        </w:r>
        <w:r>
          <w:rPr>
            <w:rStyle w:val="1311"/>
            <w:lang w:val="en-US"/>
          </w:rPr>
          <w:t xml:space="preserve"> in breast cancer research</w:t>
        </w:r>
        <w:r>
          <w:rPr>
            <w:rStyle w:val="1311"/>
            <w:lang w:val="en-US"/>
          </w:rPr>
        </w:r>
        <w:r>
          <w:tab/>
        </w:r>
        <w:r>
          <w:fldChar w:fldCharType="begin"/>
          <w:instrText xml:space="preserve">PAGEREF _Toc76 \h</w:instrText>
          <w:fldChar w:fldCharType="separate"/>
          <w:t xml:space="preserve">23</w:t>
          <w:fldChar w:fldCharType="end"/>
        </w:r>
      </w:hyperlink>
      <w:r>
        <w:rPr>
          <w:lang w:val="en-US"/>
        </w:rPr>
      </w:r>
      <w:r/>
    </w:p>
    <w:p>
      <w:pPr>
        <w:pStyle w:val="1309"/>
        <w:pBdr/>
        <w:tabs>
          <w:tab w:val="clear" w:leader="none" w:pos="440"/>
          <w:tab w:val="left" w:leader="none" w:pos="567"/>
          <w:tab w:val="clear" w:leader="none" w:pos="9054"/>
          <w:tab w:val="right" w:leader="dot" w:pos="9064"/>
        </w:tabs>
        <w:spacing/>
        <w:ind/>
        <w:rPr/>
      </w:pPr>
      <w:r/>
      <w:hyperlink w:tooltip="#_Toc77" w:anchor="_Toc77" w:history="1">
        <w:r>
          <w:rPr>
            <w:rFonts w:ascii="Palatino" w:hAnsi="Palatino" w:cs="Times New Roman (Headings CS)" w:eastAsiaTheme="majorEastAsia"/>
          </w:rPr>
          <w:t xml:space="preserve">3</w:t>
        </w:r>
        <w:r>
          <w:tab/>
        </w:r>
        <w:r>
          <w:rPr>
            <w:rStyle w:val="1311"/>
          </w:rPr>
        </w:r>
        <w:r>
          <w:rPr>
            <w:rStyle w:val="1311"/>
          </w:rPr>
          <w:t xml:space="preserve">Project Planning</w:t>
        </w:r>
        <w:r>
          <w:rPr>
            <w:rStyle w:val="1311"/>
          </w:rPr>
        </w:r>
        <w:r>
          <w:tab/>
        </w:r>
        <w:r>
          <w:fldChar w:fldCharType="begin"/>
          <w:instrText xml:space="preserve">PAGEREF _Toc77 \h</w:instrText>
          <w:fldChar w:fldCharType="separate"/>
          <w:t xml:space="preserve">25</w:t>
          <w:fldChar w:fldCharType="end"/>
        </w:r>
      </w:hyperlink>
      <w:r/>
      <w:r/>
    </w:p>
    <w:p>
      <w:pPr>
        <w:pStyle w:val="1308"/>
        <w:pBdr/>
        <w:tabs>
          <w:tab w:val="left" w:leader="none" w:pos="850"/>
          <w:tab w:val="right" w:leader="dot" w:pos="9064"/>
        </w:tabs>
        <w:spacing/>
        <w:ind/>
        <w:rPr/>
      </w:pPr>
      <w:r/>
      <w:hyperlink w:tooltip="#_Toc78" w:anchor="_Toc78" w:history="1">
        <w:r>
          <w:rPr>
            <w:rFonts w:ascii="Palatino" w:hAnsi="Palatino" w:eastAsiaTheme="minorEastAsia" w:cstheme="minorBidi"/>
          </w:rPr>
          <w:t xml:space="preserve">3.1</w:t>
        </w:r>
        <w:r>
          <w:tab/>
        </w:r>
        <w:r>
          <w:rPr>
            <w:rStyle w:val="1311"/>
          </w:rPr>
        </w:r>
        <w:r>
          <w:rPr>
            <w:rStyle w:val="1311"/>
            <w:lang w:val="en-US"/>
          </w:rPr>
          <w:t xml:space="preserve">Work Proposal</w:t>
        </w:r>
        <w:r>
          <w:rPr>
            <w:rStyle w:val="1311"/>
            <w:lang w:val="en-US"/>
          </w:rPr>
        </w:r>
        <w:r>
          <w:tab/>
        </w:r>
        <w:r>
          <w:fldChar w:fldCharType="begin"/>
          <w:instrText xml:space="preserve">PAGEREF _Toc78 \h</w:instrText>
          <w:fldChar w:fldCharType="separate"/>
          <w:t xml:space="preserve">25</w:t>
          <w:fldChar w:fldCharType="end"/>
        </w:r>
      </w:hyperlink>
      <w:r>
        <w:rPr>
          <w:lang w:val="en-US"/>
        </w:rPr>
      </w:r>
      <w:r/>
    </w:p>
    <w:p>
      <w:pPr>
        <w:pStyle w:val="1308"/>
        <w:pBdr/>
        <w:tabs>
          <w:tab w:val="left" w:leader="none" w:pos="850"/>
          <w:tab w:val="right" w:leader="dot" w:pos="9064"/>
        </w:tabs>
        <w:spacing/>
        <w:ind/>
        <w:rPr/>
      </w:pPr>
      <w:r/>
      <w:hyperlink w:tooltip="#_Toc79" w:anchor="_Toc79" w:history="1">
        <w:r>
          <w:rPr>
            <w:rFonts w:ascii="Palatino" w:hAnsi="Palatino" w:eastAsiaTheme="minorEastAsia" w:cstheme="minorBidi"/>
          </w:rPr>
          <w:t xml:space="preserve">3.2</w:t>
        </w:r>
        <w:r>
          <w:tab/>
        </w:r>
        <w:r>
          <w:rPr>
            <w:rStyle w:val="1311"/>
          </w:rPr>
        </w:r>
        <w:r>
          <w:rPr>
            <w:rStyle w:val="1311"/>
            <w:lang w:val="en-US"/>
          </w:rPr>
          <w:t xml:space="preserve">Proposed Implementation</w:t>
        </w:r>
        <w:r>
          <w:rPr>
            <w:rStyle w:val="1311"/>
            <w:lang w:val="en-US"/>
          </w:rPr>
        </w:r>
        <w:r>
          <w:tab/>
        </w:r>
        <w:r>
          <w:fldChar w:fldCharType="begin"/>
          <w:instrText xml:space="preserve">PAGEREF _Toc79 \h</w:instrText>
          <w:fldChar w:fldCharType="separate"/>
          <w:t xml:space="preserve">26</w:t>
          <w:fldChar w:fldCharType="end"/>
        </w:r>
      </w:hyperlink>
      <w:r>
        <w:rPr>
          <w:lang w:val="en-US"/>
        </w:rPr>
      </w:r>
      <w:r/>
    </w:p>
    <w:p>
      <w:pPr>
        <w:pStyle w:val="1308"/>
        <w:pBdr/>
        <w:tabs>
          <w:tab w:val="left" w:leader="none" w:pos="850"/>
          <w:tab w:val="right" w:leader="dot" w:pos="9064"/>
        </w:tabs>
        <w:spacing/>
        <w:ind/>
        <w:rPr/>
      </w:pPr>
      <w:r/>
      <w:hyperlink w:tooltip="#_Toc80" w:anchor="_Toc80" w:history="1">
        <w:r>
          <w:rPr>
            <w:rFonts w:ascii="Palatino" w:hAnsi="Palatino" w:eastAsiaTheme="minorEastAsia" w:cstheme="minorBidi"/>
          </w:rPr>
          <w:t xml:space="preserve">3.3</w:t>
        </w:r>
        <w:r>
          <w:tab/>
        </w:r>
        <w:r>
          <w:rPr>
            <w:rStyle w:val="1311"/>
          </w:rPr>
        </w:r>
        <w:r>
          <w:rPr>
            <w:rStyle w:val="1311"/>
            <w:lang w:val="en-US"/>
          </w:rPr>
          <w:t xml:space="preserve">Proposed Workflow</w:t>
        </w:r>
        <w:r>
          <w:rPr>
            <w:rStyle w:val="1311"/>
            <w:lang w:val="en-US"/>
          </w:rPr>
        </w:r>
        <w:r>
          <w:tab/>
        </w:r>
        <w:r>
          <w:fldChar w:fldCharType="begin"/>
          <w:instrText xml:space="preserve">PAGEREF _Toc80 \h</w:instrText>
          <w:fldChar w:fldCharType="separate"/>
          <w:t xml:space="preserve">27</w:t>
          <w:fldChar w:fldCharType="end"/>
        </w:r>
      </w:hyperlink>
      <w:r>
        <w:rPr>
          <w:lang w:val="en-US"/>
        </w:rPr>
      </w:r>
      <w:r/>
    </w:p>
    <w:p>
      <w:pPr>
        <w:pStyle w:val="1309"/>
        <w:pBdr/>
        <w:tabs>
          <w:tab w:val="clear" w:leader="none" w:pos="440"/>
          <w:tab w:val="left" w:leader="none" w:pos="567"/>
          <w:tab w:val="clear" w:leader="none" w:pos="9054"/>
          <w:tab w:val="right" w:leader="dot" w:pos="9064"/>
        </w:tabs>
        <w:spacing/>
        <w:ind/>
        <w:rPr/>
      </w:pPr>
      <w:r/>
      <w:hyperlink w:tooltip="#_Toc81" w:anchor="_Toc81" w:history="1">
        <w:r>
          <w:rPr>
            <w:rFonts w:ascii="Palatino" w:hAnsi="Palatino" w:cs="Times New Roman (Headings CS)" w:eastAsiaTheme="majorEastAsia"/>
          </w:rPr>
          <w:t xml:space="preserve">4</w:t>
        </w:r>
        <w:r>
          <w:tab/>
        </w:r>
        <w:r>
          <w:rPr>
            <w:rStyle w:val="1311"/>
          </w:rPr>
        </w:r>
        <w:r>
          <w:rPr>
            <w:rStyle w:val="1311"/>
          </w:rPr>
          <w:t xml:space="preserve">Conclusion</w:t>
        </w:r>
        <w:r>
          <w:rPr>
            <w:rStyle w:val="1311"/>
          </w:rPr>
        </w:r>
        <w:r>
          <w:tab/>
        </w:r>
        <w:r>
          <w:fldChar w:fldCharType="begin"/>
          <w:instrText xml:space="preserve">PAGEREF _Toc81 \h</w:instrText>
          <w:fldChar w:fldCharType="separate"/>
          <w:t xml:space="preserve">29</w:t>
          <w:fldChar w:fldCharType="end"/>
        </w:r>
      </w:hyperlink>
      <w:r/>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p>
    <w:p>
      <w:pPr>
        <w:pStyle w:val="1305"/>
        <w:pBdr/>
        <w:spacing/>
        <w:ind/>
        <w:rPr/>
      </w:pPr>
      <w:r>
        <w:t xml:space="preserve">List of</w:t>
      </w:r>
      <w:r>
        <w:t xml:space="preserve"> Figur</w:t>
      </w:r>
      <w:r>
        <w:t xml:space="preserve">es</w:t>
      </w:r>
      <w:r/>
    </w:p>
    <w:p>
      <w:pPr>
        <w:pStyle w:val="1320"/>
        <w:pBdr/>
        <w:tabs>
          <w:tab w:val="right" w:leader="dot" w:pos="9054"/>
        </w:tabs>
        <w:spacing/>
        <w:ind/>
        <w:rPr/>
      </w:pPr>
      <w:r>
        <w:fldChar w:fldCharType="begin"/>
      </w:r>
      <w:r>
        <w:instrText xml:space="preserve"> TOC \h \z \c "Figure" </w:instrText>
      </w:r>
      <w:r>
        <w:fldChar w:fldCharType="separate"/>
      </w:r>
      <w:hyperlink w:tooltip="#_Toc54" w:anchor="_Toc54" w:history="1">
        <w:r>
          <w:rPr>
            <w:rStyle w:val="1311"/>
          </w:rPr>
        </w:r>
        <w:r>
          <w:rPr>
            <w:rStyle w:val="1311"/>
          </w:rPr>
          <w:t xml:space="preserve">Figure </w:t>
        </w:r>
        <w:r>
          <w:rPr>
            <w:rStyle w:val="1311"/>
          </w:rPr>
          <w:t xml:space="preserve">2</w:t>
        </w:r>
        <w:r>
          <w:rPr>
            <w:rStyle w:val="1311"/>
          </w:rPr>
          <w:t xml:space="preserve">.</w:t>
        </w:r>
        <w:r>
          <w:rPr>
            <w:rStyle w:val="1311"/>
          </w:rPr>
          <w:t xml:space="preserve">1</w:t>
        </w:r>
        <w:r>
          <w:rPr>
            <w:rStyle w:val="1311"/>
          </w:rPr>
          <w:t xml:space="preserve">: Example of a mamogram image (Adapted from [14]) </w:t>
        </w:r>
        <w:r>
          <w:rPr>
            <w:rStyle w:val="1311"/>
          </w:rPr>
        </w:r>
        <w:r>
          <w:tab/>
        </w:r>
        <w:r>
          <w:fldChar w:fldCharType="begin"/>
          <w:instrText xml:space="preserve">PAGEREF _Toc54 \h</w:instrText>
          <w:fldChar w:fldCharType="separate"/>
          <w:t xml:space="preserve">6</w:t>
          <w:fldChar w:fldCharType="end"/>
        </w:r>
      </w:hyperlink>
      <w:r/>
      <w:r/>
    </w:p>
    <w:p>
      <w:pPr>
        <w:pStyle w:val="1320"/>
        <w:pBdr/>
        <w:tabs>
          <w:tab w:val="right" w:leader="dot" w:pos="9054"/>
        </w:tabs>
        <w:spacing/>
        <w:ind/>
        <w:rPr/>
      </w:pPr>
      <w:r/>
      <w:hyperlink w:tooltip="#_Toc55" w:anchor="_Toc55" w:history="1">
        <w:r>
          <w:rPr>
            <w:rStyle w:val="1311"/>
          </w:rPr>
        </w:r>
        <w:r>
          <w:rPr>
            <w:rStyle w:val="1311"/>
          </w:rPr>
          <w:t xml:space="preserve">Figure </w:t>
        </w:r>
        <w:r>
          <w:rPr>
            <w:rStyle w:val="1311"/>
          </w:rPr>
          <w:t xml:space="preserve">2</w:t>
        </w:r>
        <w:r>
          <w:rPr>
            <w:rStyle w:val="1311"/>
          </w:rPr>
          <w:t xml:space="preserve">.</w:t>
        </w:r>
        <w:r>
          <w:rPr>
            <w:rStyle w:val="1311"/>
          </w:rPr>
          <w:t xml:space="preserve">2: Example of an ultrasound image and a representative sketch (Adapted from [17])  </w:t>
        </w:r>
        <w:r>
          <w:rPr>
            <w:rStyle w:val="1311"/>
          </w:rPr>
        </w:r>
        <w:r>
          <w:tab/>
        </w:r>
        <w:r>
          <w:fldChar w:fldCharType="begin"/>
          <w:instrText xml:space="preserve">PAGEREF _Toc55 \h</w:instrText>
          <w:fldChar w:fldCharType="separate"/>
          <w:t xml:space="preserve">7</w:t>
          <w:fldChar w:fldCharType="end"/>
        </w:r>
      </w:hyperlink>
      <w:r/>
      <w:r/>
    </w:p>
    <w:p>
      <w:pPr>
        <w:pStyle w:val="1320"/>
        <w:pBdr/>
        <w:tabs>
          <w:tab w:val="right" w:leader="dot" w:pos="9054"/>
        </w:tabs>
        <w:spacing/>
        <w:ind/>
        <w:rPr/>
      </w:pPr>
      <w:r/>
      <w:hyperlink w:tooltip="#_Toc56" w:anchor="_Toc56" w:history="1">
        <w:r>
          <w:rPr>
            <w:rStyle w:val="1311"/>
          </w:rPr>
        </w:r>
        <w:r>
          <w:rPr>
            <w:rStyle w:val="1311"/>
          </w:rPr>
          <w:t xml:space="preserve">Figure </w:t>
        </w:r>
        <w:r>
          <w:rPr>
            <w:rStyle w:val="1311"/>
          </w:rPr>
          <w:t xml:space="preserve">2</w:t>
        </w:r>
        <w:r>
          <w:rPr>
            <w:rStyle w:val="1311"/>
          </w:rPr>
          <w:t xml:space="preserve">.</w:t>
        </w:r>
        <w:r>
          <w:rPr>
            <w:rStyle w:val="1311"/>
          </w:rPr>
          <w:t xml:space="preserve">3: : Example of a thermogram image. (Adapted from [21])  </w:t>
        </w:r>
        <w:r>
          <w:rPr>
            <w:rStyle w:val="1311"/>
          </w:rPr>
        </w:r>
        <w:r>
          <w:tab/>
        </w:r>
        <w:r>
          <w:fldChar w:fldCharType="begin"/>
          <w:instrText xml:space="preserve">PAGEREF _Toc56 \h</w:instrText>
          <w:fldChar w:fldCharType="separate"/>
          <w:t xml:space="preserve">8</w:t>
          <w:fldChar w:fldCharType="end"/>
        </w:r>
      </w:hyperlink>
      <w:r/>
      <w:r/>
    </w:p>
    <w:p>
      <w:pPr>
        <w:pStyle w:val="1320"/>
        <w:pBdr/>
        <w:tabs>
          <w:tab w:val="right" w:leader="dot" w:pos="9054"/>
        </w:tabs>
        <w:spacing/>
        <w:ind/>
        <w:rPr/>
      </w:pPr>
      <w:r/>
      <w:hyperlink w:tooltip="#_Toc57" w:anchor="_Toc57" w:history="1">
        <w:r>
          <w:rPr>
            <w:rStyle w:val="1311"/>
          </w:rPr>
        </w:r>
        <w:r>
          <w:rPr>
            <w:rStyle w:val="1311"/>
          </w:rPr>
          <w:t xml:space="preserve">Figure </w:t>
        </w:r>
        <w:r>
          <w:rPr>
            <w:rStyle w:val="1311"/>
          </w:rPr>
          <w:t xml:space="preserve">2</w:t>
        </w:r>
        <w:r>
          <w:rPr>
            <w:rStyle w:val="1311"/>
          </w:rPr>
          <w:t xml:space="preserve">.</w:t>
        </w:r>
        <w:r>
          <w:rPr>
            <w:rStyle w:val="1311"/>
          </w:rPr>
          <w:t xml:space="preserve">4: Example of a tomosynthesis 3D image (Adapted from [27])  </w:t>
        </w:r>
        <w:r>
          <w:rPr>
            <w:rStyle w:val="1311"/>
          </w:rPr>
        </w:r>
        <w:r>
          <w:tab/>
        </w:r>
        <w:r>
          <w:fldChar w:fldCharType="begin"/>
          <w:instrText xml:space="preserve">PAGEREF _Toc57 \h</w:instrText>
          <w:fldChar w:fldCharType="separate"/>
          <w:t xml:space="preserve">9</w:t>
          <w:fldChar w:fldCharType="end"/>
        </w:r>
      </w:hyperlink>
      <w:r/>
      <w:r/>
    </w:p>
    <w:p>
      <w:pPr>
        <w:pStyle w:val="1320"/>
        <w:pBdr/>
        <w:tabs>
          <w:tab w:val="right" w:leader="dot" w:pos="9054"/>
        </w:tabs>
        <w:spacing/>
        <w:ind/>
        <w:rPr/>
      </w:pPr>
      <w:r/>
      <w:hyperlink w:tooltip="#_Toc58" w:anchor="_Toc58" w:history="1">
        <w:r>
          <w:rPr>
            <w:rStyle w:val="1311"/>
          </w:rPr>
        </w:r>
        <w:r>
          <w:rPr>
            <w:rStyle w:val="1311"/>
          </w:rPr>
          <w:t xml:space="preserve">Figure </w:t>
        </w:r>
        <w:r>
          <w:rPr>
            <w:rStyle w:val="1311"/>
          </w:rPr>
          <w:t xml:space="preserve">2</w:t>
        </w:r>
        <w:r>
          <w:rPr>
            <w:rStyle w:val="1311"/>
          </w:rPr>
          <w:t xml:space="preserve">.</w:t>
        </w:r>
        <w:r>
          <w:rPr>
            <w:rStyle w:val="1311"/>
          </w:rPr>
          <w:t xml:space="preserve">5: Example of a histopathology image (Adapted from [29])  </w:t>
        </w:r>
        <w:r>
          <w:rPr>
            <w:rStyle w:val="1311"/>
          </w:rPr>
        </w:r>
        <w:r>
          <w:tab/>
        </w:r>
        <w:r>
          <w:fldChar w:fldCharType="begin"/>
          <w:instrText xml:space="preserve">PAGEREF _Toc58 \h</w:instrText>
          <w:fldChar w:fldCharType="separate"/>
          <w:t xml:space="preserve">10</w:t>
          <w:fldChar w:fldCharType="end"/>
        </w:r>
      </w:hyperlink>
      <w:r/>
      <w:r/>
    </w:p>
    <w:p>
      <w:pPr>
        <w:pStyle w:val="1320"/>
        <w:pBdr/>
        <w:tabs>
          <w:tab w:val="right" w:leader="dot" w:pos="9054"/>
        </w:tabs>
        <w:spacing/>
        <w:ind/>
        <w:rPr/>
      </w:pPr>
      <w:r/>
      <w:hyperlink w:tooltip="#_Toc59" w:anchor="_Toc59" w:history="1">
        <w:r>
          <w:rPr>
            <w:rStyle w:val="1311"/>
          </w:rPr>
        </w:r>
        <w:r>
          <w:rPr>
            <w:rStyle w:val="1311"/>
          </w:rPr>
          <w:t xml:space="preserve">Figure </w:t>
        </w:r>
        <w:r>
          <w:rPr>
            <w:rStyle w:val="1311"/>
          </w:rPr>
          <w:t xml:space="preserve">2</w:t>
        </w:r>
        <w:r>
          <w:rPr>
            <w:rStyle w:val="1311"/>
          </w:rPr>
          <w:t xml:space="preserve">.</w:t>
        </w:r>
        <w:r>
          <w:rPr>
            <w:rStyle w:val="1311"/>
          </w:rPr>
          <w:t xml:space="preserve">6: Suggestion of an implementation of a system to classify images. (Adapted from [1])  </w:t>
        </w:r>
        <w:r>
          <w:rPr>
            <w:rStyle w:val="1311"/>
          </w:rPr>
        </w:r>
        <w:r>
          <w:tab/>
        </w:r>
        <w:r>
          <w:fldChar w:fldCharType="begin"/>
          <w:instrText xml:space="preserve">PAGEREF _Toc59 \h</w:instrText>
          <w:fldChar w:fldCharType="separate"/>
          <w:t xml:space="preserve">13</w:t>
          <w:fldChar w:fldCharType="end"/>
        </w:r>
      </w:hyperlink>
      <w:r/>
      <w:r/>
    </w:p>
    <w:p>
      <w:pPr>
        <w:pStyle w:val="1320"/>
        <w:pBdr/>
        <w:tabs>
          <w:tab w:val="right" w:leader="dot" w:pos="9054"/>
        </w:tabs>
        <w:spacing/>
        <w:ind/>
        <w:rPr/>
      </w:pPr>
      <w:r/>
      <w:hyperlink w:tooltip="#_Toc60" w:anchor="_Toc60" w:history="1">
        <w:r>
          <w:rPr>
            <w:rStyle w:val="1311"/>
          </w:rPr>
        </w:r>
        <w:r>
          <w:rPr>
            <w:rStyle w:val="1311"/>
          </w:rPr>
          <w:t xml:space="preserve">Figure </w:t>
        </w:r>
        <w:r>
          <w:rPr>
            <w:rStyle w:val="1311"/>
          </w:rPr>
          <w:t xml:space="preserve">2</w:t>
        </w:r>
        <w:r>
          <w:rPr>
            <w:rStyle w:val="1311"/>
          </w:rPr>
          <w:t xml:space="preserve">.</w:t>
        </w:r>
        <w:r>
          <w:rPr>
            <w:rStyle w:val="1311"/>
          </w:rPr>
          <w:t xml:space="preserve">7:  Proposed implementation off the framework employed in [18]. (Adapted from [18])  </w:t>
        </w:r>
        <w:r>
          <w:rPr>
            <w:rStyle w:val="1311"/>
          </w:rPr>
        </w:r>
        <w:r>
          <w:tab/>
        </w:r>
        <w:r>
          <w:fldChar w:fldCharType="begin"/>
          <w:instrText xml:space="preserve">PAGEREF _Toc60 \h</w:instrText>
          <w:fldChar w:fldCharType="separate"/>
          <w:t xml:space="preserve">14</w:t>
          <w:fldChar w:fldCharType="end"/>
        </w:r>
      </w:hyperlink>
      <w:r/>
      <w:r/>
    </w:p>
    <w:p>
      <w:pPr>
        <w:pStyle w:val="1320"/>
        <w:pBdr/>
        <w:tabs>
          <w:tab w:val="right" w:leader="dot" w:pos="9054"/>
        </w:tabs>
        <w:spacing/>
        <w:ind/>
        <w:rPr/>
      </w:pPr>
      <w:r/>
      <w:hyperlink w:tooltip="#_Toc61" w:anchor="_Toc61" w:history="1">
        <w:r>
          <w:rPr>
            <w:rStyle w:val="1311"/>
          </w:rPr>
        </w:r>
        <w:r>
          <w:rPr>
            <w:rStyle w:val="1311"/>
          </w:rPr>
          <w:t xml:space="preserve">Figure </w:t>
        </w:r>
        <w:r>
          <w:rPr>
            <w:rStyle w:val="1311"/>
          </w:rPr>
          <w:t xml:space="preserve">2</w:t>
        </w:r>
        <w:r>
          <w:rPr>
            <w:rStyle w:val="1311"/>
          </w:rPr>
          <w:t xml:space="preserve">.</w:t>
        </w:r>
        <w:r>
          <w:rPr>
            <w:rStyle w:val="1311"/>
          </w:rPr>
          <w:t xml:space="preserve">8: Example of a ResNet-50 architecture proposed on [37] (Adapted from [37])  </w:t>
        </w:r>
        <w:r>
          <w:rPr>
            <w:rStyle w:val="1311"/>
          </w:rPr>
        </w:r>
        <w:r>
          <w:tab/>
        </w:r>
        <w:r>
          <w:fldChar w:fldCharType="begin"/>
          <w:instrText xml:space="preserve">PAGEREF _Toc61 \h</w:instrText>
          <w:fldChar w:fldCharType="separate"/>
          <w:t xml:space="preserve">16</w:t>
          <w:fldChar w:fldCharType="end"/>
        </w:r>
      </w:hyperlink>
      <w:r/>
      <w:r/>
    </w:p>
    <w:p>
      <w:pPr>
        <w:pStyle w:val="1320"/>
        <w:pBdr/>
        <w:tabs>
          <w:tab w:val="right" w:leader="dot" w:pos="9054"/>
        </w:tabs>
        <w:spacing/>
        <w:ind/>
        <w:rPr/>
      </w:pPr>
      <w:r/>
      <w:hyperlink w:tooltip="#_Toc62" w:anchor="_Toc62" w:history="1">
        <w:r>
          <w:rPr>
            <w:rStyle w:val="1311"/>
          </w:rPr>
        </w:r>
        <w:r>
          <w:rPr>
            <w:rStyle w:val="1311"/>
          </w:rPr>
          <w:t xml:space="preserve">Figure </w:t>
        </w:r>
        <w:r>
          <w:rPr>
            <w:rStyle w:val="1311"/>
          </w:rPr>
          <w:t xml:space="preserve">2</w:t>
        </w:r>
        <w:r>
          <w:rPr>
            <w:rStyle w:val="1311"/>
          </w:rPr>
          <w:t xml:space="preserve">.</w:t>
        </w:r>
        <w:r>
          <w:rPr>
            <w:rStyle w:val="1311"/>
          </w:rPr>
          <w:t xml:space="preserve">9: Proposed 2-Residual Block Architecture for classifcation of breast cancer. (Adapted from [1])  </w:t>
        </w:r>
        <w:r>
          <w:rPr>
            <w:rStyle w:val="1311"/>
          </w:rPr>
        </w:r>
        <w:r>
          <w:tab/>
        </w:r>
        <w:r>
          <w:fldChar w:fldCharType="begin"/>
          <w:instrText xml:space="preserve">PAGEREF _Toc62 \h</w:instrText>
          <w:fldChar w:fldCharType="separate"/>
          <w:t xml:space="preserve">17</w:t>
          <w:fldChar w:fldCharType="end"/>
        </w:r>
      </w:hyperlink>
      <w:r/>
      <w:r/>
    </w:p>
    <w:p>
      <w:pPr>
        <w:pStyle w:val="1320"/>
        <w:pBdr/>
        <w:tabs>
          <w:tab w:val="right" w:leader="dot" w:pos="9054"/>
        </w:tabs>
        <w:spacing/>
        <w:ind/>
        <w:rPr/>
      </w:pPr>
      <w:r/>
      <w:hyperlink w:tooltip="#_Toc63" w:anchor="_Toc63" w:history="1">
        <w:r>
          <w:rPr>
            <w:rStyle w:val="1311"/>
          </w:rPr>
        </w:r>
        <w:r>
          <w:rPr>
            <w:rStyle w:val="1311"/>
          </w:rPr>
          <w:t xml:space="preserve">Figure </w:t>
        </w:r>
        <w:r>
          <w:rPr>
            <w:rStyle w:val="1311"/>
          </w:rPr>
          <w:t xml:space="preserve">2</w:t>
        </w:r>
        <w:r>
          <w:rPr>
            <w:rStyle w:val="1311"/>
          </w:rPr>
          <w:t xml:space="preserve">.</w:t>
        </w:r>
        <w:r>
          <w:rPr>
            <w:rStyle w:val="1311"/>
          </w:rPr>
          <w:t xml:space="preserve">1</w:t>
        </w:r>
        <w:r>
          <w:rPr>
            <w:rStyle w:val="1311"/>
          </w:rPr>
          <w:t xml:space="preserve">0: Schematic of the esemble model proposed in [30]. (Adapted from [30])  </w:t>
        </w:r>
        <w:r>
          <w:rPr>
            <w:rStyle w:val="1311"/>
          </w:rPr>
        </w:r>
        <w:r>
          <w:tab/>
        </w:r>
        <w:r>
          <w:fldChar w:fldCharType="begin"/>
          <w:instrText xml:space="preserve">PAGEREF _Toc63 \h</w:instrText>
          <w:fldChar w:fldCharType="separate"/>
          <w:t xml:space="preserve">18</w:t>
          <w:fldChar w:fldCharType="end"/>
        </w:r>
      </w:hyperlink>
      <w:r/>
      <w:r/>
    </w:p>
    <w:p>
      <w:pPr>
        <w:pStyle w:val="1320"/>
        <w:pBdr/>
        <w:tabs>
          <w:tab w:val="right" w:leader="dot" w:pos="9054"/>
        </w:tabs>
        <w:spacing/>
        <w:ind/>
        <w:rPr/>
      </w:pPr>
      <w:r/>
      <w:hyperlink w:tooltip="#_Toc64" w:anchor="_Toc64" w:history="1">
        <w:r>
          <w:rPr>
            <w:rStyle w:val="1311"/>
          </w:rPr>
        </w:r>
        <w:r>
          <w:rPr>
            <w:rStyle w:val="1311"/>
          </w:rPr>
          <w:t xml:space="preserve">Figure </w:t>
        </w:r>
        <w:r>
          <w:rPr>
            <w:rStyle w:val="1311"/>
          </w:rPr>
          <w:t xml:space="preserve">2</w:t>
        </w:r>
        <w:r>
          <w:rPr>
            <w:rStyle w:val="1311"/>
          </w:rPr>
          <w:t xml:space="preserve">.</w:t>
        </w:r>
        <w:r>
          <w:rPr>
            <w:rStyle w:val="1311"/>
          </w:rPr>
          <w:t xml:space="preserve">1</w:t>
        </w:r>
        <w:r>
          <w:rPr>
            <w:rStyle w:val="1311"/>
          </w:rPr>
          <w:t xml:space="preserve">1: Ollama LLM platform icon. (Extracted from [8])  </w:t>
        </w:r>
        <w:r>
          <w:rPr>
            <w:rStyle w:val="1311"/>
          </w:rPr>
        </w:r>
        <w:r>
          <w:tab/>
        </w:r>
        <w:r>
          <w:fldChar w:fldCharType="begin"/>
          <w:instrText xml:space="preserve">PAGEREF _Toc64 \h</w:instrText>
          <w:fldChar w:fldCharType="separate"/>
          <w:t xml:space="preserve">21</w:t>
          <w:fldChar w:fldCharType="end"/>
        </w:r>
      </w:hyperlink>
      <w:r/>
      <w:r/>
    </w:p>
    <w:p>
      <w:pPr>
        <w:pStyle w:val="1320"/>
        <w:pBdr/>
        <w:tabs>
          <w:tab w:val="right" w:leader="dot" w:pos="9054"/>
        </w:tabs>
        <w:spacing/>
        <w:ind/>
        <w:rPr/>
      </w:pPr>
      <w:r/>
      <w:hyperlink w:tooltip="#_Toc65" w:anchor="_Toc65" w:history="1">
        <w:r>
          <w:rPr>
            <w:rStyle w:val="1311"/>
          </w:rPr>
        </w:r>
        <w:r>
          <w:rPr>
            <w:rStyle w:val="1311"/>
          </w:rPr>
          <w:t xml:space="preserve">Figure </w:t>
        </w:r>
        <w:r>
          <w:rPr>
            <w:rStyle w:val="1311"/>
          </w:rPr>
          <w:t xml:space="preserve">3</w:t>
        </w:r>
        <w:r>
          <w:rPr>
            <w:rStyle w:val="1311"/>
          </w:rPr>
          <w:t xml:space="preserve">.</w:t>
        </w:r>
        <w:r>
          <w:rPr>
            <w:rStyle w:val="1311"/>
          </w:rPr>
          <w:t xml:space="preserve">1</w:t>
        </w:r>
        <w:r>
          <w:rPr>
            <w:rStyle w:val="1311"/>
          </w:rPr>
          <w:t xml:space="preserve">: Gantt chart of the proposed workflow of the project </w:t>
        </w:r>
        <w:r>
          <w:rPr>
            <w:rStyle w:val="1311"/>
          </w:rPr>
        </w:r>
        <w:r>
          <w:tab/>
        </w:r>
        <w:r>
          <w:fldChar w:fldCharType="begin"/>
          <w:instrText xml:space="preserve">PAGEREF _Toc65 \h</w:instrText>
          <w:fldChar w:fldCharType="separate"/>
          <w:t xml:space="preserve">27</w:t>
          <w:fldChar w:fldCharType="end"/>
        </w:r>
      </w:hyperlink>
      <w:r/>
      <w:r/>
    </w:p>
    <w:p>
      <w:pPr>
        <w:pStyle w:val="1291"/>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305"/>
        <w:pBdr/>
        <w:spacing/>
        <w:ind/>
        <w:rPr/>
      </w:pPr>
      <w:r>
        <w:t xml:space="preserve">List of</w:t>
      </w:r>
      <w:r>
        <w:t xml:space="preserve"> Tab</w:t>
      </w:r>
      <w:r>
        <w:t xml:space="preserve">les</w:t>
      </w:r>
      <w:r/>
    </w:p>
    <w:p>
      <w:pPr>
        <w:pStyle w:val="1305"/>
        <w:pBdr/>
        <w:spacing/>
        <w:ind/>
        <w:rPr/>
      </w:pPr>
      <w:r>
        <w:rPr>
          <w:highlight w:val="none"/>
        </w:rPr>
      </w:r>
      <w:r>
        <w:rPr>
          <w:highlight w:val="none"/>
        </w:rPr>
      </w:r>
      <w:r/>
    </w:p>
    <w:p>
      <w:pPr>
        <w:pStyle w:val="1305"/>
        <w:pBdr/>
        <w:spacing/>
        <w:ind/>
        <w:rPr>
          <w:highlight w:val="none"/>
        </w:rPr>
      </w:pPr>
      <w:r>
        <w:rPr>
          <w:highlight w:val="none"/>
        </w:rPr>
      </w:r>
      <w:r>
        <w:rPr>
          <w:highlight w:val="none"/>
        </w:rPr>
      </w:r>
      <w:r>
        <w:rPr>
          <w:highlight w:val="none"/>
        </w:rPr>
      </w:r>
    </w:p>
    <w:p>
      <w:pPr>
        <w:pStyle w:val="1305"/>
        <w:pBdr/>
        <w:spacing/>
        <w:ind/>
        <w:rPr>
          <w:highlight w:val="none"/>
        </w:rPr>
      </w:pPr>
      <w:r>
        <w:rPr>
          <w:highlight w:val="none"/>
        </w:rPr>
      </w:r>
      <w:r>
        <w:rPr>
          <w:highlight w:val="none"/>
        </w:rPr>
      </w:r>
      <w:r>
        <w:rPr>
          <w:highlight w:val="none"/>
        </w:rPr>
      </w:r>
    </w:p>
    <w:p>
      <w:pPr>
        <w:pStyle w:val="1305"/>
        <w:pBdr/>
        <w:spacing/>
        <w:ind/>
        <w:rPr>
          <w:highlight w:val="none"/>
        </w:rPr>
      </w:pPr>
      <w:r>
        <w:t xml:space="preserve">Glossary</w:t>
      </w:r>
      <w:r>
        <w:rPr>
          <w:highlight w:val="none"/>
        </w:rPr>
      </w:r>
      <w:r>
        <w:rPr>
          <w:highlight w:val="none"/>
        </w:rPr>
      </w:r>
    </w:p>
    <w:tbl>
      <w:tblPr>
        <w:tblStyle w:val="1315"/>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r>
              <w:rPr>
                <w:b/>
                <w:bCs/>
              </w:rPr>
            </w:r>
          </w:p>
        </w:tc>
        <w:tc>
          <w:tcPr>
            <w:tcBorders/>
            <w:tcW w:w="7358" w:type="dxa"/>
            <w:textDirection w:val="lrTb"/>
            <w:noWrap w:val="false"/>
          </w:tcPr>
          <w:p>
            <w:pPr>
              <w:pBdr/>
              <w:spacing w:before="120"/>
              <w:ind/>
              <w:rPr/>
            </w:pPr>
            <w:r>
              <w:t xml:space="preserve">V</w:t>
            </w:r>
            <w:r>
              <w:t xml:space="preserve">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p>
        </w:tc>
      </w:tr>
      <w:tr>
        <w:trPr/>
        <w:tc>
          <w:tcPr>
            <w:tcBorders/>
            <w:tcW w:w="1696" w:type="dxa"/>
            <w:textDirection w:val="lrTb"/>
            <w:noWrap w:val="false"/>
          </w:tcPr>
          <w:p>
            <w:pPr>
              <w:pBdr/>
              <w:spacing w:before="120"/>
              <w:ind/>
              <w:rPr>
                <w:b/>
                <w:bCs/>
              </w:rPr>
            </w:pPr>
            <w:r>
              <w:rPr>
                <w:b/>
                <w:bCs/>
              </w:rPr>
              <w:t xml:space="preserve">YOLO</w:t>
            </w:r>
            <w:r>
              <w:rPr>
                <w:b/>
                <w:bCs/>
              </w:rPr>
            </w:r>
            <w:r>
              <w:rPr>
                <w:b/>
                <w:bCs/>
              </w:rPr>
            </w:r>
          </w:p>
        </w:tc>
        <w:tc>
          <w:tcPr>
            <w:tcBorders/>
            <w:tcW w:w="7358" w:type="dxa"/>
            <w:textDirection w:val="lrTb"/>
            <w:noWrap w:val="false"/>
          </w:tcPr>
          <w:p>
            <w:pPr>
              <w:pBdr/>
              <w:spacing w:before="120"/>
              <w:ind/>
              <w:rPr/>
            </w:pPr>
            <w:r>
              <w:t xml:space="preserve">Y</w:t>
            </w:r>
            <w:r>
              <w:t xml:space="preserve">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r>
              <w:rPr>
                <w:b/>
                <w:bCs/>
              </w:rPr>
            </w:r>
          </w:p>
        </w:tc>
        <w:tc>
          <w:tcPr>
            <w:tcBorders/>
            <w:tcW w:w="7358" w:type="dxa"/>
            <w:vMerge w:val="restart"/>
            <w:textDirection w:val="lrTb"/>
            <w:noWrap w:val="false"/>
          </w:tcPr>
          <w:p>
            <w:pPr>
              <w:pBdr/>
              <w:spacing w:before="120"/>
              <w:ind/>
              <w:rPr/>
            </w:pPr>
            <w:r>
              <w:t xml:space="preserve">A</w:t>
            </w:r>
            <w:r>
              <w:t xml:space="preserve">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p>
        </w:tc>
      </w:tr>
      <w:tr>
        <w:trPr/>
        <w:tc>
          <w:tcPr>
            <w:tcBorders/>
            <w:tcW w:w="1696" w:type="dxa"/>
            <w:vMerge w:val="restart"/>
            <w:textDirection w:val="lrTb"/>
            <w:noWrap w:val="false"/>
          </w:tcPr>
          <w:p>
            <w:pPr>
              <w:pBdr/>
              <w:spacing w:before="120"/>
              <w:ind/>
              <w:rPr>
                <w:b/>
                <w:bCs/>
              </w:rPr>
            </w:pPr>
            <w:r>
              <w:rPr>
                <w:b/>
                <w:bCs/>
              </w:rPr>
              <w:t xml:space="preserve">VGG16</w:t>
            </w:r>
            <w:r>
              <w:rPr>
                <w:b/>
                <w:bCs/>
              </w:rPr>
            </w:r>
            <w:r>
              <w:rPr>
                <w:b/>
                <w:bCs/>
              </w:rPr>
            </w:r>
          </w:p>
        </w:tc>
        <w:tc>
          <w:tcPr>
            <w:tcBorders/>
            <w:tcW w:w="7358" w:type="dxa"/>
            <w:vMerge w:val="restart"/>
            <w:textDirection w:val="lrTb"/>
            <w:noWrap w:val="false"/>
          </w:tcPr>
          <w:p>
            <w:pPr>
              <w:pBdr/>
              <w:spacing w:before="120"/>
              <w:ind/>
              <w:rPr/>
            </w:pP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t xml:space="preserve">S</w:t>
            </w:r>
            <w:r>
              <w:t xml:space="preserve">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w:t>
            </w:r>
            <w:r>
              <w:t xml:space="preserve">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p>
        </w:tc>
      </w:tr>
      <w:tr>
        <w:trPr/>
        <w:tc>
          <w:tcPr>
            <w:tcBorders/>
            <w:tcW w:w="1696" w:type="dxa"/>
            <w:vMerge w:val="restart"/>
            <w:textDirection w:val="lrTb"/>
            <w:noWrap w:val="false"/>
          </w:tcPr>
          <w:p>
            <w:pPr>
              <w:pBdr/>
              <w:spacing w:before="120"/>
              <w:ind/>
              <w:rPr>
                <w:b/>
                <w:bCs/>
              </w:rPr>
            </w:pPr>
            <w:r>
              <w:rPr>
                <w:b/>
                <w:bCs/>
                <w:lang w:val="pt-BR"/>
              </w:rPr>
              <w:t xml:space="preserve">BIRADS</w:t>
            </w:r>
            <w:r>
              <w:rPr>
                <w:b/>
                <w:bCs/>
              </w:rPr>
            </w:r>
            <w:r>
              <w:rPr>
                <w:b/>
                <w:bCs/>
              </w:rPr>
            </w:r>
          </w:p>
        </w:tc>
        <w:tc>
          <w:tcPr>
            <w:tcBorders/>
            <w:tcW w:w="7358" w:type="dxa"/>
            <w:vMerge w:val="restart"/>
            <w:textDirection w:val="lrTb"/>
            <w:noWrap w:val="false"/>
          </w:tcPr>
          <w:p>
            <w:pPr>
              <w:pBdr/>
              <w:spacing w:before="120"/>
              <w:ind/>
              <w:rPr/>
            </w:pPr>
            <w:r>
              <w:rPr>
                <w:lang w:val="pt-BR"/>
              </w:rPr>
              <w:t xml:space="preserve">S</w:t>
            </w:r>
            <w:r>
              <w:t xml:space="preserve">tands for Breast Imaging Reporting and Data System, which is a classification system developed by the American College of Radiology to characterize findings obtained during breast imaging, such as mammography, magnetic resonance imaging, and ultraso</w:t>
            </w:r>
            <w:r>
              <w:t xml:space="preserve">nography</w:t>
            </w:r>
            <w:r/>
          </w:p>
        </w:tc>
      </w:tr>
    </w:tbl>
    <w:p>
      <w:pPr>
        <w:pBdr/>
        <w:spacing/>
        <w:ind/>
        <w:rPr/>
      </w:pPr>
      <w:r/>
      <w:r/>
    </w:p>
    <w:p>
      <w:pPr>
        <w:pBdr/>
        <w:spacing/>
        <w:ind/>
        <w:rPr/>
      </w:pPr>
      <w:r>
        <w:t xml:space="preserve">.</w:t>
      </w:r>
      <w:r/>
    </w:p>
    <w:p>
      <w:pPr>
        <w:pStyle w:val="129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305"/>
        <w:pBdr/>
        <w:spacing/>
        <w:ind/>
        <w:rPr/>
      </w:pPr>
      <w:r>
        <w:t xml:space="preserve">Acronyms</w:t>
      </w:r>
      <w:r/>
    </w:p>
    <w:tbl>
      <w:tblPr>
        <w:tblStyle w:val="1315"/>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r>
              <w:rPr>
                <w:b/>
                <w:bCs/>
              </w:rPr>
            </w:r>
          </w:p>
        </w:tc>
        <w:tc>
          <w:tcPr>
            <w:tcBorders/>
            <w:tcW w:w="7358" w:type="dxa"/>
            <w:vMerge w:val="restart"/>
            <w:textDirection w:val="lrTb"/>
            <w:noWrap w:val="false"/>
          </w:tcPr>
          <w:p>
            <w:pPr>
              <w:pBdr/>
              <w:spacing w:before="120"/>
              <w:ind/>
              <w:rPr/>
            </w:pPr>
            <w:r>
              <w:t xml:space="preserve">Generative Adversarial Networks</w:t>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r>
              <w:rPr>
                <w:b/>
                <w:bCs/>
              </w:rPr>
            </w:r>
          </w:p>
        </w:tc>
        <w:tc>
          <w:tcPr>
            <w:tcBorders/>
            <w:tcW w:w="7358" w:type="dxa"/>
            <w:vMerge w:val="restart"/>
            <w:textDirection w:val="lrTb"/>
            <w:noWrap w:val="false"/>
          </w:tcPr>
          <w:p>
            <w:pPr>
              <w:pBdr/>
              <w:spacing w:before="120"/>
              <w:ind/>
              <w:rPr/>
            </w:pPr>
            <w:r>
              <w:t xml:space="preserve">Recurrent Neural Networks</w:t>
            </w:r>
            <w:r/>
          </w:p>
        </w:tc>
      </w:tr>
      <w:tr>
        <w:trPr/>
        <w:tc>
          <w:tcPr>
            <w:tcBorders/>
            <w:tcW w:w="1696" w:type="dxa"/>
            <w:vMerge w:val="restart"/>
            <w:textDirection w:val="lrTb"/>
            <w:noWrap w:val="false"/>
          </w:tcPr>
          <w:p>
            <w:pPr>
              <w:pBdr/>
              <w:spacing w:before="120"/>
              <w:ind/>
              <w:rPr>
                <w:b/>
                <w:bCs/>
              </w:rPr>
            </w:pPr>
            <w:r>
              <w:rPr>
                <w:b/>
                <w:bCs/>
              </w:rPr>
              <w:t xml:space="preserve">ABUS</w:t>
            </w:r>
            <w:r>
              <w:rPr>
                <w:b/>
                <w:bCs/>
              </w:rPr>
            </w:r>
            <w:r>
              <w:rPr>
                <w:b/>
                <w:bCs/>
              </w:rPr>
            </w:r>
          </w:p>
        </w:tc>
        <w:tc>
          <w:tcPr>
            <w:tcBorders/>
            <w:tcW w:w="7358" w:type="dxa"/>
            <w:vMerge w:val="restart"/>
            <w:textDirection w:val="lrTb"/>
            <w:noWrap w:val="false"/>
          </w:tcPr>
          <w:p>
            <w:pPr>
              <w:pBdr/>
              <w:spacing w:before="120"/>
              <w:ind/>
              <w:rPr/>
            </w:pPr>
            <w:r>
              <w:t xml:space="preserve">Automated Breast Ultrasound</w:t>
            </w:r>
            <w:r/>
          </w:p>
        </w:tc>
      </w:tr>
      <w:tr>
        <w:trPr/>
        <w:tc>
          <w:tcPr>
            <w:tcBorders/>
            <w:tcW w:w="1696" w:type="dxa"/>
            <w:vMerge w:val="restart"/>
            <w:textDirection w:val="lrTb"/>
            <w:noWrap w:val="false"/>
          </w:tcPr>
          <w:p>
            <w:pPr>
              <w:pBdr/>
              <w:spacing w:before="120"/>
              <w:ind/>
              <w:rPr>
                <w:b/>
                <w:bCs/>
              </w:rPr>
            </w:pPr>
            <w:r>
              <w:rPr>
                <w:b/>
                <w:bCs/>
              </w:rPr>
              <w:t xml:space="preserve">GCNs</w:t>
            </w:r>
            <w:r>
              <w:rPr>
                <w:b/>
                <w:bCs/>
              </w:rPr>
            </w:r>
            <w:r>
              <w:rPr>
                <w:b/>
                <w:bCs/>
              </w:rPr>
            </w:r>
          </w:p>
        </w:tc>
        <w:tc>
          <w:tcPr>
            <w:tcBorders/>
            <w:tcW w:w="7358" w:type="dxa"/>
            <w:vMerge w:val="restart"/>
            <w:textDirection w:val="lrTb"/>
            <w:noWrap w:val="false"/>
          </w:tcPr>
          <w:p>
            <w:pPr>
              <w:pBdr/>
              <w:spacing w:before="120"/>
              <w:ind/>
              <w:rPr/>
            </w:pPr>
            <w:r>
              <w:t xml:space="preserve">Graph Convolutional Networks</w:t>
            </w:r>
            <w:r/>
          </w:p>
        </w:tc>
      </w:tr>
      <w:tr>
        <w:trPr/>
        <w:tc>
          <w:tcPr>
            <w:tcBorders/>
            <w:tcW w:w="1696" w:type="dxa"/>
            <w:vMerge w:val="restart"/>
            <w:textDirection w:val="lrTb"/>
            <w:noWrap w:val="false"/>
          </w:tcPr>
          <w:p>
            <w:pPr>
              <w:pBdr/>
              <w:spacing w:before="120"/>
              <w:ind/>
              <w:rPr>
                <w:b/>
                <w:bCs/>
              </w:rPr>
            </w:pPr>
            <w:r>
              <w:rPr>
                <w:b/>
                <w:bCs/>
              </w:rPr>
              <w:t xml:space="preserve">MINAS</w:t>
            </w:r>
            <w:r>
              <w:rPr>
                <w:b/>
                <w:bCs/>
              </w:rPr>
            </w:r>
            <w:r>
              <w:rPr>
                <w:b/>
                <w:bCs/>
              </w:rPr>
            </w:r>
          </w:p>
        </w:tc>
        <w:tc>
          <w:tcPr>
            <w:tcBorders/>
            <w:tcW w:w="7358" w:type="dxa"/>
            <w:vMerge w:val="restart"/>
            <w:textDirection w:val="lrTb"/>
            <w:noWrap w:val="false"/>
          </w:tcPr>
          <w:p>
            <w:pPr>
              <w:pBdr/>
              <w:spacing w:before="120"/>
              <w:ind/>
              <w:rPr/>
            </w:pPr>
            <w:r>
              <w:t xml:space="preserve">Multiobjective Immune Neural Architecture Search</w:t>
            </w:r>
            <w:r/>
          </w:p>
        </w:tc>
      </w:tr>
      <w:tr>
        <w:trPr/>
        <w:tc>
          <w:tcPr>
            <w:tcBorders/>
            <w:tcW w:w="1696" w:type="dxa"/>
            <w:vMerge w:val="restart"/>
            <w:textDirection w:val="lrTb"/>
            <w:noWrap w:val="false"/>
          </w:tcPr>
          <w:p>
            <w:pPr>
              <w:pBdr/>
              <w:spacing w:before="120"/>
              <w:ind/>
              <w:rPr>
                <w:b/>
                <w:bCs/>
              </w:rPr>
            </w:pPr>
            <w:r>
              <w:rPr>
                <w:b/>
                <w:bCs/>
              </w:rPr>
              <w:t xml:space="preserve">ERE</w:t>
            </w:r>
            <w:r>
              <w:rPr>
                <w:b/>
                <w:bCs/>
              </w:rPr>
            </w:r>
            <w:r>
              <w:rPr>
                <w:b/>
                <w:bCs/>
              </w:rPr>
            </w:r>
          </w:p>
        </w:tc>
        <w:tc>
          <w:tcPr>
            <w:tcBorders/>
            <w:tcW w:w="7358" w:type="dxa"/>
            <w:vMerge w:val="restart"/>
            <w:textDirection w:val="lrTb"/>
            <w:noWrap w:val="false"/>
          </w:tcPr>
          <w:p>
            <w:pPr>
              <w:pBdr/>
              <w:spacing w:before="120"/>
              <w:ind/>
              <w:rPr/>
            </w:pPr>
            <w:r>
              <w:t xml:space="preserve">Evidential Reasoning based on Entropy</w:t>
            </w:r>
            <w:r/>
          </w:p>
        </w:tc>
      </w:tr>
      <w:tr>
        <w:trPr/>
        <w:tc>
          <w:tcPr>
            <w:tcBorders/>
            <w:tcW w:w="1696" w:type="dxa"/>
            <w:vMerge w:val="restart"/>
            <w:textDirection w:val="lrTb"/>
            <w:noWrap w:val="false"/>
          </w:tcPr>
          <w:p>
            <w:pPr>
              <w:pBdr/>
              <w:spacing w:before="120"/>
              <w:ind/>
              <w:rPr>
                <w:b/>
                <w:bCs/>
              </w:rPr>
            </w:pPr>
            <w:r>
              <w:rPr>
                <w:b/>
                <w:bCs/>
              </w:rPr>
              <w:t xml:space="preserve">BO</w:t>
            </w:r>
            <w:r>
              <w:rPr>
                <w:b/>
                <w:bCs/>
              </w:rPr>
            </w:r>
            <w:r>
              <w:rPr>
                <w:b/>
                <w:bCs/>
              </w:rPr>
            </w:r>
          </w:p>
        </w:tc>
        <w:tc>
          <w:tcPr>
            <w:tcBorders/>
            <w:tcW w:w="7358" w:type="dxa"/>
            <w:vMerge w:val="restart"/>
            <w:textDirection w:val="lrTb"/>
            <w:noWrap w:val="false"/>
          </w:tcPr>
          <w:p>
            <w:pPr>
              <w:pBdr/>
              <w:spacing w:before="120"/>
              <w:ind/>
              <w:rPr/>
            </w:pPr>
            <w:r>
              <w:t xml:space="preserve">Bayesian Optimization</w:t>
            </w:r>
            <w:r/>
          </w:p>
        </w:tc>
      </w:tr>
      <w:tr>
        <w:trPr/>
        <w:tc>
          <w:tcPr>
            <w:tcBorders/>
            <w:tcW w:w="1696" w:type="dxa"/>
            <w:vMerge w:val="restart"/>
            <w:textDirection w:val="lrTb"/>
            <w:noWrap w:val="false"/>
          </w:tcPr>
          <w:p>
            <w:pPr>
              <w:pBdr/>
              <w:spacing w:before="120"/>
              <w:ind/>
              <w:rPr>
                <w:b/>
                <w:bCs/>
              </w:rPr>
            </w:pPr>
            <w:r>
              <w:rPr>
                <w:b/>
                <w:bCs/>
              </w:rPr>
            </w:r>
            <w:r>
              <w:rPr>
                <w:b/>
                <w:bCs/>
              </w:rPr>
              <w:t xml:space="preserve">SAcPS</w:t>
            </w:r>
            <w:r>
              <w:rPr>
                <w:b/>
                <w:bCs/>
              </w:rPr>
            </w:r>
            <w:r>
              <w:rPr>
                <w:b/>
                <w:bCs/>
              </w:rPr>
            </w:r>
          </w:p>
        </w:tc>
        <w:tc>
          <w:tcPr>
            <w:tcBorders/>
            <w:tcW w:w="7358" w:type="dxa"/>
            <w:vMerge w:val="restart"/>
            <w:textDirection w:val="lrTb"/>
            <w:noWrap w:val="false"/>
          </w:tcPr>
          <w:p>
            <w:pPr>
              <w:pBdr/>
              <w:spacing w:before="120"/>
              <w:ind/>
              <w:rPr/>
            </w:pPr>
            <w:r>
              <w:t xml:space="preserve">S</w:t>
            </w:r>
            <w:r>
              <w:t xml:space="preserve">imulated Annealing controlled Position Shuffling</w:t>
            </w:r>
            <w:r/>
          </w:p>
        </w:tc>
      </w:tr>
      <w:tr>
        <w:trPr/>
        <w:tc>
          <w:tcPr>
            <w:tcBorders/>
            <w:tcW w:w="1696" w:type="dxa"/>
            <w:vMerge w:val="restart"/>
            <w:textDirection w:val="lrTb"/>
            <w:noWrap w:val="false"/>
          </w:tcPr>
          <w:p>
            <w:pPr>
              <w:pBdr/>
              <w:spacing w:before="120"/>
              <w:ind/>
              <w:rPr>
                <w:b/>
                <w:bCs/>
              </w:rPr>
            </w:pPr>
            <w:r>
              <w:rPr>
                <w:b/>
                <w:bCs/>
              </w:rPr>
              <w:t xml:space="preserve">CAD</w:t>
            </w:r>
            <w:r>
              <w:rPr>
                <w:b/>
                <w:bCs/>
              </w:rPr>
            </w:r>
            <w:r>
              <w:rPr>
                <w:b/>
                <w:bCs/>
              </w:rPr>
            </w:r>
          </w:p>
        </w:tc>
        <w:tc>
          <w:tcPr>
            <w:tcBorders/>
            <w:tcW w:w="7358" w:type="dxa"/>
            <w:vMerge w:val="restart"/>
            <w:textDirection w:val="lrTb"/>
            <w:noWrap w:val="false"/>
          </w:tcPr>
          <w:p>
            <w:pPr>
              <w:pBdr/>
              <w:spacing w:before="120"/>
              <w:ind/>
              <w:rPr/>
            </w:pPr>
            <w:r>
              <w:rPr>
                <w:highlight w:val="none"/>
              </w:rPr>
              <w:t xml:space="preserve">Computer-Aided Diagnostic</w:t>
            </w:r>
            <w:r/>
          </w:p>
        </w:tc>
      </w:tr>
      <w:tr>
        <w:trPr/>
        <w:tc>
          <w:tcPr>
            <w:tcBorders/>
            <w:tcW w:w="1696" w:type="dxa"/>
            <w:vMerge w:val="restart"/>
            <w:textDirection w:val="lrTb"/>
            <w:noWrap w:val="false"/>
          </w:tcPr>
          <w:p>
            <w:pPr>
              <w:pBdr/>
              <w:spacing w:before="120"/>
              <w:ind/>
              <w:rPr>
                <w:b/>
                <w:bCs/>
              </w:rPr>
            </w:pPr>
            <w:r>
              <w:rPr>
                <w:b/>
                <w:bCs/>
              </w:rPr>
              <w:t xml:space="preserve">MLP</w:t>
            </w:r>
            <w:r>
              <w:rPr>
                <w:b/>
                <w:bCs/>
              </w:rPr>
            </w:r>
            <w:r>
              <w:rPr>
                <w:b/>
                <w:bCs/>
              </w:rPr>
            </w:r>
          </w:p>
        </w:tc>
        <w:tc>
          <w:tcPr>
            <w:tcBorders/>
            <w:tcW w:w="7358" w:type="dxa"/>
            <w:vMerge w:val="restart"/>
            <w:textDirection w:val="lrTb"/>
            <w:noWrap w:val="false"/>
          </w:tcPr>
          <w:p>
            <w:pPr>
              <w:pBdr/>
              <w:spacing w:before="120"/>
              <w:ind/>
              <w:rPr/>
            </w:pPr>
            <w:r>
              <w:t xml:space="preserve">Multilayer Perceptron</w:t>
            </w:r>
            <w:r/>
          </w:p>
        </w:tc>
      </w:tr>
      <w:tr>
        <w:trPr/>
        <w:tc>
          <w:tcPr>
            <w:tcBorders/>
            <w:tcW w:w="1696" w:type="dxa"/>
            <w:vMerge w:val="restart"/>
            <w:textDirection w:val="lrTb"/>
            <w:noWrap w:val="false"/>
          </w:tcPr>
          <w:p>
            <w:pPr>
              <w:pBdr/>
              <w:spacing w:before="120"/>
              <w:ind/>
              <w:rPr>
                <w:b/>
                <w:bCs/>
              </w:rPr>
            </w:pPr>
            <w:r>
              <w:rPr>
                <w:b/>
                <w:bCs/>
              </w:rPr>
              <w:t xml:space="preserve">CBAM</w:t>
            </w:r>
            <w:r>
              <w:rPr>
                <w:b/>
                <w:bCs/>
              </w:rPr>
            </w:r>
            <w:r>
              <w:rPr>
                <w:b/>
                <w:bCs/>
              </w:rPr>
            </w:r>
          </w:p>
        </w:tc>
        <w:tc>
          <w:tcPr>
            <w:tcBorders/>
            <w:tcW w:w="7358" w:type="dxa"/>
            <w:vMerge w:val="restart"/>
            <w:textDirection w:val="lrTb"/>
            <w:noWrap w:val="false"/>
          </w:tcPr>
          <w:p>
            <w:pPr>
              <w:pBdr/>
              <w:spacing w:before="120"/>
              <w:ind/>
              <w:rPr/>
            </w:pPr>
            <w:r>
              <w:t xml:space="preserve">Block Attention Module</w:t>
            </w:r>
            <w:r/>
          </w:p>
        </w:tc>
      </w:tr>
      <w:tr>
        <w:trPr/>
        <w:tc>
          <w:tcPr>
            <w:tcBorders/>
            <w:tcW w:w="1696" w:type="dxa"/>
            <w:vMerge w:val="restart"/>
            <w:textDirection w:val="lrTb"/>
            <w:noWrap w:val="false"/>
          </w:tcPr>
          <w:p>
            <w:pPr>
              <w:pBdr/>
              <w:spacing w:before="120"/>
              <w:ind/>
              <w:rPr>
                <w:b/>
                <w:bCs/>
              </w:rPr>
            </w:pPr>
            <w:r>
              <w:rPr>
                <w:b/>
                <w:bCs/>
              </w:rPr>
              <w:t xml:space="preserve">SE</w:t>
            </w:r>
            <w:r>
              <w:rPr>
                <w:b/>
                <w:bCs/>
              </w:rPr>
            </w:r>
            <w:r>
              <w:rPr>
                <w:b/>
                <w:bCs/>
              </w:rPr>
            </w:r>
          </w:p>
        </w:tc>
        <w:tc>
          <w:tcPr>
            <w:tcBorders/>
            <w:tcW w:w="7358" w:type="dxa"/>
            <w:vMerge w:val="restart"/>
            <w:textDirection w:val="lrTb"/>
            <w:noWrap w:val="false"/>
          </w:tcPr>
          <w:p>
            <w:pPr>
              <w:pBdr/>
              <w:spacing w:before="120"/>
              <w:ind/>
              <w:rPr/>
            </w:pPr>
            <w:r>
              <w:t xml:space="preserve">Squeeze-and-Excitation</w:t>
            </w:r>
            <w:r/>
          </w:p>
        </w:tc>
      </w:tr>
      <w:tr>
        <w:trPr/>
        <w:tc>
          <w:tcPr>
            <w:tcBorders/>
            <w:tcW w:w="1696" w:type="dxa"/>
            <w:vMerge w:val="restart"/>
            <w:textDirection w:val="lrTb"/>
            <w:noWrap w:val="false"/>
          </w:tcPr>
          <w:p>
            <w:pPr>
              <w:pBdr/>
              <w:spacing w:before="120"/>
              <w:ind/>
              <w:rPr>
                <w:b/>
                <w:bCs/>
              </w:rPr>
            </w:pPr>
            <w:r>
              <w:rPr>
                <w:b/>
                <w:bCs/>
              </w:rPr>
              <w:t xml:space="preserve">ViT</w:t>
            </w:r>
            <w:r>
              <w:rPr>
                <w:b/>
                <w:bCs/>
              </w:rPr>
            </w:r>
            <w:r>
              <w:rPr>
                <w:b/>
                <w:bCs/>
              </w:rPr>
            </w:r>
          </w:p>
        </w:tc>
        <w:tc>
          <w:tcPr>
            <w:tcBorders/>
            <w:tcW w:w="7358" w:type="dxa"/>
            <w:vMerge w:val="restart"/>
            <w:textDirection w:val="lrTb"/>
            <w:noWrap w:val="false"/>
          </w:tcPr>
          <w:p>
            <w:pPr>
              <w:pBdr/>
              <w:spacing w:before="120"/>
              <w:ind/>
              <w:rPr/>
            </w:pPr>
            <w:r>
              <w:t xml:space="preserve">Vision Transformers</w:t>
            </w:r>
            <w:r/>
          </w:p>
        </w:tc>
      </w:tr>
      <w:tr>
        <w:trPr/>
        <w:tc>
          <w:tcPr>
            <w:tcBorders/>
            <w:tcW w:w="1696" w:type="dxa"/>
            <w:vMerge w:val="restart"/>
            <w:textDirection w:val="lrTb"/>
            <w:noWrap w:val="false"/>
          </w:tcPr>
          <w:p>
            <w:pPr>
              <w:pBdr/>
              <w:spacing w:before="120"/>
              <w:ind/>
              <w:rPr>
                <w:b/>
                <w:bCs/>
              </w:rPr>
            </w:pPr>
            <w:r>
              <w:rPr>
                <w:b/>
                <w:bCs/>
              </w:rPr>
              <w:t xml:space="preserve">PHI</w:t>
            </w:r>
            <w:r>
              <w:rPr>
                <w:b/>
                <w:bCs/>
              </w:rPr>
            </w:r>
            <w:r>
              <w:rPr>
                <w:b/>
                <w:bCs/>
              </w:rPr>
            </w:r>
          </w:p>
        </w:tc>
        <w:tc>
          <w:tcPr>
            <w:tcBorders/>
            <w:tcW w:w="7358" w:type="dxa"/>
            <w:vMerge w:val="restart"/>
            <w:textDirection w:val="lrTb"/>
            <w:noWrap w:val="false"/>
          </w:tcPr>
          <w:p>
            <w:pPr>
              <w:pBdr/>
              <w:spacing w:before="120"/>
              <w:ind/>
              <w:rPr/>
            </w:pPr>
            <w:r>
              <w:t xml:space="preserve">Protected Health Information</w:t>
            </w:r>
            <w:r/>
          </w:p>
        </w:tc>
      </w:tr>
      <w:tr>
        <w:trPr/>
        <w:tc>
          <w:tcPr>
            <w:tcBorders/>
            <w:tcW w:w="1696" w:type="dxa"/>
            <w:vMerge w:val="restart"/>
            <w:textDirection w:val="lrTb"/>
            <w:noWrap w:val="false"/>
          </w:tcPr>
          <w:p>
            <w:pPr>
              <w:pBdr/>
              <w:spacing w:before="120"/>
              <w:ind/>
              <w:rPr>
                <w:b/>
                <w:bCs/>
              </w:rPr>
            </w:pPr>
            <w:r>
              <w:rPr>
                <w:b/>
                <w:bCs/>
                <w:lang w:val="pt-BR"/>
              </w:rPr>
              <w:t xml:space="preserve">NPU</w:t>
            </w:r>
            <w:r>
              <w:rPr>
                <w:b/>
                <w:bCs/>
              </w:rPr>
            </w:r>
            <w:r>
              <w:rPr>
                <w:b/>
                <w:bCs/>
              </w:rPr>
            </w:r>
          </w:p>
        </w:tc>
        <w:tc>
          <w:tcPr>
            <w:tcBorders/>
            <w:tcW w:w="7358" w:type="dxa"/>
            <w:vMerge w:val="restart"/>
            <w:textDirection w:val="lrTb"/>
            <w:noWrap w:val="false"/>
          </w:tcPr>
          <w:p>
            <w:pPr>
              <w:pBdr/>
              <w:spacing w:before="120"/>
              <w:ind/>
              <w:rPr/>
            </w:pPr>
            <w:r>
              <w:rPr>
                <w:lang w:val="pt-BR"/>
              </w:rPr>
              <w:t xml:space="preserve">Neural Processing Unit</w:t>
            </w:r>
            <w:r/>
          </w:p>
        </w:tc>
      </w:tr>
      <w:tr>
        <w:trPr/>
        <w:tc>
          <w:tcPr>
            <w:tcBorders/>
            <w:tcW w:w="1696" w:type="dxa"/>
            <w:vMerge w:val="restart"/>
            <w:textDirection w:val="lrTb"/>
            <w:noWrap w:val="false"/>
          </w:tcPr>
          <w:p>
            <w:pPr>
              <w:pBdr/>
              <w:spacing w:before="120"/>
              <w:ind/>
              <w:rPr>
                <w:b/>
                <w:bCs/>
                <w:lang w:val="pt-BR"/>
              </w:rPr>
            </w:pPr>
            <w:r>
              <w:rPr>
                <w:b/>
                <w:bCs/>
                <w:lang w:val="pt-BR"/>
              </w:rPr>
              <w:t xml:space="preserve">OS</w:t>
            </w:r>
            <w:r>
              <w:rPr>
                <w:b/>
                <w:bCs/>
                <w:lang w:val="pt-BR"/>
              </w:rPr>
            </w:r>
            <w:r>
              <w:rPr>
                <w:b/>
                <w:bCs/>
                <w:lang w:val="pt-BR"/>
              </w:rPr>
            </w:r>
          </w:p>
        </w:tc>
        <w:tc>
          <w:tcPr>
            <w:tcBorders/>
            <w:tcW w:w="7358" w:type="dxa"/>
            <w:vMerge w:val="restart"/>
            <w:textDirection w:val="lrTb"/>
            <w:noWrap w:val="false"/>
          </w:tcPr>
          <w:p>
            <w:pPr>
              <w:pBdr/>
              <w:spacing w:before="120"/>
              <w:ind/>
              <w:rPr>
                <w:lang w:val="pt-BR"/>
              </w:rPr>
            </w:pPr>
            <w:r>
              <w:rPr>
                <w:lang w:val="pt-BR"/>
              </w:rPr>
              <w:t xml:space="preserve">Operating System</w:t>
            </w:r>
            <w:r>
              <w:rPr>
                <w:lang w:val="pt-BR"/>
              </w:rPr>
            </w:r>
            <w:r>
              <w:rPr>
                <w:lang w:val="pt-BR"/>
              </w:rPr>
            </w:r>
          </w:p>
        </w:tc>
      </w:tr>
    </w:tbl>
    <w:p>
      <w:pPr>
        <w:pBdr/>
        <w:spacing/>
        <w:ind/>
        <w:rPr/>
      </w:pPr>
      <w:r/>
      <w:r/>
    </w:p>
    <w:p>
      <w:pPr>
        <w:pStyle w:val="129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305"/>
        <w:pBdr/>
        <w:spacing/>
        <w:ind/>
        <w:rPr/>
      </w:pPr>
      <w:r>
        <w:t xml:space="preserve">Symbols</w:t>
      </w:r>
      <w:r/>
    </w:p>
    <w:tbl>
      <w:tblPr>
        <w:tblStyle w:val="1315"/>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bl>
    <w:p>
      <w:pPr>
        <w:pBdr/>
        <w:spacing/>
        <w:ind/>
        <w:rPr/>
      </w:pPr>
      <w:r/>
      <w:r/>
    </w:p>
    <w:p>
      <w:pPr>
        <w:pStyle w:val="129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78"/>
        <w:pBdr/>
        <w:spacing/>
        <w:ind/>
        <w:rPr/>
      </w:pPr>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0"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5" o:spid="_x0000_s25"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279"/>
        <w:pBdr/>
        <w:spacing/>
        <w:ind/>
        <w:rPr>
          <w:lang w:val="en-US"/>
        </w:rPr>
      </w:pPr>
      <w:r>
        <w:rPr>
          <w:lang w:val="pt-BR"/>
        </w:rPr>
        <w:t xml:space="preserve">The problems</w:t>
      </w:r>
      <w:r>
        <w:t xml:space="preserve"> </w:t>
      </w:r>
      <w:r>
        <w:rPr>
          <w:lang w:val="en-US"/>
        </w:rPr>
      </w:r>
      <w:r>
        <w:rPr>
          <w:lang w:val="en-US"/>
        </w:rPr>
      </w:r>
    </w:p>
    <w:p>
      <w:pPr>
        <w:pStyle w:val="1291"/>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291"/>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291"/>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291"/>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291"/>
        <w:pBdr/>
        <w:spacing/>
        <w:ind/>
        <w:rPr/>
      </w:pPr>
      <w:r/>
      <w:r/>
    </w:p>
    <w:p>
      <w:pPr>
        <w:pStyle w:val="1279"/>
        <w:pBdr/>
        <w:spacing/>
        <w:ind/>
        <w:rPr>
          <w:lang w:val="en-US"/>
        </w:rPr>
      </w:pPr>
      <w:r>
        <w:rPr>
          <w:lang w:val="pt-BR"/>
        </w:rPr>
        <w:t xml:space="preserve">Proposed Solution</w:t>
      </w:r>
      <w:r>
        <w:rPr>
          <w:lang w:val="en-US"/>
        </w:rPr>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279"/>
        <w:pBdr/>
        <w:spacing/>
        <w:ind/>
        <w:rPr>
          <w:lang w:val="en-US"/>
        </w:rPr>
      </w:pPr>
      <w:r>
        <w:rPr>
          <w:highlight w:val="none"/>
          <w:lang w:val="en-US"/>
        </w:rPr>
        <w:t xml:space="preserve">Context and Motivation</w:t>
      </w:r>
      <w:r>
        <w:rPr>
          <w:lang w:val="en-US"/>
        </w:rPr>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279"/>
        <w:pBdr/>
        <w:spacing/>
        <w:ind/>
        <w:rPr>
          <w:lang w:val="en-US"/>
        </w:rPr>
      </w:pPr>
      <w:r>
        <w:rPr>
          <w:lang w:val="en-US"/>
        </w:rPr>
        <w:t xml:space="preserve">Document Structure</w:t>
      </w:r>
      <w:r>
        <w:rPr>
          <w:lang w:val="en-US"/>
        </w:rPr>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4"/>
          <w:footnotePr/>
          <w:endnotePr/>
          <w:type w:val="oddPage"/>
          <w:pgSz w:h="16840" w:orient="portrait" w:w="11900"/>
          <w:pgMar w:top="1985" w:right="1418" w:bottom="1418" w:left="1418" w:header="709" w:footer="709" w:gutter="0"/>
          <w:pgNumType w:start="1"/>
          <w:cols w:num="1" w:sep="0" w:space="708" w:equalWidth="1"/>
        </w:sectPr>
      </w:pPr>
      <w:r/>
      <w:r/>
    </w:p>
    <w:p>
      <w:pPr>
        <w:pStyle w:val="1278"/>
        <w:pBdr/>
        <w:spacing/>
        <w:ind/>
        <w:rPr/>
      </w:pPr>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1"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6" o:spid="_x0000_s26"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279"/>
        <w:pBdr/>
        <w:spacing/>
        <w:ind/>
        <w:rPr>
          <w:lang w:val="en-US"/>
        </w:rPr>
      </w:pPr>
      <w:r>
        <w:rPr>
          <w:lang w:val="en-US"/>
        </w:rPr>
        <w:t xml:space="preserve">Conventional exam methods </w:t>
      </w:r>
      <w:r>
        <w:rPr>
          <w:lang w:val="en-US"/>
        </w:rPr>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280"/>
        <w:pBdr/>
        <w:spacing/>
        <w:ind/>
        <w:rPr>
          <w:lang w:val="en-US"/>
        </w:rPr>
      </w:pPr>
      <w:r>
        <w:rPr>
          <w:lang w:val="en-US"/>
        </w:rPr>
        <w:t xml:space="preserve">Mammography</w:t>
      </w:r>
      <w:r>
        <w:rPr>
          <w:lang w:val="en-US"/>
        </w:rPr>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32"/>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5.00pt;height:292.50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318"/>
        <w:pBdr/>
        <w:spacing/>
        <w:ind/>
        <w:rPr/>
      </w:pPr>
      <w:r/>
      <w:bookmarkStart w:id="117" w:name="_Toc5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mamogram image (Adapted from [14]) </w:t>
      </w:r>
      <w:bookmarkEnd w:id="117"/>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280"/>
        <w:pBdr/>
        <w:spacing/>
        <w:ind/>
        <w:rPr>
          <w:lang w:val="en-US"/>
        </w:rPr>
      </w:pPr>
      <w:r>
        <w:rPr>
          <w:lang w:val="en-US"/>
        </w:rPr>
        <w:t xml:space="preserve">Ultrasound</w:t>
      </w:r>
      <w:r>
        <w:rPr>
          <w:lang w:val="en-US"/>
        </w:rPr>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33"/>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22.47pt;height:366.93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318"/>
        <w:pBdr/>
        <w:spacing/>
        <w:ind/>
        <w:rPr/>
      </w:pPr>
      <w:r/>
      <w:bookmarkStart w:id="118" w:name="_Toc55"/>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an ultrasound image and a representative sketch (Adapted from [17])  </w:t>
      </w:r>
      <w:bookmarkEnd w:id="118"/>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280"/>
        <w:pBdr/>
        <w:spacing/>
        <w:ind/>
        <w:rPr>
          <w:lang w:val="en-US"/>
        </w:rPr>
      </w:pPr>
      <w:r>
        <w:rPr>
          <w:lang w:val="en-US"/>
        </w:rPr>
        <w:t xml:space="preserve">Thermogram</w:t>
      </w:r>
      <w:r>
        <w:rPr>
          <w:lang w:val="en-US"/>
        </w:rPr>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4"/>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9.63pt;height:292.22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1318"/>
        <w:pBdr/>
        <w:spacing/>
        <w:ind/>
        <w:rPr/>
      </w:pPr>
      <w:r/>
      <w:bookmarkStart w:id="119" w:name="_Toc56"/>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 Example of a thermogram image. (Adapted from [21])  </w:t>
      </w:r>
      <w:bookmarkEnd w:id="119"/>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280"/>
        <w:pBdr/>
        <w:spacing/>
        <w:ind/>
        <w:rPr>
          <w:lang w:val="en-US"/>
        </w:rPr>
      </w:pPr>
      <w:r>
        <w:rPr>
          <w:lang w:val="en-US"/>
        </w:rPr>
        <w:t xml:space="preserve">Tomosynthesis</w:t>
      </w:r>
      <w:r>
        <w:rPr>
          <w:lang w:val="en-US"/>
        </w:rPr>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5"/>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9.56pt;height:240.16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318"/>
        <w:pBdr/>
        <w:spacing/>
        <w:ind/>
        <w:rPr/>
      </w:pPr>
      <w:r/>
      <w:bookmarkStart w:id="120" w:name="_Toc57"/>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tomosynthesis 3D image (Adapted from [27])  </w:t>
      </w:r>
      <w:bookmarkEnd w:id="120"/>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280"/>
        <w:pBdr/>
        <w:spacing/>
        <w:ind/>
        <w:rPr>
          <w:lang w:val="en-US"/>
        </w:rPr>
      </w:pPr>
      <w:r>
        <w:rPr>
          <w:lang w:val="en-US"/>
        </w:rPr>
        <w:t xml:space="preserve">Histopathology</w:t>
      </w:r>
      <w:r>
        <w:rPr>
          <w:lang w:val="en-US"/>
        </w:rPr>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6"/>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32.91pt;height:240.87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1318"/>
        <w:pBdr/>
        <w:spacing/>
        <w:ind/>
        <w:rPr/>
      </w:pPr>
      <w:r/>
      <w:bookmarkStart w:id="121" w:name="_Toc58"/>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histopathology image (Adapted from [29])  </w:t>
      </w:r>
      <w:bookmarkEnd w:id="121"/>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w:t>
      </w:r>
      <w:r>
        <w:rPr>
          <w:highlight w:val="none"/>
        </w:rPr>
        <w:t xml:space="preserve">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p>
    <w:p>
      <w:pPr>
        <w:pBdr/>
        <w:spacing/>
        <w:ind w:firstLine="0" w:left="0"/>
        <w:rPr>
          <w:highlight w:val="none"/>
        </w:rPr>
      </w:pPr>
      <w:r>
        <w:rPr>
          <w:highlight w:val="none"/>
        </w:rPr>
        <w:tab/>
      </w:r>
      <w:r>
        <w:rPr>
          <w:highlight w:val="none"/>
        </w:rPr>
        <w:t xml:space="preserve">H</w:t>
      </w:r>
      <w:r>
        <w:rPr>
          <w:highlight w:val="none"/>
        </w:rPr>
        <w:t xml:space="preserve">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w:t>
      </w:r>
      <w:r>
        <w:rPr>
          <w:highlight w:val="none"/>
        </w:rPr>
        <w:t xml:space="preserve">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w:t>
      </w:r>
      <w:r>
        <w:rPr>
          <w:highlight w:val="none"/>
        </w:rPr>
        <w:t xml:space="preserve">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p>
    <w:p>
      <w:pPr>
        <w:pStyle w:val="1279"/>
        <w:pBdr/>
        <w:spacing/>
        <w:ind/>
        <w:rPr>
          <w:lang w:val="en-US"/>
        </w:rPr>
      </w:pPr>
      <w:r>
        <w:rPr>
          <w:lang w:val="en-US"/>
        </w:rPr>
        <w:t xml:space="preserve">Deep Learning</w:t>
      </w:r>
      <w:r>
        <w:rPr>
          <w:lang w:val="en-US"/>
        </w:rPr>
      </w:r>
      <w:r>
        <w:rPr>
          <w:lang w:val="en-US"/>
        </w:rPr>
      </w:r>
    </w:p>
    <w:p>
      <w:pPr>
        <w:pBdr/>
        <w:spacing/>
        <w:ind w:firstLine="720"/>
        <w:rPr/>
      </w:pPr>
      <w:r>
        <w:t xml:space="preserve">As mentioned before, t</w:t>
      </w:r>
      <w:r>
        <w:t xml:space="preserve">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w:t>
      </w:r>
      <w:r>
        <w:t xml:space="preserve">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p>
    <w:p>
      <w:pPr>
        <w:pBdr/>
        <w:spacing/>
        <w:ind w:firstLine="720"/>
        <w:rPr/>
      </w:pPr>
      <w:r>
        <w:t xml:space="preserve">T</w:t>
      </w:r>
      <w:r>
        <w:t xml:space="preserve">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p>
    <w:p>
      <w:pPr>
        <w:pBdr/>
        <w:spacing/>
        <w:ind w:firstLine="720"/>
        <w:rPr/>
      </w:pPr>
      <w:r>
        <w:t xml:space="preserve">In th</w:t>
      </w:r>
      <w:r>
        <w:t xml:space="preserve">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p>
    <w:p>
      <w:pPr>
        <w:pStyle w:val="1280"/>
        <w:pBdr/>
        <w:spacing/>
        <w:ind/>
        <w:rPr>
          <w:lang w:val="en-US"/>
        </w:rPr>
      </w:pPr>
      <w:r>
        <w:rPr>
          <w:lang w:val="en-US"/>
        </w:rPr>
        <w:t xml:space="preserve">Application in Mammography</w:t>
      </w:r>
      <w:r>
        <w:rPr>
          <w:lang w:val="en-US"/>
        </w:rPr>
      </w:r>
      <w:r>
        <w:rPr>
          <w:lang w:val="en-US"/>
        </w:rPr>
      </w:r>
    </w:p>
    <w:p>
      <w:pPr>
        <w:pBdr/>
        <w:spacing/>
        <w:ind w:firstLine="720"/>
        <w:rPr/>
      </w:pPr>
      <w:r>
        <w:t xml:space="preserve">T</w:t>
      </w:r>
      <w:r>
        <w:t xml:space="preserve">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rPr>
          <w:highlight w:val="none"/>
        </w:rPr>
      </w:r>
      <w:r>
        <w:rPr>
          <w:highlight w:val="none"/>
        </w:rP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7"/>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8.43pt;height:152.04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1318"/>
        <w:pBdr/>
        <w:spacing/>
        <w:ind/>
        <w:rPr/>
      </w:pPr>
      <w:r/>
      <w:bookmarkStart w:id="122" w:name="_Toc59"/>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Suggestion of an implementation of a system to classify images. (Adapted from [1])  </w:t>
      </w:r>
      <w:bookmarkEnd w:id="122"/>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rPr>
          <w:highlight w:val="none"/>
        </w:rP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p>
    <w:p>
      <w:pPr>
        <w:pStyle w:val="1280"/>
        <w:pBdr/>
        <w:spacing/>
        <w:ind/>
        <w:rPr>
          <w:lang w:val="en-US"/>
        </w:rPr>
      </w:pPr>
      <w:r>
        <w:rPr>
          <w:lang w:val="en-US"/>
        </w:rPr>
        <w:t xml:space="preserve">Application in Ultrasound</w:t>
      </w:r>
      <w:r>
        <w:rPr>
          <w:lang w:val="en-US"/>
        </w:rPr>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8"/>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67.93pt;height:113.69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1318"/>
        <w:pBdr/>
        <w:spacing/>
        <w:ind/>
        <w:rPr/>
      </w:pPr>
      <w:r/>
      <w:bookmarkStart w:id="123" w:name="_Toc60"/>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Proposed implementation off the framework employed in [18]. (Adapted from [18])  </w:t>
      </w:r>
      <w:bookmarkEnd w:id="123"/>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r>
        <w:rPr>
          <w:highlight w:val="none"/>
        </w:rPr>
      </w:r>
    </w:p>
    <w:p>
      <w:pPr>
        <w:pBdr/>
        <w:spacing/>
        <w:ind w:firstLine="720"/>
        <w:rPr/>
      </w:pPr>
      <w:r>
        <w:rPr>
          <w:highlight w:val="none"/>
        </w:rPr>
        <w:t xml:space="preserve">Some studies have demons</w:t>
      </w:r>
      <w:r>
        <w:rPr>
          <w:highlight w:val="none"/>
        </w:rPr>
        <w:t xml:space="preserve">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w:t>
      </w:r>
      <w:r>
        <w:rPr>
          <w:highlight w:val="none"/>
        </w:rPr>
        <w:t xml:space="preserve">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p>
    <w:p>
      <w:pPr>
        <w:pBdr/>
        <w:spacing/>
        <w:ind w:firstLine="720"/>
        <w:rPr>
          <w:highlight w:val="none"/>
        </w:rPr>
      </w:pPr>
      <w:r>
        <w:rPr>
          <w:highlight w:val="none"/>
        </w:rPr>
        <w:t xml:space="preserve">F</w:t>
      </w:r>
      <w:r>
        <w:rPr>
          <w:highlight w:val="none"/>
        </w:rPr>
        <w:t xml:space="preserve">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p>
    <w:p>
      <w:pPr>
        <w:pStyle w:val="1280"/>
        <w:pBdr/>
        <w:spacing/>
        <w:ind/>
        <w:rPr>
          <w:lang w:val="en-US"/>
        </w:rPr>
      </w:pPr>
      <w:r>
        <w:rPr>
          <w:lang w:val="en-US"/>
        </w:rPr>
        <w:t xml:space="preserve">Application in Thermogram</w:t>
      </w:r>
      <w:r>
        <w:rPr>
          <w:lang w:val="en-US"/>
        </w:rPr>
      </w:r>
      <w:r>
        <w:rPr>
          <w:lang w:val="en-US"/>
        </w:rPr>
      </w:r>
    </w:p>
    <w:p>
      <w:pPr>
        <w:pBdr/>
        <w:spacing/>
        <w:ind w:firstLine="720"/>
        <w:rPr/>
      </w:pPr>
      <w:r>
        <w:rPr>
          <w:highlight w:val="none"/>
        </w:rPr>
        <w:t xml:space="preserve">The development of deep learning models has been a significant factor in enhancing the capabilities of thermography for breast cancer diagnosis. Yet again one of the most effective techniques employed in this field is the CNN. This a</w:t>
      </w:r>
      <w:r>
        <w:rPr>
          <w:highlight w:val="none"/>
        </w:rPr>
        <w:t xml:space="preserve">rchitecture enables automatic extraction of visual features from thermographic images, reducing human error and increasing diagnostic accurac</w:t>
      </w:r>
      <w:r>
        <w:rPr>
          <w:highlight w:val="none"/>
        </w:rPr>
        <w:t xml:space="preserve">y.</w:t>
      </w:r>
      <w:r>
        <w:rPr>
          <w:highlight w:val="none"/>
        </w:rPr>
      </w:r>
      <w:r/>
    </w:p>
    <w:p>
      <w:pPr>
        <w:pBdr/>
        <w:spacing/>
        <w:ind w:firstLine="720"/>
        <w:rPr>
          <w:highlight w:val="none"/>
        </w:rPr>
      </w:pPr>
      <w:r>
        <w:rPr>
          <w:highlight w:val="none"/>
        </w:rPr>
        <w:t xml:space="preserve">S</w:t>
      </w:r>
      <w:r>
        <w:rPr>
          <w:highlight w:val="none"/>
        </w:rPr>
        <w:t xml:space="preserve">everal CNN architectures have been developed to tackle specific challenges associated with thermography-based breast cancer detection. For instance, VGG models are notable for their simplicity and depth, making them effective in high-level feature extracti</w:t>
      </w:r>
      <w:r>
        <w:rPr>
          <w:highlight w:val="none"/>
        </w:rPr>
        <w:t xml:space="preserve">on tasks. ResNet models, on the other hand, leverage residual connections to build deeper networks that can capture complex visual patterns. </w:t>
      </w:r>
      <w:r>
        <w:rPr>
          <w:highlight w:val="none"/>
        </w:rPr>
        <w:t xml:space="preserve">DenseNet models incorporate dense connections to increase feature reuse and reduce redundancy, making them efficient for resource-constrained environments </w:t>
      </w:r>
      <w:r>
        <w:rPr>
          <w:highlight w:val="none"/>
        </w:rPr>
        <w:t xml:space="preserve">MobileNetV2 and Xception are other examples of lightweight CNN architectures that have been optimized for low computational requirements and memory constraints. These models enable real-time processing on mobile devices or other limited-resource platforms</w:t>
      </w:r>
      <w:r>
        <w:rPr>
          <w:highlight w:val="none"/>
        </w:rPr>
        <w:t xml:space="preserve"> [37].</w:t>
      </w:r>
      <w:r>
        <w:rPr>
          <w:highlight w:val="none"/>
        </w:rPr>
      </w:r>
      <w:r>
        <w:rPr>
          <w:highlight w:val="none"/>
        </w:rPr>
      </w:r>
    </w:p>
    <w:p>
      <w:pPr>
        <w:pBdr/>
        <w:spacing/>
        <w:ind w:firstLine="720"/>
        <w:rPr>
          <w:highlight w:val="none"/>
        </w:rPr>
      </w:pPr>
      <w:r>
        <w:rPr>
          <w:highlight w:val="none"/>
        </w:rPr>
        <w:t xml:space="preserve">Other researchers employed </w:t>
      </w:r>
      <w:r>
        <w:rPr>
          <w:highlight w:val="none"/>
        </w:rPr>
        <w:t xml:space="preserve">InceptionNet to address specific challenges in thermography. These models utilize inception modules to capture multi-scale features, which are essential for detecting subtle temperature variations associated with breast tum</w:t>
      </w:r>
      <w:r>
        <w:rPr>
          <w:highlight w:val="none"/>
        </w:rPr>
        <w:t xml:space="preserve">ors [38]</w:t>
      </w:r>
      <w:r>
        <w:rPr>
          <w:highlight w:val="none"/>
        </w:rPr>
        <w:t xml:space="preserve">. Simple</w:t>
      </w:r>
      <w:r>
        <w:rPr>
          <w:highlight w:val="none"/>
        </w:rPr>
        <w:t xml:space="preserve">r CNN architectures like AlexNet and GoogLeNet can be trained quickly but may not achieve the same level of performance as more complex models [22].</w:t>
      </w:r>
      <w:r>
        <w:rPr>
          <w:highlight w:val="none"/>
        </w:rPr>
      </w:r>
      <w:r>
        <w:rPr>
          <w:highlight w:val="none"/>
        </w:rPr>
      </w:r>
    </w:p>
    <w:p>
      <w:pPr>
        <w:pBdr/>
        <w:spacing/>
        <w:ind w:firstLine="720"/>
        <w:rPr>
          <w:highlight w:val="none"/>
        </w:rPr>
      </w:pPr>
      <w:r>
        <w:rPr>
          <w:highlight w:val="none"/>
        </w:rPr>
        <w:t xml:space="preserve">Ul</w:t>
      </w:r>
      <w:r>
        <w:rPr>
          <w:highlight w:val="none"/>
        </w:rPr>
        <w:t xml:space="preserve">timately, the choice of deep learning model depends on the specific characteristics of the dataset, computational resources available, and desired trade-off between accuracy and efficiency. Researchers have employed a range of techniques to optimize the pe</w:t>
      </w:r>
      <w:r>
        <w:rPr>
          <w:highlight w:val="none"/>
        </w:rPr>
        <w:t xml:space="preserve">rformance of these models, including data augmentation, transfer learning, and hyperparameter tuning. </w:t>
      </w:r>
      <w:r>
        <w:rPr>
          <w:highlight w:val="none"/>
        </w:rPr>
        <w:t xml:space="preserve">For example, the first study where researchers utilized a ResNe</w:t>
      </w:r>
      <w:r>
        <w:rPr>
          <w:highlight w:val="none"/>
        </w:rPr>
        <w:t xml:space="preserve">t-50 model reported an accuracy rate of 97.26%, as well as a EfficientNet-B7 that achieved an impressive 98.36% [37]. Other researchers of a seperate study proposed a EDCNN model that was able to achieve an accuracy of 96.8% and specificity of 93.7% [39]. </w:t>
      </w:r>
      <w:r>
        <w:rPr>
          <w:highlight w:val="none"/>
        </w:rPr>
        <w:t xml:space="preserve">A third se</w:t>
      </w:r>
      <w:r>
        <w:rPr>
          <w:highlight w:val="none"/>
        </w:rPr>
        <w:t xml:space="preserve">t of researchers developed a combination of ResNet152 and Support Vector Machines (SVM) delivered an accuracy rate of 97.62% [40]. Another promising aproach was a MSADIDL model that demonstrated exceptional performance with an accuracy rate of 99.54% [41].</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705350" cy="31908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420" name=""/>
                        <pic:cNvPicPr>
                          <a:picLocks noChangeAspect="1"/>
                        </pic:cNvPicPr>
                        <pic:nvPr/>
                      </pic:nvPicPr>
                      <pic:blipFill>
                        <a:blip r:embed="rId39"/>
                        <a:stretch/>
                      </pic:blipFill>
                      <pic:spPr bwMode="auto">
                        <a:xfrm>
                          <a:off x="0" y="0"/>
                          <a:ext cx="4705349" cy="3190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0.50pt;height:251.2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318"/>
        <w:pBdr/>
        <w:spacing/>
        <w:ind/>
        <w:rPr/>
      </w:pPr>
      <w:r/>
      <w:bookmarkStart w:id="124" w:name="_Toc61"/>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ResNet-50 architecture proposed on [37] (Adapted from [37])  </w:t>
      </w:r>
      <w:bookmarkEnd w:id="124"/>
      <w:r/>
      <w:r/>
    </w:p>
    <w:p>
      <w:pPr>
        <w:pBdr/>
        <w:spacing/>
        <w:ind w:firstLine="720"/>
        <w:rPr>
          <w:highlight w:val="none"/>
        </w:rPr>
      </w:pPr>
      <w:r>
        <w:rPr>
          <w:highlight w:val="none"/>
        </w:rPr>
      </w:r>
      <w:r>
        <w:rPr>
          <w:highlight w:val="none"/>
        </w:rPr>
        <w:t xml:space="preserve">Despite the encouraging results, several challenges persist in adopting thermography as a primary screening method for breast cancer detectio, one of them beign</w:t>
      </w:r>
      <w:r>
        <w:rPr>
          <w:highlight w:val="none"/>
        </w:rPr>
        <w:t xml:space="preserve"> </w:t>
      </w:r>
      <w:r>
        <w:rPr>
          <w:highlight w:val="none"/>
        </w:rPr>
        <w:t xml:space="preserve">t</w:t>
      </w:r>
      <w:r>
        <w:rPr>
          <w:highlight w:val="none"/>
        </w:rPr>
        <w:t xml:space="preserve">he limited availability and size of high-quality thermal imaging datasets pose significant challenges for model development and validation. Compared to mammography, thermographic data is relatively scarce, which can lead to overfitting and reduced generali</w:t>
      </w:r>
      <w:r>
        <w:rPr>
          <w:highlight w:val="none"/>
        </w:rPr>
        <w:t xml:space="preserve">zability of models [37].</w:t>
      </w:r>
      <w:r>
        <w:rPr>
          <w:highlight w:val="none"/>
        </w:rPr>
      </w:r>
      <w:r>
        <w:rPr>
          <w:highlight w:val="none"/>
        </w:rPr>
      </w:r>
    </w:p>
    <w:p>
      <w:pPr>
        <w:pStyle w:val="1280"/>
        <w:pBdr/>
        <w:spacing/>
        <w:ind/>
        <w:rPr>
          <w:lang w:val="en-US"/>
        </w:rPr>
      </w:pPr>
      <w:r>
        <w:rPr>
          <w:lang w:val="en-US"/>
        </w:rPr>
        <w:t xml:space="preserve">Application in Tomosynthesis</w:t>
      </w:r>
      <w:r>
        <w:rPr>
          <w:lang w:val="en-US"/>
        </w:rPr>
      </w:r>
      <w:r>
        <w:rPr>
          <w:lang w:val="en-US"/>
        </w:rPr>
      </w:r>
    </w:p>
    <w:p>
      <w:pPr>
        <w:pBdr/>
        <w:spacing/>
        <w:ind w:firstLine="720"/>
        <w:rPr>
          <w:highlight w:val="none"/>
          <w:lang w:val="en-US"/>
        </w:rPr>
      </w:pPr>
      <w:r>
        <w:rPr>
          <w:lang w:val="en-US"/>
        </w:rPr>
        <w:t xml:space="preserve">The integration of deep learning techniques with </w:t>
      </w:r>
      <w:r>
        <w:rPr>
          <w:b/>
          <w:bCs/>
          <w:lang w:val="en-US"/>
        </w:rPr>
        <w:t xml:space="preserve">Digital Breast Tomosynthesis (DBT)</w:t>
      </w:r>
      <w:r>
        <w:rPr>
          <w:lang w:val="en-US"/>
        </w:rPr>
        <w:t xml:space="preserve"> has been gaining significant attention in recent years. DBT, as a three-dimensional imaging modality, presents unique challenges in terms of data interpretation and ana</w:t>
      </w:r>
      <w:r>
        <w:rPr>
          <w:lang w:val="en-US"/>
        </w:rPr>
        <w:t xml:space="preserve">l</w:t>
      </w:r>
      <w:r>
        <w:rPr>
          <w:lang w:val="en-US"/>
        </w:rPr>
        <w:t xml:space="preserve">ysis. The complexity of DBT images stems from the fact that they comprise multiple low-dose two-dimensional images stacked together to form a 3D dataset. This inherent complexity necessitates advanced image processing techniques to extract relevant feature</w:t>
      </w:r>
      <w:r>
        <w:rPr>
          <w:lang w:val="en-US"/>
        </w:rPr>
        <w:t xml:space="preserve">s and improve diagnostic accuracy.</w:t>
      </w:r>
      <w:r>
        <w:rPr>
          <w:highlight w:val="none"/>
          <w:lang w:val="en-US"/>
        </w:rPr>
      </w:r>
      <w:r>
        <w:rPr>
          <w:highlight w:val="none"/>
          <w:lang w:val="en-US"/>
        </w:rPr>
      </w:r>
    </w:p>
    <w:p>
      <w:pPr>
        <w:pBdr/>
        <w:spacing/>
        <w:ind/>
        <w:rPr/>
      </w:pPr>
      <w:r>
        <w:rPr>
          <w:lang w:val="en-US"/>
        </w:rPr>
        <w:tab/>
        <w:t xml:space="preserve">Despite it beign a relatively new technology, there as been a lot of efforts on the behalf of researchers to get the maximum potencial out of these sets of 3D images. </w:t>
      </w:r>
      <w:r>
        <w:rPr>
          <w:lang w:val="en-US"/>
        </w:rPr>
        <w:t xml:space="preserve">A variety of architectures have been used, including convolutional neural networks (CNNs) such as AlexNet and VGG16, which have shown promising results in distinguishing between malignant and benign lesions. The same authors made</w:t>
      </w:r>
      <w:r>
        <w:rPr>
          <w:lang w:val="en-US"/>
        </w:rPr>
        <w:t xml:space="preserve"> use of transfer learning approaches with significantly improved classification performance in DBT images. For instance, </w:t>
      </w:r>
      <w:r>
        <w:rPr>
          <w:b/>
          <w:bCs/>
          <w:lang w:val="en-US"/>
        </w:rPr>
        <w:t xml:space="preserve">Multi-stageTransfer Learning (MSTL) </w:t>
      </w:r>
      <w:r>
        <w:rPr>
          <w:lang w:val="en-US"/>
        </w:rPr>
        <w:t xml:space="preserve">has been used to increase the area under the </w:t>
      </w:r>
      <w:r>
        <w:rPr>
          <w:lang w:val="en-US"/>
        </w:rPr>
        <w:t xml:space="preserve">AUC from 0.85 to 0.91.</w:t>
      </w:r>
      <w:r>
        <w:rPr>
          <w:lang w:val="en-US"/>
        </w:rPr>
      </w:r>
      <w:r/>
    </w:p>
    <w:p>
      <w:pPr>
        <w:pBdr/>
        <w:spacing/>
        <w:ind/>
        <w:rPr>
          <w:highlight w:val="none"/>
          <w:lang w:val="en-US"/>
        </w:rPr>
      </w:pPr>
      <w:r>
        <w:rPr>
          <w:lang w:val="en-US"/>
        </w:rPr>
        <w:t xml:space="preserve">In addition to CNNs and transfer learning, they also employed </w:t>
      </w:r>
      <w:r>
        <w:rPr>
          <w:b/>
          <w:bCs/>
          <w:lang w:val="en-US"/>
        </w:rPr>
        <w:t xml:space="preserve">Graph Convolutional Networks (GCNs) </w:t>
      </w:r>
      <w:r>
        <w:rPr>
          <w:lang w:val="en-US"/>
        </w:rPr>
        <w:t xml:space="preserve">have also demonstrated high performance in malignant breast mass detection. Specifically, GCNs have reported a sensitivity of 96.20%, specificity of 96</w:t>
      </w:r>
      <w:r>
        <w:rPr>
          <w:lang w:val="en-US"/>
        </w:rPr>
        <w:t xml:space="preserve">.00%, and accuracy of 96.10%. On top of this, they also employed a </w:t>
      </w:r>
      <w:r>
        <w:rPr>
          <w:lang w:val="en-US"/>
        </w:rPr>
        <w:t xml:space="preserve">RetinaNet model combined with two-stage transfer learning achieved high true positive rates of 0.99 ± 0.02</w:t>
      </w:r>
      <w:r>
        <w:rPr>
          <w:lang w:val="en-US"/>
        </w:rPr>
        <w:t xml:space="preserve"> [6]. </w:t>
      </w:r>
      <w:r>
        <w:rPr>
          <w:highlight w:val="none"/>
          <w:lang w:val="en-US"/>
        </w:rPr>
      </w:r>
      <w:r>
        <w:rPr>
          <w:highlight w:val="none"/>
          <w:lang w:val="en-US"/>
        </w:rPr>
      </w:r>
    </w:p>
    <w:p>
      <w:pPr>
        <w:pBdr/>
        <w:spacing/>
        <w:ind/>
        <w:rPr>
          <w:highlight w:val="none"/>
          <w:lang w:val="en-US" w:bidi="en-US"/>
        </w:rPr>
      </w:pPr>
      <w:r>
        <w:rPr>
          <w:highlight w:val="none"/>
          <w:lang w:val="en-US" w:bidi="en-US"/>
        </w:rPr>
        <w:tab/>
        <w:t xml:space="preserve">Another set of researches of a separate study have developed </w:t>
      </w:r>
      <w:r>
        <w:rPr>
          <w:highlight w:val="none"/>
          <w:lang w:val="en-US" w:bidi="en-US"/>
        </w:rPr>
        <w:t xml:space="preserve">the Deep-AutoMO model, a </w:t>
      </w:r>
      <w:r>
        <w:rPr>
          <w:b/>
          <w:bCs/>
          <w:highlight w:val="none"/>
          <w:lang w:val="en-US" w:bidi="en-US"/>
        </w:rPr>
        <w:t xml:space="preserve">Multiobjective Immune Neural Architecture Search (MINAS)</w:t>
      </w:r>
      <w:r>
        <w:rPr>
          <w:highlight w:val="none"/>
          <w:lang w:val="en-US" w:bidi="en-US"/>
        </w:rPr>
        <w:t xml:space="preserve"> algorithm for model balancing and an </w:t>
      </w:r>
      <w:r>
        <w:rPr>
          <w:b/>
          <w:bCs/>
          <w:highlight w:val="none"/>
          <w:lang w:val="en-US" w:bidi="en-US"/>
        </w:rPr>
        <w:t xml:space="preserve">Evidential Reasoning based on Entropy (ERE)</w:t>
      </w:r>
      <w:r>
        <w:rPr>
          <w:highlight w:val="none"/>
          <w:lang w:val="en-US" w:bidi="en-US"/>
        </w:rPr>
        <w:t xml:space="preserve"> approach for uncertainty estimation and robustness. </w:t>
      </w:r>
      <w:r>
        <w:rPr>
          <w:highlight w:val="none"/>
          <w:lang w:val="en-US" w:bidi="en-US"/>
        </w:rPr>
        <w:t xml:space="preserve">This model has achieved a specificity of 0.8768, an AUC of 0.8925, and an accuracy of 0.8557, demonstrating its effectiveness in classifying breast lesions as benign or malignant [42].</w:t>
      </w:r>
      <w:r>
        <w:rPr>
          <w:highlight w:val="none"/>
          <w:lang w:val="en-US" w:bidi="en-US"/>
        </w:rPr>
      </w:r>
      <w:r>
        <w:rPr>
          <w:highlight w:val="none"/>
          <w:lang w:val="en-US" w:bidi="en-US"/>
        </w:rPr>
      </w:r>
    </w:p>
    <w:p>
      <w:pPr>
        <w:pBdr/>
        <w:spacing/>
        <w:ind/>
        <w:rPr>
          <w:highlight w:val="none"/>
          <w:lang w:val="en-US" w:bidi="en-US"/>
        </w:rPr>
      </w:pPr>
      <w:r>
        <w:rPr>
          <w:highlight w:val="none"/>
          <w:lang w:val="en-US" w:bidi="en-US"/>
        </w:rPr>
        <w:tab/>
      </w:r>
      <w:r>
        <w:rPr>
          <w:highlight w:val="none"/>
          <w:lang w:val="en-US" w:bidi="en-US"/>
        </w:rPr>
        <w:t xml:space="preserve">Custom CNN models have also been developed to improve classification performance in DBT images. For instance, the 2-Residual Block CNN and 3-Residual Block CNN models, combined with </w:t>
      </w:r>
      <w:r>
        <w:rPr>
          <w:b/>
          <w:bCs/>
          <w:highlight w:val="none"/>
          <w:lang w:val="en-US" w:bidi="en-US"/>
        </w:rPr>
        <w:t xml:space="preserve">Bayesian Optimization (BO)</w:t>
      </w:r>
      <w:r>
        <w:rPr>
          <w:highlight w:val="none"/>
          <w:lang w:val="en-US" w:bidi="en-US"/>
        </w:rPr>
        <w:t xml:space="preserve"> for hyperparameter initialization and </w:t>
      </w:r>
      <w:r>
        <w:rPr>
          <w:b/>
          <w:bCs/>
          <w:highlight w:val="none"/>
          <w:lang w:val="en-US" w:bidi="en-US"/>
        </w:rPr>
        <w:t xml:space="preserve">Simulated </w:t>
      </w:r>
      <w:r>
        <w:rPr>
          <w:b/>
          <w:bCs/>
          <w:highlight w:val="none"/>
          <w:lang w:val="en-US" w:bidi="en-US"/>
        </w:rPr>
        <w:t xml:space="preserve">Annealing controlled Position Shuffling (SAcPS)</w:t>
      </w:r>
      <w:r>
        <w:rPr>
          <w:highlight w:val="none"/>
          <w:lang w:val="en-US" w:bidi="en-US"/>
        </w:rPr>
        <w:t xml:space="preserve"> for feature selection, have achieved accuracies of 97.7% on the INbreast dataset and 97.3% on the CBIS-DDSM dataset [1].</w:t>
      </w:r>
      <w:r>
        <w:rPr>
          <w:highlight w:val="none"/>
          <w:lang w:val="en-US" w:bidi="en-US"/>
        </w:rPr>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4834595" cy="250236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765" name=""/>
                        <pic:cNvPicPr>
                          <a:picLocks noChangeAspect="1"/>
                        </pic:cNvPicPr>
                        <pic:nvPr/>
                      </pic:nvPicPr>
                      <pic:blipFill>
                        <a:blip r:embed="rId40"/>
                        <a:stretch/>
                      </pic:blipFill>
                      <pic:spPr bwMode="auto">
                        <a:xfrm flipH="0" flipV="0">
                          <a:off x="0" y="0"/>
                          <a:ext cx="4834594" cy="2502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80.68pt;height:197.04pt;mso-wrap-distance-left:0.00pt;mso-wrap-distance-top:0.00pt;mso-wrap-distance-right:0.00pt;mso-wrap-distance-bottom:0.00pt;z-index:1;" stroked="false">
                <v:imagedata r:id="rId40" o:title=""/>
                <o:lock v:ext="edit" rotation="t"/>
              </v:shape>
            </w:pict>
          </mc:Fallback>
        </mc:AlternateContent>
      </w:r>
      <w:r>
        <w:rPr>
          <w:highlight w:val="none"/>
          <w:lang w:val="en-US" w:bidi="en-US"/>
        </w:rPr>
      </w:r>
      <w:r>
        <w:rPr>
          <w:highlight w:val="none"/>
          <w:lang w:val="en-US" w:bidi="en-US"/>
        </w:rPr>
      </w:r>
    </w:p>
    <w:p>
      <w:pPr>
        <w:pStyle w:val="1318"/>
        <w:pBdr/>
        <w:spacing/>
        <w:ind/>
        <w:rPr/>
      </w:pPr>
      <w:r/>
      <w:bookmarkStart w:id="125" w:name="_Toc62"/>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Proposed 2-Residual Block Architecture for classifcation of breast cancer. (Adapted from [1])  </w:t>
      </w:r>
      <w:bookmarkEnd w:id="125"/>
      <w:r/>
      <w:r/>
    </w:p>
    <w:p>
      <w:pPr>
        <w:pBdr/>
        <w:spacing/>
        <w:ind w:firstLine="0"/>
        <w:rPr>
          <w:highlight w:val="none"/>
        </w:rPr>
      </w:pPr>
      <w:r>
        <w:rPr>
          <w:highlight w:val="none"/>
        </w:rPr>
      </w:r>
      <w:r>
        <w:rPr>
          <w:highlight w:val="none"/>
        </w:rPr>
        <w:tab/>
      </w:r>
      <w:r>
        <w:rPr>
          <w:highlight w:val="none"/>
        </w:rPr>
        <w:t xml:space="preserve">As with therm</w:t>
      </w:r>
      <w:r>
        <w:rPr>
          <w:highlight w:val="none"/>
        </w:rPr>
        <w:t xml:space="preserve">ograms, despite the promising results, there are several limitations to the current state of DL models in DBT. One major challenge is the lack of standardized imaging protocols, which can lead to heterogeneity between studies. This makes it difficult to co</w:t>
      </w:r>
      <w:r>
        <w:rPr>
          <w:highlight w:val="none"/>
        </w:rPr>
        <w:t xml:space="preserve">mpare results across different datasets and hinders the development of more accurate and reliable models.</w:t>
      </w:r>
      <w:r>
        <w:rPr>
          <w:highlight w:val="none"/>
        </w:rPr>
        <w:t xml:space="preserve"> </w:t>
      </w:r>
      <w:r>
        <w:rPr>
          <w:highlight w:val="none"/>
        </w:rPr>
        <w:t xml:space="preserve">There is also a need for larger and more diverse datasets to support the development of more accurate and reliable models applied to this context. </w:t>
      </w:r>
      <w:r>
        <w:rPr>
          <w:highlight w:val="none"/>
        </w:rPr>
        <w:t xml:space="preserve">Moreover, there is gr</w:t>
      </w:r>
      <w:r>
        <w:rPr>
          <w:highlight w:val="none"/>
        </w:rPr>
        <w:t xml:space="preserve">owing interest in integrating multiple sources of information, including textual data and structured medical knowledge, to enhance diagnostic accuracy and reasoning. This can be achieved through the use of LLMs (which will be covered in a future section) a</w:t>
      </w:r>
      <w:r>
        <w:rPr>
          <w:highlight w:val="none"/>
        </w:rPr>
        <w:t xml:space="preserve">nd knowledge graphs, which have the potential to reduce the need for extensive image data and improve model performance [6].</w:t>
      </w:r>
      <w:r>
        <w:rPr>
          <w:highlight w:val="none"/>
        </w:rPr>
      </w:r>
      <w:r>
        <w:rPr>
          <w:highlight w:val="none"/>
        </w:rPr>
      </w:r>
    </w:p>
    <w:p>
      <w:pPr>
        <w:pStyle w:val="1280"/>
        <w:pBdr/>
        <w:spacing/>
        <w:ind/>
        <w:rPr>
          <w:lang w:val="en-US"/>
        </w:rPr>
      </w:pPr>
      <w:r>
        <w:rPr>
          <w:lang w:val="en-US"/>
        </w:rPr>
        <w:t xml:space="preserve">Application in Histopathology</w:t>
      </w:r>
      <w:r>
        <w:rPr>
          <w:lang w:val="en-US"/>
        </w:rPr>
      </w:r>
      <w:r>
        <w:rPr>
          <w:lang w:val="en-US"/>
        </w:rPr>
      </w:r>
    </w:p>
    <w:p>
      <w:pPr>
        <w:pBdr/>
        <w:spacing/>
        <w:ind w:firstLine="720" w:left="0"/>
        <w:rPr>
          <w:highlight w:val="none"/>
        </w:rPr>
      </w:pPr>
      <w:r>
        <w:rPr>
          <w:highlight w:val="none"/>
        </w:rPr>
      </w:r>
      <w:r>
        <w:rPr>
          <w:highlight w:val="none"/>
        </w:rPr>
        <w:t xml:space="preserve">The integration of deep learning techniques into histopathological analysis has sparked significant interest in recent years. This technology, which enables artificial neural networks to learn complex patterns from vast datasets, holds tremendous promi</w:t>
      </w:r>
      <w:r>
        <w:rPr>
          <w:highlight w:val="none"/>
        </w:rPr>
        <w:t xml:space="preserve">se for automating and improving the efficiency and accuracy of breast cancer detection and classification. By leveraging DL's ability to mimic human brain information processing, researchers have developed </w:t>
      </w:r>
      <w:r>
        <w:rPr>
          <w:b/>
          <w:bCs/>
          <w:highlight w:val="none"/>
        </w:rPr>
        <w:t xml:space="preserve">Computer-Aided Diagnostic (CAD)</w:t>
      </w:r>
      <w:r>
        <w:rPr>
          <w:highlight w:val="none"/>
        </w:rPr>
        <w:t xml:space="preserve"> systems that can qu</w:t>
      </w:r>
      <w:r>
        <w:rPr>
          <w:highlight w:val="none"/>
        </w:rPr>
        <w:t xml:space="preserve">ickly process large volumes of images and identify subtle details that might be missed by manual methods [31].</w:t>
      </w:r>
      <w:r>
        <w:rPr>
          <w:highlight w:val="none"/>
        </w:rPr>
      </w:r>
      <w:r>
        <w:rPr>
          <w:highlight w:val="none"/>
        </w:rPr>
      </w:r>
    </w:p>
    <w:p>
      <w:pPr>
        <w:pBdr/>
        <w:spacing/>
        <w:ind w:firstLine="720" w:left="0"/>
        <w:rPr>
          <w:highlight w:val="none"/>
        </w:rPr>
      </w:pPr>
      <w:r>
        <w:rPr>
          <w:highlight w:val="none"/>
        </w:rPr>
        <w:t xml:space="preserve">As with all of the other applications mentioned before </w:t>
      </w:r>
      <w:r>
        <w:rPr>
          <w:highlight w:val="none"/>
        </w:rPr>
        <w:t xml:space="preserve">CNNs are the most widely applied deep learning architecture for histopathological image analysis.</w:t>
      </w:r>
      <w:r>
        <w:rPr>
          <w:highlight w:val="none"/>
        </w:rPr>
        <w:t xml:space="preserve"> Popular CNN models include AlexNet, VGG16 and VGG19, ResNet-18 and ResNet34, among others. These architectures have been widely adopted due to their ability to learn from large datasets and improve diagnostic accu</w:t>
      </w:r>
      <w:r>
        <w:rPr>
          <w:highlight w:val="none"/>
        </w:rPr>
        <w:t xml:space="preserve">racy. For instance, a study using the BreakHis dataset reported an average validation accuracy of 98.43% for 8-class classification and 99.72% for binary classification [30].</w:t>
      </w:r>
      <w:r>
        <w:rPr>
          <w:highlight w:val="none"/>
        </w:rPr>
      </w:r>
      <w:r>
        <w:rPr>
          <w:highlight w:val="none"/>
        </w:rPr>
      </w:r>
    </w:p>
    <w:p>
      <w:pPr>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524500" cy="28479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4834" name=""/>
                        <pic:cNvPicPr>
                          <a:picLocks noChangeAspect="1"/>
                        </pic:cNvPicPr>
                        <pic:nvPr/>
                      </pic:nvPicPr>
                      <pic:blipFill>
                        <a:blip r:embed="rId41"/>
                        <a:stretch/>
                      </pic:blipFill>
                      <pic:spPr bwMode="auto">
                        <a:xfrm>
                          <a:off x="0" y="0"/>
                          <a:ext cx="5524499" cy="2847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35.00pt;height:224.2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Style w:val="1318"/>
        <w:pBdr/>
        <w:spacing/>
        <w:ind/>
        <w:rPr/>
      </w:pPr>
      <w:r/>
      <w:bookmarkStart w:id="126" w:name="_Toc63"/>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Schematic of the esemble model proposed in [30]. (Adapted from [30])  </w:t>
      </w:r>
      <w:bookmarkEnd w:id="126"/>
      <w:r/>
      <w:r/>
    </w:p>
    <w:p>
      <w:pPr>
        <w:pBdr/>
        <w:spacing/>
        <w:ind w:firstLine="720" w:left="0"/>
        <w:rPr>
          <w:highlight w:val="none"/>
        </w:rPr>
      </w:pPr>
      <w:r>
        <w:rPr>
          <w:highlight w:val="none"/>
        </w:rPr>
      </w:r>
      <w:r>
        <w:rPr>
          <w:highlight w:val="none"/>
        </w:rPr>
        <w:t xml:space="preserve">While CNNs have proven to be a powerful tool for this use case, researchers have also explored the potential of hybrid models that combine CNNs with traditional machine learning classifiers or other deep learning architectures. These inno</w:t>
      </w:r>
      <w:r>
        <w:rPr>
          <w:highlight w:val="none"/>
        </w:rPr>
        <w:t xml:space="preserve">vative approaches include combining </w:t>
      </w:r>
      <w:r>
        <w:rPr>
          <w:b/>
          <w:bCs/>
          <w:highlight w:val="none"/>
        </w:rPr>
        <w:t xml:space="preserve">Multilayer Perceptron (MLP) </w:t>
      </w:r>
      <w:r>
        <w:rPr>
          <w:highlight w:val="none"/>
        </w:rPr>
        <w:t xml:space="preserve">for feature extraction and LightGBM for final classification, achieving high accuracy of up to 94% on certain datasets. Additionally, attention mechanisms have been incorporated into various mo</w:t>
      </w:r>
      <w:r>
        <w:rPr>
          <w:highlight w:val="none"/>
        </w:rPr>
        <w:t xml:space="preserve">dels, such as Attention U-Net, Convolutional </w:t>
      </w:r>
      <w:r>
        <w:rPr>
          <w:b/>
          <w:bCs/>
          <w:highlight w:val="none"/>
        </w:rPr>
        <w:t xml:space="preserve">Block Attention Module (CBAM)</w:t>
      </w:r>
      <w:r>
        <w:rPr>
          <w:highlight w:val="none"/>
        </w:rPr>
        <w:t xml:space="preserve">, and </w:t>
      </w:r>
      <w:r>
        <w:rPr>
          <w:b/>
          <w:bCs/>
          <w:highlight w:val="none"/>
        </w:rPr>
        <w:t xml:space="preserve">Squeeze-and-Excitation (SE)</w:t>
      </w:r>
      <w:r>
        <w:rPr>
          <w:highlight w:val="none"/>
        </w:rPr>
        <w:t xml:space="preserve"> attention mechanisms. These innovative approaches aim to enhance feature refinement by focusing on critical regions within tissue samples [28]. Other authors have also employed</w:t>
      </w:r>
      <w:r>
        <w:rPr>
          <w:highlight w:val="none"/>
        </w:rPr>
        <w:t xml:space="preserve"> RNNs to analyze sequences of image patches or entire t</w:t>
      </w:r>
      <w:r>
        <w:rPr>
          <w:highlight w:val="none"/>
        </w:rPr>
        <w:t xml:space="preserve">issue slides, together with GNNs applied to model spatial relationships and patterns in tissue samples. Most recently, </w:t>
      </w:r>
      <w:r>
        <w:rPr>
          <w:b/>
          <w:bCs/>
          <w:highlight w:val="none"/>
        </w:rPr>
        <w:t xml:space="preserve">Vision Transformers (ViT)</w:t>
      </w:r>
      <w:r>
        <w:rPr>
          <w:highlight w:val="none"/>
        </w:rPr>
        <w:t xml:space="preserve"> have been introduced to computer vision tasks, capturing global dependencies between i</w:t>
      </w:r>
      <w:r>
        <w:rPr>
          <w:highlight w:val="none"/>
        </w:rPr>
        <w:t xml:space="preserve">mage patches with impressive results on certain benchmarks [32].</w:t>
      </w:r>
      <w:r>
        <w:rPr>
          <w:highlight w:val="none"/>
        </w:rPr>
      </w:r>
      <w:r>
        <w:rPr>
          <w:highlight w:val="none"/>
        </w:rPr>
      </w:r>
    </w:p>
    <w:p>
      <w:pPr>
        <w:pBdr/>
        <w:spacing/>
        <w:ind w:firstLine="720" w:left="0"/>
        <w:rPr>
          <w:highlight w:val="none"/>
        </w:rPr>
      </w:pPr>
      <w:r>
        <w:rPr>
          <w:highlight w:val="none"/>
        </w:rPr>
      </w:r>
      <w:r>
        <w:rPr>
          <w:highlight w:val="none"/>
        </w:rPr>
        <w:t xml:space="preserve">Despite the significant advancements made in deep learning for histopathological image analysis, several challenges persist.</w:t>
      </w:r>
      <w:r>
        <w:rPr>
          <w:highlight w:val="none"/>
        </w:rPr>
        <w:t xml:space="preserve"> T</w:t>
      </w:r>
      <w:r>
        <w:rPr>
          <w:highlight w:val="none"/>
        </w:rPr>
        <w:t xml:space="preserve">he computational costs associated with training effective DL algorithms pose a barrier for smaller institutions, requiring sophisticated hardware platforms like high-end GPUs and substantial storage capacity. Additionally, the "black box" problem - where A</w:t>
      </w:r>
      <w:r>
        <w:rPr>
          <w:highlight w:val="none"/>
        </w:rPr>
        <w:t xml:space="preserve">I</w:t>
      </w:r>
      <w:r>
        <w:rPr>
          <w:highlight w:val="none"/>
        </w:rPr>
        <w:t xml:space="preserve"> algorithms lack transparency into their decision-making process - makes it challenging for clinicians to trust and explain their diagnostic recommendations to patients. Standardization protocols for image acquisition, annotation, and analysis are also lac</w:t>
      </w:r>
      <w:r>
        <w:rPr>
          <w:highlight w:val="none"/>
        </w:rPr>
        <w:t xml:space="preserve">king, exacerbating these challenges [32] [43].</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Style w:val="1280"/>
        <w:pBdr/>
        <w:spacing/>
        <w:ind/>
        <w:rPr>
          <w:lang w:val="en-US"/>
        </w:rPr>
      </w:pPr>
      <w:r>
        <w:rPr>
          <w:lang w:val="en-US"/>
        </w:rPr>
        <w:t xml:space="preserve">Some remarks on Deep Learning</w:t>
      </w:r>
      <w:r>
        <w:rPr>
          <w:lang w:val="en-US"/>
        </w:rPr>
      </w:r>
      <w:r>
        <w:rPr>
          <w:lang w:val="en-US"/>
        </w:rPr>
      </w:r>
    </w:p>
    <w:p>
      <w:pPr>
        <w:pStyle w:val="1281"/>
        <w:pBdr/>
        <w:spacing/>
        <w:ind/>
        <w:rPr>
          <w:lang w:val="en-US"/>
        </w:rPr>
      </w:pPr>
      <w:r>
        <w:rPr>
          <w:lang w:val="en-US"/>
        </w:rPr>
      </w:r>
      <w:r>
        <w:rPr>
          <w:lang w:val="en-US"/>
        </w:rPr>
        <w:t xml:space="preserve">Advantages of Deep Learning in Breast Cancer</w:t>
      </w:r>
      <w:r>
        <w:rPr>
          <w:lang w:val="en-US"/>
        </w:rPr>
        <w:t xml:space="preserve"> research</w:t>
      </w:r>
      <w:r>
        <w:rPr>
          <w:lang w:val="en-US"/>
        </w:rPr>
      </w:r>
      <w:r>
        <w:rPr>
          <w:lang w:val="en-US"/>
        </w:rPr>
      </w:r>
    </w:p>
    <w:p>
      <w:pPr>
        <w:pBdr/>
        <w:spacing/>
        <w:ind w:firstLine="720" w:left="0"/>
        <w:rPr/>
      </w:pPr>
      <w:r>
        <w:rPr>
          <w:lang w:val="en-US"/>
        </w:rPr>
        <w:t xml:space="preserve">Deep learning has revolutionized the field of breast cancer diagnosis, offering a range of benefits that improve diagnostic accuracy, efficiency, and clinical outcomes. One of the most significant advantages of DL is its ability to enhance diagnostic a</w:t>
      </w:r>
      <w:r>
        <w:rPr>
          <w:lang w:val="en-US"/>
        </w:rPr>
        <w:t xml:space="preserve">c</w:t>
      </w:r>
      <w:r>
        <w:rPr>
          <w:lang w:val="en-US"/>
        </w:rPr>
        <w:t xml:space="preserve">curacy and efficiency in medical imaging tasks such as segmentation and classification. By analyzing complex patterns in images, DL models can identify subtle details that may be missed by traditional methods, leading to earlier detection of tumors, even t</w:t>
      </w:r>
      <w:r>
        <w:rPr>
          <w:lang w:val="en-US"/>
        </w:rPr>
        <w:t xml:space="preserve">hose that are very small.</w:t>
      </w:r>
      <w:r>
        <w:rPr>
          <w:lang w:val="en-US"/>
        </w:rPr>
      </w:r>
      <w:r/>
    </w:p>
    <w:p>
      <w:pPr>
        <w:pBdr/>
        <w:spacing/>
        <w:ind w:firstLine="720"/>
        <w:rPr>
          <w:lang w:val="en-US"/>
        </w:rPr>
      </w:pPr>
      <w:r>
        <w:rPr>
          <w:lang w:val="en-US"/>
        </w:rPr>
        <w:t xml:space="preserve">In fact, has me</w:t>
      </w:r>
      <w:r>
        <w:rPr>
          <w:lang w:val="en-US"/>
        </w:rPr>
        <w:t xml:space="preserve">ntioned before, we can see that DL models can approach or surpass the performance of pathologists in breast cancer diagnosis. This is a significant achievement, as it highlights the potential for DL to augment and potentially replace human interpretation i</w:t>
      </w:r>
      <w:r>
        <w:rPr>
          <w:lang w:val="en-US"/>
        </w:rPr>
        <w:t xml:space="preserve">n</w:t>
      </w:r>
      <w:r>
        <w:rPr>
          <w:lang w:val="en-US"/>
        </w:rPr>
        <w:t xml:space="preserve"> certain medical imaging tasks. Moreover, DL performs end-to-end feature learning and classification directly from raw data, eliminating the need for manual feature selection. This automation enables healthcare professionals to focus on more complex and hi</w:t>
      </w:r>
      <w:r>
        <w:rPr>
          <w:lang w:val="en-US"/>
        </w:rPr>
        <w:t xml:space="preserve">gh-value tasks, while also reducing the workload associated with image analysis.</w:t>
      </w:r>
      <w:r>
        <w:rPr>
          <w:lang w:val="en-US"/>
        </w:rPr>
      </w:r>
      <w:r>
        <w:rPr>
          <w:lang w:val="en-US"/>
        </w:rPr>
      </w:r>
    </w:p>
    <w:p>
      <w:pPr>
        <w:pStyle w:val="1281"/>
        <w:pBdr/>
        <w:spacing/>
        <w:ind/>
        <w:rPr>
          <w:lang w:val="en-US"/>
        </w:rPr>
      </w:pPr>
      <w:r>
        <w:rPr>
          <w:lang w:val="en-US"/>
        </w:rPr>
      </w:r>
      <w:r>
        <w:rPr>
          <w:lang w:val="en-US"/>
        </w:rPr>
        <w:t xml:space="preserve">Challenges associated with research</w:t>
      </w:r>
      <w:r>
        <w:rPr>
          <w:lang w:val="en-US"/>
        </w:rPr>
      </w:r>
      <w:r>
        <w:rPr>
          <w:lang w:val="en-US"/>
        </w:rPr>
      </w:r>
    </w:p>
    <w:p>
      <w:pPr>
        <w:pBdr/>
        <w:spacing/>
        <w:ind w:firstLine="720" w:left="0"/>
        <w:rPr>
          <w:highlight w:val="none"/>
        </w:rPr>
      </w:pPr>
      <w:r>
        <w:rPr>
          <w:highlight w:val="none"/>
        </w:rPr>
        <w:t xml:space="preserve">D</w:t>
      </w:r>
      <w:r>
        <w:rPr>
          <w:highlight w:val="none"/>
        </w:rPr>
        <w:t xml:space="preserve">espite the advancements made in applying deep learning techniques to mammography analysis, several challenges remain. One of the most significant hurdles is the computational burden and processing time associated with high-resolution images, which can hind</w:t>
      </w:r>
      <w:r>
        <w:rPr>
          <w:highlight w:val="none"/>
        </w:rPr>
        <w:t xml:space="preserve">e</w:t>
      </w:r>
      <w:r>
        <w:rPr>
          <w:highlight w:val="none"/>
        </w:rPr>
        <w:t xml:space="preserve">r the adoption of these technologies in clinical settings. Furthermore, there is a persistent need for large, diverse datasets that are collected using standardized protocols. This is crucial not only for training robust models but also for ensuring their </w:t>
      </w:r>
      <w:r>
        <w:rPr>
          <w:highlight w:val="none"/>
        </w:rPr>
        <w:t xml:space="preserve">generalizability across various datasets, vendors, and imaging acquisition techniques [34].</w:t>
      </w:r>
      <w:r>
        <w:rPr>
          <w:highlight w:val="none"/>
        </w:rPr>
      </w:r>
      <w:r>
        <w:rPr>
          <w:highlight w:val="none"/>
        </w:rPr>
      </w:r>
    </w:p>
    <w:p>
      <w:pPr>
        <w:pBdr/>
        <w:spacing/>
        <w:ind w:firstLine="720" w:left="0"/>
        <w:rPr/>
      </w:pPr>
      <w:r>
        <w:rPr>
          <w:highlight w:val="none"/>
        </w:rPr>
        <w:t xml:space="preserve">Another main concern is the scarcity and annotation of high-quality images required to train effective DL algorithms. The process of collecting and annotating large datasets is time-consuming, expensive, and often limited by patient confidentiality a</w:t>
      </w:r>
      <w:r>
        <w:rPr>
          <w:highlight w:val="none"/>
        </w:rPr>
        <w:t xml:space="preserve">nd privacy regulations.</w:t>
      </w:r>
      <w:r>
        <w:rPr>
          <w:highlight w:val="none"/>
        </w:rPr>
      </w:r>
      <w:r/>
    </w:p>
    <w:p>
      <w:pPr>
        <w:pBdr/>
        <w:spacing/>
        <w:ind w:firstLine="720" w:left="0"/>
        <w:rPr>
          <w:highlight w:val="none"/>
        </w:rPr>
      </w:pPr>
      <w:r>
        <w:rPr>
          <w:highlight w:val="none"/>
        </w:rPr>
        <w:t xml:space="preserve">T</w:t>
      </w:r>
      <w:r>
        <w:rPr>
          <w:highlight w:val="none"/>
        </w:rPr>
        <w:t xml:space="preserve">he diversity and generalizability of models are also major issues, as most studies rely on single-center datasets that may not be representative of diverse populations, vendors, or imaging acquisition techniques. Furthermore, medical datasets frequently su</w:t>
      </w:r>
      <w:r>
        <w:rPr>
          <w:highlight w:val="none"/>
        </w:rPr>
        <w:t xml:space="preserve">f</w:t>
      </w:r>
      <w:r>
        <w:rPr>
          <w:highlight w:val="none"/>
        </w:rPr>
        <w:t xml:space="preserve">fer from heterogeneity (e.g., varying image resolutions, staining methods) and class imbalance, leading to biased models. These challenges underscore the need for more comprehensive, standardized, and annotated datasets that can accurately reflect real-wor</w:t>
      </w:r>
      <w:r>
        <w:rPr>
          <w:highlight w:val="none"/>
        </w:rPr>
        <w:t xml:space="preserve">ld clinical scenarios.</w:t>
      </w:r>
      <w:r>
        <w:rPr>
          <w:highlight w:val="none"/>
        </w:rPr>
      </w:r>
      <w:r>
        <w:rPr>
          <w:highlight w:val="none"/>
        </w:rPr>
      </w:r>
    </w:p>
    <w:p>
      <w:pPr>
        <w:pStyle w:val="1281"/>
        <w:pBdr/>
        <w:spacing/>
        <w:ind/>
        <w:rPr>
          <w:lang w:val="en-US"/>
        </w:rPr>
      </w:pPr>
      <w:r>
        <w:rPr>
          <w:lang w:val="en-US"/>
        </w:rPr>
      </w:r>
      <w:r>
        <w:rPr>
          <w:lang w:val="en-US"/>
        </w:rPr>
        <w:t xml:space="preserve">The future of Deep Learning in Breast Cancer Research</w:t>
      </w:r>
      <w:r>
        <w:rPr>
          <w:lang w:val="en-US"/>
        </w:rPr>
      </w:r>
      <w:r>
        <w:rPr>
          <w:lang w:val="en-US"/>
        </w:rPr>
      </w:r>
    </w:p>
    <w:p>
      <w:pPr>
        <w:pBdr/>
        <w:spacing/>
        <w:ind w:firstLine="0" w:left="0"/>
        <w:rPr>
          <w:highlight w:val="none"/>
        </w:rPr>
      </w:pPr>
      <w:r>
        <w:rPr>
          <w:highlight w:val="none"/>
        </w:rPr>
      </w:r>
      <w:r>
        <w:rPr>
          <w:highlight w:val="none"/>
        </w:rPr>
      </w:r>
      <w:r>
        <w:rPr>
          <w:highlight w:val="none"/>
        </w:rPr>
      </w:r>
    </w:p>
    <w:p>
      <w:pPr>
        <w:pBdr/>
        <w:spacing/>
        <w:ind w:firstLine="0"/>
        <w:rPr>
          <w:color w:val="auto"/>
          <w:highlight w:val="none"/>
        </w:rPr>
      </w:pPr>
      <w:r>
        <w:rPr>
          <w:color w:val="ffffff" w:themeColor="background1"/>
          <w:highlight w:val="none"/>
        </w:rPr>
        <w:t xml:space="preserve">`</w:t>
        <w:tab/>
      </w:r>
      <w:r>
        <w:rPr>
          <w:color w:val="auto"/>
          <w:highlight w:val="none"/>
        </w:rPr>
        <w:t xml:space="preserve">T</w:t>
      </w:r>
      <w:r>
        <w:rPr>
          <w:color w:val="auto"/>
          <w:highlight w:val="none"/>
        </w:rPr>
        <w:t xml:space="preserve">o overcome the challenges menti</w:t>
      </w:r>
      <w:r>
        <w:rPr>
          <w:color w:val="auto"/>
          <w:highlight w:val="none"/>
        </w:rPr>
        <w:t xml:space="preserve">oned in the earlier chapter, researchers must focus on refining deep learning algorithms to improve model interpretability and accuracy. Future directions include developing real-time clinical deployment frameworks that can incorporate real-time image anal</w:t>
      </w:r>
      <w:r>
        <w:rPr>
          <w:color w:val="auto"/>
          <w:highlight w:val="none"/>
        </w:rPr>
        <w:t xml:space="preserve">ysis for faster diagnoses [35].</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here is also interest in exploring the potential of machine learning algorithms for automating clinical tasks and improving patient outcomes. However, their effective deployment requires addressing limitations such as data quality issues, bias in training </w:t>
      </w:r>
      <w:r>
        <w:rPr>
          <w:color w:val="auto"/>
          <w:highlight w:val="none"/>
        </w:rPr>
        <w:t xml:space="preserve">datasets, and domain-specific knowledge gaps. </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 integration of AI-based breast density assessments with other features, such as patient demographics and medical history, holds promise for developing more accurate risk prediction models. </w:t>
      </w:r>
      <w:r>
        <w:rPr>
          <w:color w:val="auto"/>
          <w:highlight w:val="none"/>
        </w:rPr>
        <w:t xml:space="preserve">To ensure the safe and responsible use of AI in breast cancer analysis, researchers must prioritize developing robust validation frameworks and governance mechanisms that address concerns around data privacy, accountability, and transparency.</w:t>
      </w:r>
      <w:r>
        <w:rPr>
          <w:color w:val="auto"/>
          <w:highlight w:val="none"/>
        </w:rPr>
      </w:r>
      <w:r>
        <w:rPr>
          <w:color w:val="auto"/>
          <w:highlight w:val="none"/>
        </w:rPr>
      </w:r>
    </w:p>
    <w:p>
      <w:pPr>
        <w:pBdr/>
        <w:spacing/>
        <w:ind w:firstLine="720"/>
        <w:rPr>
          <w:color w:val="auto"/>
          <w:highlight w:val="none"/>
        </w:rPr>
      </w:pPr>
      <w:r>
        <w:rPr>
          <w:color w:val="auto"/>
          <w:highlight w:val="none"/>
        </w:rPr>
        <w:t xml:space="preserve">Ultimately, </w:t>
      </w:r>
      <w:r>
        <w:rPr>
          <w:color w:val="auto"/>
          <w:highlight w:val="none"/>
        </w:rPr>
        <w:t xml:space="preserve">as researchers continue to explore new frontiers in DL applications, the integration of LLMs is projected to play a pivotal role in augmenting human capabilities. LLMs like ChatGPT and Gemini can serve as adjunct informational tools for</w:t>
      </w:r>
      <w:r>
        <w:rPr>
          <w:color w:val="auto"/>
          <w:highlight w:val="none"/>
        </w:rPr>
        <w:t xml:space="preserve"> patients and healthcare professionals, streamlining clinical workflows, supporting multidisciplinary meetings, and aiding in report generation.</w:t>
      </w:r>
      <w:r>
        <w:rPr>
          <w:color w:val="auto"/>
          <w:highlight w:val="none"/>
        </w:rPr>
      </w:r>
      <w:r>
        <w:rPr>
          <w:color w:val="auto"/>
          <w:highlight w:val="none"/>
        </w:rPr>
      </w:r>
    </w:p>
    <w:p>
      <w:pPr>
        <w:pBdr/>
        <w:spacing/>
        <w:ind w:firstLine="0"/>
        <w:rPr>
          <w:color w:val="e7e6e6" w:themeColor="background2"/>
          <w:highlight w:val="yellow"/>
        </w:rPr>
      </w:pPr>
      <w:r>
        <w:rPr>
          <w:color w:val="e7e6e6" w:themeColor="background2"/>
          <w:highlight w:val="none"/>
        </w:rPr>
      </w:r>
      <w:r>
        <w:rPr>
          <w:color w:val="e7e6e6" w:themeColor="background2"/>
          <w:highlight w:val="yellow"/>
        </w:rPr>
      </w:r>
      <w:r>
        <w:rPr>
          <w:color w:val="e7e6e6" w:themeColor="background2"/>
          <w:highlight w:val="yellow"/>
        </w:rPr>
      </w:r>
    </w:p>
    <w:p>
      <w:pPr>
        <w:pStyle w:val="1279"/>
        <w:pBdr/>
        <w:spacing/>
        <w:ind/>
        <w:rPr>
          <w:lang w:val="en-US"/>
        </w:rPr>
      </w:pPr>
      <w:r>
        <w:rPr>
          <w:lang w:val="en-US"/>
        </w:rPr>
        <w:t xml:space="preserve">Large Language Models</w:t>
      </w:r>
      <w:r>
        <w:rPr>
          <w:lang w:val="en-US"/>
        </w:rPr>
      </w:r>
      <w:r>
        <w:rPr>
          <w:lang w:val="en-US"/>
        </w:rPr>
      </w:r>
    </w:p>
    <w:p>
      <w:pPr>
        <w:pBdr/>
        <w:spacing/>
        <w:ind w:firstLine="720"/>
        <w:rPr>
          <w:highlight w:val="none"/>
        </w:rPr>
      </w:pPr>
      <w:r>
        <w:t xml:space="preserve">LLMs are rapidly gaining traction in the field of breast cancer detection and management, extending beyond the capabilities of traditional Deep Learning methods. They are Deep Learning models designed to comprehend and generate </w:t>
      </w:r>
      <w:r>
        <w:t xml:space="preserve">meaningful responses, often trained on vast datasets, allowing them to capture deep linguistic and semantic relationship.</w:t>
      </w:r>
      <w:r>
        <w:t xml:space="preserve"> </w:t>
      </w:r>
      <w:r>
        <w:t xml:space="preserve">Using LLMs instead of or in addition to Deep Learning for breast cancer identification and classification offers several distinct advantages, primarily due to LLMs' advanced capabilities in natural language processing and multim</w:t>
      </w:r>
      <w:r>
        <w:t xml:space="preserve">odal integration, though they also come with their own set of limitations </w:t>
      </w:r>
      <w:r>
        <w:t xml:space="preserve">[9]</w:t>
      </w:r>
      <w:r>
        <w:t xml:space="preserve">.</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2113937" cy="151446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114" name=""/>
                        <pic:cNvPicPr>
                          <a:picLocks noChangeAspect="1"/>
                        </pic:cNvPicPr>
                        <pic:nvPr/>
                      </pic:nvPicPr>
                      <pic:blipFill>
                        <a:blip r:embed="rId42"/>
                        <a:stretch/>
                      </pic:blipFill>
                      <pic:spPr bwMode="auto">
                        <a:xfrm flipH="0" flipV="0">
                          <a:off x="0" y="0"/>
                          <a:ext cx="2113936" cy="15144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166.45pt;height:119.25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Style w:val="1318"/>
        <w:pBdr/>
        <w:spacing/>
        <w:ind/>
        <w:rPr/>
      </w:pPr>
      <w:r/>
      <w:bookmarkStart w:id="127" w:name="_Toc6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Ollama LLM platform icon. (Extracted from [8])  </w:t>
      </w:r>
      <w:bookmarkEnd w:id="127"/>
      <w:r/>
      <w:r/>
    </w:p>
    <w:p>
      <w:pPr>
        <w:pStyle w:val="1280"/>
        <w:pBdr/>
        <w:spacing/>
        <w:ind/>
        <w:rPr>
          <w:lang w:val="en-US"/>
        </w:rPr>
      </w:pPr>
      <w:r>
        <w:rPr>
          <w:lang w:val="en-US"/>
        </w:rPr>
        <w:t xml:space="preserve">Advantages of using LLMs</w:t>
      </w:r>
      <w:r>
        <w:rPr>
          <w:lang w:val="en-US"/>
        </w:rPr>
      </w:r>
      <w:r>
        <w:rPr>
          <w:lang w:val="en-US"/>
        </w:rPr>
      </w:r>
    </w:p>
    <w:p>
      <w:pPr>
        <w:pBdr/>
        <w:spacing/>
        <w:ind w:firstLine="720"/>
        <w:rPr>
          <w:highlight w:val="none"/>
          <w:lang w:val="en-US"/>
        </w:rPr>
      </w:pPr>
      <w:r>
        <w:rPr>
          <w:lang w:val="en-US"/>
        </w:rPr>
        <w:t xml:space="preserve">T</w:t>
      </w:r>
      <w:r>
        <w:rPr>
          <w:lang w:val="en-US"/>
        </w:rPr>
        <w:t xml:space="preserve">he traditional approaches to analyzing medical reports, particularly those related to breast cancer detection, have been hindered by variability in linguistic style, formatting, abbreviations, negations, and contextual nuances. These complexities necessita</w:t>
      </w:r>
      <w:r>
        <w:rPr>
          <w:lang w:val="en-US"/>
        </w:rPr>
        <w:t xml:space="preserve">te a deep understanding of medical and clinical knowledge, which can be resource-intensive and expensive. </w:t>
      </w:r>
      <w:r>
        <w:rPr>
          <w:lang w:val="en-US"/>
        </w:rPr>
        <w:t xml:space="preserve">I</w:t>
      </w:r>
      <w:r>
        <w:rPr>
          <w:lang w:val="en-US"/>
        </w:rPr>
        <w:t xml:space="preserve">n recent years, Large Language Models (LLMs) have emerged as a game-changer in this domain. By leveraging vast datasets, LLMs can comprehend textual information and generate meaningful responses, thereby capturing deep linguistic and semantic relationships</w:t>
      </w:r>
      <w:r>
        <w:rPr>
          <w:lang w:val="en-US"/>
        </w:rPr>
        <w:t xml:space="preserve">. This transformative approach has significantly simplified the development process, reducing dependency on extensive rule-based programming [44]. </w:t>
      </w:r>
      <w:r>
        <w:rPr>
          <w:lang w:val="en-US"/>
        </w:rPr>
        <w:t xml:space="preserve">Specialized LLMs like CancerLLM have demonstrated exceptional performance in extracting specific cancer phenotypes and generating diagnoses from clinical notes and pathology reports [45].</w:t>
      </w:r>
      <w:r>
        <w:rPr>
          <w:lang w:val="en-US"/>
        </w:rPr>
        <w:t xml:space="preserve"> </w:t>
      </w:r>
      <w:r>
        <w:rPr>
          <w:highlight w:val="none"/>
          <w:lang w:val="en-US"/>
        </w:rPr>
      </w:r>
      <w:r>
        <w:rPr>
          <w:highlight w:val="none"/>
          <w:lang w:val="en-US"/>
        </w:rPr>
      </w:r>
    </w:p>
    <w:p>
      <w:pPr>
        <w:pBdr/>
        <w:spacing/>
        <w:ind w:firstLine="720"/>
        <w:rPr>
          <w:highlight w:val="none"/>
          <w:lang w:val="en-US" w:bidi="en-US"/>
        </w:rPr>
      </w:pPr>
      <w:r>
        <w:rPr>
          <w:highlight w:val="none"/>
          <w:lang w:val="en-US" w:bidi="en-US"/>
        </w:rPr>
      </w:r>
      <w:r>
        <w:rPr>
          <w:highlight w:val="none"/>
          <w:lang w:val="en-US" w:bidi="en-US"/>
        </w:rPr>
        <w:t xml:space="preserve">M</w:t>
      </w:r>
      <w:r>
        <w:rPr>
          <w:highlight w:val="none"/>
          <w:lang w:val="en-US" w:bidi="en-US"/>
        </w:rPr>
        <w:t xml:space="preserve">ultimodal LLMs, which can process both text and images simultaneously, have revolutionized image analysis. These models create a joint embedding space for meaningful representation, enabling direct image analysis and tumor classification with high accuracy</w:t>
      </w:r>
      <w:r>
        <w:rPr>
          <w:highlight w:val="none"/>
          <w:lang w:val="en-US" w:bidi="en-US"/>
        </w:rPr>
        <w:t xml:space="preserve"> (e.g., 92% in breast cancer diagnosis when integrated with CNNs). This has the potential to enhance semantic understanding of visual content by interpreting and generating textual descriptions [10].</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L</w:t>
      </w:r>
      <w:r>
        <w:rPr>
          <w:highlight w:val="none"/>
          <w:lang w:val="en-US" w:bidi="en-US"/>
        </w:rPr>
        <w:t xml:space="preserve">LMs can also provide valuable decision-making support tools for referring physicians. By recommending appropriate imaging examinations, LLMs can optimize resource allocation and reduce unnecessary procedures. Moreover, they can assist in classifying the cl</w:t>
      </w:r>
      <w:r>
        <w:rPr>
          <w:highlight w:val="none"/>
          <w:lang w:val="en-US" w:bidi="en-US"/>
        </w:rPr>
        <w:t xml:space="preserve">inical significance of breast pain symptoms, potentially streamlining patient triaging in busy clinics. </w:t>
      </w:r>
      <w:r>
        <w:rPr>
          <w:highlight w:val="none"/>
          <w:lang w:val="en-US" w:bidi="en-US"/>
        </w:rPr>
        <w:t xml:space="preserve">T</w:t>
      </w:r>
      <w:r>
        <w:rPr>
          <w:highlight w:val="none"/>
          <w:lang w:val="en-US" w:bidi="en-US"/>
        </w:rPr>
        <w:t xml:space="preserve">he role of LLMs extends beyond individual clinicians; they're also being explored as a tool to facilitate multidisciplinary meetings (tumor boards). By synthesizing complex information and offering evidence-based recommendations, LLMs can help navigate the</w:t>
      </w:r>
      <w:r>
        <w:rPr>
          <w:highlight w:val="none"/>
          <w:lang w:val="en-US" w:bidi="en-US"/>
        </w:rPr>
        <w:t xml:space="preserve"> complexities of treatment guidelines and inform decision-making processes [5] [46].</w:t>
      </w:r>
      <w:r>
        <w:rPr>
          <w:highlight w:val="none"/>
          <w:lang w:val="en-US" w:bidi="en-US"/>
        </w:rPr>
        <w:t xml:space="preserve"> </w:t>
      </w:r>
      <w:r>
        <w:rPr>
          <w:highlight w:val="none"/>
          <w:lang w:val="en-US" w:bidi="en-US"/>
        </w:rPr>
        <w:t xml:space="preserve">These models can also serve as valuable adjunct informational tools for breast cancer patients, providing guidance on general inquiries and explaining complex medical concepts in plain language. This empowering approach fosters better communication and </w:t>
      </w:r>
      <w:r>
        <w:rPr>
          <w:highlight w:val="none"/>
          <w:lang w:val="en-US" w:bidi="en-US"/>
        </w:rPr>
        <w:t xml:space="preserve">c</w:t>
      </w:r>
      <w:r>
        <w:rPr>
          <w:highlight w:val="none"/>
          <w:lang w:val="en-US" w:bidi="en-US"/>
        </w:rPr>
        <w:t xml:space="preserve">ompliance by breaking down the barriers to understanding that often accompany medical jargon. Some LLMs, like ChatGPT, have even demonstrated a remarkable ability to convey empathy through their responses, which could help alleviate patient anxiety [5][9].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Relatively to money spending, </w:t>
      </w:r>
      <w:r>
        <w:rPr>
          <w:highlight w:val="none"/>
          <w:lang w:val="en-US" w:bidi="en-US"/>
        </w:rPr>
        <w:t xml:space="preserve">developing custom LLMs within an institution can be a game-changer for those seeking to leverage AI technology while minimizing costs and ensuring data security. By fine-tuning open-source models, such as BURExtract-Llama which is based on </w:t>
      </w:r>
      <w:r>
        <w:rPr>
          <w:highlight w:val="none"/>
          <w:lang w:val="en-US" w:bidi="en-US"/>
        </w:rPr>
        <w:t xml:space="preserve">L</w:t>
      </w:r>
      <w:r>
        <w:rPr>
          <w:highlight w:val="none"/>
          <w:lang w:val="en-US" w:bidi="en-US"/>
        </w:rPr>
        <w:t xml:space="preserve">lama3-8B, institutions can achieve comparable performance levels to proprietary models like GPT-4 without shouldering the burden of hefty expenses or compromising patient confidentiality when handling sensitive Protected Health Information (PHI). This appr</w:t>
      </w:r>
      <w:r>
        <w:rPr>
          <w:highlight w:val="none"/>
          <w:lang w:val="en-US" w:bidi="en-US"/>
        </w:rPr>
        <w:t xml:space="preserve">o</w:t>
      </w:r>
      <w:r>
        <w:rPr>
          <w:highlight w:val="none"/>
          <w:lang w:val="en-US" w:bidi="en-US"/>
        </w:rPr>
        <w:t xml:space="preserve">ach enables organizations to overcome a significant hurdle in developing effective AI systems: accessing and annotating large-scale, high-quality clinical datasets without exposing themselves to potential financial or privacy risks associated with commerci</w:t>
      </w:r>
      <w:r>
        <w:rPr>
          <w:highlight w:val="none"/>
          <w:lang w:val="en-US" w:bidi="en-US"/>
        </w:rPr>
        <w:t xml:space="preserve">al Large Language Models [7].</w:t>
      </w:r>
      <w:r>
        <w:rPr>
          <w:highlight w:val="none"/>
          <w:lang w:val="en-US" w:bidi="en-US"/>
        </w:rPr>
      </w:r>
      <w:r>
        <w:rPr>
          <w:highlight w:val="none"/>
          <w:lang w:val="en-US" w:bidi="en-US"/>
        </w:rPr>
      </w:r>
    </w:p>
    <w:p>
      <w:pPr>
        <w:pStyle w:val="1280"/>
        <w:pBdr/>
        <w:spacing/>
        <w:ind/>
        <w:rPr>
          <w:lang w:val="en-US"/>
        </w:rPr>
      </w:pPr>
      <w:r>
        <w:rPr>
          <w:lang w:val="en-US"/>
        </w:rPr>
        <w:t xml:space="preserve">Challenges associated with the use of LLMs</w:t>
      </w:r>
      <w:r>
        <w:rPr>
          <w:lang w:val="en-US"/>
        </w:rPr>
      </w:r>
      <w:r>
        <w:rPr>
          <w:lang w:val="en-US"/>
        </w:rPr>
      </w:r>
    </w:p>
    <w:p>
      <w:pPr>
        <w:pBdr/>
        <w:spacing/>
        <w:ind w:firstLine="720"/>
        <w:rPr>
          <w:highlight w:val="none"/>
          <w:lang w:val="en-US"/>
        </w:rPr>
      </w:pPr>
      <w:r>
        <w:rPr>
          <w:lang w:val="en-US"/>
        </w:rPr>
      </w:r>
      <w:r>
        <w:rPr>
          <w:lang w:val="en-US"/>
        </w:rPr>
        <w:t xml:space="preserve">While LLMs have shown promise in breast cancer care, it is essential to acknowledge their limitations. One significant challenge is the potential for hallucinations, where LLMs generate incorrect or fabricated responses. This can man</w:t>
      </w:r>
      <w:r>
        <w:rPr>
          <w:lang w:val="en-US"/>
        </w:rPr>
        <w:t xml:space="preserve">ifest as non-existent breast imaging categories, inaccurate cost information, or false study citations, which can have serious consequences in clinical decision-making [9].</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Also, </w:t>
      </w:r>
      <w:r>
        <w:rPr>
          <w:highlight w:val="none"/>
          <w:lang w:val="en-US" w:bidi="en-US"/>
        </w:rPr>
        <w:t xml:space="preserve">g</w:t>
      </w:r>
      <w:r>
        <w:rPr>
          <w:highlight w:val="none"/>
          <w:lang w:val="en-US" w:bidi="en-US"/>
        </w:rPr>
        <w:t xml:space="preserve">eneral-purpose LLMs often lack nuanced domain-specific knowledge, particularly when it comes to highly specialized issues like breast cancer treatment recommendations. These models may misinterpret complex medical concepts, leading to suboptimal decisions.</w:t>
      </w:r>
      <w:r>
        <w:rPr>
          <w:highlight w:val="none"/>
          <w:lang w:val="en-US" w:bidi="en-US"/>
        </w:rPr>
        <w:t xml:space="preserve"> Moreover, they may struggle with understanding the context and subtleties of clinical questions, which is critical in healthcare [9].</w:t>
      </w:r>
      <w:r>
        <w:rPr>
          <w:highlight w:val="none"/>
          <w:lang w:val="en-US"/>
        </w:rPr>
        <w:t xml:space="preserve"> Still related to this, </w:t>
      </w:r>
      <w:r>
        <w:rPr>
          <w:highlight w:val="none"/>
          <w:lang w:val="en-US"/>
        </w:rPr>
        <w:t xml:space="preserve">m</w:t>
      </w:r>
      <w:r>
        <w:rPr>
          <w:highlight w:val="none"/>
          <w:lang w:val="en-US"/>
        </w:rPr>
        <w:t xml:space="preserve">any LLMs operate as "black boxes," making it challenging to understand the reasoning behind their decisions. This lack of transparency hinders clinician trust and adoption, as clinicians need to be able to rely on the accuracy and reliability of these mode</w:t>
      </w:r>
      <w:r>
        <w:rPr>
          <w:highlight w:val="none"/>
          <w:lang w:val="en-US"/>
        </w:rPr>
        <w:t xml:space="preserve">ls. Without a clear understanding of how an LLM arrives at its conclusions, it is difficult to verify its results or identify potential biases [11].</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Another issue is that </w:t>
      </w:r>
      <w:r>
        <w:rPr>
          <w:highlight w:val="none"/>
          <w:lang w:val="en-US" w:bidi="en-US"/>
        </w:rPr>
        <w:t xml:space="preserve">c</w:t>
      </w:r>
      <w:r>
        <w:rPr>
          <w:highlight w:val="none"/>
          <w:lang w:val="en-US" w:bidi="en-US"/>
        </w:rPr>
        <w:t xml:space="preserve">urrent multimodal LLMs may struggle with direct visual data interpretation, achieving lower accuracy than human radiologists in interpreting complex medical images, especially for imaging-dependent questions. While some progress has been noted, human exper</w:t>
      </w:r>
      <w:r>
        <w:rPr>
          <w:highlight w:val="none"/>
          <w:lang w:val="en-US" w:bidi="en-US"/>
        </w:rPr>
        <w:t xml:space="preserve">ts still outperform LLMs in many visual diagnostic tasks. Enhancing the ability of LLMs to interpret and analyze visual data is essential for accurate decision-making [5]. </w:t>
      </w:r>
      <w:r>
        <w:rPr>
          <w:highlight w:val="none"/>
          <w:lang w:val="en-US" w:bidi="en-US"/>
        </w:rPr>
        <w:t xml:space="preserve">LLM re</w:t>
      </w:r>
      <w:r>
        <w:rPr>
          <w:highlight w:val="none"/>
          <w:lang w:val="en-US" w:bidi="en-US"/>
        </w:rPr>
        <w:t xml:space="preserve">sponses can also show variability and inconsistency, even with identical inputs, which raises concerns about clinical reliability. Misspellings and abbreviations in clinical notes can significantly impact their performance, emphasizing the need for high-qu</w:t>
      </w:r>
      <w:r>
        <w:rPr>
          <w:highlight w:val="none"/>
          <w:lang w:val="en-US" w:bidi="en-US"/>
        </w:rPr>
        <w:t xml:space="preserve">ality input data. Furthermore, some LLM versions may exhibit a declining accuracy over time despite updated data access, highlighting the potential risks of uncontrolled input sources [45] [47].</w:t>
      </w:r>
      <w:r>
        <w:rPr>
          <w:highlight w:val="none"/>
          <w:lang w:val="en-US"/>
        </w:rPr>
      </w:r>
      <w:r>
        <w:rPr>
          <w:highlight w:val="none"/>
          <w:lang w:val="en-US"/>
        </w:rPr>
      </w:r>
    </w:p>
    <w:p>
      <w:pPr>
        <w:pBdr/>
        <w:spacing/>
        <w:ind w:firstLine="720"/>
        <w:rPr>
          <w:highlight w:val="none"/>
          <w:lang w:val="en-US" w:bidi="en-US"/>
        </w:rPr>
      </w:pPr>
      <w:r>
        <w:rPr>
          <w:highlight w:val="none"/>
          <w:lang w:val="en-US" w:bidi="en-US"/>
        </w:rPr>
        <w:t xml:space="preserve">For some parties, there is also the issue of </w:t>
      </w:r>
      <w:r>
        <w:rPr>
          <w:highlight w:val="none"/>
          <w:lang w:val="en-US" w:bidi="en-US"/>
        </w:rPr>
        <w:t xml:space="preserve">privacy concerns. Handling </w:t>
      </w:r>
      <w:r>
        <w:rPr>
          <w:b/>
          <w:bCs/>
          <w:highlight w:val="none"/>
          <w:lang w:val="en-US" w:bidi="en-US"/>
        </w:rPr>
        <w:t xml:space="preserve">Protected Health Information (PHI) </w:t>
      </w:r>
      <w:r>
        <w:rPr>
          <w:highlight w:val="none"/>
          <w:lang w:val="en-US" w:bidi="en-US"/>
        </w:rPr>
        <w:t xml:space="preserve">raises significant privacy concerns in breast cancer LLMs. The data used to train many major LLMs are not publicly available, making accurate validation of the information impossible. Addressing legal and ethical </w:t>
      </w:r>
      <w:r>
        <w:rPr>
          <w:highlight w:val="none"/>
          <w:lang w:val="en-US" w:bidi="en-US"/>
        </w:rPr>
        <w:t xml:space="preserve">questions concerning privacy, data security, and liability is crucial for ensuring responsible use of these models [9].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r>
      <w:r>
        <w:rPr>
          <w:highlight w:val="none"/>
          <w:lang w:val="en-US" w:bidi="en-US"/>
        </w:rPr>
        <w:t xml:space="preserve">D</w:t>
      </w:r>
      <w:r>
        <w:rPr>
          <w:highlight w:val="none"/>
          <w:lang w:val="en-US" w:bidi="en-US"/>
        </w:rPr>
        <w:t xml:space="preserve">eploying LLMs with billions of parameters presents significant computational challenges for hospitals or medical institutions with limited resources. These models require substantial computing power and infrastructure for effective training and deployment,</w:t>
      </w:r>
      <w:r>
        <w:rPr>
          <w:highlight w:val="none"/>
          <w:lang w:val="en-US" w:bidi="en-US"/>
        </w:rPr>
        <w:t xml:space="preserve"> </w:t>
      </w:r>
      <w:r>
        <w:rPr>
          <w:highlight w:val="none"/>
          <w:lang w:val="en-US" w:bidi="en-US"/>
        </w:rPr>
        <w:t xml:space="preserve">posing financial and technical barriers to widespread adoption. Moreover, the performance of LLMs can be highly dependent on the quality and specificity of the prompts used, emphasizing the need for sophisticated prompting models tailored to specific oncol</w:t>
      </w:r>
      <w:r>
        <w:rPr>
          <w:highlight w:val="none"/>
          <w:lang w:val="en-US" w:bidi="en-US"/>
        </w:rPr>
        <w:t xml:space="preserve">ogic entities [45].</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Finally, we also have the fact that </w:t>
      </w:r>
      <w:r>
        <w:rPr>
          <w:highlight w:val="none"/>
          <w:lang w:val="en-US" w:bidi="en-US"/>
        </w:rPr>
        <w:t xml:space="preserve">L</w:t>
      </w:r>
      <w:r>
        <w:rPr>
          <w:highlight w:val="none"/>
          <w:lang w:val="en-US" w:bidi="en-US"/>
        </w:rPr>
        <w:t xml:space="preserve">LMs primarily rely on static, historical data and may not incorporate real-time updates of emerging evidence or the latest clinical guidelines. This lag can be a significant drawback in rapidly evolving fields like medicine, underscoring the need for more </w:t>
      </w:r>
      <w:r>
        <w:rPr>
          <w:highlight w:val="none"/>
          <w:lang w:val="en-US" w:bidi="en-US"/>
        </w:rPr>
        <w:t xml:space="preserve">dynamic and adaptable models that can seamlessly integrate new information [5].</w:t>
      </w:r>
      <w:r>
        <w:rPr>
          <w:highlight w:val="none"/>
          <w:lang w:val="en-US" w:bidi="en-US"/>
        </w:rPr>
      </w:r>
      <w:r>
        <w:rPr>
          <w:highlight w:val="none"/>
          <w:lang w:val="en-US" w:bidi="en-US"/>
        </w:rPr>
      </w:r>
    </w:p>
    <w:p>
      <w:pPr>
        <w:pStyle w:val="1280"/>
        <w:pBdr/>
        <w:spacing/>
        <w:ind/>
        <w:rPr>
          <w:lang w:val="en-US"/>
        </w:rPr>
      </w:pPr>
      <w:r>
        <w:rPr>
          <w:lang w:val="en-US"/>
        </w:rPr>
        <w:t xml:space="preserve">The future of LLMs</w:t>
      </w:r>
      <w:r>
        <w:rPr>
          <w:lang w:val="en-US"/>
        </w:rPr>
        <w:t xml:space="preserve"> in breast cancer research</w:t>
      </w:r>
      <w:r>
        <w:rPr>
          <w:lang w:val="en-US"/>
        </w:rPr>
      </w:r>
      <w:r>
        <w:rPr>
          <w:lang w:val="en-US"/>
        </w:rPr>
      </w:r>
    </w:p>
    <w:p>
      <w:pPr>
        <w:pBdr/>
        <w:spacing/>
        <w:ind w:firstLine="720" w:left="0"/>
        <w:rPr>
          <w:highlight w:val="none"/>
          <w:lang w:val="en-US"/>
        </w:rPr>
      </w:pPr>
      <w:r>
        <w:rPr>
          <w:lang w:val="en-US"/>
        </w:rPr>
        <w:t xml:space="preserve">A</w:t>
      </w:r>
      <w:r>
        <w:rPr>
          <w:lang w:val="en-US"/>
        </w:rPr>
        <w:t xml:space="preserve">s we look toward the future, the integration of Large Language Models (LLMs) into breast cancer care is envisioned as a path towards increased sophistication and efficiency. The goal is not only to enhance decision-making but also to improve patient-center</w:t>
      </w:r>
      <w:r>
        <w:rPr>
          <w:lang w:val="en-US"/>
        </w:rPr>
        <w:t xml:space="preserve">ed care through more streamlined workflows. A crucial aspect of this vision is maintaining human oversight, ensuring that clinicians remain at the forefront of medical decisions.</w:t>
      </w:r>
      <w:r>
        <w:rPr>
          <w:highlight w:val="none"/>
          <w:lang w:val="en-US"/>
        </w:rPr>
      </w:r>
      <w:r>
        <w:rPr>
          <w:highlight w:val="none"/>
          <w:lang w:val="en-US"/>
        </w:rPr>
      </w:r>
    </w:p>
    <w:p>
      <w:pPr>
        <w:pBdr/>
        <w:spacing/>
        <w:ind w:firstLine="720" w:left="0"/>
        <w:rPr>
          <w:highlight w:val="none"/>
          <w:lang w:val="en-US"/>
        </w:rPr>
      </w:pPr>
      <w:r>
        <w:rPr>
          <w:highlight w:val="none"/>
          <w:lang w:val="en-US" w:bidi="en-US"/>
        </w:rPr>
        <w:t xml:space="preserve">Th</w:t>
      </w:r>
      <w:r>
        <w:rPr>
          <w:highlight w:val="none"/>
          <w:lang w:val="en-US" w:bidi="en-US"/>
        </w:rPr>
        <w:t xml:space="preserve">e next generation of LLMs will likely involve advanced multimodal integration, combining diverse forms of data such as images, videos, voice, and text to provide a more comprehensive picture of the patient. This could involve analyzing exam images alongsid</w:t>
      </w:r>
      <w:r>
        <w:rPr>
          <w:highlight w:val="none"/>
          <w:lang w:val="en-US" w:bidi="en-US"/>
        </w:rPr>
        <w:t xml:space="preserve">e patient history and voice recordings for more accurate diagnoses. The potential benefits include not only enhanced diagnostic accuracy but also improved patient outcomes through more tailored treatments. </w:t>
      </w:r>
      <w:r>
        <w:rPr>
          <w:highlight w:val="none"/>
          <w:lang w:val="en-US" w:bidi="en-US"/>
        </w:rPr>
        <w:t xml:space="preserve">They will also assist surgeons by synthesizing complex informa</w:t>
      </w:r>
      <w:r>
        <w:rPr>
          <w:highlight w:val="none"/>
          <w:lang w:val="en-US" w:bidi="en-US"/>
        </w:rPr>
        <w:t xml:space="preserve">tion and providing evidence-based recommendations, leading to more effective treatment plans. This includes suggesting relevant guidelines and highlighting differences between sources, enhancing the precision of clinical decisions [5].</w:t>
      </w:r>
      <w:r>
        <w:rPr>
          <w:highlight w:val="none"/>
          <w:lang w:val="en-US"/>
        </w:rPr>
      </w:r>
      <w:r>
        <w:rPr>
          <w:highlight w:val="none"/>
          <w:lang w:val="en-US"/>
        </w:rPr>
      </w:r>
    </w:p>
    <w:p>
      <w:pPr>
        <w:pBdr/>
        <w:spacing/>
        <w:ind w:firstLine="720" w:left="0"/>
        <w:rPr>
          <w:highlight w:val="none"/>
          <w:lang w:val="en-US" w:bidi="en-US"/>
        </w:rPr>
      </w:pPr>
      <w:r>
        <w:rPr>
          <w:highlight w:val="none"/>
          <w:lang w:val="en-US" w:bidi="en-US"/>
        </w:rPr>
      </w:r>
      <w:r>
        <w:rPr>
          <w:highlight w:val="none"/>
          <w:lang w:val="en-US" w:bidi="en-US"/>
        </w:rPr>
        <w:t xml:space="preserve">T</w:t>
      </w:r>
      <w:r>
        <w:rPr>
          <w:highlight w:val="none"/>
          <w:lang w:val="en-US" w:bidi="en-US"/>
        </w:rPr>
        <w:t xml:space="preserve">he continued development of in-house LLMs by fine-tuning open-source models offers a cost-effective and competitive alternative to proprietary solutions. The benefits include enhanced data privacy and reduced costs, allowing hospitals to adopt these models</w:t>
      </w:r>
      <w:r>
        <w:rPr>
          <w:highlight w:val="none"/>
          <w:lang w:val="en-US" w:bidi="en-US"/>
        </w:rPr>
        <w:t xml:space="preserve"> without significant financial strain. This shift towards more accessible and adaptable LLMs will enhance their integration into clinical practice [7].</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L</w:t>
      </w:r>
      <w:r>
        <w:rPr>
          <w:highlight w:val="none"/>
          <w:lang w:val="en-US" w:bidi="en-US"/>
        </w:rPr>
        <w:t xml:space="preserve">LMs can become invaluable resources for ongoing medical education and training, offering simulated clinical experiences for learners to refine diagnostic reasoning and receive tailored feedback. They can enhance research equity, versatility, and efficiency</w:t>
      </w:r>
      <w:r>
        <w:rPr>
          <w:highlight w:val="none"/>
          <w:lang w:val="en-US" w:bidi="en-US"/>
        </w:rPr>
        <w:t xml:space="preserve"> </w:t>
      </w:r>
      <w:r>
        <w:rPr>
          <w:highlight w:val="none"/>
          <w:lang w:val="en-US" w:bidi="en-US"/>
        </w:rPr>
        <w:t xml:space="preserve">in various aspects of healthcare, including breast cancer diagnosis and treatment. The ability of LLMs to learn from diverse real-life clinical data could lead to the development of more sophisticated and widely applicable classification systems for breast</w:t>
      </w:r>
      <w:r>
        <w:rPr>
          <w:highlight w:val="none"/>
          <w:lang w:val="en-US" w:bidi="en-US"/>
        </w:rPr>
        <w:t xml:space="preserve"> conditions, accounting for patient variability and nuances [9] [11].</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Ultimately, the goal is for LLMs to augment human expertise, leading to more informed decision-making and a deeper understanding of patient needs, thus shaping the future of breast cancer care.</w:t>
      </w:r>
      <w:r>
        <w:rPr>
          <w:highlight w:val="none"/>
          <w:lang w:val="en-US" w:bidi="en-US"/>
        </w:rPr>
      </w:r>
      <w:r>
        <w:rPr>
          <w:highlight w:val="none"/>
          <w:lang w:val="en-US" w:bidi="en-US"/>
        </w:rPr>
      </w:r>
    </w:p>
    <w:p>
      <w:pPr>
        <w:pBdr/>
        <w:spacing/>
        <w:ind w:firstLine="0"/>
        <w:rPr>
          <w:lang w:val="en-US"/>
        </w:rPr>
      </w:pPr>
      <w:r>
        <w:rPr>
          <w:lang w:val="en-US"/>
        </w:rPr>
      </w:r>
      <w:r>
        <w:rPr>
          <w:lang w:val="en-US"/>
        </w:rPr>
      </w:r>
      <w:r>
        <w:rPr>
          <w:lang w:val="en-US"/>
        </w:rPr>
      </w:r>
    </w:p>
    <w:p>
      <w:pPr>
        <w:pBdr/>
        <w:spacing/>
        <w:ind w:firstLine="0"/>
        <w:rPr>
          <w:lang w:val="en-US"/>
        </w:rPr>
        <w:sectPr>
          <w:footerReference w:type="default" r:id="rId15"/>
          <w:footnotePr/>
          <w:endnotePr/>
          <w:type w:val="oddPage"/>
          <w:pgSz w:h="16840" w:orient="portrait" w:w="11900"/>
          <w:pgMar w:top="1985" w:right="1418" w:bottom="1418" w:left="1418" w:header="709" w:footer="709" w:gutter="0"/>
          <w:cols w:num="1" w:sep="0" w:space="708" w:equalWidth="1"/>
        </w:sectPr>
      </w:pPr>
      <w:r>
        <w:rPr>
          <w:highlight w:val="none"/>
          <w:lang w:val="en-US" w:bidi="en-US"/>
        </w:rPr>
      </w:r>
      <w:r>
        <w:rPr>
          <w:lang w:val="en-US"/>
        </w:rPr>
      </w:r>
      <w:r>
        <w:rPr>
          <w:lang w:val="en-US"/>
        </w:rPr>
      </w:r>
    </w:p>
    <w:p>
      <w:pPr>
        <w:pStyle w:val="1278"/>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3"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38" o:spid="_x0000_s38"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Project Planning</w:t>
      </w:r>
      <w:r/>
    </w:p>
    <w:p>
      <w:pPr>
        <w:pStyle w:val="1279"/>
        <w:pBdr/>
        <w:spacing/>
        <w:ind/>
        <w:rPr>
          <w:lang w:val="en-US"/>
        </w:rPr>
      </w:pPr>
      <w:r>
        <w:rPr>
          <w:lang w:val="en-US"/>
        </w:rPr>
        <w:t xml:space="preserve">Work Proposal</w:t>
      </w:r>
      <w:r>
        <w:rPr>
          <w:lang w:val="en-US"/>
        </w:rPr>
      </w:r>
      <w:r>
        <w:rPr>
          <w:lang w:val="en-US"/>
        </w:rPr>
      </w:r>
    </w:p>
    <w:p>
      <w:pPr>
        <w:pBdr/>
        <w:spacing/>
        <w:ind w:firstLine="720"/>
        <w:rPr/>
      </w:pPr>
      <w:r>
        <w:rPr>
          <w:lang w:val="en-US"/>
        </w:rPr>
        <w:t xml:space="preserve">With this dissertation, we aim to provide a comprehensive evaluation of publicly available LLMs that have been trained on diverse datasets. Despite the growing interest in LLMs, there is a lack of systematic comparisons between these</w:t>
      </w:r>
      <w:r>
        <w:rPr>
          <w:lang w:val="en-US"/>
        </w:rPr>
        <w:t xml:space="preserve"> models, which can be attributed to their varying architectures and training objectives. </w:t>
      </w:r>
      <w:r>
        <w:rPr>
          <w:lang w:val="en-US"/>
        </w:rPr>
        <w:t xml:space="preserve">O</w:t>
      </w:r>
      <w:r>
        <w:rPr>
          <w:lang w:val="en-US"/>
        </w:rPr>
        <w:t xml:space="preserve">ur research aims to bridge this gap by conducting an exhaustive comparison of several popular LLM models available online. We will register each model's performance on a range of tasks, including language understanding, generation, and translation. This ev</w:t>
      </w:r>
      <w:r>
        <w:rPr>
          <w:lang w:val="en-US"/>
        </w:rPr>
        <w:t xml:space="preserve">aluation will not only shed light on the strengths and weaknesses of each model but also provide insights into their capabilities across different domains.</w:t>
      </w:r>
      <w:r>
        <w:rPr>
          <w:lang w:val="en-US"/>
        </w:rPr>
      </w:r>
      <w:r/>
    </w:p>
    <w:p>
      <w:pPr>
        <w:pBdr/>
        <w:spacing w:after="240"/>
        <w:ind w:firstLine="720"/>
        <w:rPr/>
      </w:pPr>
      <w:r>
        <w:rPr>
          <w:lang w:val="en-US"/>
        </w:rPr>
        <w:t xml:space="preserve">Throughout this dissertation, we aim to contribute to the ongoing discussion on the merits and limitations of LLMs by:</w:t>
      </w:r>
      <w:r>
        <w:rPr>
          <w:lang w:val="en-US"/>
        </w:rPr>
      </w:r>
      <w:r/>
    </w:p>
    <w:p>
      <w:pPr>
        <w:pStyle w:val="1321"/>
        <w:numPr>
          <w:ilvl w:val="0"/>
          <w:numId w:val="31"/>
        </w:numPr>
        <w:pBdr/>
        <w:spacing/>
        <w:ind/>
        <w:rPr/>
      </w:pPr>
      <w:r>
        <w:rPr>
          <w:lang w:val="en-US"/>
        </w:rPr>
        <w:t xml:space="preserve">Providing a detailed literature review of existing research on LLMs, including their architecture, training objectives, and evaluation metrics.</w:t>
      </w:r>
      <w:r>
        <w:rPr>
          <w:lang w:val="en-US"/>
        </w:rPr>
      </w:r>
      <w:r/>
    </w:p>
    <w:p>
      <w:pPr>
        <w:pStyle w:val="1321"/>
        <w:numPr>
          <w:ilvl w:val="0"/>
          <w:numId w:val="31"/>
        </w:numPr>
        <w:pBdr/>
        <w:spacing/>
        <w:ind/>
        <w:rPr/>
      </w:pPr>
      <w:r>
        <w:rPr>
          <w:lang w:val="en-US"/>
        </w:rPr>
        <w:t xml:space="preserve">Presenting an exhaustive comparison of several publicly available LLM models.</w:t>
      </w:r>
      <w:r>
        <w:rPr>
          <w:lang w:val="en-US"/>
        </w:rPr>
      </w:r>
      <w:r/>
    </w:p>
    <w:p>
      <w:pPr>
        <w:pStyle w:val="1321"/>
        <w:numPr>
          <w:ilvl w:val="0"/>
          <w:numId w:val="31"/>
        </w:numPr>
        <w:pBdr/>
        <w:spacing/>
        <w:ind/>
        <w:rPr/>
      </w:pPr>
      <w:r>
        <w:rPr>
          <w:lang w:val="en-US"/>
        </w:rPr>
        <w:t xml:space="preserve">Analyzing the performance of each model on various tasks and datasets to identify areas where they excel or struggle.</w:t>
      </w:r>
      <w:r>
        <w:rPr>
          <w:lang w:val="en-US"/>
        </w:rPr>
      </w:r>
      <w:r/>
    </w:p>
    <w:p>
      <w:pPr>
        <w:pStyle w:val="1321"/>
        <w:numPr>
          <w:ilvl w:val="0"/>
          <w:numId w:val="31"/>
        </w:numPr>
        <w:pBdr/>
        <w:spacing w:after="240"/>
        <w:ind/>
        <w:rPr/>
      </w:pPr>
      <w:r>
        <w:rPr>
          <w:lang w:val="en-US"/>
        </w:rPr>
        <w:t xml:space="preserve">Registering our findings in a comprehensive table, allowing for easy comparison between models.</w:t>
      </w:r>
      <w:r>
        <w:rPr>
          <w:lang w:val="en-US"/>
        </w:rPr>
      </w:r>
      <w:r/>
    </w:p>
    <w:p>
      <w:pPr>
        <w:pBdr/>
        <w:spacing w:after="240" w:before="240"/>
        <w:ind w:firstLine="720"/>
        <w:rPr>
          <w:highlight w:val="none"/>
          <w:lang w:val="en-US"/>
        </w:rPr>
      </w:pPr>
      <w:r>
        <w:rPr>
          <w:lang w:val="en-US"/>
        </w:rPr>
        <w:t xml:space="preserve">Also, by comparing these publicly available LLM models, we aim to answer several research questions:</w:t>
      </w:r>
      <w:r>
        <w:rPr>
          <w:highlight w:val="none"/>
          <w:lang w:val="en-US"/>
        </w:rPr>
      </w:r>
      <w:r>
        <w:rPr>
          <w:highlight w:val="none"/>
          <w:lang w:val="en-US"/>
        </w:rPr>
      </w:r>
    </w:p>
    <w:p>
      <w:pPr>
        <w:pStyle w:val="1321"/>
        <w:numPr>
          <w:ilvl w:val="0"/>
          <w:numId w:val="32"/>
        </w:numPr>
        <w:pBdr/>
        <w:spacing w:after="240"/>
        <w:ind/>
        <w:rPr/>
      </w:pPr>
      <w:r>
        <w:rPr>
          <w:lang w:val="en-US"/>
        </w:rPr>
        <w:t xml:space="preserve">What are the key differences and similarities between various LLM architectures?</w:t>
      </w:r>
      <w:r>
        <w:rPr>
          <w:lang w:val="en-US"/>
        </w:rPr>
      </w:r>
      <w:r/>
    </w:p>
    <w:p>
      <w:pPr>
        <w:pStyle w:val="1321"/>
        <w:numPr>
          <w:ilvl w:val="0"/>
          <w:numId w:val="32"/>
        </w:numPr>
        <w:pBdr/>
        <w:spacing w:after="240"/>
        <w:ind/>
        <w:rPr/>
      </w:pPr>
      <w:r>
        <w:rPr>
          <w:lang w:val="en-US"/>
        </w:rPr>
        <w:t xml:space="preserve">How do different training objectives and datasets impact model performance?</w:t>
      </w:r>
      <w:r>
        <w:rPr>
          <w:lang w:val="en-US"/>
        </w:rPr>
      </w:r>
      <w:r/>
    </w:p>
    <w:p>
      <w:pPr>
        <w:pStyle w:val="1321"/>
        <w:numPr>
          <w:ilvl w:val="0"/>
          <w:numId w:val="32"/>
        </w:numPr>
        <w:pBdr/>
        <w:spacing w:after="240"/>
        <w:ind/>
        <w:rPr/>
      </w:pPr>
      <w:r>
        <w:rPr>
          <w:lang w:val="en-US"/>
        </w:rPr>
        <w:t xml:space="preserve">Can LLMs be transferred across domains or tasks with minimal fine-tuning?</w:t>
      </w:r>
      <w:r>
        <w:rPr>
          <w:lang w:val="en-US"/>
        </w:rPr>
      </w:r>
      <w:r/>
    </w:p>
    <w:p>
      <w:pPr>
        <w:pStyle w:val="1321"/>
        <w:numPr>
          <w:ilvl w:val="0"/>
          <w:numId w:val="32"/>
        </w:numPr>
        <w:pBdr/>
        <w:spacing w:after="240"/>
        <w:ind/>
        <w:rPr>
          <w:lang w:val="en-US"/>
        </w:rPr>
      </w:pPr>
      <w:r>
        <w:rPr>
          <w:highlight w:val="none"/>
          <w:lang w:val="en-US" w:bidi="en-US"/>
        </w:rPr>
        <w:t xml:space="preserve">What can they achieve when presented with an environment where they have to correctly identify the existence of breast cancer in a patient?</w:t>
      </w:r>
      <w:r>
        <w:rPr>
          <w:lang w:val="en-US"/>
        </w:rPr>
      </w:r>
      <w:r>
        <w:rPr>
          <w:lang w:val="en-US"/>
        </w:rPr>
      </w:r>
    </w:p>
    <w:p>
      <w:pPr>
        <w:pBdr/>
        <w:spacing/>
        <w:ind/>
        <w:rPr>
          <w:lang w:val="en-US"/>
        </w:rPr>
      </w:pPr>
      <w:r>
        <w:rPr>
          <w:highlight w:val="none"/>
          <w:lang w:val="en-US"/>
        </w:rPr>
      </w:r>
      <w:r>
        <w:rPr>
          <w:lang w:val="en-US"/>
        </w:rPr>
      </w:r>
      <w:r>
        <w:rPr>
          <w:lang w:val="en-US"/>
        </w:rPr>
      </w:r>
    </w:p>
    <w:p>
      <w:pPr>
        <w:pBdr/>
        <w:spacing/>
        <w:ind w:firstLine="720"/>
        <w:rPr>
          <w:highlight w:val="none"/>
          <w:lang w:val="en-US"/>
        </w:rPr>
      </w:pPr>
      <w:r>
        <w:rPr>
          <w:lang w:val="en-US"/>
        </w:rPr>
        <w:t xml:space="preserve">Through this work, we hope to contribute meaningfully to the development of more efficient and effective LLM models, as well as provide a valuable resource for researchers and practitioners seeking to evaluate these models.</w:t>
      </w:r>
      <w:r>
        <w:rPr>
          <w:highlight w:val="none"/>
          <w:lang w:val="en-US"/>
        </w:rPr>
      </w:r>
      <w:r>
        <w:rPr>
          <w:highlight w:val="none"/>
          <w:lang w:val="en-US"/>
        </w:rPr>
      </w:r>
    </w:p>
    <w:p>
      <w:pPr>
        <w:pStyle w:val="1279"/>
        <w:pBdr/>
        <w:spacing/>
        <w:ind/>
        <w:rPr>
          <w:lang w:val="en-US"/>
        </w:rPr>
      </w:pPr>
      <w:r>
        <w:rPr>
          <w:lang w:val="en-US"/>
        </w:rPr>
        <w:t xml:space="preserve">Proposed Implementation</w:t>
      </w:r>
      <w:r>
        <w:rPr>
          <w:lang w:val="en-US"/>
        </w:rPr>
      </w:r>
      <w:r>
        <w:rPr>
          <w:lang w:val="en-US"/>
        </w:rPr>
      </w:r>
    </w:p>
    <w:p>
      <w:pPr>
        <w:pBdr/>
        <w:spacing/>
        <w:ind w:firstLine="720"/>
        <w:rPr/>
      </w:pPr>
      <w:r>
        <w:rPr>
          <w:lang w:val="en-US" w:bidi="en-US"/>
        </w:rPr>
        <w:t xml:space="preserve">To evaluate the performance of publicly available LLM models on breast cancer detection from images, we propose a multi-step implementation plan that leverages existing tools and frameworks. Our approach involves the following stages:</w:t>
      </w:r>
      <w:r>
        <w:rPr>
          <w:lang w:val="en-US" w:bidi="en-US"/>
        </w:rPr>
      </w:r>
      <w:r/>
    </w:p>
    <w:p>
      <w:pPr>
        <w:pBdr/>
        <w:spacing/>
        <w:ind/>
        <w:rPr/>
      </w:pPr>
      <w:r>
        <w:rPr>
          <w:lang w:val="en-US" w:bidi="en-US"/>
        </w:rPr>
      </w:r>
      <w:r>
        <w:rPr>
          <w:lang w:val="en-US" w:bidi="en-US"/>
        </w:rPr>
      </w:r>
      <w:r/>
    </w:p>
    <w:p>
      <w:pPr>
        <w:pStyle w:val="1321"/>
        <w:numPr>
          <w:ilvl w:val="0"/>
          <w:numId w:val="33"/>
        </w:numPr>
        <w:pBdr/>
        <w:spacing/>
        <w:ind/>
        <w:rPr/>
      </w:pPr>
      <w:r>
        <w:rPr>
          <w:lang w:val="en-US" w:bidi="en-US"/>
        </w:rPr>
        <w:t xml:space="preserve">Model selection and retrieval: We will select several LLM models from popular repositories such as HugginFace [48] and Ollama repositories [8]. These models will be downloaded and made available for evaluation.</w:t>
      </w:r>
      <w:r>
        <w:rPr>
          <w:lang w:val="en-US" w:bidi="en-US"/>
        </w:rPr>
      </w:r>
      <w:r/>
    </w:p>
    <w:p>
      <w:pPr>
        <w:pStyle w:val="1321"/>
        <w:numPr>
          <w:ilvl w:val="0"/>
          <w:numId w:val="33"/>
        </w:numPr>
        <w:pBdr/>
        <w:spacing/>
        <w:ind/>
        <w:rPr/>
      </w:pPr>
      <w:r>
        <w:rPr>
          <w:lang w:val="en-US" w:bidi="en-US"/>
        </w:rPr>
        <w:t xml:space="preserve">Dataset prepar</w:t>
      </w:r>
      <w:r>
        <w:rPr>
          <w:lang w:val="en-US" w:bidi="en-US"/>
        </w:rPr>
        <w:t xml:space="preserve">ation: We will utilize the Breast-Cancer-Imaging-Datasets Github repository by Hugo Figueiras [49], which provides a comprehensive collection of breast cancer image datasets. Each dataset will be preprocessed to ensure consistency in format and resolution.</w:t>
      </w:r>
      <w:r>
        <w:rPr>
          <w:lang w:val="en-US" w:bidi="en-US"/>
        </w:rPr>
      </w:r>
      <w:r/>
    </w:p>
    <w:p>
      <w:pPr>
        <w:pStyle w:val="1321"/>
        <w:numPr>
          <w:ilvl w:val="0"/>
          <w:numId w:val="33"/>
        </w:numPr>
        <w:pBdr/>
        <w:spacing/>
        <w:ind/>
        <w:rPr/>
      </w:pPr>
      <w:r>
        <w:rPr>
          <w:lang w:val="en-US" w:bidi="en-US"/>
        </w:rPr>
        <w:t xml:space="preserve">Model evaluation: Using a combination of Unsloth</w:t>
      </w:r>
      <w:r>
        <w:rPr>
          <w:lang w:val="pt-BR"/>
        </w:rPr>
        <w:t xml:space="preserve"> (python library)</w:t>
      </w:r>
      <w:r>
        <w:rPr>
          <w:lang w:val="en-US" w:bidi="en-US"/>
        </w:rPr>
        <w:t xml:space="preserve"> [50] and Linux terminal emulator as an interface, we will configure each LLM model to classify images from the prepared datasets as either positive (breast cancer present) or negative (breast cancer absent). The models' predictions will be registered fo</w:t>
      </w:r>
      <w:r>
        <w:rPr>
          <w:lang w:val="en-US" w:bidi="en-US"/>
        </w:rPr>
        <w:t xml:space="preserve">r further analysis.</w:t>
      </w:r>
      <w:r>
        <w:rPr>
          <w:lang w:val="en-US" w:bidi="en-US"/>
        </w:rPr>
      </w:r>
      <w:r/>
    </w:p>
    <w:p>
      <w:pPr>
        <w:pStyle w:val="1321"/>
        <w:numPr>
          <w:ilvl w:val="0"/>
          <w:numId w:val="33"/>
        </w:numPr>
        <w:pBdr/>
        <w:spacing/>
        <w:ind/>
        <w:rPr/>
      </w:pPr>
      <w:r>
        <w:rPr>
          <w:lang w:val="en-US" w:bidi="en-US"/>
        </w:rPr>
        <w:t xml:space="preserve">R</w:t>
      </w:r>
      <w:r>
        <w:rPr>
          <w:lang w:val="en-US" w:bidi="en-US"/>
        </w:rPr>
        <w:t xml:space="preserve">esult registration and study: We will store the results of each model's evaluation in a centralized repository, allowing for easy comparison between models. Through statistical analysis, we aim to identify trends and patterns in the performance of each LLM</w:t>
      </w:r>
      <w:r>
        <w:rPr>
          <w:lang w:val="en-US" w:bidi="en-US"/>
        </w:rPr>
        <w:t xml:space="preserve"> model.</w:t>
      </w:r>
      <w:r>
        <w:rPr>
          <w:lang w:val="en-US" w:bidi="en-US"/>
        </w:rPr>
      </w:r>
      <w:r/>
    </w:p>
    <w:p>
      <w:pPr>
        <w:pStyle w:val="1321"/>
        <w:numPr>
          <w:ilvl w:val="0"/>
          <w:numId w:val="33"/>
        </w:numPr>
        <w:pBdr/>
        <w:spacing/>
        <w:ind/>
        <w:rPr/>
      </w:pPr>
      <w:r>
        <w:rPr>
          <w:lang w:val="en-US" w:bidi="en-US"/>
        </w:rPr>
        <w:t xml:space="preserve">Fine-tuning and re-evaluat</w:t>
      </w:r>
      <w:r>
        <w:rPr>
          <w:lang w:val="en-US" w:bidi="en-US"/>
        </w:rPr>
        <w:t xml:space="preserve">ion: Based on our initial findings, we will select the top-performing LLM models and fine-tune them using Python scripts and libraries through a Visual Studio Code environmen. This process involves adjusting hyperparameters and training objectives to optim</w:t>
      </w:r>
      <w:r>
        <w:rPr>
          <w:lang w:val="en-US" w:bidi="en-US"/>
        </w:rPr>
        <w:t xml:space="preserve">ize model performance. The fine-tuned models will then be evaluated again on the same datasets.</w:t>
      </w:r>
      <w:r>
        <w:rPr>
          <w:lang w:val="en-US" w:bidi="en-US"/>
        </w:rPr>
      </w:r>
      <w:r/>
    </w:p>
    <w:p>
      <w:pPr>
        <w:pStyle w:val="1321"/>
        <w:numPr>
          <w:ilvl w:val="0"/>
          <w:numId w:val="33"/>
        </w:numPr>
        <w:pBdr/>
        <w:spacing/>
        <w:ind/>
        <w:rPr/>
      </w:pPr>
      <w:r>
        <w:rPr>
          <w:lang w:val="en-US" w:bidi="en-US"/>
        </w:rPr>
        <w:t xml:space="preserve">Iterative refinement: We will repeat steps 3-5 multiple times, refining our selection of LLM models and fine-tuning parameters based on each iteration's results.</w:t>
      </w:r>
      <w:r>
        <w:rPr>
          <w:lang w:val="en-US" w:bidi="en-US"/>
        </w:rPr>
      </w:r>
      <w:r/>
    </w:p>
    <w:p>
      <w:pPr>
        <w:pBdr/>
        <w:spacing/>
        <w:ind w:firstLine="0" w:left="720"/>
        <w:rPr>
          <w:lang w:val="en-US" w:bidi="en-US"/>
        </w:rPr>
      </w:pPr>
      <w:r>
        <w:rPr>
          <w:highlight w:val="none"/>
          <w:lang w:val="en-US" w:bidi="en-US"/>
        </w:rPr>
      </w:r>
      <w:r>
        <w:rPr>
          <w:lang w:val="en-US" w:bidi="en-US"/>
        </w:rPr>
      </w:r>
      <w:r>
        <w:rPr>
          <w:lang w:val="en-US" w:bidi="en-US"/>
        </w:rPr>
      </w:r>
    </w:p>
    <w:p>
      <w:pPr>
        <w:pBdr/>
        <w:spacing/>
        <w:ind w:firstLine="720"/>
        <w:rPr>
          <w:lang w:val="en-US"/>
        </w:rPr>
      </w:pPr>
      <w:r>
        <w:rPr>
          <w:lang w:val="en-US" w:bidi="en-US"/>
        </w:rPr>
        <w:t xml:space="preserve">Throughout this process, we will </w:t>
      </w:r>
      <w:r>
        <w:rPr>
          <w:lang w:val="en-US" w:bidi="en-US"/>
        </w:rPr>
        <w:t xml:space="preserve">utilize a range of tools and libraries, including Python scripts and libraries, VSCode, Unsloth, Hugging Face's Transformers library, Ollama, OpenwebUI and Docker. Our aim is to provide a comprehensive evaluation of publicly available LLM models for breas</w:t>
      </w:r>
      <w:r>
        <w:rPr>
          <w:lang w:val="en-US" w:bidi="en-US"/>
        </w:rPr>
        <w:t xml:space="preserve">t cancer detection from images, highlighting their strengths and weaknesses in this specific application.</w:t>
      </w:r>
      <w:r>
        <w:rPr>
          <w:lang w:val="en-US"/>
        </w:rPr>
      </w:r>
      <w:r>
        <w:rPr>
          <w:lang w:val="en-US"/>
        </w:rPr>
      </w:r>
    </w:p>
    <w:p>
      <w:pPr>
        <w:pBdr/>
        <w:spacing/>
        <w:ind/>
        <w:rPr/>
      </w:pPr>
      <w:r/>
      <w:r/>
    </w:p>
    <w:p>
      <w:pPr>
        <w:pStyle w:val="1279"/>
        <w:pBdr/>
        <w:spacing/>
        <w:ind/>
        <w:rPr>
          <w:lang w:val="en-US"/>
        </w:rPr>
      </w:pPr>
      <w:r>
        <w:rPr>
          <w:lang w:val="en-US"/>
        </w:rPr>
        <w:t xml:space="preserve">Proposed Workflow</w:t>
      </w:r>
      <w:r>
        <w:rPr>
          <w:lang w:val="en-US"/>
        </w:rPr>
      </w:r>
      <w:r>
        <w:rPr>
          <w:lang w:val="en-US"/>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755640" cy="1593179"/>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6500" name=""/>
                        <pic:cNvPicPr>
                          <a:picLocks noChangeAspect="1"/>
                        </pic:cNvPicPr>
                        <pic:nvPr/>
                      </pic:nvPicPr>
                      <pic:blipFill>
                        <a:blip r:embed="rId43"/>
                        <a:stretch/>
                      </pic:blipFill>
                      <pic:spPr bwMode="auto">
                        <a:xfrm>
                          <a:off x="0" y="0"/>
                          <a:ext cx="5755639" cy="15931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3.20pt;height:125.45pt;mso-wrap-distance-left:0.00pt;mso-wrap-distance-top:0.00pt;mso-wrap-distance-right:0.00pt;mso-wrap-distance-bottom:0.00pt;z-index:1;" stroked="false">
                <v:imagedata r:id="rId43" o:title=""/>
                <o:lock v:ext="edit" rotation="t"/>
              </v:shape>
            </w:pict>
          </mc:Fallback>
        </mc:AlternateContent>
      </w:r>
      <w:r>
        <w:rPr>
          <w:highlight w:val="none"/>
        </w:rPr>
      </w:r>
      <w:r>
        <w:rPr>
          <w:highlight w:val="none"/>
        </w:rPr>
      </w:r>
    </w:p>
    <w:p>
      <w:pPr>
        <w:pStyle w:val="1318"/>
        <w:pBdr/>
        <w:spacing/>
        <w:ind/>
        <w:rPr/>
      </w:pPr>
      <w:r/>
      <w:bookmarkStart w:id="128" w:name="_Toc65"/>
      <w:r>
        <w:t xml:space="preserve">Figure </w:t>
      </w:r>
      <w:r>
        <w:fldChar w:fldCharType="begin"/>
        <w:instrText xml:space="preserve"> STYLEREF "Heading 1" \s</w:instrText>
        <w:fldChar w:fldCharType="separate"/>
      </w:r>
      <w:r>
        <w:t xml:space="preserve">3</w:t>
      </w:r>
      <w:r>
        <w:fldChar w:fldCharType="end"/>
      </w:r>
      <w:r>
        <w:t xml:space="preserve">.</w:t>
      </w:r>
      <w:r>
        <w:fldChar w:fldCharType="begin"/>
        <w:instrText xml:space="preserve"> SEQ Figure \* Arabic \s 0</w:instrText>
        <w:fldChar w:fldCharType="separate"/>
      </w:r>
      <w:r>
        <w:t xml:space="preserve">1</w:t>
      </w:r>
      <w:r>
        <w:fldChar w:fldCharType="end"/>
      </w:r>
      <w:r>
        <w:t xml:space="preserve">: Gantt chart of the proposed workflow of the project </w:t>
      </w:r>
      <w:bookmarkEnd w:id="128"/>
      <w:r/>
      <w:r/>
    </w:p>
    <w:p>
      <w:pPr>
        <w:pStyle w:val="1321"/>
        <w:numPr>
          <w:ilvl w:val="0"/>
          <w:numId w:val="39"/>
        </w:numPr>
        <w:pBdr/>
        <w:spacing w:after="240"/>
        <w:ind/>
        <w:jc w:val="left"/>
        <w:rPr>
          <w:b/>
          <w:bCs/>
          <w:highlight w:val="none"/>
        </w:rPr>
      </w:pPr>
      <w:r>
        <w:rPr>
          <w:b/>
          <w:bCs/>
        </w:rPr>
      </w:r>
      <w:r>
        <w:rPr>
          <w:b/>
          <w:bCs/>
        </w:rPr>
        <w:t xml:space="preserve">Conduct comprehensive literature review</w:t>
      </w:r>
      <w:r>
        <w:rPr>
          <w:b/>
          <w:bCs/>
          <w:highlight w:val="none"/>
        </w:rPr>
      </w:r>
      <w:r>
        <w:rPr>
          <w:b/>
          <w:bCs/>
          <w:highlight w:val="none"/>
        </w:rPr>
      </w:r>
    </w:p>
    <w:p>
      <w:pPr>
        <w:pBdr/>
        <w:spacing/>
        <w:ind w:firstLine="720" w:left="0"/>
        <w:jc w:val="left"/>
        <w:rPr/>
      </w:pPr>
      <w:r>
        <w:rPr>
          <w:highlight w:val="none"/>
        </w:rPr>
        <w:t xml:space="preserve">In this stage, it is expected that more research will be done on the technologies </w:t>
      </w:r>
      <w:r/>
    </w:p>
    <w:p>
      <w:pPr>
        <w:pBdr/>
        <w:spacing/>
        <w:ind w:firstLine="0" w:left="0"/>
        <w:jc w:val="left"/>
        <w:rPr/>
      </w:pPr>
      <w:r>
        <w:rPr>
          <w:highlight w:val="none"/>
        </w:rPr>
        <w:t xml:space="preserve">discussed in the state of art section, as well as testing and comparison to arrive </w:t>
      </w:r>
      <w:r/>
    </w:p>
    <w:p>
      <w:pPr>
        <w:pBdr/>
        <w:spacing/>
        <w:ind w:firstLine="0" w:left="0"/>
        <w:jc w:val="left"/>
        <w:rPr/>
      </w:pPr>
      <w:r>
        <w:rPr>
          <w:highlight w:val="none"/>
        </w:rPr>
        <w:t xml:space="preserve">at a final solution for the system. Changes in the state of art chapter may be </w:t>
      </w:r>
      <w:r/>
    </w:p>
    <w:p>
      <w:pPr>
        <w:pBdr/>
        <w:spacing/>
        <w:ind w:firstLine="0" w:left="0"/>
        <w:jc w:val="left"/>
        <w:rPr/>
      </w:pPr>
      <w:r>
        <w:rPr>
          <w:highlight w:val="none"/>
        </w:rPr>
        <w:t xml:space="preserve">considered, with the consideration of new technologies or the testing of the </w:t>
      </w:r>
      <w:r/>
    </w:p>
    <w:p>
      <w:pPr>
        <w:pBdr/>
        <w:spacing/>
        <w:ind w:firstLine="0" w:left="0"/>
        <w:jc w:val="left"/>
        <w:rPr>
          <w:highlight w:val="none"/>
        </w:rPr>
      </w:pPr>
      <w:r>
        <w:rPr>
          <w:highlight w:val="none"/>
        </w:rPr>
        <w:t xml:space="preserve">existing. </w:t>
      </w:r>
      <w:r>
        <w:rPr>
          <w:highlight w:val="none"/>
        </w:rPr>
      </w:r>
      <w:r>
        <w:rPr>
          <w:highlight w:val="none"/>
        </w:rPr>
      </w:r>
    </w:p>
    <w:p>
      <w:pPr>
        <w:pStyle w:val="1321"/>
        <w:numPr>
          <w:ilvl w:val="0"/>
          <w:numId w:val="39"/>
        </w:numPr>
        <w:pBdr/>
        <w:spacing w:after="240" w:before="240"/>
        <w:ind/>
        <w:jc w:val="left"/>
        <w:rPr>
          <w:highlight w:val="none"/>
        </w:rPr>
      </w:pPr>
      <w:r>
        <w:rPr>
          <w:highlight w:val="none"/>
        </w:rPr>
      </w:r>
      <w:r>
        <w:rPr>
          <w:highlight w:val="none"/>
        </w:rPr>
        <w:t xml:space="preserve">Model Selection and Retrieval</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Selection of suitable pre-trained LLM models from popular repositories such as Hugging Face or Ollama that can be fine-tuned for breast cancer detection. The models should be retrieved and analyzed for use in the study.</w:t>
      </w:r>
      <w:r>
        <w:rPr>
          <w:highlight w:val="none"/>
        </w:rPr>
      </w:r>
      <w:r>
        <w:rPr>
          <w:highlight w:val="none"/>
        </w:rPr>
      </w:r>
    </w:p>
    <w:p>
      <w:pPr>
        <w:pStyle w:val="1321"/>
        <w:numPr>
          <w:ilvl w:val="0"/>
          <w:numId w:val="39"/>
        </w:numPr>
        <w:pBdr/>
        <w:spacing w:after="240" w:before="240"/>
        <w:ind/>
        <w:jc w:val="left"/>
        <w:rPr>
          <w:highlight w:val="none"/>
        </w:rPr>
      </w:pPr>
      <w:r>
        <w:rPr>
          <w:highlight w:val="none"/>
        </w:rPr>
      </w:r>
      <w:r>
        <w:rPr>
          <w:highlight w:val="none"/>
        </w:rPr>
        <w:t xml:space="preserve">Initial Environment Setup</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Set up necessary software and tools, including frameworks, programming languages, and libraries for data manipulation and visualization. Configure computing environment to handle the workflow of fine-tuning large language models.</w:t>
      </w:r>
      <w:r>
        <w:rPr>
          <w:highlight w:val="none"/>
        </w:rPr>
      </w:r>
      <w:r>
        <w:rPr>
          <w:highlight w:val="none"/>
        </w:rPr>
      </w:r>
    </w:p>
    <w:p>
      <w:pPr>
        <w:pStyle w:val="1321"/>
        <w:numPr>
          <w:ilvl w:val="0"/>
          <w:numId w:val="39"/>
        </w:numPr>
        <w:pBdr/>
        <w:spacing w:after="240" w:before="240"/>
        <w:ind/>
        <w:jc w:val="left"/>
        <w:rPr>
          <w:highlight w:val="none"/>
        </w:rPr>
      </w:pPr>
      <w:r>
        <w:rPr>
          <w:highlight w:val="none"/>
        </w:rPr>
      </w:r>
      <w:r>
        <w:rPr>
          <w:highlight w:val="none"/>
        </w:rPr>
        <w:t xml:space="preserve">Model Evaluation</w:t>
      </w:r>
      <w:r>
        <w:rPr>
          <w:highlight w:val="none"/>
        </w:rPr>
      </w:r>
      <w:r>
        <w:rPr>
          <w:highlight w:val="none"/>
        </w:rPr>
      </w:r>
    </w:p>
    <w:p>
      <w:pPr>
        <w:pBdr/>
        <w:spacing w:after="240" w:before="240"/>
        <w:ind w:firstLine="720" w:left="0"/>
        <w:jc w:val="left"/>
        <w:rPr/>
      </w:pPr>
      <w:r>
        <w:rPr>
          <w:highlight w:val="none"/>
        </w:rPr>
        <w:t xml:space="preserve">We are expected to evaluate the pre-trained LLM models on the prepared relevant datasets using standard evaluation metrics such as accuracy, precision, and recall.</w:t>
      </w:r>
      <w:r>
        <w:rPr>
          <w:highlight w:val="none"/>
        </w:rPr>
      </w:r>
      <w:r/>
    </w:p>
    <w:p>
      <w:pPr>
        <w:pStyle w:val="1321"/>
        <w:numPr>
          <w:ilvl w:val="0"/>
          <w:numId w:val="39"/>
        </w:numPr>
        <w:pBdr/>
        <w:spacing w:after="240" w:before="240"/>
        <w:ind/>
        <w:jc w:val="left"/>
        <w:rPr>
          <w:highlight w:val="none"/>
        </w:rPr>
      </w:pPr>
      <w:r>
        <w:rPr>
          <w:highlight w:val="none"/>
        </w:rPr>
      </w:r>
      <w:r>
        <w:rPr>
          <w:highlight w:val="none"/>
        </w:rPr>
        <w:t xml:space="preserve">Result Registration and Study</w:t>
      </w:r>
      <w:r>
        <w:rPr>
          <w:highlight w:val="none"/>
        </w:rPr>
      </w:r>
      <w:r>
        <w:rPr>
          <w:highlight w:val="none"/>
        </w:rPr>
      </w:r>
    </w:p>
    <w:p>
      <w:pPr>
        <w:pBdr/>
        <w:spacing w:after="240" w:before="240"/>
        <w:ind w:firstLine="720" w:left="0"/>
        <w:jc w:val="left"/>
        <w:rPr>
          <w:highlight w:val="none"/>
        </w:rPr>
      </w:pPr>
      <w:r>
        <w:rPr>
          <w:highlight w:val="none"/>
        </w:rPr>
        <w:t xml:space="preserve">Here, we register the results of each model's performance to track progress and identify areas for improvement.</w:t>
      </w:r>
      <w:r>
        <w:rPr>
          <w:highlight w:val="none"/>
        </w:rPr>
      </w:r>
      <w:r>
        <w:rPr>
          <w:highlight w:val="none"/>
        </w:rPr>
      </w:r>
    </w:p>
    <w:p>
      <w:pPr>
        <w:pBdr/>
        <w:spacing w:after="240" w:before="240"/>
        <w:ind w:firstLine="0" w:left="0"/>
        <w:jc w:val="left"/>
        <w:rPr>
          <w:highlight w:val="none"/>
        </w:rPr>
      </w:pPr>
      <w:r>
        <w:rPr>
          <w:highlight w:val="none"/>
        </w:rPr>
      </w:r>
      <w:r>
        <w:rPr>
          <w:highlight w:val="none"/>
        </w:rPr>
      </w:r>
      <w:r>
        <w:rPr>
          <w:highlight w:val="none"/>
        </w:rPr>
      </w:r>
    </w:p>
    <w:p>
      <w:pPr>
        <w:pStyle w:val="1321"/>
        <w:numPr>
          <w:ilvl w:val="0"/>
          <w:numId w:val="39"/>
        </w:numPr>
        <w:pBdr/>
        <w:spacing w:after="240" w:before="240"/>
        <w:ind/>
        <w:jc w:val="left"/>
        <w:rPr>
          <w:highlight w:val="none"/>
        </w:rPr>
      </w:pPr>
      <w:r>
        <w:rPr>
          <w:highlight w:val="none"/>
        </w:rPr>
      </w:r>
      <w:r>
        <w:rPr>
          <w:highlight w:val="none"/>
        </w:rPr>
        <w:t xml:space="preserve">Fine-Tuning and Re-Evaluation</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This next stage involves fine-tuning a selection of models from task 5 on several datasets. We register the results and try to refine our work.</w:t>
      </w:r>
      <w:r>
        <w:rPr>
          <w:highlight w:val="none"/>
        </w:rPr>
      </w:r>
      <w:r>
        <w:rPr>
          <w:highlight w:val="none"/>
        </w:rPr>
      </w:r>
    </w:p>
    <w:p>
      <w:pPr>
        <w:pStyle w:val="1321"/>
        <w:numPr>
          <w:ilvl w:val="0"/>
          <w:numId w:val="39"/>
        </w:numPr>
        <w:pBdr/>
        <w:spacing w:after="240" w:before="240"/>
        <w:ind/>
        <w:jc w:val="left"/>
        <w:rPr>
          <w:highlight w:val="none"/>
        </w:rPr>
      </w:pPr>
      <w:r>
        <w:rPr>
          <w:highlight w:val="none"/>
        </w:rPr>
      </w:r>
      <w:r>
        <w:rPr>
          <w:highlight w:val="none"/>
        </w:rPr>
        <w:t xml:space="preserve">Preparation Document Writing</w:t>
      </w:r>
      <w:r>
        <w:rPr>
          <w:highlight w:val="none"/>
        </w:rPr>
      </w:r>
      <w:r>
        <w:rPr>
          <w:highlight w:val="none"/>
        </w:rPr>
      </w:r>
    </w:p>
    <w:p>
      <w:pPr>
        <w:pBdr/>
        <w:spacing w:after="240" w:before="240"/>
        <w:ind w:firstLine="0" w:left="0"/>
        <w:jc w:val="left"/>
        <w:rPr>
          <w:highlight w:val="none"/>
        </w:rPr>
      </w:pPr>
      <w:r>
        <w:rPr>
          <w:highlight w:val="none"/>
        </w:rPr>
        <w:tab/>
        <w:t xml:space="preserve">At this stage, we </w:t>
      </w:r>
      <w:r>
        <w:rPr>
          <w:highlight w:val="none"/>
        </w:rPr>
        <w:t xml:space="preserve">create the documents outlining project scope, objectives, methodology, timeline, and deliverables to ensure clarity and consistency throughout the study.</w:t>
      </w:r>
      <w:r>
        <w:rPr>
          <w:highlight w:val="none"/>
        </w:rPr>
      </w:r>
      <w:r>
        <w:rPr>
          <w:highlight w:val="none"/>
        </w:rPr>
      </w:r>
    </w:p>
    <w:p>
      <w:pPr>
        <w:pStyle w:val="1321"/>
        <w:numPr>
          <w:ilvl w:val="0"/>
          <w:numId w:val="39"/>
        </w:numPr>
        <w:pBdr/>
        <w:spacing w:after="240" w:before="240"/>
        <w:ind/>
        <w:jc w:val="left"/>
        <w:rPr>
          <w:highlight w:val="none"/>
        </w:rPr>
      </w:pPr>
      <w:r>
        <w:rPr>
          <w:highlight w:val="none"/>
        </w:rPr>
      </w:r>
      <w:r>
        <w:rPr>
          <w:highlight w:val="none"/>
        </w:rPr>
        <w:t xml:space="preserve">Iterative Refinement</w:t>
      </w:r>
      <w:r>
        <w:rPr>
          <w:highlight w:val="none"/>
        </w:rPr>
      </w:r>
      <w:r>
        <w:rPr>
          <w:highlight w:val="none"/>
        </w:rPr>
      </w:r>
    </w:p>
    <w:p>
      <w:pPr>
        <w:pBdr/>
        <w:spacing w:after="240" w:before="240"/>
        <w:ind w:firstLine="0" w:left="0"/>
        <w:jc w:val="left"/>
        <w:rPr>
          <w:highlight w:val="none"/>
        </w:rPr>
      </w:pPr>
      <w:r>
        <w:rPr>
          <w:highlight w:val="none"/>
        </w:rPr>
        <w:tab/>
        <w:t xml:space="preserve">During this period we </w:t>
      </w:r>
      <w:r>
        <w:rPr>
          <w:highlight w:val="none"/>
        </w:rPr>
        <w:t xml:space="preserve">should r</w:t>
      </w:r>
      <w:r>
        <w:rPr>
          <w:highlight w:val="none"/>
        </w:rPr>
        <w:t xml:space="preserve">epeat and refine previous tasks, such as model evaluation, fine-tuning, and dataset preparation, to continuously improve model performance and optimize metric values. Iterate on these tasks until satisfactory results are achieved or a predetermined stoppin</w:t>
      </w:r>
      <w:r>
        <w:rPr>
          <w:highlight w:val="none"/>
        </w:rPr>
        <w:t xml:space="preserve">g point is reached.</w:t>
      </w:r>
      <w:r>
        <w:rPr>
          <w:highlight w:val="none"/>
        </w:rPr>
      </w:r>
      <w:r>
        <w:rPr>
          <w:highlight w:val="none"/>
        </w:rPr>
      </w:r>
    </w:p>
    <w:p>
      <w:pPr>
        <w:pStyle w:val="1321"/>
        <w:numPr>
          <w:ilvl w:val="0"/>
          <w:numId w:val="39"/>
        </w:numPr>
        <w:pBdr/>
        <w:spacing w:after="240" w:before="240"/>
        <w:ind/>
        <w:jc w:val="left"/>
        <w:rPr>
          <w:highlight w:val="none"/>
        </w:rPr>
      </w:pPr>
      <w:r>
        <w:rPr>
          <w:highlight w:val="none"/>
        </w:rPr>
      </w:r>
      <w:r>
        <w:rPr>
          <w:highlight w:val="none"/>
        </w:rPr>
        <w:t xml:space="preserve">Results and Conclusions</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Compile and analyze findings from previous tasks, discussing implications of results, identifying areas for future improvement, and drawing conclusions on the effectiveness of large language models in breast cancer identification.</w:t>
      </w:r>
      <w:r>
        <w:rPr>
          <w:highlight w:val="none"/>
        </w:rPr>
      </w:r>
      <w:r>
        <w:rPr>
          <w:highlight w:val="none"/>
        </w:rPr>
      </w:r>
    </w:p>
    <w:p>
      <w:pPr>
        <w:pStyle w:val="1321"/>
        <w:numPr>
          <w:ilvl w:val="0"/>
          <w:numId w:val="39"/>
        </w:numPr>
        <w:pBdr/>
        <w:spacing w:after="240" w:before="240"/>
        <w:ind/>
        <w:jc w:val="left"/>
        <w:rPr/>
      </w:pPr>
      <w:r>
        <w:rPr>
          <w:highlight w:val="none"/>
        </w:rPr>
      </w:r>
      <w:r>
        <w:rPr>
          <w:highlight w:val="none"/>
        </w:rPr>
        <w:t xml:space="preserve">Dissertation Document Writing</w:t>
      </w:r>
      <w:r>
        <w:rPr>
          <w:highlight w:val="none"/>
        </w:rPr>
      </w:r>
      <w:r/>
    </w:p>
    <w:p>
      <w:pPr>
        <w:pBdr/>
        <w:spacing/>
        <w:ind w:firstLine="0" w:left="0"/>
        <w:jc w:val="left"/>
        <w:rPr/>
      </w:pPr>
      <w:r>
        <w:rPr>
          <w:highlight w:val="none"/>
        </w:rPr>
        <w:tab/>
        <w:t xml:space="preserve">At this final stage, we organize</w:t>
      </w:r>
      <w:r>
        <w:rPr>
          <w:highlight w:val="none"/>
        </w:rPr>
        <w:t xml:space="preserve"> research findings into a comprehensive dissertation document, adhering to academic conventions and formatting guidelines, to present original contributions and conclusions in a clear and formal manner.</w:t>
      </w:r>
      <w:r>
        <w:rPr>
          <w:highlight w:val="none"/>
        </w:rPr>
      </w:r>
      <w:r/>
    </w:p>
    <w:p>
      <w:pPr>
        <w:pBdr/>
        <w:spacing/>
        <w:ind w:firstLine="0" w:left="0"/>
        <w:jc w:val="left"/>
        <w:rPr/>
      </w:pPr>
      <w:r/>
      <w:r/>
    </w:p>
    <w:p>
      <w:pPr>
        <w:pBdr/>
        <w:spacing/>
        <w:ind w:firstLine="0" w:left="0"/>
        <w:jc w:val="left"/>
        <w:rPr/>
      </w:pPr>
      <w:r/>
      <w:r/>
    </w:p>
    <w:p>
      <w:pPr>
        <w:pStyle w:val="1321"/>
        <w:numPr>
          <w:ilvl w:val="0"/>
          <w:numId w:val="1"/>
        </w:numPr>
        <w:pBdr/>
        <w:spacing/>
        <w:ind/>
        <w:jc w:val="left"/>
        <w:rPr/>
        <w:sectPr>
          <w:footerReference w:type="default" r:id="rId16"/>
          <w:footnotePr/>
          <w:endnotePr/>
          <w:type w:val="oddPage"/>
          <w:pgSz w:h="16840" w:orient="portrait" w:w="11900"/>
          <w:pgMar w:top="1985" w:right="1418" w:bottom="1418" w:left="1418" w:header="709" w:footer="709" w:gutter="0"/>
          <w:cols w:num="1" w:sep="0" w:space="708" w:equalWidth="1"/>
        </w:sectPr>
      </w:pPr>
      <w:r>
        <w:rPr>
          <w:highlight w:val="none"/>
        </w:rPr>
      </w:r>
      <w:r>
        <w:rPr>
          <w:highlight w:val="none"/>
        </w:rPr>
      </w:r>
      <w:r/>
    </w:p>
    <w:p>
      <w:pPr>
        <w:pStyle w:val="1278"/>
        <w:pBdr/>
        <w:spacing/>
        <w:ind/>
        <w:rPr/>
      </w:pPr>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r>
      <w:r>
        <w:rPr>
          <w:lang w:val="pt-BR"/>
        </w:rPr>
        <w:t xml:space="preserve">Methodology</w:t>
      </w:r>
      <w:r/>
    </w:p>
    <w:p>
      <w:pPr>
        <w:pStyle w:val="1279"/>
        <w:pBdr/>
        <w:spacing/>
        <w:ind/>
        <w:rPr>
          <w:lang w:val="en-US"/>
        </w:rPr>
      </w:pPr>
      <w:r>
        <w:rPr>
          <w:lang w:val="pt-BR"/>
        </w:rPr>
        <w:t xml:space="preserve">Data </w:t>
      </w:r>
      <w:r>
        <w:rPr>
          <w:lang w:val="pt-BR"/>
        </w:rPr>
        <w:t xml:space="preserve">g</w:t>
      </w:r>
      <w:r>
        <w:rPr>
          <w:lang w:val="en-US"/>
        </w:rPr>
        <w:t xml:space="preserve">athering</w:t>
      </w:r>
      <w:r>
        <w:rPr>
          <w:lang w:val="en-US"/>
        </w:rPr>
      </w:r>
      <w:r>
        <w:rPr>
          <w:lang w:val="en-US"/>
        </w:rPr>
      </w:r>
    </w:p>
    <w:p>
      <w:pPr>
        <w:pBdr/>
        <w:shd w:val="nil" w:color="auto"/>
        <w:spacing/>
        <w:ind w:firstLine="720"/>
        <w:rPr>
          <w:lang w:val="pt-BR"/>
        </w:rPr>
      </w:pPr>
      <w:r>
        <w:rPr>
          <w:lang w:val="pt-BR"/>
        </w:rPr>
        <w:t xml:space="preserve">This chapter will provide an overview of how the data gathering stage developed </w:t>
      </w:r>
      <w:r>
        <w:rPr>
          <w:lang w:val="en-US"/>
        </w:rPr>
        <w:t xml:space="preserve">thorough</w:t>
      </w:r>
      <w:r>
        <w:rPr>
          <w:lang w:val="pt-BR"/>
        </w:rPr>
        <w:t xml:space="preserve"> this disseration.</w:t>
      </w:r>
      <w:r>
        <w:rPr>
          <w:lang w:val="pt-BR"/>
        </w:rPr>
        <w:t xml:space="preserve"> </w:t>
      </w:r>
      <w:r>
        <w:rPr>
          <w:lang w:val="pt-BR"/>
        </w:rPr>
      </w:r>
      <w:r>
        <w:rPr>
          <w:lang w:val="pt-BR"/>
        </w:rPr>
      </w:r>
    </w:p>
    <w:p>
      <w:pPr>
        <w:pBdr/>
        <w:shd w:val="nil" w:color="000000"/>
        <w:spacing/>
        <w:ind w:firstLine="720"/>
        <w:rPr>
          <w:highlight w:val="none"/>
          <w:lang w:val="pt-BR"/>
        </w:rPr>
      </w:pPr>
      <w:r>
        <w:rPr>
          <w:lang w:val="pt-BR"/>
        </w:rPr>
      </w:r>
      <w:r>
        <w:rPr>
          <w:lang w:val="pt-BR"/>
        </w:rPr>
        <w:t xml:space="preserve">We started by gathering the datasets, choosing one dataset associated with every different type of exam, from this github repository [49], as we will see in the following section 4.1.1. Then, these datasets where processed and </w:t>
      </w:r>
      <w:r>
        <w:rPr>
          <w:lang w:val="pt-BR"/>
        </w:rPr>
        <w:t xml:space="preserve">prepared for the developement stage, to be able to use them more easily. This preparation will be described in a section 4.1.2 of this chapter. Finally, these processed datasets where uploaded their own HuggingFace repository, so that we could use Unlosths</w:t>
      </w:r>
      <w:r>
        <w:rPr>
          <w:lang w:val="pt-BR"/>
        </w:rPr>
        <w:t xml:space="preserve"> integration with HugginFace to fine-tune and retrain our models, as described in section 4.1.3 of the chapter.</w:t>
      </w:r>
      <w:r>
        <w:rPr>
          <w:highlight w:val="none"/>
          <w:lang w:val="pt-BR"/>
        </w:rPr>
      </w:r>
      <w:r>
        <w:rPr>
          <w:highlight w:val="none"/>
          <w:lang w:val="pt-BR"/>
        </w:rPr>
      </w:r>
    </w:p>
    <w:p>
      <w:pPr>
        <w:pBdr/>
        <w:shd w:val="nil" w:color="000000"/>
        <w:spacing/>
        <w:ind w:firstLine="720"/>
        <w:rPr>
          <w:highlight w:val="none"/>
          <w:lang w:val="pt-BR"/>
        </w:rPr>
      </w:pPr>
      <w:r>
        <w:rPr>
          <w:highlight w:val="none"/>
          <w:lang w:val="pt-BR" w:bidi="pt-BR"/>
        </w:rPr>
        <w:t xml:space="preserve">LLM models where also selected from the Ollama platform repository, due to their out-of-the-box ease of use and </w:t>
      </w:r>
      <w:r>
        <w:rPr>
          <w:highlight w:val="none"/>
          <w:lang w:val="en-US" w:bidi="pt-BR"/>
        </w:rPr>
        <w:t xml:space="preserve">familiarity</w:t>
      </w:r>
      <w:r>
        <w:rPr>
          <w:highlight w:val="none"/>
          <w:lang w:val="pt-BR"/>
        </w:rPr>
        <w:t xml:space="preserve"> with the software. We will offer an overview of this process in section 4.1.4.</w:t>
      </w:r>
      <w:r>
        <w:rPr>
          <w:highlight w:val="none"/>
          <w:lang w:val="en-US" w:bidi="pt-BR"/>
        </w:rPr>
        <w:t xml:space="preserve"> </w:t>
      </w:r>
      <w:r>
        <w:rPr>
          <w:highlight w:val="none"/>
          <w:lang w:val="pt-BR"/>
        </w:rPr>
      </w:r>
      <w:r>
        <w:rPr>
          <w:highlight w:val="none"/>
          <w:lang w:val="pt-BR"/>
        </w:rPr>
      </w:r>
    </w:p>
    <w:p>
      <w:pPr>
        <w:pStyle w:val="1280"/>
        <w:pBdr/>
        <w:spacing/>
        <w:ind/>
        <w:rPr>
          <w:lang w:val="en-US"/>
        </w:rPr>
      </w:pPr>
      <w:r>
        <w:rPr>
          <w:lang w:val="pt-BR"/>
        </w:rPr>
        <w:t xml:space="preserve">Original dataset choice</w:t>
      </w:r>
      <w:r>
        <w:rPr>
          <w:lang w:val="en-US"/>
        </w:rPr>
      </w:r>
      <w:r>
        <w:rPr>
          <w:lang w:val="en-US"/>
        </w:rPr>
      </w:r>
    </w:p>
    <w:p>
      <w:pPr>
        <w:pBdr/>
        <w:spacing/>
        <w:ind/>
        <w:rPr>
          <w:highlight w:val="none"/>
          <w:lang w:val="pt-BR"/>
        </w:rPr>
      </w:pPr>
      <w:r>
        <w:rPr>
          <w:lang w:val="en-US"/>
        </w:rPr>
        <w:tab/>
      </w:r>
      <w:r>
        <w:rPr>
          <w:lang w:val="pt-BR"/>
        </w:rPr>
        <w:t xml:space="preserve">In this section, we will explain how we chose our datasets and how we got to know them, in the first place. We will also explain the datasets structures and give an overview of how we are going to use them in the next section 4.1.2.</w:t>
      </w:r>
      <w:r>
        <w:rPr>
          <w:highlight w:val="none"/>
          <w:lang w:val="pt-BR"/>
        </w:rPr>
      </w:r>
      <w:r>
        <w:rPr>
          <w:highlight w:val="none"/>
          <w:lang w:val="pt-BR"/>
        </w:rPr>
      </w:r>
    </w:p>
    <w:p>
      <w:pPr>
        <w:pBdr/>
        <w:spacing/>
        <w:ind/>
        <w:rPr>
          <w:lang w:val="en-US"/>
        </w:rPr>
      </w:pPr>
      <w:r>
        <w:rPr>
          <w:highlight w:val="none"/>
          <w:lang w:val="en-US" w:bidi="en-US"/>
        </w:rPr>
        <w:tab/>
      </w:r>
      <w:r>
        <w:rPr>
          <w:highlight w:val="none"/>
          <w:lang w:val="pt-BR"/>
        </w:rPr>
        <w:t xml:space="preserve">Unfortunately, due to hardware and software limitations, we will not consider any tomosynthesis datasets on our testing. These dat</w:t>
      </w:r>
      <w:r>
        <w:rPr>
          <w:highlight w:val="none"/>
          <w:lang w:val="pt-BR"/>
        </w:rPr>
        <w:t xml:space="preserve">asets are often found in great sizes, in GB range, so running inferences on these whole datasets would be quite troublesome and time-consuming. Also, these types of 3D images require special software to be able to view them, which we do not have access to.</w:t>
      </w:r>
      <w:r>
        <w:rPr>
          <w:lang w:val="en-US"/>
        </w:rPr>
      </w:r>
      <w:r>
        <w:rPr>
          <w:lang w:val="en-US"/>
        </w:rPr>
      </w:r>
    </w:p>
    <w:p>
      <w:pPr>
        <w:pStyle w:val="1281"/>
        <w:pBdr/>
        <w:spacing/>
        <w:ind/>
        <w:rPr>
          <w:lang w:val="en-US"/>
        </w:rPr>
      </w:pPr>
      <w:r>
        <w:rPr>
          <w:lang w:val="pt-BR"/>
        </w:rPr>
        <w:t xml:space="preserve">Ultrasound</w:t>
      </w:r>
      <w:r>
        <w:rPr>
          <w:lang w:val="en-US"/>
        </w:rPr>
      </w:r>
      <w:r>
        <w:rPr>
          <w:lang w:val="en-US"/>
        </w:rPr>
      </w:r>
    </w:p>
    <w:p>
      <w:pPr>
        <w:pBdr/>
        <w:spacing/>
        <w:ind w:firstLine="720"/>
        <w:rPr>
          <w:lang w:val="en-US"/>
        </w:rPr>
      </w:pPr>
      <w:r>
        <w:rPr>
          <w:lang w:val="en-US" w:bidi="en-US"/>
        </w:rPr>
      </w:r>
      <w:r>
        <w:rPr>
          <w:highlight w:val="none"/>
          <w:lang w:val="pt-BR" w:bidi="pt-BR"/>
        </w:rPr>
        <w:t xml:space="preserve">Out of the available datasets from the github repository, we chose the dataset Breast Lesions USG [51] due to its availability (some datasets were no longer available) and good image quality / size ratio.</w:t>
        <w:br/>
      </w:r>
      <w:r>
        <w:rPr>
          <w:lang w:val="en-US"/>
        </w:rPr>
      </w:r>
      <w:r>
        <w:rPr>
          <w:lang w:val="en-US"/>
        </w:rPr>
      </w:r>
    </w:p>
    <w:p>
      <w:pPr>
        <w:pBdr/>
        <w:spacing/>
        <w:ind/>
        <w:jc w:val="center"/>
        <w:rPr>
          <w:highlight w:val="none"/>
          <w:lang w:val="en-US"/>
        </w:rPr>
      </w:pPr>
      <w:r>
        <w:rPr>
          <w:lang w:val="en-US" w:bidi="en-US"/>
        </w:rPr>
      </w:r>
      <w:r>
        <mc:AlternateContent>
          <mc:Choice Requires="wpg">
            <w:drawing>
              <wp:inline xmlns:wp="http://schemas.openxmlformats.org/drawingml/2006/wordprocessingDrawing" distT="0" distB="0" distL="0" distR="0">
                <wp:extent cx="4090031" cy="429206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1567" name=""/>
                        <pic:cNvPicPr>
                          <a:picLocks noChangeAspect="1"/>
                        </pic:cNvPicPr>
                        <pic:nvPr/>
                      </pic:nvPicPr>
                      <pic:blipFill>
                        <a:blip r:embed="rId44"/>
                        <a:stretch/>
                      </pic:blipFill>
                      <pic:spPr bwMode="auto">
                        <a:xfrm flipH="0" flipV="0">
                          <a:off x="0" y="0"/>
                          <a:ext cx="4090030" cy="4292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22.05pt;height:337.96pt;mso-wrap-distance-left:0.00pt;mso-wrap-distance-top:0.00pt;mso-wrap-distance-right:0.00pt;mso-wrap-distance-bottom:0.00pt;z-index:1;" stroked="false">
                <v:imagedata r:id="rId44" o:title=""/>
                <o:lock v:ext="edit" rotation="t"/>
              </v:shape>
            </w:pict>
          </mc:Fallback>
        </mc:AlternateContent>
      </w:r>
      <w:r>
        <w:rPr>
          <w:highlight w:val="none"/>
          <w:lang w:val="en-US"/>
        </w:rPr>
      </w:r>
      <w:r>
        <w:rPr>
          <w:highlight w:val="none"/>
          <w:lang w:val="en-US"/>
        </w:rPr>
      </w:r>
    </w:p>
    <w:p>
      <w:pPr>
        <w:pStyle w:val="131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w:t>
      </w:r>
      <w:r>
        <w:rPr>
          <w:lang w:val="pt-BR"/>
        </w:rPr>
        <w:t xml:space="preserve">List of</w:t>
      </w:r>
      <w:r>
        <w:rPr>
          <w:lang w:val="pt-BR"/>
        </w:rPr>
        <w:t xml:space="preserve"> </w:t>
      </w:r>
      <w:r>
        <w:t xml:space="preserve">ultrasound datasets available in [49] </w:t>
      </w:r>
      <w:r>
        <w:rPr>
          <w:lang w:val="en-US"/>
        </w:rPr>
      </w:r>
      <w:r/>
    </w:p>
    <w:p>
      <w:pPr>
        <w:pBdr/>
        <w:spacing/>
        <w:ind w:firstLine="720"/>
        <w:jc w:val="left"/>
        <w:rPr>
          <w:highlight w:val="none"/>
          <w:lang w:val="en-US" w:bidi="en-US"/>
        </w:rPr>
      </w:pPr>
      <w:r>
        <w:rPr>
          <w:highlight w:val="none"/>
          <w:lang w:val="pt-BR"/>
        </w:rPr>
        <w:t xml:space="preserve">As described by the summary of the website where this dataset is hosted: “t</w:t>
      </w:r>
      <w:r>
        <w:rPr>
          <w:highlight w:val="none"/>
          <w:lang w:val="en-US" w:bidi="en-US"/>
        </w:rPr>
        <w:t xml:space="preserve">his dataset consists of 256 breast ultrasound scans collected from 256 patients and 266 benign and malignant segmented lesions.  It includes patient-level labels, image-level annotations, and tumor-level labels with all cases confirmed by follow-up care or</w:t>
      </w:r>
      <w:r>
        <w:rPr>
          <w:highlight w:val="none"/>
          <w:lang w:val="en-US" w:bidi="en-US"/>
        </w:rPr>
        <w:t xml:space="preserve"> biopsy result.</w:t>
      </w:r>
      <w:r>
        <w:rPr>
          <w:highlight w:val="none"/>
          <w:lang w:val="en-US" w:bidi="en-US"/>
        </w:rPr>
        <w:t xml:space="preserve"> Each scan was manually annotated and labeled by a radiologist experienced in breast ultrasound examination. In particular, each tumor was identified in the image via a freehand annotation and labeled according to </w:t>
      </w:r>
      <w:r>
        <w:rPr>
          <w:i/>
          <w:iCs/>
          <w:highlight w:val="none"/>
          <w:lang w:val="en-US" w:bidi="en-US"/>
        </w:rPr>
        <w:t xml:space="preserve">BIRADS </w:t>
      </w:r>
      <w:r>
        <w:rPr>
          <w:highlight w:val="none"/>
          <w:lang w:val="en-US" w:bidi="en-US"/>
        </w:rPr>
        <w:t xml:space="preserve">features.</w:t>
      </w:r>
      <w:r>
        <w:rPr>
          <w:highlight w:val="none"/>
          <w:lang w:val="pt-BR"/>
        </w:rPr>
        <w:t xml:space="preserve">”</w:t>
      </w:r>
      <w:r>
        <w:rPr>
          <w:highlight w:val="none"/>
          <w:lang w:val="en-US" w:bidi="en-US"/>
        </w:rPr>
        <w:t xml:space="preserve"> </w:t>
      </w:r>
      <w:r>
        <w:rPr>
          <w:highlight w:val="none"/>
          <w:lang w:val="pt-BR"/>
        </w:rPr>
        <w:t xml:space="preserve">[51]</w:t>
      </w:r>
      <w:r>
        <w:rPr>
          <w:highlight w:val="none"/>
          <w:lang w:val="en-US" w:bidi="en-US"/>
        </w:rPr>
      </w:r>
      <w:r>
        <w:rPr>
          <w:highlight w:val="none"/>
          <w:lang w:val="en-US" w:bidi="en-US"/>
        </w:rPr>
      </w:r>
    </w:p>
    <w:p>
      <w:pPr>
        <w:pBdr/>
        <w:spacing/>
        <w:ind w:firstLine="720"/>
        <w:jc w:val="left"/>
        <w:rPr>
          <w:highlight w:val="none"/>
          <w:lang w:val="en-US" w:bidi="en-US"/>
        </w:rPr>
      </w:pPr>
      <w:r>
        <w:rPr>
          <w:highlight w:val="none"/>
          <w:lang w:val="pt-BR"/>
        </w:rPr>
        <w:t xml:space="preserve">These annotations are described in a .xlsx file</w:t>
      </w:r>
      <w:r>
        <w:rPr>
          <w:highlight w:val="none"/>
          <w:lang w:val="pt-BR"/>
        </w:rPr>
        <w:t xml:space="preserve">, alog with </w:t>
      </w:r>
      <w:r>
        <w:rPr>
          <w:highlight w:val="none"/>
          <w:lang w:val="pt-BR"/>
        </w:rPr>
        <w:t xml:space="preserve">t</w:t>
      </w:r>
      <w:r>
        <w:rPr>
          <w:highlight w:val="none"/>
          <w:lang w:val="en-US" w:bidi="en-US"/>
        </w:rPr>
        <w:t xml:space="preserve">he tumor</w:t>
      </w:r>
      <w:r>
        <w:rPr>
          <w:highlight w:val="none"/>
          <w:lang w:val="pt-BR"/>
        </w:rPr>
        <w:t xml:space="preserve">s</w:t>
      </w:r>
      <w:r>
        <w:rPr>
          <w:highlight w:val="none"/>
          <w:lang w:val="en-US" w:bidi="en-US"/>
        </w:rPr>
        <w:t xml:space="preserve"> h</w:t>
      </w:r>
      <w:r>
        <w:rPr>
          <w:highlight w:val="none"/>
          <w:lang w:val="en-US" w:bidi="en-US"/>
        </w:rPr>
        <w:t xml:space="preserve">istopathological classification</w:t>
      </w:r>
      <w:r>
        <w:rPr>
          <w:highlight w:val="none"/>
          <w:lang w:val="pt-BR"/>
        </w:rPr>
        <w:t xml:space="preserve">,</w:t>
      </w:r>
      <w:r>
        <w:rPr>
          <w:highlight w:val="none"/>
          <w:lang w:val="en-US" w:bidi="en-US"/>
        </w:rPr>
        <w:t xml:space="preserve"> </w:t>
      </w:r>
      <w:r>
        <w:rPr>
          <w:highlight w:val="none"/>
          <w:lang w:val="pt-BR"/>
        </w:rPr>
        <w:t xml:space="preserve">p</w:t>
      </w:r>
      <w:r>
        <w:rPr>
          <w:highlight w:val="none"/>
          <w:lang w:val="en-US" w:bidi="en-US"/>
        </w:rPr>
        <w:t xml:space="preserve">atient-level labels such as age, breast tissue composition, signs and symptoms</w:t>
      </w:r>
      <w:r>
        <w:rPr>
          <w:highlight w:val="none"/>
          <w:lang w:val="pt-BR"/>
        </w:rPr>
        <w:t xml:space="preserve">, as well as their </w:t>
      </w:r>
      <w:r>
        <w:rPr>
          <w:i/>
          <w:iCs/>
          <w:highlight w:val="none"/>
          <w:lang w:val="pt-BR"/>
        </w:rPr>
        <w:t xml:space="preserve">BIRADS </w:t>
      </w:r>
      <w:r>
        <w:rPr>
          <w:highlight w:val="none"/>
          <w:lang w:val="pt-BR"/>
        </w:rPr>
        <w:t xml:space="preserve">category label rating,</w:t>
      </w:r>
      <w:r>
        <w:rPr>
          <w:highlight w:val="none"/>
          <w:lang w:val="pt-BR"/>
        </w:rPr>
        <w:t xml:space="preserve"> and method of analysis.</w:t>
      </w:r>
      <w:r>
        <w:rPr>
          <w:highlight w:val="none"/>
          <w:lang w:val="en-US" w:bidi="en-US"/>
        </w:rPr>
      </w:r>
      <w:r>
        <w:rPr>
          <w:highlight w:val="none"/>
          <w:lang w:val="en-US" w:bidi="en-US"/>
        </w:rPr>
      </w:r>
    </w:p>
    <w:p>
      <w:pPr>
        <w:pBdr/>
        <w:spacing/>
        <w:ind/>
        <w:jc w:val="left"/>
        <w:rPr/>
      </w:pPr>
      <w:r>
        <w:rPr>
          <w:highlight w:val="none"/>
          <w:lang w:val="en-US" w:bidi="en-US"/>
        </w:rPr>
        <w:tab/>
      </w:r>
      <w:r>
        <w:rPr>
          <w:highlight w:val="none"/>
          <w:lang w:val="pt-BR"/>
        </w:rPr>
        <w:t xml:space="preserve">This summary also states that “</w:t>
      </w:r>
      <w:r>
        <w:rPr>
          <w:highlight w:val="none"/>
          <w:lang w:val="en-US" w:bidi="en-US"/>
        </w:rPr>
        <w:t xml:space="preserve">the role of machine learning and theoretical computing towards the development of augmented inference in the field of cancer detection is indisputable</w:t>
      </w:r>
      <w:r>
        <w:rPr>
          <w:highlight w:val="none"/>
          <w:lang w:val="pt-BR"/>
        </w:rPr>
        <w:t xml:space="preserve">”, as suggests the use of this dataset to assess AI model performance and development for the detection, segmentation and classification of breast abnomarlities in ulltrasound images [51].</w:t>
      </w:r>
      <w:r>
        <w:rPr>
          <w:highlight w:val="none"/>
          <w:lang w:val="en-US" w:bidi="en-US"/>
        </w:rPr>
      </w:r>
      <w:r/>
    </w:p>
    <w:p>
      <w:pPr>
        <w:pStyle w:val="1281"/>
        <w:pBdr/>
        <w:spacing/>
        <w:ind/>
        <w:rPr>
          <w:lang w:val="en-US"/>
        </w:rPr>
      </w:pPr>
      <w:r>
        <w:rPr>
          <w:lang w:val="pt-BR"/>
        </w:rPr>
        <w:t xml:space="preserve">Mammography</w:t>
      </w:r>
      <w:r>
        <w:rPr>
          <w:lang w:val="en-US"/>
        </w:rPr>
      </w:r>
      <w:r>
        <w:rPr>
          <w:lang w:val="en-US"/>
        </w:rPr>
      </w:r>
    </w:p>
    <w:p>
      <w:pPr>
        <w:pBdr/>
        <w:spacing/>
        <w:ind w:firstLine="720"/>
        <w:rPr>
          <w:highlight w:val="none"/>
          <w:lang w:val="pt-BR"/>
        </w:rPr>
      </w:pPr>
      <w:r>
        <w:rPr>
          <w:lang w:val="pt-BR"/>
        </w:rPr>
        <w:t xml:space="preserve">Between the available dataset sizes and availability, the choise was simple: we went with the </w:t>
      </w:r>
      <w:r>
        <w:rPr>
          <w:lang w:val="pt-BR"/>
        </w:rPr>
        <w:t xml:space="preserve">Breast Tumor Mammography Dataset for Computer Vision [52]</w:t>
      </w:r>
      <w:r>
        <w:rPr>
          <w:lang w:val="pt-BR"/>
        </w:rPr>
        <w:t xml:space="preserve"> option</w:t>
      </w:r>
      <w:r>
        <w:rPr>
          <w:lang w:val="pt-BR"/>
        </w:rPr>
        <w:t xml:space="preserve"> since running inferences on a 1.5GB dataset (the second smallest data) would take an unreasonable amout of time. The relative “small” size of 103,49MB of this dataset is not a problem, since we have 3383 samples with relatively good image quality.</w:t>
      </w:r>
      <w:r>
        <w:rPr>
          <w:highlight w:val="none"/>
          <w:lang w:val="pt-BR"/>
        </w:rPr>
      </w:r>
      <w:r>
        <w:rPr>
          <w:highlight w:val="none"/>
          <w:lang w:val="pt-BR"/>
        </w:rPr>
      </w:r>
    </w:p>
    <w:p>
      <w:pPr>
        <w:pBdr/>
        <w:spacing/>
        <w:ind w:firstLine="0"/>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2830104" cy="613983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51219" name=""/>
                        <pic:cNvPicPr>
                          <a:picLocks noChangeAspect="1"/>
                        </pic:cNvPicPr>
                        <pic:nvPr/>
                      </pic:nvPicPr>
                      <pic:blipFill>
                        <a:blip r:embed="rId45"/>
                        <a:stretch/>
                      </pic:blipFill>
                      <pic:spPr bwMode="auto">
                        <a:xfrm flipH="0" flipV="0">
                          <a:off x="0" y="0"/>
                          <a:ext cx="2830104" cy="613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222.84pt;height:483.45pt;mso-wrap-distance-left:0.00pt;mso-wrap-distance-top:0.00pt;mso-wrap-distance-right:0.00pt;mso-wrap-distance-bottom:0.00pt;z-index:1;" stroked="false">
                <v:imagedata r:id="rId45" o:title=""/>
                <o:lock v:ext="edit" rotation="t"/>
              </v:shape>
            </w:pict>
          </mc:Fallback>
        </mc:AlternateContent>
      </w:r>
      <w:r>
        <w:rPr>
          <w:highlight w:val="none"/>
          <w:lang w:val="en-US" w:bidi="en-US"/>
        </w:rPr>
      </w:r>
      <w:r>
        <w:rPr>
          <w:highlight w:val="none"/>
          <w:lang w:val="en-US" w:bidi="en-US"/>
        </w:rPr>
      </w:r>
    </w:p>
    <w:p>
      <w:pPr>
        <w:pStyle w:val="131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List of mammography datasets available in [52] </w:t>
      </w:r>
      <w:r/>
    </w:p>
    <w:p>
      <w:pPr>
        <w:pBdr/>
        <w:spacing/>
        <w:ind w:firstLine="720"/>
        <w:jc w:val="left"/>
        <w:rPr>
          <w:highlight w:val="none"/>
          <w:lang w:val="pt-BR"/>
        </w:rPr>
      </w:pPr>
      <w:r>
        <w:rPr>
          <w:highlight w:val="none"/>
          <w:lang w:val="pt-BR"/>
        </w:rPr>
        <w:t xml:space="preserve">This dataset is composed of 3383 files, divided into three splits (test, train and valid) and annotated through their corresponding subfolder with the values ‘0’ for </w:t>
      </w:r>
      <w:r>
        <w:rPr>
          <w:highlight w:val="none"/>
          <w:lang w:val="pt-BR"/>
        </w:rPr>
        <w:t xml:space="preserve">a benign mass and ‘1’ for a malignant mass.These values will later be used to preparate de dataset for development and fine-tuning processes.</w:t>
      </w:r>
      <w:r>
        <w:rPr>
          <w:highlight w:val="none"/>
          <w:lang w:val="pt-BR"/>
        </w:rPr>
      </w:r>
      <w:r>
        <w:rPr>
          <w:highlight w:val="none"/>
          <w:lang w:val="pt-BR"/>
        </w:rPr>
      </w:r>
    </w:p>
    <w:p>
      <w:pPr>
        <w:pBdr/>
        <w:spacing/>
        <w:ind w:firstLine="0"/>
        <w:jc w:val="left"/>
        <w:rPr/>
      </w:pPr>
      <w:r>
        <w:rPr>
          <w:highlight w:val="none"/>
          <w:lang w:val="en-US" w:bidi="en-US"/>
        </w:rPr>
        <w:tab/>
      </w:r>
      <w:r>
        <w:rPr>
          <w:highlight w:val="none"/>
          <w:lang w:val="pt-BR"/>
        </w:rPr>
        <w:t xml:space="preserve">Authors of this dataset also mention that these 640x640 pixel auto-</w:t>
      </w:r>
      <w:r>
        <w:rPr>
          <w:highlight w:val="none"/>
          <w:lang w:val="en-US"/>
        </w:rPr>
        <w:t xml:space="preserve">orientated </w:t>
      </w:r>
      <w:r>
        <w:rPr>
          <w:highlight w:val="none"/>
          <w:lang w:val="pt-BR"/>
        </w:rPr>
        <w:t xml:space="preserve">images </w:t>
      </w:r>
      <w:r>
        <w:rPr>
          <w:highlight w:val="none"/>
          <w:lang w:val="pt-BR"/>
        </w:rPr>
        <w:t xml:space="preserve">are ideal for building and testing Deep-learning models aimed at detecting breast tumors through mammograms [52].</w:t>
      </w:r>
      <w:r>
        <w:rPr>
          <w:highlight w:val="none"/>
          <w:lang w:val="pt-BR"/>
        </w:rPr>
      </w:r>
      <w:r/>
    </w:p>
    <w:p>
      <w:pPr>
        <w:pBdr/>
        <w:spacing/>
        <w:ind w:firstLine="0"/>
        <w:jc w:val="left"/>
        <w:rPr>
          <w:lang w:val="en-US"/>
        </w:rPr>
      </w:pPr>
      <w:r>
        <w:rPr>
          <w:highlight w:val="none"/>
          <w:lang w:val="pt-BR"/>
        </w:rPr>
      </w:r>
      <w:r>
        <w:rPr>
          <w:lang w:val="en-US"/>
        </w:rPr>
      </w:r>
      <w:r>
        <w:rPr>
          <w:lang w:val="en-US"/>
        </w:rPr>
      </w:r>
    </w:p>
    <w:p>
      <w:pPr>
        <w:pStyle w:val="1281"/>
        <w:pBdr/>
        <w:spacing/>
        <w:ind/>
        <w:rPr>
          <w:lang w:val="en-US"/>
        </w:rPr>
      </w:pPr>
      <w:r>
        <w:rPr>
          <w:lang w:val="pt-BR"/>
        </w:rPr>
        <w:t xml:space="preserve">MRI</w:t>
      </w:r>
      <w:r>
        <w:rPr>
          <w:lang w:val="en-US"/>
        </w:rPr>
      </w:r>
      <w:r>
        <w:rPr>
          <w:lang w:val="en-US"/>
        </w:rPr>
      </w:r>
    </w:p>
    <w:p>
      <w:pPr>
        <w:pBdr/>
        <w:spacing/>
        <w:ind/>
        <w:rPr>
          <w:highlight w:val="none"/>
          <w:lang w:val="en-US"/>
        </w:rPr>
      </w:pPr>
      <w:r>
        <w:rPr>
          <w:lang w:val="en-US" w:bidi="en-US"/>
        </w:rPr>
        <w:tab/>
      </w:r>
      <w:r>
        <w:rPr>
          <w:lang w:val="pt-BR"/>
        </w:rPr>
        <w:t xml:space="preserve">As with the dataset before, the choice of dataset was based on size mainly. We opted to go with the Breast Cancer Patients MRI’s [53] option</w:t>
      </w:r>
      <w:r>
        <w:rPr>
          <w:lang w:val="pt-BR"/>
        </w:rPr>
        <w:t xml:space="preserve"> because of its feasible 201.4MB of storage occupation, while offering a good sample size of </w:t>
      </w:r>
      <w:r>
        <w:rPr>
          <w:lang w:val="pt-BR"/>
        </w:rPr>
        <w:t xml:space="preserve">1480 MRI images of breasts</w:t>
      </w:r>
      <w:r>
        <w:rPr>
          <w:lang w:val="pt-BR"/>
        </w:rPr>
        <w:t xml:space="preserve"> with a good quality rating.</w:t>
      </w:r>
      <w:r>
        <w:rPr>
          <w:lang w:val="pt-BR"/>
        </w:rPr>
        <w:t xml:space="preserve"> Like mentioned before in the ultrasound section, running inferences of several models in a 4.19GB sizes dataset would be quite unreasonable in terms of time, with the available hardware.</w:t>
      </w:r>
      <w:r>
        <w:rPr>
          <w:highlight w:val="none"/>
          <w:lang w:val="en-US"/>
        </w:rPr>
      </w:r>
      <w:r>
        <w:rPr>
          <w:highlight w:val="none"/>
          <w:lang w:val="en-US"/>
        </w:rPr>
      </w:r>
    </w:p>
    <w:p>
      <w:pPr>
        <w:pBdr/>
        <w:spacing/>
        <w:ind/>
        <w:jc w:val="center"/>
        <w:rPr>
          <w:lang w:val="en-US"/>
        </w:rPr>
      </w:pPr>
      <w:r>
        <w:rPr>
          <w:highlight w:val="none"/>
          <w:lang w:val="en-US" w:bidi="en-US"/>
        </w:rPr>
      </w:r>
      <w:r>
        <mc:AlternateContent>
          <mc:Choice Requires="wpg">
            <w:drawing>
              <wp:inline xmlns:wp="http://schemas.openxmlformats.org/drawingml/2006/wordprocessingDrawing" distT="0" distB="0" distL="0" distR="0">
                <wp:extent cx="4220700" cy="487880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103" name=""/>
                        <pic:cNvPicPr>
                          <a:picLocks noChangeAspect="1"/>
                        </pic:cNvPicPr>
                        <pic:nvPr/>
                      </pic:nvPicPr>
                      <pic:blipFill>
                        <a:blip r:embed="rId46"/>
                        <a:stretch/>
                      </pic:blipFill>
                      <pic:spPr bwMode="auto">
                        <a:xfrm flipH="0" flipV="0">
                          <a:off x="0" y="0"/>
                          <a:ext cx="4220698" cy="4878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32.34pt;height:384.16pt;mso-wrap-distance-left:0.00pt;mso-wrap-distance-top:0.00pt;mso-wrap-distance-right:0.00pt;mso-wrap-distance-bottom:0.00pt;z-index:1;" stroked="false">
                <v:imagedata r:id="rId46" o:title=""/>
                <o:lock v:ext="edit" rotation="t"/>
              </v:shape>
            </w:pict>
          </mc:Fallback>
        </mc:AlternateContent>
      </w:r>
      <w:r>
        <w:rPr>
          <w:lang w:val="en-US"/>
        </w:rPr>
      </w:r>
      <w:r>
        <w:rPr>
          <w:lang w:val="en-US"/>
        </w:rPr>
      </w:r>
    </w:p>
    <w:p>
      <w:pPr>
        <w:pStyle w:val="131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List of MRI datasets available on [</w:t>
      </w:r>
      <w:r>
        <w:rPr>
          <w:lang w:val="pt-BR"/>
        </w:rPr>
        <w:t xml:space="preserve">49</w:t>
      </w:r>
      <w:r>
        <w:t xml:space="preserve">] (pt.1) </w:t>
      </w:r>
      <w:r/>
    </w:p>
    <w:p>
      <w:pPr>
        <w:pBdr/>
        <w:spacing/>
        <w:ind/>
        <w:jc w:val="center"/>
        <w:rPr/>
      </w:pPr>
      <w:r>
        <mc:AlternateContent>
          <mc:Choice Requires="wpg">
            <w:drawing>
              <wp:inline xmlns:wp="http://schemas.openxmlformats.org/drawingml/2006/wordprocessingDrawing" distT="0" distB="0" distL="0" distR="0">
                <wp:extent cx="4402647" cy="571548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54" name=""/>
                        <pic:cNvPicPr>
                          <a:picLocks noChangeAspect="1"/>
                        </pic:cNvPicPr>
                        <pic:nvPr/>
                      </pic:nvPicPr>
                      <pic:blipFill>
                        <a:blip r:embed="rId47"/>
                        <a:stretch/>
                      </pic:blipFill>
                      <pic:spPr bwMode="auto">
                        <a:xfrm flipH="0" flipV="0">
                          <a:off x="0" y="0"/>
                          <a:ext cx="4402647" cy="5715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346.67pt;height:450.04pt;mso-wrap-distance-left:0.00pt;mso-wrap-distance-top:0.00pt;mso-wrap-distance-right:0.00pt;mso-wrap-distance-bottom:0.00pt;z-index:1;" stroked="false">
                <v:imagedata r:id="rId47" o:title=""/>
                <o:lock v:ext="edit" rotation="t"/>
              </v:shape>
            </w:pict>
          </mc:Fallback>
        </mc:AlternateContent>
      </w:r>
      <w:r/>
    </w:p>
    <w:p>
      <w:pPr>
        <w:pStyle w:val="131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fldChar w:fldCharType="end"/>
      </w:r>
      <w:r>
        <w:t xml:space="preserve">. List of MRI datasets available on [49] </w:t>
      </w:r>
      <w:r/>
    </w:p>
    <w:p>
      <w:pPr>
        <w:pBdr/>
        <w:spacing/>
        <w:ind/>
        <w:rPr>
          <w:highlight w:val="none"/>
          <w:lang w:val="pt-BR"/>
        </w:rPr>
      </w:pPr>
      <w:r>
        <w:tab/>
      </w:r>
      <w:r>
        <w:rPr>
          <w:lang w:val="pt-BR"/>
        </w:rPr>
        <w:t xml:space="preserve">As described in the dataset repository page [53], </w:t>
      </w:r>
      <w:r>
        <w:rPr>
          <w:lang w:val="pt-BR"/>
        </w:rPr>
        <w:t xml:space="preserve">i</w:t>
      </w:r>
      <w:r>
        <w:t xml:space="preserve">mages are divided into two categories i-e Healthy (Benign) and Sick (Malignant). For training, both categories contain 700 MRI scan images of both healthy and sick patients. For validation, both categories contain 40 MRI scan images of both healthy and sic</w:t>
      </w:r>
      <w:r>
        <w:t xml:space="preserve">k patients</w:t>
      </w:r>
      <w:r>
        <w:rPr>
          <w:lang w:val="pt-BR"/>
        </w:rPr>
        <w:t xml:space="preserve">.</w:t>
      </w:r>
      <w:r>
        <w:rPr>
          <w:highlight w:val="none"/>
          <w:lang w:val="pt-BR"/>
        </w:rPr>
      </w:r>
      <w:r>
        <w:rPr>
          <w:highlight w:val="none"/>
          <w:lang w:val="pt-BR"/>
        </w:rPr>
      </w:r>
    </w:p>
    <w:p>
      <w:pPr>
        <w:pBdr/>
        <w:spacing/>
        <w:ind/>
        <w:rPr/>
      </w:pPr>
      <w:r>
        <w:rPr>
          <w:highlight w:val="none"/>
          <w:lang w:val="pt-BR"/>
        </w:rPr>
        <w:tab/>
        <w:t xml:space="preserve">This dataset will also be the target of later processing, but the available structure divisions save us a lot of work in doing so.</w:t>
      </w:r>
      <w:r/>
    </w:p>
    <w:p>
      <w:pPr>
        <w:pBdr/>
        <w:spacing/>
        <w:ind/>
        <w:rPr>
          <w:highlight w:val="none"/>
          <w:lang w:val="pt-BR"/>
        </w:rPr>
      </w:pPr>
      <w:r>
        <w:rPr>
          <w:highlight w:val="none"/>
          <w:lang w:val="pt-BR" w:bidi="pt-BR"/>
        </w:rPr>
      </w:r>
      <w:r>
        <w:rPr>
          <w:highlight w:val="none"/>
          <w:lang w:val="pt-BR"/>
        </w:rPr>
      </w:r>
      <w:r>
        <w:rPr>
          <w:highlight w:val="none"/>
          <w:lang w:val="pt-BR"/>
        </w:rPr>
      </w:r>
    </w:p>
    <w:p>
      <w:pPr>
        <w:pBdr/>
        <w:spacing/>
        <w:ind/>
        <w:rPr>
          <w:lang w:val="en-US"/>
        </w:rPr>
      </w:pPr>
      <w:r>
        <w:rPr>
          <w:highlight w:val="none"/>
          <w:lang w:val="en-US" w:bidi="en-US"/>
        </w:rPr>
      </w:r>
      <w:r>
        <w:rPr>
          <w:lang w:val="en-US"/>
        </w:rPr>
      </w:r>
      <w:r>
        <w:rPr>
          <w:lang w:val="en-US"/>
        </w:rPr>
      </w:r>
    </w:p>
    <w:p>
      <w:pPr>
        <w:pStyle w:val="1281"/>
        <w:pBdr/>
        <w:spacing/>
        <w:ind/>
        <w:rPr>
          <w:lang w:val="en-US"/>
        </w:rPr>
      </w:pPr>
      <w:r>
        <w:rPr>
          <w:lang w:val="pt-BR"/>
        </w:rPr>
        <w:t xml:space="preserve">Thermography</w:t>
      </w:r>
      <w:r>
        <w:rPr>
          <w:lang w:val="en-US"/>
        </w:rPr>
      </w:r>
      <w:r>
        <w:rPr>
          <w:lang w:val="en-US"/>
        </w:rPr>
      </w:r>
    </w:p>
    <w:p>
      <w:pPr>
        <w:pBdr/>
        <w:spacing/>
        <w:ind/>
        <w:rPr>
          <w:lang w:val="pt-BR"/>
        </w:rPr>
      </w:pPr>
      <w:r>
        <w:rPr>
          <w:lang w:val="en-US" w:bidi="en-US"/>
        </w:rPr>
        <w:tab/>
      </w:r>
      <w:r>
        <w:rPr>
          <w:lang w:val="pt-BR"/>
        </w:rPr>
        <w:t xml:space="preserve">Unlike the other datasets, we did not chose a thermography dataset from [49], since there were none available for this topic. Instead we were able to find a good quality dataset on Kaggle [54]</w:t>
      </w:r>
      <w:r>
        <w:rPr>
          <w:lang w:val="pt-BR"/>
        </w:rPr>
        <w:t xml:space="preserve">. </w:t>
      </w:r>
      <w:r>
        <w:rPr>
          <w:lang w:val="pt-BR"/>
        </w:rPr>
      </w:r>
      <w:r>
        <w:rPr>
          <w:lang w:val="pt-BR"/>
        </w:rPr>
      </w:r>
    </w:p>
    <w:p>
      <w:pPr>
        <w:pBdr/>
        <w:spacing/>
        <w:ind w:firstLine="720"/>
        <w:rPr>
          <w:lang w:val="pt-BR"/>
        </w:rPr>
      </w:pPr>
      <w:r>
        <w:rPr>
          <w:lang w:val="pt-BR"/>
        </w:rPr>
        <w:t xml:space="preserve">This dataset is comprised of three categories, divided by folders, corresponding to ‘sick’, ‘normal’ and ‘unknown_class’ with 362 total files between them.</w:t>
      </w:r>
      <w:r>
        <w:rPr>
          <w:lang w:val="pt-BR"/>
        </w:rPr>
        <w:t xml:space="preserve"> For our development and fine-tuning purposes, we will disconsider the ‘unknown_class’ folder.</w:t>
      </w:r>
      <w:r>
        <w:rPr>
          <w:lang w:val="pt-BR"/>
        </w:rPr>
      </w:r>
      <w:r>
        <w:rPr>
          <w:lang w:val="pt-BR"/>
        </w:rPr>
      </w:r>
    </w:p>
    <w:p>
      <w:pPr>
        <w:pBdr/>
        <w:spacing/>
        <w:ind w:firstLine="720"/>
        <w:rPr>
          <w:lang w:val="en-US"/>
        </w:rPr>
      </w:pPr>
      <w:r>
        <w:rPr>
          <w:lang w:val="pt-BR"/>
        </w:rPr>
        <w:t xml:space="preserve">As said in the repository page, on Kaggle, </w:t>
      </w:r>
      <w:r>
        <w:rPr>
          <w:lang w:val="pt-BR"/>
        </w:rPr>
        <w:t xml:space="preserve">t</w:t>
      </w:r>
      <w:r>
        <w:rPr>
          <w:lang w:val="pt-BR"/>
        </w:rPr>
        <w:t xml:space="preserve">he aim of this dataset is to support research and development in early-stage breast cancer detection using thermal imaging, particularly through the application of convolutional neural networks and other machine learning techniques. It may serve as a valua</w:t>
      </w:r>
      <w:r>
        <w:rPr>
          <w:lang w:val="pt-BR"/>
        </w:rPr>
        <w:t xml:space="preserve">ble resource for academic projects, AI model training, and medical image analysis [50].</w:t>
      </w:r>
      <w:r>
        <w:rPr>
          <w:lang w:val="en-US"/>
        </w:rPr>
      </w:r>
      <w:r>
        <w:rPr>
          <w:lang w:val="en-US"/>
        </w:rPr>
      </w:r>
    </w:p>
    <w:p>
      <w:pPr>
        <w:pStyle w:val="1281"/>
        <w:pBdr/>
        <w:spacing/>
        <w:ind/>
        <w:rPr>
          <w:lang w:val="en-US"/>
        </w:rPr>
      </w:pPr>
      <w:r>
        <w:rPr>
          <w:lang w:val="pt-BR"/>
        </w:rPr>
        <w:t xml:space="preserve">Histopathology</w:t>
      </w:r>
      <w:r>
        <w:rPr>
          <w:lang w:val="en-US"/>
        </w:rPr>
      </w:r>
      <w:r>
        <w:rPr>
          <w:lang w:val="en-US"/>
        </w:rPr>
      </w:r>
    </w:p>
    <w:p>
      <w:pPr>
        <w:pBdr/>
        <w:spacing/>
        <w:ind/>
        <w:rPr>
          <w:highlight w:val="none"/>
          <w:lang w:val="pt-BR"/>
        </w:rPr>
      </w:pPr>
      <w:r>
        <w:rPr>
          <w:lang w:val="en-US"/>
        </w:rPr>
      </w:r>
      <w:r>
        <w:rPr>
          <w:lang w:val="en-US"/>
        </w:rPr>
        <w:tab/>
      </w:r>
      <w:r>
        <w:rPr>
          <w:lang w:val="pt-BR"/>
        </w:rPr>
        <w:t xml:space="preserve">Following the trend of the first set of datasets, the selected one for histopathology came from this same index [49]. </w:t>
      </w:r>
      <w:r>
        <w:rPr>
          <w:highlight w:val="none"/>
          <w:lang w:val="pt-BR"/>
        </w:rPr>
      </w:r>
      <w:r>
        <w:rPr>
          <w:highlight w:val="none"/>
          <w:lang w:val="pt-BR"/>
        </w:rPr>
      </w:r>
    </w:p>
    <w:p>
      <w:pPr>
        <w:pBdr/>
        <w:spacing/>
        <w:ind/>
        <w:jc w:val="center"/>
        <w:rPr>
          <w:lang w:val="pt-BR"/>
        </w:rPr>
      </w:pPr>
      <w:r>
        <w:rPr>
          <w:highlight w:val="none"/>
          <w:lang w:val="pt-BR" w:bidi="pt-BR"/>
        </w:rPr>
      </w:r>
      <w:r>
        <mc:AlternateContent>
          <mc:Choice Requires="wpg">
            <w:drawing>
              <wp:inline xmlns:wp="http://schemas.openxmlformats.org/drawingml/2006/wordprocessingDrawing" distT="0" distB="0" distL="0" distR="0">
                <wp:extent cx="3751742" cy="48502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7995" name=""/>
                        <pic:cNvPicPr>
                          <a:picLocks noChangeAspect="1"/>
                        </pic:cNvPicPr>
                        <pic:nvPr/>
                      </pic:nvPicPr>
                      <pic:blipFill>
                        <a:blip r:embed="rId48"/>
                        <a:stretch/>
                      </pic:blipFill>
                      <pic:spPr bwMode="auto">
                        <a:xfrm flipH="0" flipV="0">
                          <a:off x="0" y="0"/>
                          <a:ext cx="3751741" cy="4850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295.41pt;height:381.91pt;mso-wrap-distance-left:0.00pt;mso-wrap-distance-top:0.00pt;mso-wrap-distance-right:0.00pt;mso-wrap-distance-bottom:0.00pt;z-index:1;" stroked="false">
                <v:imagedata r:id="rId48" o:title=""/>
                <o:lock v:ext="edit" rotation="t"/>
              </v:shape>
            </w:pict>
          </mc:Fallback>
        </mc:AlternateContent>
      </w:r>
      <w:r>
        <w:rPr>
          <w:lang w:val="pt-BR"/>
        </w:rPr>
      </w:r>
      <w:r>
        <w:rPr>
          <w:lang w:val="pt-BR"/>
        </w:rPr>
      </w:r>
    </w:p>
    <w:p>
      <w:pPr>
        <w:pStyle w:val="131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List of histopathology datasets available on [49] (pt.1) </w:t>
      </w:r>
      <w:r/>
    </w:p>
    <w:p>
      <w:pPr>
        <w:pBdr/>
        <w:spacing/>
        <w:ind/>
        <w:jc w:val="center"/>
        <w:rPr/>
      </w:pPr>
      <w:r>
        <mc:AlternateContent>
          <mc:Choice Requires="wpg">
            <w:drawing>
              <wp:inline xmlns:wp="http://schemas.openxmlformats.org/drawingml/2006/wordprocessingDrawing" distT="0" distB="0" distL="0" distR="0">
                <wp:extent cx="3729695" cy="141683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0441" name=""/>
                        <pic:cNvPicPr>
                          <a:picLocks noChangeAspect="1"/>
                        </pic:cNvPicPr>
                        <pic:nvPr/>
                      </pic:nvPicPr>
                      <pic:blipFill>
                        <a:blip r:embed="rId49"/>
                        <a:stretch/>
                      </pic:blipFill>
                      <pic:spPr bwMode="auto">
                        <a:xfrm flipH="0" flipV="0">
                          <a:off x="0" y="0"/>
                          <a:ext cx="3729694" cy="1416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293.68pt;height:111.56pt;mso-wrap-distance-left:0.00pt;mso-wrap-distance-top:0.00pt;mso-wrap-distance-right:0.00pt;mso-wrap-distance-bottom:0.00pt;z-index:1;" stroked="false">
                <v:imagedata r:id="rId49" o:title=""/>
                <o:lock v:ext="edit" rotation="t"/>
              </v:shape>
            </w:pict>
          </mc:Fallback>
        </mc:AlternateContent>
      </w:r>
      <w:r/>
    </w:p>
    <w:p>
      <w:pPr>
        <w:pStyle w:val="131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fldChar w:fldCharType="end"/>
      </w:r>
      <w:r>
        <w:t xml:space="preserve">. List of histopathology datasets available on [49] (pt.2)  </w:t>
      </w:r>
      <w:r/>
    </w:p>
    <w:p>
      <w:pPr>
        <w:pBdr/>
        <w:spacing/>
        <w:ind w:firstLine="720"/>
        <w:rPr>
          <w:highlight w:val="none"/>
          <w:lang w:val="pt-BR"/>
        </w:rPr>
      </w:pPr>
      <w:r>
        <w:rPr>
          <w:lang w:val="pt-BR"/>
        </w:rPr>
        <w:t xml:space="preserve">We chose to go with the </w:t>
      </w:r>
      <w:r>
        <w:rPr>
          <w:lang w:val="pt-BR"/>
        </w:rPr>
        <w:t xml:space="preserve">Breast Cancer Cell Segmentation</w:t>
      </w:r>
      <w:r>
        <w:rPr>
          <w:lang w:val="pt-BR"/>
        </w:rPr>
        <w:t xml:space="preserve"> option, since it had a reasonable size, with good image quality and very good documentation and annotations in the respository page [55].</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This dataset contains 232 files in the same directory, 116 .tif files that represent the images themselves, as well as 116 corr</w:t>
      </w:r>
      <w:r>
        <w:rPr>
          <w:highlight w:val="none"/>
          <w:lang w:val="pt-BR"/>
        </w:rPr>
        <w:t xml:space="preserve">esponding .xml files containing some metadata about the .tif images like author, extraction method, between others. For our use case, we won’t consider the .xml files since the information provided there does not provide us with any value for our analysis.</w:t>
      </w:r>
      <w:r>
        <w:rPr>
          <w:highlight w:val="none"/>
          <w:lang w:val="pt-BR"/>
        </w:rPr>
      </w:r>
      <w:r>
        <w:rPr>
          <w:highlight w:val="none"/>
          <w:lang w:val="pt-BR"/>
        </w:rPr>
      </w:r>
    </w:p>
    <w:p>
      <w:pPr>
        <w:pBdr/>
        <w:spacing/>
        <w:ind w:firstLine="720"/>
        <w:rPr>
          <w:highlight w:val="none"/>
          <w:lang w:val="en-US"/>
        </w:rPr>
      </w:pPr>
      <w:r>
        <w:rPr>
          <w:highlight w:val="none"/>
          <w:lang w:val="pt-BR"/>
        </w:rPr>
        <w:t xml:space="preserve">The classification of the image is specified in the filename appendix as ‘_malignant’ or ‘_benign’, depending on the exams result. This appendix is what we will use to process the dataset later, as will be described in the next chapter 4.1.2.</w:t>
      </w:r>
      <w:r>
        <w:rPr>
          <w:highlight w:val="none"/>
          <w:lang w:val="en-US"/>
        </w:rPr>
      </w:r>
      <w:r>
        <w:rPr>
          <w:highlight w:val="none"/>
          <w:lang w:val="en-US"/>
        </w:rPr>
      </w:r>
    </w:p>
    <w:p>
      <w:pPr>
        <w:pStyle w:val="1280"/>
        <w:pBdr/>
        <w:spacing/>
        <w:ind/>
        <w:rPr>
          <w:lang w:val="en-US"/>
        </w:rPr>
      </w:pPr>
      <w:r>
        <w:rPr>
          <w:lang w:val="pt-BR"/>
        </w:rPr>
        <w:t xml:space="preserve">Dataset </w:t>
      </w:r>
      <w:r>
        <w:rPr>
          <w:lang w:val="en-US"/>
        </w:rPr>
        <w:t xml:space="preserve">preparation </w:t>
      </w:r>
      <w:r>
        <w:rPr>
          <w:lang w:val="pt-BR"/>
        </w:rPr>
        <w:t xml:space="preserve">for development</w:t>
      </w:r>
      <w:r>
        <w:rPr>
          <w:lang w:val="pt-BR"/>
        </w:rPr>
        <w:t xml:space="preserve"> and fine-tuning</w:t>
      </w:r>
      <w:r>
        <w:rPr>
          <w:lang w:val="en-US"/>
        </w:rPr>
      </w:r>
      <w:r>
        <w:rPr>
          <w:lang w:val="en-US"/>
        </w:rPr>
      </w:r>
    </w:p>
    <w:p>
      <w:pPr>
        <w:pBdr/>
        <w:spacing/>
        <w:ind/>
        <w:rPr>
          <w:highlight w:val="none"/>
          <w:lang w:val="pt-BR"/>
        </w:rPr>
      </w:pPr>
      <w:r>
        <w:rPr>
          <w:lang w:val="en-US" w:bidi="en-US"/>
        </w:rPr>
        <w:tab/>
      </w:r>
      <w:r>
        <w:rPr>
          <w:lang w:val="pt-BR"/>
        </w:rPr>
        <w:t xml:space="preserve">In this section we will explain how we processed our datasets to be able to use them in development and try to build solid, reusable and modular code that can be used for anyone to pro</w:t>
      </w:r>
      <w:r>
        <w:rPr>
          <w:lang w:val="pt-BR"/>
        </w:rPr>
        <w:t xml:space="preserve">cess their datasets in order to then run LLM inferences upon them. We also formatted the datasets in a manner that it was easy to upload them to a HugginFace repository to be able to use them for fine-tuning, as will be explained in the next chapter 4.1.3.</w:t>
      </w:r>
      <w:r>
        <w:rPr>
          <w:highlight w:val="none"/>
          <w:lang w:val="pt-BR"/>
        </w:rPr>
      </w:r>
      <w:r>
        <w:rPr>
          <w:highlight w:val="none"/>
          <w:lang w:val="pt-BR"/>
        </w:rPr>
      </w:r>
    </w:p>
    <w:p>
      <w:pPr>
        <w:pStyle w:val="1281"/>
        <w:pBdr/>
        <w:spacing/>
        <w:ind/>
        <w:rPr>
          <w:lang w:val="en-US"/>
        </w:rPr>
      </w:pPr>
      <w:r>
        <w:rPr>
          <w:lang w:val="pt-BR"/>
        </w:rPr>
        <w:t xml:space="preserve">Ultrasound</w:t>
      </w:r>
      <w:r>
        <w:rPr>
          <w:lang w:val="en-US"/>
        </w:rPr>
      </w:r>
      <w:r>
        <w:rPr>
          <w:lang w:val="en-US"/>
        </w:rPr>
      </w:r>
    </w:p>
    <w:p>
      <w:pPr>
        <w:pBdr/>
        <w:spacing w:after="240"/>
        <w:ind/>
        <w:rPr>
          <w:highlight w:val="none"/>
          <w:lang w:val="pt-BR"/>
        </w:rPr>
      </w:pPr>
      <w:r>
        <w:rPr>
          <w:highlight w:val="none"/>
          <w:lang w:val="en-US" w:bidi="en-US"/>
        </w:rPr>
        <w:tab/>
      </w:r>
      <w:r>
        <w:rPr>
          <w:highlight w:val="none"/>
          <w:lang w:val="pt-BR"/>
        </w:rPr>
        <w:t xml:space="preserve">We use the </w:t>
      </w:r>
      <w:r>
        <w:rPr>
          <w:i/>
          <w:iCs/>
          <w:highlight w:val="none"/>
          <w:lang w:val="pt-BR"/>
        </w:rPr>
        <w:t xml:space="preserve">ultrasoundDatasetPrepping.py</w:t>
      </w:r>
      <w:r>
        <w:rPr>
          <w:highlight w:val="none"/>
          <w:lang w:val="pt-BR"/>
        </w:rPr>
        <w:t xml:space="preserve"> script, available in the repository of the project [56], to transform this dataset into a usable folder structure for our development script and into another that can be easily uploaded to HuggingFace. The processing flow can be described by the following</w:t>
      </w:r>
      <w:r>
        <w:rPr>
          <w:highlight w:val="none"/>
          <w:lang w:val="pt-BR"/>
        </w:rPr>
        <w:t xml:space="preserve"> diagram:</w:t>
      </w:r>
      <w:r>
        <w:rPr>
          <w:highlight w:val="none"/>
          <w:lang w:val="pt-BR"/>
        </w:rPr>
      </w:r>
      <w:r>
        <w:rPr>
          <w:highlight w:val="none"/>
          <w:lang w:val="pt-BR"/>
        </w:rPr>
      </w:r>
    </w:p>
    <w:p>
      <w:pPr>
        <w:pBdr/>
        <w:spacing/>
        <w:ind/>
        <w:rPr>
          <w:lang w:val="en-US"/>
        </w:rPr>
      </w:pPr>
      <w:r>
        <w:rPr>
          <w:highlight w:val="none"/>
          <w:lang w:val="en-US" w:bidi="en-US"/>
        </w:rPr>
        <mc:AlternateContent>
          <mc:Choice Requires="wpg">
            <w:drawing>
              <wp:inline xmlns:wp="http://schemas.openxmlformats.org/drawingml/2006/wordprocessingDrawing" distT="0" distB="0" distL="0" distR="0">
                <wp:extent cx="5755640" cy="3821558"/>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311" name=""/>
                        <pic:cNvPicPr>
                          <a:picLocks noChangeAspect="1"/>
                        </pic:cNvPicPr>
                        <pic:nvPr/>
                      </pic:nvPicPr>
                      <pic:blipFill>
                        <a:blip r:embed="rId50"/>
                        <a:stretch/>
                      </pic:blipFill>
                      <pic:spPr bwMode="auto">
                        <a:xfrm>
                          <a:off x="0" y="0"/>
                          <a:ext cx="5755639" cy="38215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3.20pt;height:300.91pt;mso-wrap-distance-left:0.00pt;mso-wrap-distance-top:0.00pt;mso-wrap-distance-right:0.00pt;mso-wrap-distance-bottom:0.00pt;z-index:1;" stroked="false">
                <v:imagedata r:id="rId50" o:title=""/>
                <o:lock v:ext="edit" rotation="t"/>
              </v:shape>
            </w:pict>
          </mc:Fallback>
        </mc:AlternateContent>
      </w:r>
      <w:r>
        <w:rPr>
          <w:lang w:val="en-US"/>
        </w:rPr>
      </w:r>
      <w:r>
        <w:rPr>
          <w:lang w:val="en-US"/>
        </w:rPr>
      </w:r>
    </w:p>
    <w:p>
      <w:pPr>
        <w:pStyle w:val="131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Processing flow of the ultrasound dataset (Made in Excalidraw [57])</w:t>
      </w:r>
      <w:r/>
    </w:p>
    <w:p>
      <w:pPr>
        <w:pBdr/>
        <w:spacing/>
        <w:ind/>
        <w:rPr>
          <w:highlight w:val="none"/>
          <w:lang w:val="pt-BR"/>
        </w:rPr>
      </w:pPr>
      <w:r>
        <w:tab/>
      </w:r>
      <w:r>
        <w:rPr>
          <w:lang w:val="pt-BR"/>
        </w:rPr>
        <w:t xml:space="preserve">As we are able to see below, the script </w:t>
      </w:r>
      <w:r>
        <w:rPr>
          <w:lang w:val="pt-BR"/>
        </w:rPr>
        <w:t xml:space="preserve">receives two inputs: the dataset itself, with no folder structure defined, only appendixes in the filenames, and the .xlsx file that contains the annotations of the images such as filename and classification.</w:t>
      </w:r>
      <w:r>
        <w:rPr>
          <w:highlight w:val="none"/>
          <w:lang w:val="pt-BR"/>
        </w:rPr>
      </w:r>
      <w:r>
        <w:rPr>
          <w:highlight w:val="none"/>
          <w:lang w:val="pt-BR"/>
        </w:rPr>
      </w:r>
    </w:p>
    <w:p>
      <w:pPr>
        <w:pBdr/>
        <w:spacing/>
        <w:ind/>
        <w:rPr>
          <w:highlight w:val="none"/>
          <w:lang w:val="pt-BR"/>
        </w:rPr>
      </w:pPr>
      <w:r>
        <w:rPr>
          <w:highlight w:val="none"/>
          <w:lang w:val="pt-BR"/>
        </w:rPr>
        <w:tab/>
        <w:t xml:space="preserve">The script starts off by creating the destination folders, as described at the right part of the diagram, then it cycles through all the files in the original dataset while saving their filename and cross-referencing it with the classification valu</w:t>
      </w:r>
      <w:r>
        <w:rPr>
          <w:highlight w:val="none"/>
          <w:lang w:val="pt-BR"/>
        </w:rPr>
        <w:t xml:space="preserve">e of the image present in the .xlsx file. After that it checks if the file corresponds to an ultrasound image, or the highlighted mask extracted from an image, and using all of this information it then chooses the correct destination folder and subfolder. </w:t>
      </w:r>
      <w:r>
        <w:rPr>
          <w:highlight w:val="none"/>
          <w:lang w:val="pt-BR"/>
        </w:rPr>
      </w:r>
      <w:r>
        <w:rPr>
          <w:highlight w:val="none"/>
          <w:lang w:val="pt-BR"/>
        </w:rPr>
      </w:r>
    </w:p>
    <w:p>
      <w:pPr>
        <w:pBdr/>
        <w:spacing/>
        <w:ind/>
        <w:rPr>
          <w:highlight w:val="none"/>
          <w:lang w:val="pt-BR"/>
        </w:rPr>
      </w:pPr>
      <w:r>
        <w:rPr>
          <w:highlight w:val="none"/>
          <w:lang w:val="pt-BR"/>
        </w:rPr>
        <w:tab/>
        <w:t xml:space="preserve">At the end we end up with four datasets: ultrasoundDataset with subfolders ‘malignant’ and ‘bening’; ultrasoundMasksDataset with the same subfolders; Json_ultrasound</w:t>
      </w:r>
      <w:r>
        <w:rPr>
          <w:highlight w:val="none"/>
          <w:lang w:val="pt-BR"/>
        </w:rPr>
        <w:t xml:space="preserve">Dataset and Json_ultrasoundMasksDataset with also the same subfolders. The first two will be used for development while the last two can be used for fine-tuning purposes.</w:t>
      </w:r>
      <w:r>
        <w:rPr>
          <w:highlight w:val="none"/>
          <w:lang w:val="pt-BR"/>
        </w:rPr>
      </w:r>
      <w:r>
        <w:rPr>
          <w:highlight w:val="none"/>
          <w:lang w:val="pt-BR"/>
        </w:rPr>
      </w:r>
    </w:p>
    <w:p>
      <w:pPr>
        <w:pStyle w:val="1281"/>
        <w:pBdr/>
        <w:spacing/>
        <w:ind/>
        <w:rPr>
          <w:lang w:val="en-US"/>
        </w:rPr>
      </w:pPr>
      <w:r>
        <w:rPr>
          <w:lang w:val="pt-BR"/>
        </w:rPr>
        <w:t xml:space="preserve">Mammogram, MRI and Thermogram</w:t>
      </w:r>
      <w:r>
        <w:rPr>
          <w:lang w:val="en-US"/>
        </w:rPr>
      </w:r>
      <w:r>
        <w:rPr>
          <w:lang w:val="en-US"/>
        </w:rPr>
      </w:r>
    </w:p>
    <w:p>
      <w:pPr>
        <w:pBdr/>
        <w:spacing w:after="240"/>
        <w:ind/>
        <w:rPr>
          <w:lang w:val="en-US"/>
        </w:rPr>
      </w:pPr>
      <w:r>
        <w:rPr>
          <w:lang w:val="en-US" w:bidi="en-US"/>
        </w:rPr>
        <w:tab/>
      </w:r>
      <w:r>
        <w:rPr>
          <w:lang w:val="pt-BR"/>
        </w:rPr>
        <w:t xml:space="preserve">The processing of the mammogram dataset is handled by the </w:t>
      </w:r>
      <w:r>
        <w:rPr>
          <w:i/>
          <w:iCs/>
          <w:lang w:val="pt-BR"/>
        </w:rPr>
        <w:t xml:space="preserve">mammogramDatasetPrepping.py </w:t>
      </w:r>
      <w:r>
        <w:rPr>
          <w:lang w:val="pt-BR"/>
        </w:rPr>
        <w:t xml:space="preserve">script [56]</w:t>
      </w:r>
      <w:r>
        <w:rPr>
          <w:lang w:val="pt-BR"/>
        </w:rPr>
        <w:t xml:space="preserve">, as described in the diagram below:</w:t>
      </w:r>
      <w:r>
        <w:rPr>
          <w:lang w:val="en-US"/>
        </w:rPr>
      </w:r>
      <w:r>
        <w:rPr>
          <w:lang w:val="en-US"/>
        </w:rPr>
      </w:r>
    </w:p>
    <w:p>
      <w:pPr>
        <w:pBdr/>
        <w:spacing/>
        <w:ind/>
        <w:rPr>
          <w:lang w:val="en-US"/>
        </w:rPr>
      </w:pPr>
      <w:r>
        <w:rPr>
          <w:lang w:val="en-US" w:bidi="en-US"/>
        </w:rPr>
      </w:r>
      <w:r>
        <w:rPr>
          <w:lang w:val="en-US" w:bidi="en-US"/>
        </w:rPr>
        <mc:AlternateContent>
          <mc:Choice Requires="wpg">
            <w:drawing>
              <wp:inline xmlns:wp="http://schemas.openxmlformats.org/drawingml/2006/wordprocessingDrawing" distT="0" distB="0" distL="0" distR="0">
                <wp:extent cx="5755640" cy="3755669"/>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2721" name=""/>
                        <pic:cNvPicPr>
                          <a:picLocks noChangeAspect="1"/>
                        </pic:cNvPicPr>
                        <pic:nvPr/>
                      </pic:nvPicPr>
                      <pic:blipFill>
                        <a:blip r:embed="rId51"/>
                        <a:stretch/>
                      </pic:blipFill>
                      <pic:spPr bwMode="auto">
                        <a:xfrm>
                          <a:off x="0" y="0"/>
                          <a:ext cx="5755639" cy="3755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53.20pt;height:295.72pt;mso-wrap-distance-left:0.00pt;mso-wrap-distance-top:0.00pt;mso-wrap-distance-right:0.00pt;mso-wrap-distance-bottom:0.00pt;z-index:1;" stroked="false">
                <v:imagedata r:id="rId51" o:title=""/>
                <o:lock v:ext="edit" rotation="t"/>
              </v:shape>
            </w:pict>
          </mc:Fallback>
        </mc:AlternateContent>
      </w:r>
      <w:r>
        <w:rPr>
          <w:lang w:val="en-US"/>
        </w:rPr>
      </w:r>
      <w:r>
        <w:rPr>
          <w:lang w:val="en-US"/>
        </w:rPr>
      </w:r>
    </w:p>
    <w:p>
      <w:pPr>
        <w:pStyle w:val="131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Processing flow of the mammogram dataset (Made in Excalidraw [57]) </w:t>
      </w:r>
      <w:r/>
    </w:p>
    <w:p>
      <w:pPr>
        <w:pBdr/>
        <w:spacing/>
        <w:ind/>
        <w:rPr>
          <w:highlight w:val="none"/>
          <w:lang w:val="pt-BR"/>
        </w:rPr>
      </w:pPr>
      <w:r>
        <w:rPr>
          <w:highlight w:val="none"/>
          <w:lang w:val="pt-BR"/>
        </w:rPr>
      </w:r>
      <w:r>
        <w:rPr>
          <w:highlight w:val="none"/>
          <w:lang w:val="pt-BR"/>
        </w:rPr>
        <w:tab/>
        <w:t xml:space="preserve">Unlike the ultrasound dataset script, the mammogram one only has one input, as there is no annotations file avail</w:t>
      </w:r>
      <w:r>
        <w:rPr>
          <w:highlight w:val="none"/>
          <w:lang w:val="pt-BR"/>
        </w:rPr>
        <w:t xml:space="preserve">able and due to the fact that all of the files are already labeled according to their sub-subfolder name: ‘0’ for a negative breast cancer classification, and ‘1’ for a positive one. The original dataset is also divided into two splits: ‘test’ and ‘train’.</w:t>
      </w:r>
      <w:r>
        <w:rPr>
          <w:highlight w:val="none"/>
          <w:lang w:val="pt-BR"/>
        </w:rPr>
      </w:r>
      <w:r>
        <w:rPr>
          <w:highlight w:val="none"/>
          <w:lang w:val="pt-BR"/>
        </w:rPr>
      </w:r>
    </w:p>
    <w:p>
      <w:pPr>
        <w:pBdr/>
        <w:spacing/>
        <w:ind/>
        <w:rPr>
          <w:highlight w:val="none"/>
          <w:lang w:val="pt-BR"/>
        </w:rPr>
      </w:pPr>
      <w:r>
        <w:rPr>
          <w:highlight w:val="none"/>
          <w:lang w:val="pt-BR"/>
        </w:rPr>
        <w:tab/>
        <w:t xml:space="preserve">The script starts off by creating the destination folders, then cycles through all files in the folder, subfolders</w:t>
      </w:r>
      <w:r>
        <w:rPr>
          <w:highlight w:val="none"/>
          <w:lang w:val="pt-BR"/>
        </w:rPr>
        <w:t xml:space="preserve"> and sub-subfolders, while getting this information. If the file came from the ‘test’ or ‘valid’ subfolders then it will go to the development</w:t>
      </w:r>
      <w:r>
        <w:rPr>
          <w:highlight w:val="none"/>
          <w:lang w:val="pt-BR"/>
        </w:rPr>
        <w:t xml:space="preserve"> oriented resulting folder. In another case, if it comes from the ‘train’ then it will go to the fine-tune oriented folder. The subfolders ‘sick’ and ‘healthy’ are decided based on the original sub-subfolders of ‘0’ and ‘1’ with a pretty explanatory logic.</w:t>
      </w:r>
      <w:r>
        <w:rPr>
          <w:highlight w:val="none"/>
          <w:lang w:val="pt-BR"/>
        </w:rPr>
      </w:r>
      <w:r>
        <w:rPr>
          <w:highlight w:val="none"/>
          <w:lang w:val="pt-BR"/>
        </w:rPr>
      </w:r>
    </w:p>
    <w:p>
      <w:pPr>
        <w:pBdr/>
        <w:spacing/>
        <w:ind/>
        <w:rPr>
          <w:highlight w:val="none"/>
          <w:lang w:val="pt-BR"/>
        </w:rPr>
      </w:pPr>
      <w:r>
        <w:rPr>
          <w:highlight w:val="none"/>
          <w:lang w:val="pt-BR"/>
        </w:rPr>
        <w:tab/>
        <w:t xml:space="preserve">This way, we end up with two resulting dataset folders, one for development and another for fine-tuning purposes.</w:t>
      </w:r>
      <w:r>
        <w:rPr>
          <w:highlight w:val="none"/>
          <w:lang w:val="pt-BR"/>
        </w:rPr>
      </w:r>
      <w:r>
        <w:rPr>
          <w:highlight w:val="none"/>
          <w:lang w:val="pt-BR"/>
        </w:rPr>
      </w:r>
    </w:p>
    <w:p>
      <w:pPr>
        <w:pBdr/>
        <w:spacing/>
        <w:ind/>
        <w:rPr>
          <w:highlight w:val="none"/>
          <w:lang w:val="pt-BR"/>
        </w:rPr>
      </w:pPr>
      <w:r>
        <w:rPr>
          <w:highlight w:val="none"/>
          <w:lang w:val="pt-BR"/>
        </w:rPr>
        <w:tab/>
        <w:t xml:space="preserve">The mri and thermography dataset processing works in almost the exact same way as this flow, but their processing is handled by the scripts </w:t>
      </w:r>
      <w:r>
        <w:rPr>
          <w:i/>
          <w:iCs/>
          <w:highlight w:val="none"/>
          <w:lang w:val="pt-BR"/>
        </w:rPr>
        <w:t xml:space="preserve">mriDatasetPrepping.py</w:t>
      </w:r>
      <w:r>
        <w:rPr>
          <w:highlight w:val="none"/>
          <w:lang w:val="pt-BR"/>
        </w:rPr>
        <w:t xml:space="preserve"> and </w:t>
      </w:r>
      <w:r>
        <w:rPr>
          <w:i/>
          <w:iCs/>
          <w:highlight w:val="none"/>
          <w:lang w:val="pt-BR"/>
        </w:rPr>
        <w:t xml:space="preserve">thermogramDatasetPrepping.py</w:t>
      </w:r>
      <w:r>
        <w:rPr>
          <w:highlight w:val="none"/>
          <w:lang w:val="pt-BR"/>
        </w:rPr>
        <w:t xml:space="preserve"> respectively.</w:t>
      </w:r>
      <w:r>
        <w:rPr>
          <w:highlight w:val="none"/>
          <w:lang w:val="pt-BR"/>
        </w:rPr>
        <w:t xml:space="preserve"> The resulting folders will also have corresponding names, according to the dataset that is beign processed: mriDataset, Json_mriDataset, thermogramDataset, and Json_thermogramDataset.</w:t>
      </w:r>
      <w:r>
        <w:rPr>
          <w:highlight w:val="none"/>
          <w:lang w:val="pt-BR"/>
        </w:rPr>
      </w:r>
      <w:r>
        <w:rPr>
          <w:highlight w:val="none"/>
          <w:lang w:val="pt-BR"/>
        </w:rPr>
      </w:r>
    </w:p>
    <w:p>
      <w:pPr>
        <w:pStyle w:val="1281"/>
        <w:pBdr/>
        <w:spacing/>
        <w:ind/>
        <w:rPr>
          <w:lang w:val="en-US"/>
        </w:rPr>
      </w:pPr>
      <w:r>
        <w:rPr>
          <w:lang w:val="pt-BR"/>
        </w:rPr>
        <w:t xml:space="preserve">Histopathology</w:t>
      </w:r>
      <w:r>
        <w:rPr>
          <w:lang w:val="en-US"/>
        </w:rPr>
      </w:r>
      <w:r>
        <w:rPr>
          <w:lang w:val="en-US"/>
        </w:rPr>
      </w:r>
    </w:p>
    <w:p>
      <w:pPr>
        <w:pBdr/>
        <w:spacing w:after="240"/>
        <w:ind/>
        <w:rPr>
          <w:lang w:val="en-US"/>
        </w:rPr>
      </w:pPr>
      <w:r>
        <w:rPr>
          <w:lang w:val="en-US" w:bidi="en-US"/>
        </w:rPr>
        <w:tab/>
      </w:r>
      <w:r>
        <w:rPr>
          <w:lang w:val="pt-BR"/>
        </w:rPr>
        <w:t xml:space="preserve">For the histopathology dataset, we created the </w:t>
      </w:r>
      <w:r>
        <w:rPr>
          <w:i/>
          <w:iCs/>
          <w:lang w:val="pt-BR"/>
        </w:rPr>
        <w:t xml:space="preserve">histopathologyDatasetPrepping.py [56]</w:t>
      </w:r>
      <w:r>
        <w:rPr>
          <w:lang w:val="pt-BR"/>
        </w:rPr>
        <w:t xml:space="preserve"> script </w:t>
      </w:r>
      <w:r>
        <w:rPr>
          <w:lang w:val="pt-BR"/>
        </w:rPr>
        <w:t xml:space="preserve">to help with its uniformization, as we can see in the following flow diagram:</w:t>
      </w:r>
      <w:r>
        <w:rPr>
          <w:lang w:val="en-US"/>
        </w:rPr>
      </w:r>
      <w:r>
        <w:rPr>
          <w:lang w:val="en-US"/>
        </w:rPr>
      </w:r>
    </w:p>
    <w:p>
      <w:pPr>
        <w:pBdr/>
        <w:spacing/>
        <w:ind/>
        <w:rPr/>
      </w:pPr>
      <w:r>
        <w:rPr>
          <w:highlight w:val="none"/>
          <w:lang w:val="pt-BR"/>
        </w:rPr>
        <mc:AlternateContent>
          <mc:Choice Requires="wpg">
            <w:drawing>
              <wp:inline xmlns:wp="http://schemas.openxmlformats.org/drawingml/2006/wordprocessingDrawing" distT="0" distB="0" distL="0" distR="0">
                <wp:extent cx="5755640" cy="3740786"/>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1719" name=""/>
                        <pic:cNvPicPr>
                          <a:picLocks noChangeAspect="1"/>
                        </pic:cNvPicPr>
                        <pic:nvPr/>
                      </pic:nvPicPr>
                      <pic:blipFill>
                        <a:blip r:embed="rId52"/>
                        <a:stretch/>
                      </pic:blipFill>
                      <pic:spPr bwMode="auto">
                        <a:xfrm>
                          <a:off x="0" y="0"/>
                          <a:ext cx="5755639" cy="3740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3.20pt;height:294.55pt;mso-wrap-distance-left:0.00pt;mso-wrap-distance-top:0.00pt;mso-wrap-distance-right:0.00pt;mso-wrap-distance-bottom:0.00pt;z-index:1;" stroked="false">
                <v:imagedata r:id="rId52" o:title=""/>
                <o:lock v:ext="edit" rotation="t"/>
              </v:shape>
            </w:pict>
          </mc:Fallback>
        </mc:AlternateContent>
      </w:r>
      <w:r>
        <w:rPr>
          <w:highlight w:val="none"/>
          <w:lang w:val="pt-BR"/>
        </w:rPr>
      </w:r>
      <w:r/>
    </w:p>
    <w:p>
      <w:pPr>
        <w:pStyle w:val="131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Processing flow of the histopathology dataset (Made in Excalidraw [57])  </w:t>
      </w:r>
      <w:r/>
    </w:p>
    <w:p>
      <w:pPr>
        <w:pBdr/>
        <w:spacing/>
        <w:ind/>
        <w:rPr>
          <w:highlight w:val="none"/>
          <w:lang w:val="pt-BR"/>
        </w:rPr>
      </w:pPr>
      <w:r>
        <w:tab/>
      </w:r>
      <w:r>
        <w:rPr>
          <w:lang w:val="pt-BR"/>
        </w:rPr>
        <w:t xml:space="preserve">This flow functions in a similar way as the ultrasound one. The receives </w:t>
      </w:r>
      <w:r>
        <w:rPr>
          <w:lang w:val="pt-BR"/>
        </w:rPr>
        <w:t xml:space="preserve">a dataset with two</w:t>
      </w:r>
      <w:r>
        <w:rPr>
          <w:lang w:val="pt-BR"/>
        </w:rPr>
        <w:t xml:space="preserve"> folders, ‘images’ and ‘masks’ and no defined structure for image classification, only an appendix in the filename. This original dataset contains .tif files that represent the image itself, and .xml files that contain metadata information about the image.</w:t>
      </w:r>
      <w:r>
        <w:rPr>
          <w:highlight w:val="none"/>
          <w:lang w:val="pt-BR"/>
        </w:rPr>
      </w:r>
      <w:r>
        <w:rPr>
          <w:highlight w:val="none"/>
          <w:lang w:val="pt-BR"/>
        </w:rPr>
      </w:r>
    </w:p>
    <w:p>
      <w:pPr>
        <w:pBdr/>
        <w:spacing/>
        <w:ind/>
        <w:rPr>
          <w:highlight w:val="none"/>
          <w:lang w:val="pt-BR"/>
        </w:rPr>
      </w:pPr>
      <w:r>
        <w:rPr>
          <w:highlight w:val="none"/>
          <w:lang w:val="pt-BR"/>
        </w:rPr>
        <w:tab/>
        <w:t xml:space="preserve">As with all the other scripts, this one starts off by cre</w:t>
      </w:r>
      <w:r>
        <w:rPr>
          <w:highlight w:val="none"/>
          <w:lang w:val="pt-BR"/>
        </w:rPr>
        <w:t xml:space="preserve">ating the destination folder structure, then cycling through all the input folders and files. It checks if the current file is one of .tif format, while ignoring .xml files, checks if it’s an image or a mask extracted from an image, according to the input </w:t>
      </w:r>
      <w:r>
        <w:rPr>
          <w:highlight w:val="none"/>
          <w:lang w:val="pt-BR"/>
        </w:rPr>
        <w:t xml:space="preserve">subfolders, and finally checks the appendix of the filename to be able to decide the correct destination folder.</w:t>
      </w:r>
      <w:r>
        <w:rPr>
          <w:highlight w:val="none"/>
          <w:lang w:val="pt-BR"/>
        </w:rPr>
      </w:r>
      <w:r>
        <w:rPr>
          <w:highlight w:val="none"/>
          <w:lang w:val="pt-BR"/>
        </w:rPr>
      </w:r>
    </w:p>
    <w:p>
      <w:pPr>
        <w:pBdr/>
        <w:spacing/>
        <w:ind/>
        <w:rPr/>
      </w:pPr>
      <w:r>
        <w:rPr>
          <w:highlight w:val="none"/>
          <w:lang w:val="pt-BR"/>
        </w:rPr>
        <w:tab/>
        <w:t xml:space="preserve">Finally, we are left with four datasets, two that we can use to develop and test with, and another two that we can use to fine-tune our models.</w:t>
      </w:r>
      <w:r>
        <w:rPr>
          <w:highlight w:val="none"/>
          <w:lang w:val="pt-BR"/>
        </w:rPr>
      </w:r>
      <w:r/>
    </w:p>
    <w:p>
      <w:pPr>
        <w:pStyle w:val="1280"/>
        <w:pBdr/>
        <w:spacing/>
        <w:ind/>
        <w:rPr>
          <w:lang w:val="en-US"/>
        </w:rPr>
      </w:pPr>
      <w:r>
        <w:rPr>
          <w:lang w:val="pt-BR"/>
        </w:rPr>
        <w:t xml:space="preserve">HugginFace repository</w:t>
      </w:r>
      <w:r>
        <w:rPr>
          <w:lang w:val="pt-BR"/>
        </w:rPr>
        <w:t xml:space="preserve"> setup for fine-tuning</w:t>
      </w:r>
      <w:r>
        <w:rPr>
          <w:lang w:val="en-US"/>
        </w:rPr>
      </w:r>
      <w:r>
        <w:rPr>
          <w:lang w:val="en-US"/>
        </w:rPr>
      </w:r>
    </w:p>
    <w:p>
      <w:pPr>
        <w:pBdr/>
        <w:spacing/>
        <w:ind/>
        <w:rPr>
          <w:highlight w:val="none"/>
          <w:lang w:val="pt-BR"/>
        </w:rPr>
      </w:pPr>
      <w:r>
        <w:rPr>
          <w:lang w:val="en-US" w:bidi="en-US"/>
        </w:rPr>
        <w:tab/>
      </w:r>
      <w:r>
        <w:rPr>
          <w:lang w:val="pt-BR"/>
        </w:rPr>
        <w:t xml:space="preserve">This chapter will describe why and </w:t>
      </w:r>
      <w:r>
        <w:rPr>
          <w:lang w:val="pt-BR"/>
        </w:rPr>
        <w:t xml:space="preserve">how we created a HuggingFace repository for each of our processed datasets labeled with ‘Json_...’. All the repositories are available here, on a personal profile [58].</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As mentioned in the pro</w:t>
      </w:r>
      <w:r>
        <w:rPr>
          <w:highlight w:val="none"/>
          <w:lang w:val="pt-BR"/>
        </w:rPr>
        <w:t xml:space="preserve">posed implementation chapter of this document, we will use a tool called Unsloth to fine-tune some models on our datasets to be able to compare the results of a standard model with the ones of a fine-tuned one, re-trained on the specific data in question. </w:t>
      </w:r>
      <w:r>
        <w:rPr>
          <w:highlight w:val="none"/>
          <w:lang w:val="pt-BR"/>
        </w:rPr>
        <w:t xml:space="preserve">We chose this tool due to its ease of use and recent popularity in todays day and age</w:t>
      </w:r>
      <w:r>
        <w:rPr>
          <w:highlight w:val="none"/>
          <w:lang w:val="pt-BR"/>
        </w:rPr>
        <w:t xml:space="preserve">.</w:t>
      </w:r>
      <w:r>
        <w:rPr>
          <w:highlight w:val="none"/>
          <w:lang w:val="pt-BR"/>
        </w:rPr>
      </w:r>
      <w:r>
        <w:rPr>
          <w:highlight w:val="none"/>
          <w:lang w:val="pt-BR"/>
        </w:rPr>
      </w:r>
    </w:p>
    <w:p>
      <w:pPr>
        <w:pBdr/>
        <w:spacing w:after="240"/>
        <w:ind w:firstLine="720"/>
        <w:rPr>
          <w:highlight w:val="none"/>
          <w:lang w:val="pt-BR"/>
        </w:rPr>
      </w:pPr>
      <w:r>
        <w:rPr>
          <w:highlight w:val="none"/>
          <w:lang w:val="pt-BR"/>
        </w:rPr>
        <w:t xml:space="preserve">If we want to use Unsloth, then we would have to upload our datasets </w:t>
      </w:r>
      <w:r>
        <w:rPr>
          <w:highlight w:val="none"/>
          <w:lang w:val="pt-BR"/>
        </w:rPr>
        <w:t xml:space="preserve">to a HuggingFace repository so that we can use it directly in our fine-tuning script, due to their seamless and user-friendly integration [59]. After creating the dataset repository, the uploading process can be done via python script, </w:t>
      </w:r>
      <w:r>
        <w:rPr>
          <w:lang w:val="pt-BR"/>
        </w:rPr>
        <w:t xml:space="preserve">linux cli commands, or directly through the websites file uploader, on your machines browser, using the three possible differente protocols: git, https, or ssh.</w:t>
      </w:r>
      <w:r>
        <w:rPr>
          <w:highlight w:val="none"/>
          <w:lang w:val="pt-BR"/>
        </w:rPr>
      </w:r>
      <w:r>
        <w:rPr>
          <w:highlight w:val="none"/>
          <w:lang w:val="pt-BR"/>
        </w:rPr>
      </w:r>
    </w:p>
    <w:p>
      <w:pPr>
        <w:pBdr/>
        <w:spacing/>
        <w:ind w:firstLine="0"/>
        <w:jc w:val="center"/>
        <w:rPr>
          <w:highlight w:val="none"/>
          <w:lang w:val="pt-BR"/>
        </w:rPr>
      </w:pPr>
      <w:r>
        <w:rPr>
          <w:highlight w:val="none"/>
          <w:lang w:val="pt-BR" w:bidi="pt-BR"/>
        </w:rPr>
      </w:r>
      <w:r>
        <mc:AlternateContent>
          <mc:Choice Requires="wpg">
            <w:drawing>
              <wp:inline xmlns:wp="http://schemas.openxmlformats.org/drawingml/2006/wordprocessingDrawing" distT="0" distB="0" distL="0" distR="0">
                <wp:extent cx="3539195" cy="2375792"/>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1602" name=""/>
                        <pic:cNvPicPr>
                          <a:picLocks noChangeAspect="1"/>
                        </pic:cNvPicPr>
                        <pic:nvPr/>
                      </pic:nvPicPr>
                      <pic:blipFill>
                        <a:blip r:embed="rId53"/>
                        <a:stretch/>
                      </pic:blipFill>
                      <pic:spPr bwMode="auto">
                        <a:xfrm flipH="0" flipV="0">
                          <a:off x="0" y="0"/>
                          <a:ext cx="3539194" cy="23757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278.68pt;height:187.07pt;mso-wrap-distance-left:0.00pt;mso-wrap-distance-top:0.00pt;mso-wrap-distance-right:0.00pt;mso-wrap-distance-bottom:0.00pt;z-index:1;" stroked="false">
                <v:imagedata r:id="rId53" o:title=""/>
                <o:lock v:ext="edit" rotation="t"/>
              </v:shape>
            </w:pict>
          </mc:Fallback>
        </mc:AlternateContent>
      </w:r>
      <w:r>
        <w:rPr>
          <w:highlight w:val="none"/>
          <w:lang w:val="pt-BR"/>
        </w:rPr>
      </w:r>
      <w:r>
        <w:rPr>
          <w:highlight w:val="none"/>
          <w:lang w:val="pt-BR"/>
        </w:rPr>
      </w:r>
    </w:p>
    <w:p>
      <w:pPr>
        <w:pStyle w:val="131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HuggingFace repository file upload options </w:t>
      </w:r>
      <w:r/>
    </w:p>
    <w:p>
      <w:pPr>
        <w:pBdr/>
        <w:spacing/>
        <w:ind w:firstLine="0"/>
        <w:rPr>
          <w:highlight w:val="none"/>
          <w:lang w:val="pt-BR"/>
        </w:rPr>
      </w:pPr>
      <w:r>
        <w:rPr>
          <w:highlight w:val="none"/>
          <w:lang w:val="en-US" w:bidi="en-US"/>
        </w:rPr>
      </w:r>
      <w:r>
        <w:rPr>
          <w:highlight w:val="none"/>
          <w:lang w:val="en-US" w:bidi="en-US"/>
        </w:rPr>
        <w:tab/>
      </w:r>
      <w:r>
        <w:rPr>
          <w:highlight w:val="none"/>
          <w:lang w:val="pt-BR"/>
        </w:rPr>
        <w:t xml:space="preserve">The uploaded files are the auto-converted by the platform into a parquet format, where it uniformizes the data into collumns and rows (just like an SQL table) containing the image filename and the desired label pair: either ‘heal</w:t>
      </w:r>
      <w:r>
        <w:rPr>
          <w:highlight w:val="none"/>
          <w:lang w:val="pt-BR"/>
        </w:rPr>
        <w:t xml:space="preserve">thy-sick’ or ‘negative-positive’, according to the dataset. This way we can load the dataset directly from the repository and the data is already labeled and ready to be used in the fine-tuning process, with the minimum amount of user interaction possible.</w:t>
      </w:r>
      <w:r>
        <w:rPr>
          <w:highlight w:val="none"/>
          <w:lang w:val="pt-BR"/>
        </w:rPr>
      </w:r>
      <w:r>
        <w:rPr>
          <w:highlight w:val="none"/>
          <w:lang w:val="pt-BR"/>
        </w:rPr>
      </w:r>
    </w:p>
    <w:p>
      <w:pPr>
        <w:pBdr/>
        <w:spacing/>
        <w:ind w:firstLine="0"/>
        <w:jc w:val="center"/>
        <w:rPr>
          <w:lang w:val="en-US"/>
        </w:rPr>
      </w:pPr>
      <w:r>
        <w:rPr>
          <w:highlight w:val="none"/>
          <w:lang w:val="en-US" w:bidi="en-US"/>
        </w:rPr>
      </w:r>
      <w:r>
        <mc:AlternateContent>
          <mc:Choice Requires="wpg">
            <w:drawing>
              <wp:inline xmlns:wp="http://schemas.openxmlformats.org/drawingml/2006/wordprocessingDrawing" distT="0" distB="0" distL="0" distR="0">
                <wp:extent cx="4821192" cy="35072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7224" name=""/>
                        <pic:cNvPicPr>
                          <a:picLocks noChangeAspect="1"/>
                        </pic:cNvPicPr>
                        <pic:nvPr/>
                      </pic:nvPicPr>
                      <pic:blipFill>
                        <a:blip r:embed="rId54"/>
                        <a:stretch/>
                      </pic:blipFill>
                      <pic:spPr bwMode="auto">
                        <a:xfrm flipH="0" flipV="0">
                          <a:off x="0" y="0"/>
                          <a:ext cx="4821192" cy="3507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379.62pt;height:276.16pt;mso-wrap-distance-left:0.00pt;mso-wrap-distance-top:0.00pt;mso-wrap-distance-right:0.00pt;mso-wrap-distance-bottom:0.00pt;z-index:1;" stroked="false">
                <v:imagedata r:id="rId54" o:title=""/>
                <o:lock v:ext="edit" rotation="t"/>
              </v:shape>
            </w:pict>
          </mc:Fallback>
        </mc:AlternateContent>
      </w:r>
      <w:r>
        <w:rPr>
          <w:lang w:val="en-US"/>
        </w:rPr>
      </w:r>
      <w:r>
        <w:rPr>
          <w:lang w:val="en-US"/>
        </w:rPr>
      </w:r>
    </w:p>
    <w:p>
      <w:pPr>
        <w:pStyle w:val="131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fldChar w:fldCharType="end"/>
      </w:r>
      <w:r>
        <w:t xml:space="preserve">. Example of a HuggingFace repository in the parquet format </w:t>
      </w:r>
      <w:r/>
    </w:p>
    <w:p>
      <w:pPr>
        <w:pStyle w:val="1280"/>
        <w:pBdr/>
        <w:spacing/>
        <w:ind/>
        <w:rPr>
          <w:lang w:val="en-US"/>
        </w:rPr>
      </w:pPr>
      <w:r>
        <w:rPr>
          <w:lang w:val="pt-BR"/>
        </w:rPr>
        <w:t xml:space="preserve">Inference model selection</w:t>
      </w:r>
      <w:r>
        <w:rPr>
          <w:lang w:val="en-US"/>
        </w:rPr>
      </w:r>
      <w:r>
        <w:rPr>
          <w:lang w:val="en-US"/>
        </w:rPr>
      </w:r>
    </w:p>
    <w:p>
      <w:pPr>
        <w:pBdr/>
        <w:shd w:val="nil" w:color="000000"/>
        <w:spacing/>
        <w:ind w:firstLine="720" w:left="0"/>
        <w:jc w:val="left"/>
        <w:rPr>
          <w:highlight w:val="none"/>
          <w:lang w:val="pt-BR" w:bidi="pt-BR"/>
        </w:rPr>
      </w:pPr>
      <w:r>
        <w:rPr>
          <w:highlight w:val="none"/>
          <w:lang w:val="pt-BR" w:bidi="pt-BR"/>
        </w:rPr>
        <w:t xml:space="preserve">This section will serve as an explain on how we got and ran the models chosen to infer upon the datasets of this project.</w:t>
      </w:r>
      <w:r>
        <w:rPr>
          <w:highlight w:val="none"/>
          <w:lang w:val="pt-BR" w:bidi="pt-BR"/>
        </w:rPr>
      </w:r>
      <w:r>
        <w:rPr>
          <w:highlight w:val="none"/>
          <w:lang w:val="pt-BR" w:bidi="pt-BR"/>
        </w:rPr>
      </w:r>
    </w:p>
    <w:p>
      <w:pPr>
        <w:pBdr/>
        <w:shd w:val="nil" w:color="000000"/>
        <w:spacing/>
        <w:ind w:firstLine="720" w:left="0"/>
        <w:jc w:val="left"/>
        <w:rPr>
          <w:highlight w:val="none"/>
          <w:lang w:val="pt-BR" w:bidi="pt-BR"/>
        </w:rPr>
      </w:pPr>
      <w:r>
        <w:rPr>
          <w:highlight w:val="none"/>
          <w:lang w:val="pt-BR" w:bidi="pt-BR"/>
        </w:rPr>
        <w:t xml:space="preserve">Firstly, we chose the platform Ollama to run the models as data privacy and security are important aspects </w:t>
      </w:r>
      <w:r>
        <w:rPr>
          <w:highlight w:val="none"/>
          <w:lang w:val="pt-BR" w:bidi="pt-BR"/>
        </w:rPr>
        <w:t xml:space="preserve">of our work since we are dealing with medical and personal data. Because of this, beign able to run local instances of the models is essential. Ollamas repository also has a lot of smaller models that can be used on our hardware, exploring the idea of runn</w:t>
      </w:r>
      <w:r>
        <w:rPr>
          <w:highlight w:val="none"/>
          <w:lang w:val="pt-BR" w:bidi="pt-BR"/>
        </w:rPr>
        <w:t xml:space="preserve">ing them on regular day-to-day machines at hospitals and clinics, for example. The last main reason was also the platforms popularity and increasingly big community [8]. On top of all of this, Ollama is also a personal favourite platform to run local LLMs.</w:t>
      </w:r>
      <w:r>
        <w:rPr>
          <w:highlight w:val="none"/>
          <w:lang w:val="pt-BR" w:bidi="pt-BR"/>
        </w:rPr>
      </w:r>
      <w:r>
        <w:rPr>
          <w:highlight w:val="none"/>
          <w:lang w:val="pt-BR" w:bidi="pt-BR"/>
        </w:rPr>
      </w:r>
    </w:p>
    <w:p>
      <w:pPr>
        <w:pBdr/>
        <w:shd w:val="nil" w:color="000000"/>
        <w:spacing w:after="240"/>
        <w:ind w:firstLine="720" w:left="0"/>
        <w:jc w:val="left"/>
        <w:rPr>
          <w:highlight w:val="none"/>
          <w:lang w:val="pt-BR" w:bidi="pt-BR"/>
        </w:rPr>
      </w:pPr>
      <w:r>
        <w:rPr>
          <w:highlight w:val="none"/>
          <w:lang w:val="pt-BR" w:bidi="pt-BR"/>
        </w:rPr>
        <w:t xml:space="preserve">Now we will take a look at the selected models. These models were put through some initial tests to see if they could: 1. Respond to medical related questions, 2. Receive a base64 encoded string of an image:</w:t>
      </w:r>
      <w:r>
        <w:rPr>
          <w:highlight w:val="none"/>
          <w:lang w:val="pt-BR" w:bidi="pt-BR"/>
        </w:rPr>
      </w:r>
      <w:r>
        <w:rPr>
          <w:highlight w:val="none"/>
          <w:lang w:val="pt-BR" w:bidi="pt-BR"/>
        </w:rPr>
      </w:r>
    </w:p>
    <w:p>
      <w:pPr>
        <w:pStyle w:val="1321"/>
        <w:numPr>
          <w:ilvl w:val="0"/>
          <w:numId w:val="43"/>
        </w:numPr>
        <w:pBdr/>
        <w:shd w:val="nil" w:color="000000"/>
        <w:spacing w:after="240"/>
        <w:ind/>
        <w:jc w:val="left"/>
        <w:rPr>
          <w:lang w:val="pt-BR"/>
        </w:rPr>
      </w:pPr>
      <w:r>
        <w:rPr>
          <w:highlight w:val="none"/>
          <w:lang w:val="pt-BR" w:bidi="pt-BR"/>
        </w:rPr>
        <w:t xml:space="preserve">Llama3.1:8B, Llama2-uncensored &amp; Medllama2</w:t>
      </w:r>
      <w:r>
        <w:rPr>
          <w:lang w:val="pt-BR"/>
        </w:rPr>
      </w:r>
      <w:r>
        <w:rPr>
          <w:lang w:val="pt-BR"/>
        </w:rPr>
      </w:r>
    </w:p>
    <w:p>
      <w:pPr>
        <w:pBdr/>
        <w:shd w:val="nil" w:color="000000"/>
        <w:spacing/>
        <w:ind w:firstLine="0" w:left="0"/>
        <w:rPr>
          <w:highlight w:val="none"/>
          <w:lang w:val="pt-BR" w:bidi="pt-BR"/>
        </w:rPr>
      </w:pPr>
      <w:r>
        <w:rPr>
          <w:highlight w:val="none"/>
          <w:lang w:val="pt-BR" w:bidi="pt-BR"/>
        </w:rPr>
        <w:tab/>
      </w:r>
      <w:r>
        <w:rPr>
          <w:highlight w:val="none"/>
          <w:lang w:val="pt-BR" w:bidi="pt-BR"/>
        </w:rPr>
        <w:t xml:space="preserve">Llama is a series of open-source LLMs developed by Meta. They are stated to be leading front in artificial inteligent inference technology, on their own website [60].</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We chose models from this series due to its undeniable popularity and good benchmark results </w:t>
      </w:r>
      <w:r>
        <w:rPr>
          <w:highlight w:val="none"/>
          <w:lang w:val="pt-BR" w:bidi="pt-BR"/>
        </w:rPr>
        <w:t xml:space="preserve">beign able to rival the likes of ChatGPT.</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Out the available versions on the Ollama repository we went with the first choice of Llama3.1</w:t>
      </w:r>
      <w:r>
        <w:rPr>
          <w:highlight w:val="none"/>
          <w:lang w:val="pt-BR" w:bidi="pt-BR"/>
        </w:rPr>
        <w:t xml:space="preserve">:8B, a state of the art version of the series, that was able to pass our initial tests, with the exception of not beign able to</w:t>
      </w:r>
      <w:r>
        <w:rPr>
          <w:highlight w:val="none"/>
          <w:lang w:val="pt-BR" w:bidi="pt-BR"/>
        </w:rPr>
        <w:t xml:space="preserve"> answer medical questions based on our datasets, due to training instructions defined by Meta themselves. We still chose this model to see how a fine-tune re-train would benefit the model and if it would start to answer these questions in the first place. </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Because of this censorship</w:t>
      </w:r>
      <w:r>
        <w:rPr>
          <w:highlight w:val="none"/>
          <w:lang w:val="pt-BR" w:bidi="pt-BR"/>
        </w:rPr>
        <w:t xml:space="preserve">, we selected an uncensored version of Llama2 that, while not beign a state of the art technology of this family, still shows some potential in this field. </w:t>
      </w:r>
      <w:r>
        <w:rPr>
          <w:highlight w:val="none"/>
          <w:lang w:val="pt-BR" w:bidi="pt-BR"/>
        </w:rPr>
        <w:t xml:space="preserve">Alongside this one, we also chose an iteration of Llama2 called Medllama2, a model that has been trained on medical data. We thought that it would be interesting to see how this model performs against our own datasets.</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Unfortunately, we were not able to run the newest state of the art version of Llama4 since the only available version is composed of 16x17 billion parameters, something that our system would not be able to run efficiently. However, since the Llama3 </w:t>
      </w:r>
      <w:r>
        <w:rPr>
          <w:highlight w:val="none"/>
          <w:lang w:val="pt-BR" w:bidi="pt-BR"/>
        </w:rPr>
        <w:t xml:space="preserve">version appears to have similar performance ratings as its more recent counter-part, we consider this still a relevant state of the art technology.</w:t>
      </w:r>
      <w:r>
        <w:rPr>
          <w:highlight w:val="none"/>
          <w:lang w:val="pt-BR" w:bidi="pt-BR"/>
        </w:rPr>
      </w:r>
      <w:r>
        <w:rPr>
          <w:highlight w:val="none"/>
          <w:lang w:val="pt-BR" w:bidi="pt-BR"/>
        </w:rPr>
      </w:r>
    </w:p>
    <w:p>
      <w:pPr>
        <w:pStyle w:val="132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Qwen2.5:7B &amp; Qwen2.5:0.5B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r>
      <w:r>
        <w:rPr>
          <w:highlight w:val="none"/>
          <w:lang w:val="pt-BR" w:bidi="pt-BR"/>
        </w:rPr>
        <w:t xml:space="preserve">Qwen is a LLM family developed by Alibaba Cloud, designed to support a wide range of tasks including text generation, reasoning, and multimodal capabilities</w:t>
      </w:r>
      <w:r>
        <w:rPr>
          <w:highlight w:val="none"/>
          <w:lang w:val="pt-BR" w:bidi="pt-BR"/>
        </w:rPr>
        <w:t xml:space="preserve"> [61].</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popular as Llama, Qwen as seen a big boost in popularity with their every new release.</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For this model family, we went with Qwen2.5:7B version, a model that is uncensored and was able to pass our initial tests while offering fast and concise answers to our prompts. We also chose a very small version of this model in Qwen2.5:0.5B</w:t>
      </w:r>
      <w:r>
        <w:rPr>
          <w:highlight w:val="none"/>
          <w:lang w:val="pt-BR" w:bidi="pt-BR"/>
        </w:rPr>
        <w:t xml:space="preserve"> to test the relation between number of parameters and inference response accuracy of the same series of models, as well as explore the capabilities of running a model lik</w:t>
      </w:r>
      <w:r>
        <w:rPr>
          <w:highlight w:val="none"/>
          <w:lang w:val="pt-BR" w:bidi="pt-BR"/>
        </w:rPr>
        <w:t xml:space="preserve">e this in edge devices, like the Raspberry Pi, as well as CPUs from normal household systems. Only taking up only about 400MB and having around half a billion parameters, this kind of model can be ran on the Pis small ARM cortex processor very efficiently.</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Qwen has a new released version called Qwen3, however this model version proved to be </w:t>
      </w:r>
      <w:r>
        <w:rPr>
          <w:highlight w:val="none"/>
          <w:lang w:val="pt-BR" w:bidi="pt-BR"/>
        </w:rPr>
        <w:t xml:space="preserve">considerably slower than its older counter-part due to it beign a thinking model. In other words, the models response also includes all of its reasoning behind the decision. This greatly increases the response generation time and gives us a lot a unneaded </w:t>
      </w:r>
      <w:r>
        <w:rPr>
          <w:highlight w:val="none"/>
          <w:lang w:val="pt-BR" w:bidi="pt-BR"/>
        </w:rPr>
        <w:t xml:space="preserve">text to process. For this reason, and due to the fact that there is not a very big difference in benchmark performance between the two, we decided to stick with Qwen2.5.</w:t>
      </w:r>
      <w:r>
        <w:rPr>
          <w:highlight w:val="none"/>
          <w:lang w:val="pt-BR" w:bidi="pt-BR"/>
        </w:rPr>
      </w:r>
      <w:r>
        <w:rPr>
          <w:highlight w:val="none"/>
          <w:lang w:val="pt-BR" w:bidi="pt-BR"/>
        </w:rPr>
      </w:r>
    </w:p>
    <w:p>
      <w:pPr>
        <w:pStyle w:val="132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Deepseek-r1:7B &amp; Deepseek-r1:1.5B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On the same topic of chinese based LLMs, </w:t>
      </w:r>
      <w:r>
        <w:rPr>
          <w:highlight w:val="none"/>
          <w:lang w:val="pt-BR" w:bidi="pt-BR"/>
        </w:rPr>
        <w:t xml:space="preserve">we also selected Deepseek, a very popular family of recent models that were able to achieve ChatGPT level performances in several benchmarks with their smaller model versionos, while maintaing development costs at a minimum. Their moto for deepseek-r1 is “</w:t>
      </w:r>
      <w:r>
        <w:rPr>
          <w:highlight w:val="none"/>
          <w:lang w:val="pt-BR" w:bidi="pt-BR"/>
        </w:rPr>
        <w:t xml:space="preserve"> Smaller Models Can Be Powerful Too</w:t>
      </w:r>
      <w:r>
        <w:rPr>
          <w:highlight w:val="none"/>
          <w:lang w:val="pt-BR" w:bidi="pt-BR"/>
        </w:rPr>
        <w:t xml:space="preserve">” [62].</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Following the same logic as the models presented before, we started by selecting a 7 billion parameter model alongside a</w:t>
      </w:r>
      <w:r>
        <w:rPr>
          <w:highlight w:val="none"/>
          <w:lang w:val="pt-BR" w:bidi="pt-BR"/>
        </w:rPr>
        <w:t xml:space="preserve"> smaller 1.5 billion parameter model. The first one passed our initial tests with distinction while also providing accurate reasons for its decisions in a very fast maner. The second, smaller model, was chosen for the same reason as with Qwen, to test its </w:t>
      </w:r>
      <w:r>
        <w:rPr>
          <w:highlight w:val="none"/>
          <w:lang w:val="pt-BR" w:bidi="pt-BR"/>
        </w:rPr>
        <w:t xml:space="preserve">ability in edge devices and performance on CPU processing.</w:t>
      </w:r>
      <w:r>
        <w:rPr>
          <w:highlight w:val="none"/>
          <w:lang w:val="pt-BR" w:bidi="pt-BR"/>
        </w:rPr>
      </w:r>
      <w:r>
        <w:rPr>
          <w:highlight w:val="none"/>
          <w:lang w:val="pt-BR" w:bidi="pt-BR"/>
        </w:rPr>
      </w:r>
    </w:p>
    <w:p>
      <w:pPr>
        <w:pStyle w:val="132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Gemma3:4B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Gemma3 is latest instalment of the Googles AI open-source models. Its popularity is unden</w:t>
      </w:r>
      <w:r>
        <w:rPr>
          <w:highlight w:val="none"/>
          <w:lang w:val="pt-BR" w:bidi="pt-BR"/>
        </w:rPr>
        <w:t xml:space="preserve">iable since it is present in almost every browser that runs Google as their prefered search engine, as well as every recent mobile phone running Android. They even have a version of this model called Gemma3n that is optimized for mobile architectures [63].</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this model passed our initial tests and revealed to be a really obedient model that followed all the instrcutions present in an input prompt</w:t>
      </w:r>
      <w:r>
        <w:rPr>
          <w:highlight w:val="none"/>
          <w:lang w:val="pt-BR" w:bidi="pt-BR"/>
        </w:rPr>
        <w:t xml:space="preserve">, its use felt quite sluggish and slow at times. Nevertheless, it’s still a state of the art LLM technology with promising benchmark results and a lot a model sizes available.</w:t>
      </w:r>
      <w:r>
        <w:rPr>
          <w:highlight w:val="none"/>
          <w:lang w:val="pt-BR" w:bidi="pt-BR"/>
        </w:rPr>
      </w:r>
      <w:r>
        <w:rPr>
          <w:highlight w:val="none"/>
          <w:lang w:val="pt-BR" w:bidi="pt-BR"/>
        </w:rPr>
      </w:r>
    </w:p>
    <w:p>
      <w:pPr>
        <w:pStyle w:val="132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Phi3:3.8B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Also kno</w:t>
      </w:r>
      <w:r>
        <w:rPr>
          <w:highlight w:val="none"/>
          <w:lang w:val="pt-BR" w:bidi="pt-BR"/>
        </w:rPr>
        <w:t xml:space="preserve">wn as Phi-Mini, this is model developed by another ‘tech giant’, Microsoft. Integrated into their Azure ecosystem and present in all of the most recent versions of Windows, it certainly gives Googles Gemma a run for their money in terms of popularity [64].</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particulary chose this model size because the next one would be of around 14 billions parameters, something that our hardware simply cannot handle.</w:t>
      </w:r>
      <w:r>
        <w:rPr>
          <w:highlight w:val="none"/>
          <w:lang w:val="pt-BR" w:bidi="pt-BR"/>
        </w:rPr>
      </w:r>
      <w:r>
        <w:rPr>
          <w:highlight w:val="none"/>
          <w:lang w:val="pt-BR" w:bidi="pt-BR"/>
        </w:rPr>
      </w:r>
    </w:p>
    <w:p>
      <w:pPr>
        <w:pStyle w:val="1321"/>
        <w:numPr>
          <w:ilvl w:val="0"/>
          <w:numId w:val="43"/>
        </w:numPr>
        <w:pBdr/>
        <w:shd w:val="nil" w:color="000000"/>
        <w:spacing w:after="240"/>
        <w:ind/>
        <w:rPr>
          <w:highlight w:val="none"/>
          <w:lang w:val="pt-BR" w:bidi="pt-BR"/>
        </w:rPr>
      </w:pPr>
      <w:r>
        <w:rPr>
          <w:highlight w:val="none"/>
          <w:lang w:val="pt-BR" w:bidi="pt-BR"/>
        </w:rPr>
        <w:t xml:space="preserve">Dolphin:8B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Unlike the</w:t>
      </w:r>
      <w:r>
        <w:rPr>
          <w:highlight w:val="none"/>
          <w:lang w:val="pt-BR" w:bidi="pt-BR"/>
        </w:rPr>
        <w:t xml:space="preserve"> previously mention model families, this one was not developed by a big corporation. This open-source uncensored model, based on the now non-state of the art Orca (Microsoft), was developed by Eric Hartford, and shows great potential for our use case [65].</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Dolphin models are sometimes built upon another model like Llama, we are testing the base version of it. The 8 billion parameters sized version was the only one available on the Ollama platform.</w:t>
      </w:r>
      <w:r>
        <w:rPr>
          <w:highlight w:val="none"/>
          <w:lang w:val="pt-BR" w:bidi="pt-BR"/>
        </w:rPr>
      </w:r>
      <w:r>
        <w:rPr>
          <w:highlight w:val="none"/>
          <w:lang w:val="pt-BR" w:bidi="pt-BR"/>
        </w:rPr>
      </w:r>
    </w:p>
    <w:p>
      <w:pPr>
        <w:pStyle w:val="132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Openchat:7B</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r>
      <w:r>
        <w:rPr>
          <w:highlight w:val="none"/>
          <w:lang w:val="pt-BR" w:bidi="pt-BR"/>
        </w:rPr>
        <w:tab/>
        <w:t xml:space="preserve">Openchat is another great open-source chinese developed model. Their github page </w:t>
      </w:r>
      <w:r>
        <w:rPr>
          <w:highlight w:val="none"/>
          <w:lang w:val="pt-BR" w:bidi="pt-BR"/>
        </w:rPr>
        <w:t xml:space="preserve">p</w:t>
      </w:r>
      <w:r>
        <w:rPr>
          <w:highlight w:val="none"/>
          <w:lang w:val="pt-BR" w:bidi="pt-BR"/>
        </w:rPr>
        <w:t xml:space="preserve">rovides really good documentation on how to install, run and train your own instance of Openchat, so while its popularity is not the biggest, their user-friendliness certainly is. With this, we think that it is a really good candidate for our project [66].</w:t>
      </w:r>
      <w:r>
        <w:rPr>
          <w:highlight w:val="none"/>
          <w:lang w:val="pt-BR" w:bidi="pt-BR"/>
        </w:rPr>
      </w:r>
      <w:r>
        <w:rPr>
          <w:highlight w:val="none"/>
          <w:lang w:val="pt-BR" w:bidi="pt-BR"/>
        </w:rPr>
      </w:r>
    </w:p>
    <w:p>
      <w:pPr>
        <w:pStyle w:val="1321"/>
        <w:numPr>
          <w:ilvl w:val="0"/>
          <w:numId w:val="43"/>
        </w:numPr>
        <w:pBdr/>
        <w:shd w:val="nil" w:color="000000"/>
        <w:spacing w:after="240"/>
        <w:ind/>
        <w:rPr>
          <w:highlight w:val="none"/>
          <w:lang w:val="pt-BR" w:bidi="pt-BR"/>
        </w:rPr>
      </w:pPr>
      <w:r>
        <w:rPr>
          <w:highlight w:val="none"/>
          <w:lang w:val="pt-BR" w:bidi="pt-BR"/>
        </w:rPr>
        <w:t xml:space="preserve">Granite3.3:8B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known as the ones mentioned before, Granite3 is the third generation of AI open-source language models created by IBM, another international company with a considerable market share in the tech world. </w:t>
      </w:r>
      <w:r>
        <w:rPr>
          <w:highlight w:val="none"/>
          <w:lang w:val="pt-BR" w:bidi="pt-BR"/>
        </w:rPr>
        <w:t xml:space="preserve">In their own website, IBM state tha</w:t>
      </w:r>
      <w:r>
        <w:rPr>
          <w:highlight w:val="none"/>
          <w:lang w:val="pt-BR" w:bidi="pt-BR"/>
        </w:rPr>
        <w:t xml:space="preserve">t the Granite3.3 model is able to beat many big name LLMs in several general purpose benchmarks, without giving up performance. They also state that this model comes prepared to handle both vision and text tasks, making it a perfect fit in our thesis [67].</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Out of the available 2 billion and 8 billion parameter versions</w:t>
      </w:r>
      <w:r>
        <w:rPr>
          <w:highlight w:val="none"/>
          <w:lang w:val="pt-BR" w:bidi="pt-BR"/>
        </w:rPr>
        <w:t xml:space="preserve">, we chose to go with the second one, since where were able to run some inferences on this model size without any problem, during our initial tests. I</w:t>
      </w:r>
      <w:r>
        <w:rPr>
          <w:highlight w:val="none"/>
          <w:lang w:val="pt-BR" w:bidi="pt-BR"/>
        </w:rPr>
        <w:t xml:space="preserve">n the other hand, this model proved to be ‘less obedient’ when compared to the other considered models. In other words, the model would not respond according to all of the instructions on the prompt given to it, following only a few, but never all of them.</w:t>
      </w:r>
      <w:r>
        <w:rPr>
          <w:highlight w:val="none"/>
          <w:lang w:val="pt-BR" w:bidi="pt-BR"/>
        </w:rPr>
      </w:r>
      <w:r>
        <w:rPr>
          <w:highlight w:val="none"/>
          <w:lang w:val="pt-BR" w:bidi="pt-BR"/>
        </w:rPr>
      </w:r>
    </w:p>
    <w:p>
      <w:pPr>
        <w:pStyle w:val="132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Falcon3:7B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Falcon3 is an LLM model developed by the Technology Innovation Institute with the purpose of “building AI for the future”</w:t>
      </w:r>
      <w:r>
        <w:rPr>
          <w:highlight w:val="none"/>
          <w:lang w:val="pt-BR" w:bidi="pt-BR"/>
        </w:rPr>
        <w:t xml:space="preserve"> with a great focus on an all-inclusive approach. For exemple Falcon3 comes natively trained to</w:t>
      </w:r>
      <w:r>
        <w:rPr>
          <w:highlight w:val="none"/>
          <w:lang w:val="pt-BR" w:bidi="pt-BR"/>
        </w:rPr>
        <w:t xml:space="preserve"> understand and infer in Arabic, a language that has been ignored by other big LLM developer companies. This goal certainly aligns with our own, to provide a better user experience for pacients and medical professionals when dealing with this disease [68].</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It is stated that this model performs well in logic, math and general purpose benchmarks, when compared to the other LLMs mentioned in this document, while also benefitting from text, audio and vision capabilities in its toolkit [68].</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chose to go with Falcon3:7B out of every version of Falcon available, since the other model options were of considerable size, around 40 and 120 billion parameters.</w:t>
      </w:r>
      <w:r>
        <w:rPr>
          <w:highlight w:val="none"/>
          <w:lang w:val="pt-BR" w:bidi="pt-BR"/>
        </w:rPr>
        <w:t xml:space="preserve"> 7 billion parameters seemed to be (and was verified as, in our initial tests) a good compromise between performance and model size.</w:t>
      </w:r>
      <w:r>
        <w:rPr>
          <w:highlight w:val="none"/>
          <w:lang w:val="pt-BR" w:bidi="pt-BR"/>
        </w:rPr>
      </w:r>
      <w:r>
        <w:rPr>
          <w:highlight w:val="none"/>
          <w:lang w:val="pt-BR" w:bidi="pt-BR"/>
        </w:rPr>
      </w:r>
    </w:p>
    <w:p>
      <w:pPr>
        <w:pStyle w:val="1321"/>
        <w:numPr>
          <w:ilvl w:val="0"/>
          <w:numId w:val="43"/>
        </w:numPr>
        <w:pBdr/>
        <w:shd w:val="nil" w:color="000000"/>
        <w:spacing w:after="240"/>
        <w:ind/>
        <w:jc w:val="both"/>
        <w:rPr>
          <w:highlight w:val="none"/>
          <w:lang w:val="pt-BR" w:bidi="pt-BR"/>
        </w:rPr>
      </w:pPr>
      <w:r>
        <w:rPr>
          <w:highlight w:val="none"/>
          <w:lang w:val="pt-BR" w:bidi="pt-BR"/>
        </w:rPr>
      </w:r>
      <w:r>
        <w:rPr>
          <w:highlight w:val="none"/>
          <w:lang w:val="pt-BR" w:bidi="pt-BR"/>
        </w:rPr>
        <w:t xml:space="preserve">Olmo2:7B</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Finally, we have Olmo2, a model developed</w:t>
      </w:r>
      <w:r>
        <w:rPr>
          <w:highlight w:val="none"/>
          <w:lang w:val="pt-BR" w:bidi="pt-BR"/>
        </w:rPr>
        <w:t xml:space="preserve"> a Seattle based non-profit AI research institute founded in 2014 by the late Paul Allen</w:t>
      </w:r>
      <w:r>
        <w:rPr>
          <w:highlight w:val="none"/>
          <w:lang w:val="pt-BR" w:bidi="pt-BR"/>
        </w:rPr>
        <w:t xml:space="preserve"> (a Microsoft co-founder) called AllenAI.</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While this models main focus is the english language </w:t>
      </w:r>
      <w:r>
        <w:rPr>
          <w:highlight w:val="none"/>
          <w:lang w:val="pt-BR" w:bidi="pt-BR"/>
        </w:rPr>
        <w:t xml:space="preserve">itself and academic english benchmark performance, this last one may be interesting for our project. </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AllenAIs website tells us that the biggest 32 billion parameter version of thi</w:t>
      </w:r>
      <w:r>
        <w:rPr>
          <w:highlight w:val="none"/>
          <w:lang w:val="pt-BR" w:bidi="pt-BR"/>
        </w:rPr>
        <w:t xml:space="preserve">s model actually ouperforms GPT3.5-Turbo and GPT-4o mini in most popular academic benchmarks, while their smallest model is said to outperform the likes of the smaller Llama and Gemma models. For these reasons, we selected the 7B version of the model [69].</w:t>
      </w:r>
      <w:r>
        <w:rPr>
          <w:highlight w:val="none"/>
          <w:lang w:val="pt-BR" w:bidi="pt-BR"/>
        </w:rPr>
      </w:r>
      <w:r>
        <w:rPr>
          <w:highlight w:val="none"/>
          <w:lang w:val="pt-BR" w:bidi="pt-BR"/>
        </w:rPr>
      </w:r>
    </w:p>
    <w:p>
      <w:pPr>
        <w:pStyle w:val="1279"/>
        <w:pBdr/>
        <w:spacing/>
        <w:ind/>
        <w:rPr>
          <w:lang w:val="en-US"/>
        </w:rPr>
      </w:pPr>
      <w:r>
        <w:rPr>
          <w:lang w:val="pt-BR"/>
        </w:rPr>
        <w:t xml:space="preserve">Hardware used</w:t>
      </w:r>
      <w:r>
        <w:rPr>
          <w:lang w:val="en-US"/>
        </w:rPr>
      </w:r>
      <w:r>
        <w:rPr>
          <w:lang w:val="en-US"/>
        </w:rPr>
      </w:r>
    </w:p>
    <w:p>
      <w:pPr>
        <w:pBdr/>
        <w:shd w:val="nil" w:color="000000"/>
        <w:spacing w:after="240"/>
        <w:ind w:firstLine="0" w:left="0"/>
        <w:jc w:val="both"/>
        <w:rPr>
          <w:highlight w:val="none"/>
          <w:lang w:val="pt-BR" w:bidi="pt-BR"/>
        </w:rPr>
      </w:pPr>
      <w:r>
        <w:rPr>
          <w:highlight w:val="none"/>
          <w:lang w:val="pt-BR" w:bidi="pt-BR"/>
        </w:rPr>
        <w:tab/>
        <w:t xml:space="preserve">To be able to run LLM inferences in an efficient way, one has to own a relatively recent GPU with a considerable amount of VRAM, or a Neural Processing Unit (NPU)</w:t>
      </w:r>
      <w:r>
        <w:rPr>
          <w:highlight w:val="none"/>
          <w:lang w:val="pt-BR" w:bidi="pt-BR"/>
        </w:rPr>
        <w:t xml:space="preserve"> with also a considerable amount of system RAM available, preferably o</w:t>
      </w:r>
      <w:r>
        <w:rPr>
          <w:highlight w:val="none"/>
          <w:lang w:val="pt-BR" w:bidi="pt-BR"/>
        </w:rPr>
        <w:t xml:space="preserve">ne running a NVIDIA chip. Luckily, one of our personal systems posesses a NVIDIA RTX 2060, a card that besides having been release 7 year ago, still olds up against most 7 and 8 billion parameter sized models with relative ease, thanks to its 6 GB of VRAM.</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r>
      <w:r>
        <mc:AlternateContent>
          <mc:Choice Requires="wpg">
            <w:drawing>
              <wp:inline xmlns:wp="http://schemas.openxmlformats.org/drawingml/2006/wordprocessingDrawing" distT="0" distB="0" distL="0" distR="0">
                <wp:extent cx="5755640" cy="3637055"/>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03838" name=""/>
                        <pic:cNvPicPr>
                          <a:picLocks noChangeAspect="1"/>
                        </pic:cNvPicPr>
                        <pic:nvPr/>
                      </pic:nvPicPr>
                      <pic:blipFill>
                        <a:blip r:embed="rId55"/>
                        <a:stretch/>
                      </pic:blipFill>
                      <pic:spPr bwMode="auto">
                        <a:xfrm>
                          <a:off x="0" y="0"/>
                          <a:ext cx="5755639" cy="3637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53.20pt;height:286.38pt;mso-wrap-distance-left:0.00pt;mso-wrap-distance-top:0.00pt;mso-wrap-distance-right:0.00pt;mso-wrap-distance-bottom:0.00pt;z-index:1;" stroked="false">
                <v:imagedata r:id="rId55" o:title=""/>
                <o:lock v:ext="edit" rotation="t"/>
              </v:shape>
            </w:pict>
          </mc:Fallback>
        </mc:AlternateContent>
      </w:r>
      <w:r>
        <w:rPr>
          <w:highlight w:val="none"/>
          <w:lang w:val="pt-BR" w:bidi="pt-BR"/>
        </w:rPr>
      </w:r>
      <w:r>
        <w:rPr>
          <w:highlight w:val="none"/>
          <w:lang w:val="pt-BR" w:bidi="pt-BR"/>
        </w:rPr>
      </w:r>
    </w:p>
    <w:p>
      <w:pPr>
        <w:pStyle w:val="131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Personal system used for this project </w:t>
      </w:r>
      <w:r/>
    </w:p>
    <w:p>
      <w:pPr>
        <w:pBdr/>
        <w:shd w:val="nil" w:color="auto"/>
        <w:spacing/>
        <w:ind w:firstLine="720"/>
        <w:rPr>
          <w:lang w:val="pt-BR"/>
        </w:rPr>
      </w:pPr>
      <w:r>
        <w:rPr>
          <w:lang w:val="pt-BR"/>
        </w:rPr>
        <w:t xml:space="preserve">While the other components are not as important as the GPU, in this c</w:t>
      </w:r>
      <w:r>
        <w:rPr>
          <w:lang w:val="pt-BR"/>
        </w:rPr>
        <w:t xml:space="preserve">ontext, it is important to complement a capable GPU with an also capable CPU and RAM combo. Here we are running an AMD Ryzen 5 3500X paired with 32 GB of RAM. The CPU and RAM combo are important when there is no possible way to run this projects code, or a</w:t>
      </w:r>
      <w:r>
        <w:rPr>
          <w:lang w:val="pt-BR"/>
        </w:rPr>
        <w:t xml:space="preserve">ny other inference mechanism for that matter, on a GPU. Still, in this project, some models can be loaded onto normal RAM and ran on a CPU for up to 3 billion parameters. After that baseline value, getting responses from a model becomes rather unpractical.</w:t>
      </w:r>
      <w:r>
        <w:rPr>
          <w:lang w:val="pt-BR"/>
        </w:rPr>
      </w:r>
      <w:r>
        <w:rPr>
          <w:lang w:val="pt-BR"/>
        </w:rPr>
      </w:r>
    </w:p>
    <w:p>
      <w:pPr>
        <w:pBdr/>
        <w:shd w:val="nil" w:color="000000"/>
        <w:spacing/>
        <w:ind w:firstLine="720" w:left="0"/>
        <w:rPr>
          <w:highlight w:val="none"/>
        </w:rPr>
      </w:pPr>
      <w:r>
        <w:rPr>
          <w:lang w:val="pt-BR"/>
        </w:rPr>
        <w:t xml:space="preserve">As you will see in the upcoming results chapter, </w:t>
      </w:r>
      <w:r>
        <w:rPr>
          <w:lang w:val="pt-BR"/>
        </w:rPr>
        <w:t xml:space="preserve">some models analysis of a model took over 8 hours, in the case of Gemma, however this also depends on how the model is optimized, and not only on the hardware we used.</w:t>
      </w:r>
      <w:r>
        <w:rPr>
          <w:highlight w:val="none"/>
        </w:rPr>
      </w:r>
      <w:r>
        <w:rPr>
          <w:highlight w:val="none"/>
        </w:rPr>
      </w:r>
    </w:p>
    <w:p>
      <w:pPr>
        <w:pBdr/>
        <w:shd w:val="nil" w:color="000000"/>
        <w:spacing/>
        <w:ind w:firstLine="720" w:left="0"/>
        <w:rPr>
          <w:highlight w:val="none"/>
          <w:lang w:val="pt-BR"/>
        </w:rPr>
      </w:pPr>
      <w:r>
        <w:rPr>
          <w:highlight w:val="none"/>
          <w:lang w:val="pt-BR"/>
        </w:rPr>
        <w:t xml:space="preserve">This way we can simulate an environment</w:t>
      </w:r>
      <w:r>
        <w:rPr>
          <w:highlight w:val="none"/>
          <w:lang w:val="pt-BR"/>
        </w:rPr>
        <w:t xml:space="preserve"> with an entry level computer and GPU where you can run all sorts of models, while not investing a lot of money into a ‘super-system’. This is exatcly the use case that we are trying to achieve: a personal affordable computer for all doctors of a hospital </w:t>
      </w:r>
      <w:r>
        <w:rPr>
          <w:highlight w:val="none"/>
          <w:lang w:val="pt-BR"/>
        </w:rPr>
        <w:t xml:space="preserve">to help not only with their cancer detection tasks, but also with pacient interaction and general task managing; another use case is a system running an assistant that is able to guide a pacient through the process and support him during those tough times.</w:t>
      </w:r>
      <w:r>
        <w:rPr>
          <w:highlight w:val="none"/>
          <w:lang w:val="pt-BR"/>
        </w:rPr>
      </w:r>
      <w:r>
        <w:rPr>
          <w:highlight w:val="none"/>
          <w:lang w:val="pt-BR"/>
        </w:rPr>
      </w:r>
    </w:p>
    <w:p>
      <w:pPr>
        <w:pBdr/>
        <w:shd w:val="nil" w:color="000000"/>
        <w:spacing/>
        <w:ind w:firstLine="720" w:left="0"/>
        <w:rPr>
          <w:lang w:val="pt-BR"/>
        </w:rPr>
      </w:pPr>
      <w:r>
        <w:rPr>
          <w:highlight w:val="none"/>
          <w:lang w:val="pt-BR"/>
        </w:rPr>
        <w:t xml:space="preserve">We can also achieve and test another kind of use case, the use of theses LLMs (the small ones) with edge devices </w:t>
      </w:r>
      <w:r>
        <w:rPr>
          <w:lang w:val="pt-BR"/>
        </w:rPr>
        <w:t xml:space="preserve">like the Raspberry Pi and also with normal system CPUs, for an even more affordable, practical and more hands-on experience with the subject.</w:t>
      </w:r>
      <w:r>
        <w:rPr>
          <w:lang w:val="pt-BR"/>
        </w:rPr>
      </w:r>
      <w:r>
        <w:rPr>
          <w:lang w:val="pt-BR"/>
        </w:rPr>
      </w:r>
    </w:p>
    <w:p>
      <w:pPr>
        <w:pStyle w:val="1279"/>
        <w:pBdr/>
        <w:spacing/>
        <w:ind/>
        <w:rPr>
          <w:lang w:val="en-US"/>
        </w:rPr>
      </w:pPr>
      <w:r>
        <w:rPr>
          <w:lang w:val="pt-BR"/>
        </w:rPr>
        <w:t xml:space="preserve">Software setup</w:t>
      </w:r>
      <w:r>
        <w:rPr>
          <w:lang w:val="en-US"/>
        </w:rPr>
      </w:r>
      <w:r>
        <w:rPr>
          <w:lang w:val="en-US"/>
        </w:rPr>
      </w:r>
    </w:p>
    <w:p>
      <w:pPr>
        <w:pStyle w:val="1280"/>
        <w:pBdr/>
        <w:spacing/>
        <w:ind/>
        <w:rPr>
          <w:lang w:val="en-US"/>
        </w:rPr>
      </w:pPr>
      <w:r>
        <w:rPr>
          <w:lang w:val="pt-BR"/>
        </w:rPr>
        <w:t xml:space="preserve">Environment setup</w:t>
      </w:r>
      <w:r>
        <w:rPr>
          <w:lang w:val="en-US"/>
        </w:rPr>
      </w:r>
      <w:r>
        <w:rPr>
          <w:lang w:val="en-US"/>
        </w:rPr>
      </w:r>
    </w:p>
    <w:p>
      <w:pPr>
        <w:pBdr/>
        <w:spacing/>
        <w:ind/>
        <w:rPr>
          <w:highlight w:val="none"/>
          <w:lang w:val="pt-BR"/>
        </w:rPr>
      </w:pPr>
      <w:r>
        <w:rPr>
          <w:highlight w:val="none"/>
          <w:lang w:val="pt-BR" w:bidi="pt-BR"/>
        </w:rPr>
        <w:tab/>
        <w:t xml:space="preserve">While not the most important aspect of the project, the choice of Operating System (OS)</w:t>
      </w:r>
      <w:r>
        <w:rPr>
          <w:highlight w:val="none"/>
          <w:lang w:val="pt-BR" w:bidi="pt-BR"/>
        </w:rPr>
        <w:t xml:space="preserve"> is certainly vital to be able to achieve our goals. We chose to go with Linux due to its popularity in the field of dee</w:t>
      </w:r>
      <w:r>
        <w:rPr>
          <w:highlight w:val="none"/>
          <w:lang w:val="pt-BR" w:bidi="pt-BR"/>
        </w:rPr>
        <w:t xml:space="preserve">p learning and image processing. Inside the realm of Linux, we wanted to choose a distribution required the least amount of maintenance possible, so that we would not waste time on it, and for that reason we went with the well established and cured Fedora.</w:t>
      </w:r>
      <w:r>
        <w:rPr>
          <w:highlight w:val="none"/>
          <w:lang w:val="pt-BR" w:bidi="pt-BR"/>
        </w:rPr>
        <w:t xml:space="preserve"> On top of our OS, the IDE of choice was Vscodium, an open-source version of VSCode that functions in the exact same way. Althought the possible available choices for an IDE are vast, VSCode is definitily the most used software for these kinds of projects.</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We had many goals in mind before starting the development stage. For that reason, we had to define a system where we felt confortable developing with, with the lowest amount of unnecessary maintenance </w:t>
      </w:r>
      <w:r>
        <w:rPr>
          <w:highlight w:val="none"/>
          <w:lang w:val="pt-BR"/>
        </w:rPr>
        <w:t xml:space="preserve">possible and without requiring much user intervention. This system also had future implementations in mind, and for that reason we decided to prioritize the popularity of the tools we used, as much as possible.</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We started by deciding to program all of our scripts in python due to its user-friendliness, easy code review ability and for the vast amount of libraries available, either for computer vision, or other tools like Unsloth.</w:t>
      </w:r>
      <w:r>
        <w:rPr>
          <w:highlight w:val="none"/>
          <w:lang w:val="pt-BR"/>
        </w:rPr>
      </w:r>
      <w:r>
        <w:rPr>
          <w:highlight w:val="none"/>
          <w:lang w:val="pt-BR"/>
        </w:rPr>
      </w:r>
    </w:p>
    <w:p>
      <w:pPr>
        <w:pBdr/>
        <w:spacing w:after="240"/>
        <w:ind/>
        <w:rPr>
          <w:highlight w:val="none"/>
          <w:lang w:val="pt-BR"/>
        </w:rPr>
      </w:pPr>
      <w:r>
        <w:rPr>
          <w:highlight w:val="none"/>
          <w:lang w:val="en-US" w:bidi="en-US"/>
        </w:rPr>
        <w:tab/>
      </w:r>
      <w:r>
        <w:rPr>
          <w:highlight w:val="none"/>
          <w:lang w:val="pt-BR"/>
        </w:rPr>
        <w:t xml:space="preserve">As mentioned in an earlier chapter, we chose Ollama as our primary tool to run our selected models, due to its popularity, ease of use, and good integr</w:t>
      </w:r>
      <w:r>
        <w:rPr>
          <w:highlight w:val="none"/>
          <w:lang w:val="pt-BR"/>
        </w:rPr>
        <w:t xml:space="preserve">ation with NVIDIA GPUs and docker container technology. On the same train of thought, we ran our Ollama instance inside of a docker container for easier control over the platform and computer resources. This was possible with the help of the NVIDIA-contain</w:t>
      </w:r>
      <w:r>
        <w:rPr>
          <w:highlight w:val="none"/>
          <w:lang w:val="pt-BR"/>
        </w:rPr>
        <w:t xml:space="preserve">e</w:t>
      </w:r>
      <w:r>
        <w:rPr>
          <w:highlight w:val="none"/>
          <w:lang w:val="pt-BR"/>
        </w:rPr>
        <w:t xml:space="preserve">r-toolkit that allows us to use a physical GPU inside of a docker container [70]. The communication with the Ollama platform was all done with their own API, through payloads of the prompts and consequent responses. The documentation is available at [71]. </w:t>
      </w:r>
      <w:r>
        <w:rPr>
          <w:highlight w:val="none"/>
          <w:lang w:val="pt-BR" w:bidi="pt-BR"/>
        </w:rPr>
        <w:t xml:space="preserve">Now with a system that enables us to send prompts to LLMs and receive their answers, we can now make some inferences on different datasets and extract statistics made from their response classifications.</w:t>
      </w:r>
      <w:r>
        <w:rPr>
          <w:highlight w:val="none"/>
          <w:lang w:val="pt-BR"/>
        </w:rPr>
        <w:t xml:space="preserve"> These inferences and statistics extraction are made possible through two differente developed python scripts. Our Ollama installation was made though a docker-compose file, located in the ‘ollama’ folder of the project, as demonstrated below:</w:t>
      </w:r>
      <w:r>
        <w:rPr>
          <w:highlight w:val="none"/>
          <w:lang w:val="en-US"/>
        </w:rPr>
      </w:r>
      <w:r>
        <w:rPr>
          <w:highlight w:val="none"/>
          <w:lang w:val="pt-BR"/>
        </w:rPr>
      </w:r>
    </w:p>
    <w:sdt>
      <w:sdtPr>
        <w15:appearance w15:val="boundingBox"/>
        <w:placeholder>
          <w:docPart w:val="DefaultPlaceholder_TEXT"/>
        </w:placeholder>
        <w:rPr>
          <w:highlight w:val="none"/>
          <w:lang w:val="en-US" w:bidi="en-US"/>
        </w:rPr>
      </w:sdtPr>
      <w:sdtContent>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services</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ollama</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volumes</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ce9178"/>
              <w:sz w:val="18"/>
              <w:szCs w:val="18"/>
            </w:rPr>
            <w:t xml:space="preserve">..:/root/.ollama</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ports</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ce9178"/>
              <w:sz w:val="18"/>
              <w:szCs w:val="18"/>
            </w:rPr>
            <w:t xml:space="preserve">11434:11434</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container_name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image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docker.io/ollama/ollama:latest</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deploy</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resources</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reservations</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devices</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569cd6"/>
              <w:sz w:val="18"/>
              <w:szCs w:val="18"/>
            </w:rPr>
            <w:t xml:space="preserve">driver</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nvidia</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count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b5cea8"/>
              <w:sz w:val="18"/>
              <w:szCs w:val="18"/>
            </w:rPr>
            <w:t xml:space="preserve">1</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capabilities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gpu</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sz w:val="18"/>
              <w:szCs w:val="18"/>
            </w:rPr>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volumes</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ollama</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external</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true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r>
            <w:rPr>
              <w:sz w:val="18"/>
              <w:szCs w:val="18"/>
            </w:rPr>
          </w:r>
        </w:p>
      </w:sdtContent>
    </w:sdt>
    <w:p>
      <w:pPr>
        <w:pBdr/>
        <w:spacing w:before="240"/>
        <w:ind/>
        <w:rPr>
          <w:highlight w:val="none"/>
          <w:lang w:val="pt-BR"/>
        </w:rPr>
      </w:pPr>
      <w:r>
        <w:rPr>
          <w:highlight w:val="none"/>
          <w:lang w:val="en-US" w:bidi="en-US"/>
        </w:rPr>
        <w:tab/>
      </w:r>
      <w:r>
        <w:rPr>
          <w:highlight w:val="none"/>
          <w:lang w:val="pt-BR"/>
        </w:rPr>
        <w:t xml:space="preserve">Another goal of this project was to see how </w:t>
      </w:r>
      <w:r>
        <w:rPr>
          <w:highlight w:val="none"/>
          <w:lang w:val="pt-BR"/>
        </w:rPr>
        <w:t xml:space="preserve">a fine-tuning process would affect a LLM and would their fine-tuned statistics would compare with the original ones. Again, this fine-tuning process is done by another python script, with the help of the Unsloth python library and the HuggingFace platform.</w:t>
      </w:r>
      <w:r>
        <w:rPr>
          <w:lang w:val="en-US"/>
        </w:rPr>
      </w:r>
      <w:r>
        <w:rPr>
          <w:highlight w:val="none"/>
          <w:lang w:val="pt-BR"/>
        </w:rPr>
      </w:r>
    </w:p>
    <w:p>
      <w:pPr>
        <w:pBdr/>
        <w:spacing/>
        <w:ind/>
        <w:rPr>
          <w:lang w:val="en-US"/>
        </w:rPr>
      </w:pPr>
      <w:r>
        <w:rPr>
          <w:highlight w:val="none"/>
          <w:lang w:val="en-US" w:bidi="en-US"/>
        </w:rPr>
        <w:tab/>
      </w:r>
      <w:r>
        <w:rPr>
          <w:highlight w:val="none"/>
          <w:lang w:val="pt-BR"/>
        </w:rPr>
        <w:t xml:space="preserve">With this system fully established, we were able to start the development stage</w:t>
      </w:r>
      <w:r>
        <w:rPr>
          <w:highlight w:val="none"/>
          <w:lang w:val="pt-BR"/>
        </w:rPr>
        <w:t xml:space="preserve">, as described in the next chapter.</w:t>
      </w:r>
      <w:r>
        <w:rPr>
          <w:highlight w:val="none"/>
          <w:lang w:val="en-US"/>
        </w:rPr>
      </w:r>
      <w:r>
        <w:rPr>
          <w:lang w:val="en-US"/>
        </w:rPr>
      </w:r>
    </w:p>
    <w:p>
      <w:pPr>
        <w:pStyle w:val="1280"/>
        <w:pBdr/>
        <w:spacing/>
        <w:ind/>
        <w:rPr>
          <w:lang w:val="en-US"/>
        </w:rPr>
      </w:pPr>
      <w:r>
        <w:rPr>
          <w:lang w:val="pt-BR"/>
        </w:rPr>
        <w:t xml:space="preserve">Development stage</w:t>
      </w:r>
      <w:r>
        <w:rPr>
          <w:lang w:val="en-US"/>
        </w:rPr>
      </w:r>
      <w:r>
        <w:rPr>
          <w:lang w:val="en-US"/>
        </w:rPr>
      </w:r>
    </w:p>
    <w:p>
      <w:pPr>
        <w:pBdr/>
        <w:spacing/>
        <w:ind/>
        <w:rPr>
          <w:highlight w:val="none"/>
          <w:lang w:val="pt-BR"/>
        </w:rPr>
      </w:pPr>
      <w:r>
        <w:rPr>
          <w:highlight w:val="none"/>
          <w:lang w:val="en-US" w:bidi="en-US"/>
        </w:rPr>
        <w:tab/>
      </w:r>
      <w:r>
        <w:rPr>
          <w:highlight w:val="none"/>
          <w:lang w:val="pt-BR"/>
        </w:rPr>
        <w:t xml:space="preserve">A big focus </w:t>
      </w:r>
      <w:r>
        <w:rPr>
          <w:highlight w:val="none"/>
          <w:lang w:val="pt-BR"/>
        </w:rPr>
        <w:t xml:space="preserve">of this projec</w:t>
      </w:r>
      <w:r>
        <w:rPr>
          <w:highlight w:val="none"/>
          <w:lang w:val="pt-BR"/>
        </w:rPr>
        <w:t xml:space="preserve">t was to establish a modular and reusable code framework that researchers can use to make inferences on whole datasets, under the Ollama platform, with as little user intervention as possible. A user can update their prompts and dataset paths right in the </w:t>
      </w:r>
      <w:r>
        <w:rPr>
          <w:i/>
          <w:iCs/>
          <w:highlight w:val="none"/>
          <w:lang w:val="pt-BR"/>
        </w:rPr>
        <w:t xml:space="preserve">parameters.py</w:t>
      </w:r>
      <w:r>
        <w:rPr>
          <w:highlight w:val="none"/>
          <w:lang w:val="pt-BR"/>
        </w:rPr>
        <w:t xml:space="preserve"> script, without needing to be involved into the logic code itself.</w:t>
      </w:r>
      <w:r>
        <w:rPr>
          <w:lang w:val="en-US"/>
        </w:rPr>
      </w:r>
      <w:r>
        <w:rPr>
          <w:highlight w:val="none"/>
          <w:lang w:val="pt-BR"/>
        </w:rPr>
      </w:r>
    </w:p>
    <w:p>
      <w:pPr>
        <w:pBdr/>
        <w:spacing/>
        <w:ind w:firstLine="720"/>
        <w:rPr>
          <w:lang w:val="en-US"/>
        </w:rPr>
      </w:pPr>
      <w:r>
        <w:rPr>
          <w:highlight w:val="none"/>
          <w:lang w:val="pt-BR"/>
        </w:rPr>
        <w:t xml:space="preserve">This was made possible due to the division of code into separate scripts with good programming practices in mind. If someone were to pickup this project into their own hands, it would be easy for them to read the code and make changes accordingly.</w:t>
      </w:r>
      <w:r>
        <w:rPr>
          <w:highlight w:val="none"/>
          <w:lang w:val="en-US"/>
        </w:rPr>
      </w:r>
      <w:r>
        <w:rPr>
          <w:lang w:val="en-US"/>
        </w:rPr>
      </w:r>
    </w:p>
    <w:p>
      <w:pPr>
        <w:pStyle w:val="1281"/>
        <w:pBdr/>
        <w:spacing/>
        <w:ind/>
        <w:rPr>
          <w:lang w:val="en-US"/>
        </w:rPr>
      </w:pPr>
      <w:r>
        <w:rPr>
          <w:lang w:val="pt-BR"/>
        </w:rPr>
        <w:t xml:space="preserve">Initial steps</w:t>
      </w:r>
      <w:r>
        <w:rPr>
          <w:lang w:val="en-US"/>
        </w:rPr>
      </w:r>
      <w:r>
        <w:rPr>
          <w:lang w:val="en-US"/>
        </w:rPr>
      </w:r>
    </w:p>
    <w:p>
      <w:pPr>
        <w:pStyle w:val="1282"/>
        <w:pBdr/>
        <w:spacing w:after="240"/>
        <w:ind/>
        <w:rPr>
          <w:lang w:val="en-US"/>
        </w:rPr>
      </w:pPr>
      <w:r>
        <w:rPr>
          <w:lang w:val="pt-BR"/>
        </w:rPr>
        <w:t xml:space="preserve">Ollama API interaction</w:t>
      </w:r>
      <w:r>
        <w:rPr>
          <w:lang w:val="en-US"/>
        </w:rPr>
      </w:r>
      <w:r>
        <w:rPr>
          <w:lang w:val="en-US"/>
        </w:rPr>
      </w:r>
    </w:p>
    <w:p>
      <w:pPr>
        <w:pBdr/>
        <w:spacing/>
        <w:ind/>
        <w:rPr>
          <w:highlight w:val="none"/>
          <w:lang w:val="pt-BR"/>
        </w:rPr>
      </w:pPr>
      <w:r>
        <w:rPr>
          <w:highlight w:val="none"/>
          <w:lang w:val="en-US" w:bidi="en-US"/>
        </w:rPr>
        <w:tab/>
        <w:tab/>
      </w:r>
      <w:r>
        <w:rPr>
          <w:highlight w:val="none"/>
          <w:lang w:val="pt-BR"/>
        </w:rPr>
        <w:t xml:space="preserve">As mentio</w:t>
      </w:r>
      <w:r>
        <w:rPr>
          <w:highlight w:val="none"/>
          <w:lang w:val="pt-BR"/>
        </w:rPr>
        <w:t xml:space="preserve">ned before, we chose the Ollama platform to be able to run our mo</w:t>
        <w:tab/>
        <w:t xml:space="preserve">dels and make inferences onto them. To be able to integrate our Ollama instance with </w:t>
        <w:tab/>
        <w:t xml:space="preserve">our code scripts, we used their available API [71]. Our Ollama installation endpoint is </w:t>
        <w:tab/>
        <w:t xml:space="preserve">defined in the </w:t>
      </w:r>
      <w:r>
        <w:rPr>
          <w:i/>
          <w:iCs/>
          <w:highlight w:val="none"/>
          <w:lang w:val="pt-BR"/>
        </w:rPr>
        <w:t xml:space="preserve">parameters.py</w:t>
      </w:r>
      <w:r>
        <w:rPr>
          <w:highlight w:val="none"/>
          <w:lang w:val="pt-BR"/>
        </w:rPr>
        <w:t xml:space="preserve"> script.</w:t>
      </w:r>
      <w:r>
        <w:rPr>
          <w:highlight w:val="none"/>
          <w:lang w:val="en-US"/>
        </w:rPr>
      </w:r>
      <w:r>
        <w:rPr>
          <w:highlight w:val="none"/>
          <w:lang w:val="pt-BR"/>
        </w:rPr>
      </w:r>
    </w:p>
    <w:p>
      <w:pPr>
        <w:pBdr/>
        <w:spacing w:after="240"/>
        <w:ind w:firstLine="720" w:left="720"/>
        <w:rPr>
          <w:highlight w:val="none"/>
          <w:lang w:val="pt-BR"/>
        </w:rPr>
      </w:pPr>
      <w:r>
        <w:rPr>
          <w:highlight w:val="none"/>
          <w:lang w:val="pt-BR"/>
        </w:rPr>
        <w:t xml:space="preserve">We developed </w:t>
      </w:r>
      <w:r>
        <w:rPr>
          <w:highlight w:val="none"/>
          <w:lang w:val="pt-BR"/>
        </w:rPr>
        <w:t xml:space="preserve">the </w:t>
      </w:r>
      <w:r>
        <w:rPr>
          <w:i/>
          <w:iCs/>
          <w:highlight w:val="none"/>
          <w:lang w:val="pt-BR"/>
        </w:rPr>
        <w:t xml:space="preserve">ollamaInteraction.py</w:t>
      </w:r>
      <w:r>
        <w:rPr>
          <w:highlight w:val="none"/>
          <w:lang w:val="pt-BR"/>
        </w:rPr>
        <w:t xml:space="preserve"> script where all the functions related to the API are located, such as the functions get_model and extract_knowledge_from_image, as shown in the next pseudo-code blocks.</w:t>
      </w:r>
      <w:r>
        <w:rPr>
          <w:highlight w:val="none"/>
          <w:lang w:val="en-US"/>
        </w:rPr>
      </w:r>
      <w:r>
        <w:rPr>
          <w:highlight w:val="none"/>
          <w:lang w:val="pt-BR"/>
        </w:rPr>
      </w:r>
    </w:p>
    <w:sdt>
      <w:sdtPr>
        <w:alias w:val="Function get_model"/>
        <w15:appearance w15:val="boundingBox"/>
        <w15:color w:val="000000"/>
        <w:lock w:val="unlocked"/>
        <w:placeholder>
          <w:docPart w:val="DefaultPlaceholder_TEXT"/>
        </w:placeholder>
        <w:tag w:val=""/>
        <w:rPr>
          <w:highlight w:val="none"/>
          <w:lang w:val="en-US" w:bidi="en-US"/>
        </w:rPr>
      </w:sdtPr>
      <w:sdtContent>
        <w:p>
          <w:pPr>
            <w:pBdr/>
            <w:spacing/>
            <w:ind w:firstLine="720" w:left="0"/>
            <w:jc w:val="left"/>
            <w:rPr>
              <w:sz w:val="18"/>
              <w:szCs w:val="18"/>
            </w:rPr>
          </w:pPr>
          <w:r>
            <w:rPr>
              <w:sz w:val="18"/>
              <w:szCs w:val="18"/>
              <w:highlight w:val="none"/>
              <w:lang w:val="en-US" w:bidi="en-US"/>
            </w:rPr>
            <w:t xml:space="preserve">FUNCTION get_model():</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TRY:</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SEND GET request to model listing API endpoint</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IF response status is 200:</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PARSE the response JSON to extract list of available models</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DISPLAY available model names to the user (numbered list)</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DISPLAY option 'a' for selecting all models</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PROMPT user to choose a model</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IF user input is 'a':</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RETURN list of all model names</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ELSE IF input is a valid number within model list range:</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RETURN the selected model name in a list</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ELSE:</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PRINT "Invalid choice"</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ELSE IF response status is 404:</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PRINT "Error: API endpoint not found."</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ELSE:</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PRINT generic error with status code</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EXCEPT if request fails (network error, timeout, etc.):</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PRINT the exception message</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RETURN None (if any error occurs or invalid input)</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END FUNCTION</w:t>
          </w:r>
          <w:r>
            <w:rPr>
              <w:sz w:val="18"/>
              <w:szCs w:val="18"/>
            </w:rPr>
          </w:r>
          <w:r>
            <w:rPr>
              <w:sz w:val="18"/>
              <w:szCs w:val="18"/>
            </w:rPr>
          </w:r>
        </w:p>
      </w:sdtContent>
    </w:sdt>
    <w:p>
      <w:pPr>
        <w:pBdr/>
        <w:spacing w:after="240" w:before="240"/>
        <w:ind w:firstLine="720" w:left="720"/>
        <w:rPr>
          <w:highlight w:val="none"/>
          <w:lang w:val="en-US" w:bidi="en-US"/>
        </w:rPr>
      </w:pPr>
      <w:r>
        <w:rPr>
          <w:highlight w:val="none"/>
          <w:lang w:val="pt-BR"/>
        </w:rPr>
        <w:t xml:space="preserve">In this function, we try to retrieve the modes that are available in our Ollama installation, present them in the console and read the users input to select one or multiple models, returning those values.</w:t>
      </w:r>
      <w:r>
        <w:rPr>
          <w:highlight w:val="none"/>
          <w:lang w:val="en-US"/>
        </w:rPr>
      </w:r>
      <w:r>
        <w:rPr>
          <w:highlight w:val="none"/>
          <w:lang w:val="en-US" w:bidi="en-US"/>
        </w:rPr>
      </w:r>
    </w:p>
    <w:sdt>
      <w:sdtPr>
        <w15:appearance w15:val="boundingBox"/>
        <w:placeholder>
          <w:docPart w:val="DefaultPlaceholder_TEXT"/>
        </w:placeholder>
        <w:rPr>
          <w:highlight w:val="none"/>
          <w:lang w:val="en-US" w:bidi="en-US"/>
        </w:rPr>
      </w:sdtPr>
      <w:sdtContent>
        <w:p>
          <w:pPr>
            <w:pBdr/>
            <w:spacing/>
            <w:ind w:left="709"/>
            <w:rPr>
              <w:sz w:val="18"/>
              <w:szCs w:val="18"/>
            </w:rPr>
          </w:pPr>
          <w:r>
            <w:rPr>
              <w:sz w:val="18"/>
              <w:szCs w:val="18"/>
              <w:highlight w:val="none"/>
              <w:lang w:val="en-US" w:bidi="en-US"/>
            </w:rPr>
            <w:t xml:space="preserve">FUNCTION extract_knowledge_from_image(evalImage_path, model, prompt):</w:t>
          </w:r>
          <w:r>
            <w:rPr>
              <w:sz w:val="18"/>
              <w:szCs w:val="18"/>
            </w:rPr>
          </w:r>
          <w:r>
            <w:rPr>
              <w:sz w:val="18"/>
              <w:szCs w:val="18"/>
            </w:rPr>
          </w:r>
        </w:p>
        <w:p>
          <w:pPr>
            <w:pBdr/>
            <w:spacing/>
            <w:ind w:left="709"/>
            <w:rPr>
              <w:sz w:val="18"/>
              <w:szCs w:val="18"/>
            </w:rPr>
          </w:pPr>
          <w:r>
            <w:rPr>
              <w:sz w:val="18"/>
              <w:szCs w:val="18"/>
              <w:highlight w:val="none"/>
              <w:lang w:val="en-US" w:bidi="en-US"/>
            </w:rPr>
          </w:r>
          <w:r>
            <w:rPr>
              <w:sz w:val="18"/>
              <w:szCs w:val="18"/>
            </w:rPr>
          </w:r>
          <w:r>
            <w:rPr>
              <w:sz w:val="18"/>
              <w:szCs w:val="18"/>
            </w:rPr>
          </w:r>
        </w:p>
        <w:p>
          <w:pPr>
            <w:pBdr/>
            <w:spacing/>
            <w:ind w:left="709"/>
            <w:rPr>
              <w:sz w:val="18"/>
              <w:szCs w:val="18"/>
            </w:rPr>
          </w:pPr>
          <w:r>
            <w:rPr>
              <w:sz w:val="18"/>
              <w:szCs w:val="18"/>
              <w:highlight w:val="none"/>
              <w:lang w:val="en-US" w:bidi="en-US"/>
            </w:rPr>
            <w:t xml:space="preserve">    CONVERT the image at evalImage_path to a base64 string → evalImage_base64</w:t>
          </w:r>
          <w:r>
            <w:rPr>
              <w:sz w:val="18"/>
              <w:szCs w:val="18"/>
            </w:rPr>
          </w:r>
          <w:r>
            <w:rPr>
              <w:sz w:val="18"/>
              <w:szCs w:val="18"/>
            </w:rPr>
          </w:r>
        </w:p>
        <w:p>
          <w:pPr>
            <w:pBdr/>
            <w:spacing/>
            <w:ind w:left="709"/>
            <w:rPr>
              <w:sz w:val="18"/>
              <w:szCs w:val="18"/>
            </w:rPr>
          </w:pPr>
          <w:r>
            <w:rPr>
              <w:sz w:val="18"/>
              <w:szCs w:val="18"/>
              <w:highlight w:val="none"/>
              <w:lang w:val="en-US" w:bidi="en-US"/>
            </w:rPr>
          </w:r>
          <w:r>
            <w:rPr>
              <w:sz w:val="18"/>
              <w:szCs w:val="18"/>
            </w:rPr>
          </w:r>
          <w:r>
            <w:rPr>
              <w:sz w:val="18"/>
              <w:szCs w:val="18"/>
            </w:rPr>
          </w:r>
        </w:p>
        <w:p>
          <w:pPr>
            <w:pBdr/>
            <w:spacing/>
            <w:ind w:left="709"/>
            <w:rPr>
              <w:sz w:val="18"/>
              <w:szCs w:val="18"/>
            </w:rPr>
          </w:pPr>
          <w:r>
            <w:rPr>
              <w:sz w:val="18"/>
              <w:szCs w:val="18"/>
              <w:highlight w:val="none"/>
              <w:lang w:val="en-US" w:bidi="en-US"/>
            </w:rPr>
            <w:t xml:space="preserve">    CREATE payload:</w:t>
          </w:r>
          <w:r>
            <w:rPr>
              <w:sz w:val="18"/>
              <w:szCs w:val="18"/>
            </w:rPr>
          </w:r>
          <w:r>
            <w:rPr>
              <w:sz w:val="18"/>
              <w:szCs w:val="18"/>
            </w:rPr>
          </w:r>
        </w:p>
        <w:p>
          <w:pPr>
            <w:pBdr/>
            <w:spacing/>
            <w:ind w:left="709"/>
            <w:rPr>
              <w:sz w:val="18"/>
              <w:szCs w:val="18"/>
            </w:rPr>
          </w:pPr>
          <w:r>
            <w:rPr>
              <w:sz w:val="18"/>
              <w:szCs w:val="18"/>
              <w:highlight w:val="none"/>
              <w:lang w:val="en-US" w:bidi="en-US"/>
            </w:rPr>
            <w:t xml:space="preserve">        - model: selected model name</w:t>
          </w:r>
          <w:r>
            <w:rPr>
              <w:sz w:val="18"/>
              <w:szCs w:val="18"/>
            </w:rPr>
          </w:r>
          <w:r>
            <w:rPr>
              <w:sz w:val="18"/>
              <w:szCs w:val="18"/>
            </w:rPr>
          </w:r>
        </w:p>
        <w:p>
          <w:pPr>
            <w:pBdr/>
            <w:spacing/>
            <w:ind w:left="709"/>
            <w:rPr>
              <w:sz w:val="18"/>
              <w:szCs w:val="18"/>
            </w:rPr>
          </w:pPr>
          <w:r>
            <w:rPr>
              <w:sz w:val="18"/>
              <w:szCs w:val="18"/>
              <w:highlight w:val="none"/>
              <w:lang w:val="en-US" w:bidi="en-US"/>
            </w:rPr>
            <w:t xml:space="preserve">        - stream: False (disable streaming)</w:t>
          </w:r>
          <w:r>
            <w:rPr>
              <w:sz w:val="18"/>
              <w:szCs w:val="18"/>
            </w:rPr>
          </w:r>
          <w:r>
            <w:rPr>
              <w:sz w:val="18"/>
              <w:szCs w:val="18"/>
            </w:rPr>
          </w:r>
        </w:p>
        <w:p>
          <w:pPr>
            <w:pBdr/>
            <w:spacing/>
            <w:ind w:left="709"/>
            <w:rPr>
              <w:sz w:val="18"/>
              <w:szCs w:val="18"/>
            </w:rPr>
          </w:pPr>
          <w:r>
            <w:rPr>
              <w:sz w:val="18"/>
              <w:szCs w:val="18"/>
              <w:highlight w:val="none"/>
              <w:lang w:val="en-US" w:bidi="en-US"/>
            </w:rPr>
            <w:t xml:space="preserve">        - messages: [</w:t>
          </w:r>
          <w:r>
            <w:rPr>
              <w:sz w:val="18"/>
              <w:szCs w:val="18"/>
            </w:rPr>
          </w:r>
          <w:r>
            <w:rPr>
              <w:sz w:val="18"/>
              <w:szCs w:val="18"/>
            </w:rPr>
          </w:r>
        </w:p>
        <w:p>
          <w:pPr>
            <w:pBdr/>
            <w:spacing/>
            <w:ind w:left="709"/>
            <w:rPr>
              <w:sz w:val="18"/>
              <w:szCs w:val="18"/>
            </w:rPr>
          </w:pPr>
          <w:r>
            <w:rPr>
              <w:sz w:val="18"/>
              <w:szCs w:val="18"/>
              <w:highlight w:val="none"/>
              <w:lang w:val="en-US" w:bidi="en-US"/>
            </w:rPr>
            <w:t xml:space="preserve">            {</w:t>
          </w:r>
          <w:r>
            <w:rPr>
              <w:sz w:val="18"/>
              <w:szCs w:val="18"/>
            </w:rPr>
          </w:r>
          <w:r>
            <w:rPr>
              <w:sz w:val="18"/>
              <w:szCs w:val="18"/>
            </w:rPr>
          </w:r>
        </w:p>
        <w:p>
          <w:pPr>
            <w:pBdr/>
            <w:spacing/>
            <w:ind w:left="709"/>
            <w:rPr>
              <w:sz w:val="18"/>
              <w:szCs w:val="18"/>
            </w:rPr>
          </w:pPr>
          <w:r>
            <w:rPr>
              <w:sz w:val="18"/>
              <w:szCs w:val="18"/>
              <w:highlight w:val="none"/>
              <w:lang w:val="en-US" w:bidi="en-US"/>
            </w:rPr>
            <w:t xml:space="preserve">                role: "user",</w:t>
          </w:r>
          <w:r>
            <w:rPr>
              <w:sz w:val="18"/>
              <w:szCs w:val="18"/>
            </w:rPr>
          </w:r>
          <w:r>
            <w:rPr>
              <w:sz w:val="18"/>
              <w:szCs w:val="18"/>
            </w:rPr>
          </w:r>
        </w:p>
        <w:p>
          <w:pPr>
            <w:pBdr/>
            <w:spacing/>
            <w:ind w:left="709"/>
            <w:rPr>
              <w:sz w:val="18"/>
              <w:szCs w:val="18"/>
            </w:rPr>
          </w:pPr>
          <w:r>
            <w:rPr>
              <w:sz w:val="18"/>
              <w:szCs w:val="18"/>
              <w:highlight w:val="none"/>
              <w:lang w:val="en-US" w:bidi="en-US"/>
            </w:rPr>
            <w:t xml:space="preserve">                content: prompt,</w:t>
          </w:r>
          <w:r>
            <w:rPr>
              <w:sz w:val="18"/>
              <w:szCs w:val="18"/>
            </w:rPr>
          </w:r>
          <w:r>
            <w:rPr>
              <w:sz w:val="18"/>
              <w:szCs w:val="18"/>
            </w:rPr>
          </w:r>
        </w:p>
        <w:p>
          <w:pPr>
            <w:pBdr/>
            <w:spacing/>
            <w:ind w:left="709"/>
            <w:rPr>
              <w:sz w:val="18"/>
              <w:szCs w:val="18"/>
            </w:rPr>
          </w:pPr>
          <w:r>
            <w:rPr>
              <w:sz w:val="18"/>
              <w:szCs w:val="18"/>
              <w:highlight w:val="none"/>
              <w:lang w:val="en-US" w:bidi="en-US"/>
            </w:rPr>
            <w:t xml:space="preserve">                images: [base64 image]</w:t>
          </w:r>
          <w:r>
            <w:rPr>
              <w:sz w:val="18"/>
              <w:szCs w:val="18"/>
            </w:rPr>
          </w:r>
          <w:r>
            <w:rPr>
              <w:sz w:val="18"/>
              <w:szCs w:val="18"/>
            </w:rPr>
          </w:r>
        </w:p>
        <w:p>
          <w:pPr>
            <w:pBdr/>
            <w:spacing/>
            <w:ind w:left="709"/>
            <w:rPr>
              <w:sz w:val="18"/>
              <w:szCs w:val="18"/>
            </w:rPr>
          </w:pPr>
          <w:r>
            <w:rPr>
              <w:sz w:val="18"/>
              <w:szCs w:val="18"/>
              <w:highlight w:val="none"/>
              <w:lang w:val="en-US" w:bidi="en-US"/>
            </w:rPr>
            <w:t xml:space="preserve">            }</w:t>
          </w:r>
          <w:r>
            <w:rPr>
              <w:sz w:val="18"/>
              <w:szCs w:val="18"/>
            </w:rPr>
          </w:r>
          <w:r>
            <w:rPr>
              <w:sz w:val="18"/>
              <w:szCs w:val="18"/>
            </w:rPr>
          </w:r>
        </w:p>
        <w:p>
          <w:pPr>
            <w:pBdr/>
            <w:spacing/>
            <w:ind w:left="709"/>
            <w:rPr>
              <w:sz w:val="18"/>
              <w:szCs w:val="18"/>
            </w:rPr>
          </w:pPr>
          <w:r>
            <w:rPr>
              <w:sz w:val="18"/>
              <w:szCs w:val="18"/>
              <w:highlight w:val="none"/>
              <w:lang w:val="en-US" w:bidi="en-US"/>
            </w:rPr>
            <w:t xml:space="preserve">        ]</w:t>
          </w:r>
          <w:r>
            <w:rPr>
              <w:sz w:val="18"/>
              <w:szCs w:val="18"/>
            </w:rPr>
          </w:r>
          <w:r>
            <w:rPr>
              <w:sz w:val="18"/>
              <w:szCs w:val="18"/>
            </w:rPr>
          </w:r>
        </w:p>
        <w:p>
          <w:pPr>
            <w:pBdr/>
            <w:spacing/>
            <w:ind w:left="709"/>
            <w:rPr>
              <w:sz w:val="18"/>
              <w:szCs w:val="18"/>
            </w:rPr>
          </w:pPr>
          <w:r>
            <w:rPr>
              <w:sz w:val="18"/>
              <w:szCs w:val="18"/>
              <w:highlight w:val="none"/>
              <w:lang w:val="en-US" w:bidi="en-US"/>
            </w:rPr>
          </w:r>
          <w:r>
            <w:rPr>
              <w:sz w:val="18"/>
              <w:szCs w:val="18"/>
            </w:rPr>
          </w:r>
          <w:r>
            <w:rPr>
              <w:sz w:val="18"/>
              <w:szCs w:val="18"/>
            </w:rPr>
          </w:r>
        </w:p>
        <w:p>
          <w:pPr>
            <w:pBdr/>
            <w:spacing/>
            <w:ind w:left="709"/>
            <w:rPr>
              <w:sz w:val="18"/>
              <w:szCs w:val="18"/>
            </w:rPr>
          </w:pPr>
          <w:r>
            <w:rPr>
              <w:sz w:val="18"/>
              <w:szCs w:val="18"/>
              <w:highlight w:val="none"/>
              <w:lang w:val="en-US" w:bidi="en-US"/>
            </w:rPr>
            <w:t xml:space="preserve">    SEND HTTP POST request to the model API endpoint with:</w:t>
          </w:r>
          <w:r>
            <w:rPr>
              <w:sz w:val="18"/>
              <w:szCs w:val="18"/>
            </w:rPr>
          </w:r>
          <w:r>
            <w:rPr>
              <w:sz w:val="18"/>
              <w:szCs w:val="18"/>
            </w:rPr>
          </w:r>
        </w:p>
        <w:p>
          <w:pPr>
            <w:pBdr/>
            <w:spacing/>
            <w:ind w:left="709"/>
            <w:rPr>
              <w:sz w:val="18"/>
              <w:szCs w:val="18"/>
            </w:rPr>
          </w:pPr>
          <w:r>
            <w:rPr>
              <w:sz w:val="18"/>
              <w:szCs w:val="18"/>
              <w:highlight w:val="none"/>
              <w:lang w:val="en-US" w:bidi="en-US"/>
            </w:rPr>
            <w:t xml:space="preserve">        - JSON payload</w:t>
          </w:r>
          <w:r>
            <w:rPr>
              <w:sz w:val="18"/>
              <w:szCs w:val="18"/>
            </w:rPr>
          </w:r>
          <w:r>
            <w:rPr>
              <w:sz w:val="18"/>
              <w:szCs w:val="18"/>
            </w:rPr>
          </w:r>
        </w:p>
        <w:p>
          <w:pPr>
            <w:pBdr/>
            <w:spacing/>
            <w:ind w:left="709"/>
            <w:rPr>
              <w:sz w:val="18"/>
              <w:szCs w:val="18"/>
            </w:rPr>
          </w:pPr>
          <w:r>
            <w:rPr>
              <w:sz w:val="18"/>
              <w:szCs w:val="18"/>
              <w:highlight w:val="none"/>
              <w:lang w:val="en-US" w:bidi="en-US"/>
            </w:rPr>
            <w:t xml:space="preserve">        - Header: Content-Type = application/json</w:t>
          </w:r>
          <w:r>
            <w:rPr>
              <w:sz w:val="18"/>
              <w:szCs w:val="18"/>
            </w:rPr>
          </w:r>
          <w:r>
            <w:rPr>
              <w:sz w:val="18"/>
              <w:szCs w:val="18"/>
            </w:rPr>
          </w:r>
        </w:p>
        <w:p>
          <w:pPr>
            <w:pBdr/>
            <w:spacing/>
            <w:ind w:left="709"/>
            <w:rPr>
              <w:sz w:val="18"/>
              <w:szCs w:val="18"/>
            </w:rPr>
          </w:pPr>
          <w:r>
            <w:rPr>
              <w:sz w:val="18"/>
              <w:szCs w:val="18"/>
              <w:highlight w:val="none"/>
              <w:lang w:val="en-US" w:bidi="en-US"/>
            </w:rPr>
          </w:r>
          <w:r>
            <w:rPr>
              <w:sz w:val="18"/>
              <w:szCs w:val="18"/>
            </w:rPr>
          </w:r>
          <w:r>
            <w:rPr>
              <w:sz w:val="18"/>
              <w:szCs w:val="18"/>
            </w:rPr>
          </w:r>
        </w:p>
        <w:p>
          <w:pPr>
            <w:pBdr/>
            <w:spacing/>
            <w:ind w:left="709"/>
            <w:rPr>
              <w:sz w:val="18"/>
              <w:szCs w:val="18"/>
            </w:rPr>
          </w:pPr>
          <w:r>
            <w:rPr>
              <w:sz w:val="18"/>
              <w:szCs w:val="18"/>
              <w:highlight w:val="none"/>
              <w:lang w:val="en-US" w:bidi="en-US"/>
            </w:rPr>
            <w:t xml:space="preserve">    PARSE the JSON response:</w:t>
          </w:r>
          <w:r>
            <w:rPr>
              <w:sz w:val="18"/>
              <w:szCs w:val="18"/>
            </w:rPr>
          </w:r>
          <w:r>
            <w:rPr>
              <w:sz w:val="18"/>
              <w:szCs w:val="18"/>
            </w:rPr>
          </w:r>
        </w:p>
        <w:p>
          <w:pPr>
            <w:pBdr/>
            <w:spacing/>
            <w:ind w:left="709"/>
            <w:rPr>
              <w:sz w:val="18"/>
              <w:szCs w:val="18"/>
            </w:rPr>
          </w:pPr>
          <w:r>
            <w:rPr>
              <w:sz w:val="18"/>
              <w:szCs w:val="18"/>
              <w:highlight w:val="none"/>
              <w:lang w:val="en-US" w:bidi="en-US"/>
            </w:rPr>
            <w:t xml:space="preserve">        - RETURN the 'content' field inside the 'message' object</w:t>
          </w:r>
          <w:r>
            <w:rPr>
              <w:sz w:val="18"/>
              <w:szCs w:val="18"/>
            </w:rPr>
          </w:r>
          <w:r>
            <w:rPr>
              <w:sz w:val="18"/>
              <w:szCs w:val="18"/>
            </w:rPr>
          </w:r>
        </w:p>
        <w:p>
          <w:pPr>
            <w:pBdr/>
            <w:spacing/>
            <w:ind w:left="709"/>
            <w:rPr>
              <w:sz w:val="18"/>
              <w:szCs w:val="18"/>
            </w:rPr>
          </w:pPr>
          <w:r>
            <w:rPr>
              <w:sz w:val="18"/>
              <w:szCs w:val="18"/>
              <w:highlight w:val="none"/>
              <w:lang w:val="en-US" w:bidi="en-US"/>
            </w:rPr>
            <w:t xml:space="preserve">        - IF missing, return "No text extracted"</w:t>
          </w:r>
          <w:r>
            <w:rPr>
              <w:sz w:val="18"/>
              <w:szCs w:val="18"/>
            </w:rPr>
          </w:r>
          <w:r>
            <w:rPr>
              <w:sz w:val="18"/>
              <w:szCs w:val="18"/>
            </w:rPr>
          </w:r>
        </w:p>
        <w:p>
          <w:pPr>
            <w:pBdr/>
            <w:spacing/>
            <w:ind w:left="709"/>
            <w:rPr>
              <w:sz w:val="18"/>
              <w:szCs w:val="18"/>
            </w:rPr>
          </w:pPr>
          <w:r>
            <w:rPr>
              <w:sz w:val="18"/>
              <w:szCs w:val="18"/>
              <w:highlight w:val="none"/>
              <w:lang w:val="en-US" w:bidi="en-US"/>
            </w:rPr>
          </w:r>
          <w:r>
            <w:rPr>
              <w:sz w:val="18"/>
              <w:szCs w:val="18"/>
            </w:rPr>
          </w:r>
          <w:r>
            <w:rPr>
              <w:sz w:val="18"/>
              <w:szCs w:val="18"/>
            </w:rPr>
          </w:r>
        </w:p>
        <w:p>
          <w:pPr>
            <w:pBdr/>
            <w:spacing/>
            <w:ind w:left="709"/>
            <w:rPr>
              <w:sz w:val="18"/>
              <w:szCs w:val="18"/>
            </w:rPr>
          </w:pPr>
          <w:r>
            <w:rPr>
              <w:sz w:val="18"/>
              <w:szCs w:val="18"/>
              <w:highlight w:val="none"/>
              <w:lang w:val="en-US" w:bidi="en-US"/>
            </w:rPr>
            <w:t xml:space="preserve">END FUNCTION</w:t>
          </w:r>
          <w:r>
            <w:rPr>
              <w:sz w:val="18"/>
              <w:szCs w:val="18"/>
            </w:rPr>
          </w:r>
          <w:r>
            <w:rPr>
              <w:sz w:val="18"/>
              <w:szCs w:val="18"/>
            </w:rPr>
          </w:r>
        </w:p>
      </w:sdtContent>
    </w:sdt>
    <w:p>
      <w:pPr>
        <w:pBdr/>
        <w:spacing w:after="240" w:before="240"/>
        <w:ind w:firstLine="720" w:left="720"/>
        <w:rPr>
          <w:highlight w:val="none"/>
          <w:lang w:val="en-US"/>
        </w:rPr>
      </w:pPr>
      <w:r>
        <w:rPr>
          <w:highlight w:val="none"/>
          <w:lang w:val="en-US" w:bidi="en-US"/>
        </w:rPr>
      </w:r>
      <w:r>
        <w:rPr>
          <w:highlight w:val="none"/>
          <w:lang w:val="pt-BR"/>
        </w:rPr>
        <w:t xml:space="preserve">In the extract_knowledge_from_image function we receive an image path fo the image to process, the model on which to process sa</w:t>
      </w:r>
      <w:r>
        <w:rPr>
          <w:highlight w:val="none"/>
          <w:lang w:val="pt-BR"/>
        </w:rPr>
        <w:t xml:space="preserve">id image and prompt that should be used to make the inference. The script starts by converting the image to a base64 encoded string, then it creates a payload with the appropriate Ollama format, sends the payload to the platoform, and returns the response.</w:t>
      </w:r>
      <w:r>
        <w:rPr>
          <w:highlight w:val="none"/>
          <w:lang w:val="en-US" w:bidi="en-US"/>
        </w:rPr>
      </w:r>
      <w:r>
        <w:rPr>
          <w:highlight w:val="none"/>
          <w:lang w:val="en-US"/>
        </w:rPr>
      </w:r>
    </w:p>
    <w:p>
      <w:pPr>
        <w:pStyle w:val="1282"/>
        <w:pBdr/>
        <w:spacing w:after="240"/>
        <w:ind/>
        <w:rPr>
          <w:lang w:val="en-US"/>
        </w:rPr>
      </w:pPr>
      <w:r>
        <w:rPr>
          <w:lang w:val="pt-BR"/>
        </w:rPr>
        <w:t xml:space="preserve">File interaction and project structure</w:t>
      </w:r>
      <w:r>
        <w:rPr>
          <w:lang w:val="en-US"/>
        </w:rPr>
      </w:r>
      <w:r>
        <w:rPr>
          <w:lang w:val="en-US"/>
        </w:rPr>
      </w:r>
    </w:p>
    <w:p>
      <w:pPr>
        <w:pBdr/>
        <w:spacing/>
        <w:ind/>
        <w:rPr>
          <w:highlight w:val="none"/>
          <w:lang w:val="pt-BR"/>
        </w:rPr>
      </w:pPr>
      <w:r>
        <w:rPr>
          <w:highlight w:val="none"/>
          <w:lang w:val="en-US" w:bidi="en-US"/>
        </w:rPr>
        <w:tab/>
        <w:tab/>
      </w:r>
      <w:r>
        <w:rPr>
          <w:highlight w:val="none"/>
          <w:lang w:val="pt-BR"/>
        </w:rPr>
        <w:t xml:space="preserve">All the file interaction logic is defined </w:t>
      </w:r>
      <w:r>
        <w:rPr>
          <w:highlight w:val="none"/>
          <w:lang w:val="pt-BR"/>
        </w:rPr>
        <w:t xml:space="preserve">in the </w:t>
      </w:r>
      <w:r>
        <w:rPr>
          <w:i/>
          <w:iCs/>
          <w:highlight w:val="none"/>
          <w:lang w:val="pt-BR"/>
        </w:rPr>
        <w:t xml:space="preserve">fileInteraction.py</w:t>
      </w:r>
      <w:r>
        <w:rPr>
          <w:highlight w:val="none"/>
          <w:lang w:val="pt-BR"/>
        </w:rPr>
        <w:t xml:space="preserve"> script, from the </w:t>
        <w:tab/>
        <w:t xml:space="preserve">convertion of an image to a base64 encoded string, to the auxiliary functions used to </w:t>
        <w:tab/>
        <w:t xml:space="preserve">save the inference results and model statistics onto .json files.</w:t>
      </w:r>
      <w:r>
        <w:rPr>
          <w:lang w:val="en-US"/>
        </w:rPr>
      </w:r>
      <w:r>
        <w:rPr>
          <w:highlight w:val="none"/>
          <w:lang w:val="pt-BR"/>
        </w:rPr>
      </w:r>
    </w:p>
    <w:p>
      <w:pPr>
        <w:pBdr/>
        <w:spacing/>
        <w:ind/>
        <w:rPr>
          <w:highlight w:val="none"/>
          <w:lang w:val="pt-BR"/>
        </w:rPr>
      </w:pPr>
      <w:r>
        <w:rPr>
          <w:highlight w:val="none"/>
          <w:lang w:val="en-US" w:bidi="en-US"/>
        </w:rPr>
        <w:tab/>
        <w:tab/>
      </w:r>
      <w:r>
        <w:rPr>
          <w:highlight w:val="none"/>
          <w:lang w:val="pt-BR"/>
        </w:rPr>
        <w:t xml:space="preserve">The architecture of our folder structure as also defined prior to the develop</w:t>
        <w:tab/>
        <w:t xml:space="preserve">ment:</w:t>
      </w:r>
      <w:r>
        <w:rPr>
          <w:lang w:val="en-US"/>
        </w:rPr>
      </w:r>
      <w:r>
        <w:rPr>
          <w:highlight w:val="none"/>
          <w:lang w:val="pt-BR"/>
        </w:rPr>
      </w:r>
    </w:p>
    <w:p>
      <w:pPr>
        <w:pStyle w:val="1321"/>
        <w:numPr>
          <w:ilvl w:val="0"/>
          <w:numId w:val="70"/>
        </w:numPr>
        <w:pBdr/>
        <w:spacing w:after="240"/>
        <w:ind/>
        <w:contextualSpacing w:val="false"/>
        <w:rPr>
          <w:lang w:val="en-US"/>
        </w:rPr>
      </w:pPr>
      <w:r>
        <w:rPr>
          <w:highlight w:val="none"/>
          <w:lang w:val="pt-BR"/>
        </w:rPr>
        <w:t xml:space="preserve">All the main scripts for the inferences and statistics are located in the ‘scripts’ folder as </w:t>
      </w:r>
      <w:r>
        <w:rPr>
          <w:i/>
          <w:iCs/>
          <w:highlight w:val="none"/>
          <w:lang w:val="pt-BR"/>
        </w:rPr>
        <w:t xml:space="preserve">runGeneralInference.py</w:t>
      </w:r>
      <w:r>
        <w:rPr>
          <w:highlight w:val="none"/>
          <w:lang w:val="pt-BR"/>
        </w:rPr>
        <w:t xml:space="preserve">, </w:t>
      </w:r>
      <w:r>
        <w:rPr>
          <w:i/>
          <w:iCs/>
          <w:highlight w:val="none"/>
          <w:lang w:val="pt-BR"/>
        </w:rPr>
        <w:t xml:space="preserve">runGeneralStatistics.py</w:t>
      </w:r>
      <w:r>
        <w:rPr>
          <w:highlight w:val="none"/>
          <w:lang w:val="pt-BR"/>
        </w:rPr>
        <w:t xml:space="preserve"> and </w:t>
      </w:r>
      <w:r>
        <w:rPr>
          <w:i/>
          <w:iCs/>
          <w:highlight w:val="none"/>
          <w:lang w:val="pt-BR"/>
        </w:rPr>
        <w:t xml:space="preserve">runFineTune.sh</w:t>
      </w:r>
      <w:r>
        <w:rPr>
          <w:highlight w:val="none"/>
          <w:lang w:val="pt-BR"/>
        </w:rPr>
        <w:t xml:space="preserve">, along side the auxiliary scripts </w:t>
      </w:r>
      <w:r>
        <w:rPr>
          <w:i/>
          <w:iCs/>
          <w:highlight w:val="none"/>
          <w:lang w:val="pt-BR"/>
        </w:rPr>
        <w:t xml:space="preserve">ollamaInteraction.py</w:t>
      </w:r>
      <w:r>
        <w:rPr>
          <w:highlight w:val="none"/>
          <w:lang w:val="pt-BR"/>
        </w:rPr>
        <w:t xml:space="preserve">, </w:t>
      </w:r>
      <w:r>
        <w:rPr>
          <w:i/>
          <w:iCs/>
          <w:highlight w:val="none"/>
          <w:lang w:val="pt-BR"/>
        </w:rPr>
        <w:t xml:space="preserve">fileInteraction.py</w:t>
      </w:r>
      <w:r>
        <w:rPr>
          <w:highlight w:val="none"/>
          <w:lang w:val="pt-BR"/>
        </w:rPr>
        <w:t xml:space="preserve"> and </w:t>
      </w:r>
      <w:r>
        <w:rPr>
          <w:i/>
          <w:iCs/>
          <w:highlight w:val="none"/>
          <w:lang w:val="pt-BR"/>
        </w:rPr>
        <w:t xml:space="preserve">parameters.py.</w:t>
      </w:r>
      <w:r>
        <w:rPr>
          <w:lang w:val="en-US"/>
        </w:rPr>
      </w:r>
      <w:r>
        <w:rPr>
          <w:lang w:val="en-US"/>
        </w:rPr>
      </w:r>
    </w:p>
    <w:p>
      <w:pPr>
        <w:pStyle w:val="1321"/>
        <w:numPr>
          <w:ilvl w:val="0"/>
          <w:numId w:val="70"/>
        </w:numPr>
        <w:pBdr/>
        <w:spacing w:after="240"/>
        <w:ind/>
        <w:contextualSpacing w:val="false"/>
        <w:rPr>
          <w:lang w:val="en-US"/>
        </w:rPr>
      </w:pPr>
      <w:r>
        <w:rPr>
          <w:i/>
          <w:iCs/>
          <w:highlight w:val="none"/>
          <w:lang w:val="en-US" w:bidi="en-US"/>
        </w:rPr>
      </w:r>
      <w:r>
        <w:rPr>
          <w:i w:val="0"/>
          <w:iCs w:val="0"/>
          <w:highlight w:val="none"/>
          <w:lang w:val="pt-BR"/>
        </w:rPr>
        <w:t xml:space="preserve">Both the processed and original datasets are located in the ‘datasets’</w:t>
      </w:r>
      <w:r>
        <w:rPr>
          <w:i/>
          <w:iCs/>
          <w:highlight w:val="none"/>
          <w:lang w:val="pt-BR"/>
        </w:rPr>
        <w:t xml:space="preserve"> </w:t>
      </w:r>
      <w:r>
        <w:rPr>
          <w:i w:val="0"/>
          <w:iCs w:val="0"/>
          <w:highlight w:val="none"/>
          <w:lang w:val="pt-BR"/>
        </w:rPr>
        <w:t xml:space="preserve">folder of the project. The dataset processing scripts are also located in this directory.</w:t>
      </w:r>
      <w:r>
        <w:rPr>
          <w:lang w:val="en-US"/>
        </w:rPr>
      </w:r>
      <w:r>
        <w:rPr>
          <w:lang w:val="en-US"/>
        </w:rPr>
      </w:r>
    </w:p>
    <w:p>
      <w:pPr>
        <w:pStyle w:val="1321"/>
        <w:numPr>
          <w:ilvl w:val="0"/>
          <w:numId w:val="70"/>
        </w:numPr>
        <w:pBdr/>
        <w:spacing w:after="240"/>
        <w:ind/>
        <w:contextualSpacing w:val="false"/>
        <w:rPr>
          <w:lang w:val="en-US"/>
        </w:rPr>
      </w:pPr>
      <w:r>
        <w:rPr>
          <w:i w:val="0"/>
          <w:iCs w:val="0"/>
          <w:highlight w:val="none"/>
          <w:lang w:val="en-US" w:bidi="en-US"/>
        </w:rPr>
      </w:r>
      <w:r>
        <w:rPr>
          <w:i w:val="0"/>
          <w:iCs w:val="0"/>
          <w:highlight w:val="none"/>
          <w:lang w:val="pt-BR"/>
        </w:rPr>
        <w:t xml:space="preserve">All the inference results of the datasets are stored in the ‘inferenceResults’ folder, in their own .json file. The statistics extracted from these results are stored in the ‘inferenceStatistics’ folder, also in their own corresponding .json file.</w:t>
      </w:r>
      <w:r>
        <w:rPr>
          <w:lang w:val="en-US"/>
        </w:rPr>
      </w:r>
      <w:r>
        <w:rPr>
          <w:lang w:val="en-US"/>
        </w:rPr>
      </w:r>
    </w:p>
    <w:p>
      <w:pPr>
        <w:pBdr/>
        <w:spacing w:after="240"/>
        <w:ind w:firstLine="0" w:left="0"/>
        <w:contextualSpacing w:val="false"/>
        <w:rPr>
          <w:lang w:val="en-US"/>
        </w:rPr>
      </w:pPr>
      <w:r>
        <w:rPr>
          <w:i w:val="0"/>
          <w:iCs w:val="0"/>
          <w:highlight w:val="none"/>
          <w:lang w:val="en-US" w:bidi="en-US"/>
        </w:rPr>
        <w:tab/>
        <w:tab/>
      </w:r>
      <w:r>
        <w:rPr>
          <w:i w:val="0"/>
          <w:iCs w:val="0"/>
          <w:highlight w:val="none"/>
          <w:lang w:val="pt-BR"/>
        </w:rPr>
        <w:t xml:space="preserve">Finally, the </w:t>
      </w:r>
      <w:r>
        <w:rPr>
          <w:i/>
          <w:iCs/>
          <w:highlight w:val="none"/>
          <w:lang w:val="pt-BR"/>
        </w:rPr>
        <w:t xml:space="preserve">parameters.py</w:t>
      </w:r>
      <w:r>
        <w:rPr>
          <w:i w:val="0"/>
          <w:iCs w:val="0"/>
          <w:highlight w:val="none"/>
          <w:lang w:val="pt-BR"/>
        </w:rPr>
        <w:t xml:space="preserve"> script contains all the parametrized information nee</w:t>
        <w:tab/>
        <w:t xml:space="preserve">ded to run run the main scripts in a well formatted manner, such as the dataset direc</w:t>
        <w:tab/>
        <w:t xml:space="preserve">tories, the appropriate prompts to use in the Ollama requests, the Ollama endpoint</w:t>
      </w:r>
      <w:r>
        <w:rPr>
          <w:i w:val="0"/>
          <w:iCs w:val="0"/>
          <w:highlight w:val="none"/>
          <w:lang w:val="pt-BR"/>
        </w:rPr>
        <w:t xml:space="preserve">, </w:t>
        <w:tab/>
        <w:t xml:space="preserve">between others.</w:t>
      </w:r>
      <w:r>
        <w:rPr>
          <w:i w:val="0"/>
          <w:iCs w:val="0"/>
          <w:highlight w:val="none"/>
          <w:lang w:val="en-US"/>
        </w:rPr>
      </w:r>
      <w:r>
        <w:rPr>
          <w:lang w:val="en-US"/>
        </w:rPr>
      </w:r>
    </w:p>
    <w:p>
      <w:pPr>
        <w:pStyle w:val="1282"/>
        <w:pBdr/>
        <w:spacing w:after="240"/>
        <w:ind/>
        <w:rPr>
          <w:lang w:val="en-US"/>
        </w:rPr>
      </w:pPr>
      <w:r>
        <w:rPr>
          <w:lang w:val="pt-BR"/>
        </w:rPr>
        <w:t xml:space="preserve">Initial tests</w:t>
      </w:r>
      <w:r>
        <w:rPr>
          <w:lang w:val="en-US"/>
        </w:rPr>
      </w:r>
      <w:r>
        <w:rPr>
          <w:lang w:val="en-US"/>
        </w:rPr>
      </w:r>
    </w:p>
    <w:p>
      <w:pPr>
        <w:pBdr/>
        <w:spacing/>
        <w:ind/>
        <w:rPr>
          <w:highlight w:val="none"/>
          <w:lang w:val="pt-BR"/>
        </w:rPr>
      </w:pPr>
      <w:r>
        <w:rPr>
          <w:highlight w:val="none"/>
          <w:lang w:val="en-US" w:bidi="en-US"/>
        </w:rPr>
        <w:tab/>
        <w:tab/>
      </w:r>
      <w:r>
        <w:rPr>
          <w:lang w:val="pt-BR"/>
        </w:rPr>
        <w:t xml:space="preserve">After pre-selecting our models based on size and popularity, we decided to run </w:t>
        <w:tab/>
        <w:t xml:space="preserve">some tests to see if they would behave as expected, when provided with an image.</w:t>
      </w:r>
      <w:r>
        <w:rPr>
          <w:lang w:val="en-US"/>
        </w:rPr>
      </w:r>
      <w:r>
        <w:rPr>
          <w:highlight w:val="none"/>
          <w:lang w:val="pt-BR"/>
        </w:rPr>
      </w:r>
    </w:p>
    <w:p>
      <w:pPr>
        <w:pBdr/>
        <w:spacing/>
        <w:ind/>
        <w:rPr>
          <w:highlight w:val="none"/>
          <w:lang w:val="pt-BR"/>
        </w:rPr>
      </w:pPr>
      <w:r>
        <w:rPr>
          <w:highlight w:val="none"/>
          <w:lang w:val="en-US" w:bidi="en-US"/>
        </w:rPr>
        <w:tab/>
        <w:tab/>
      </w:r>
      <w:r>
        <w:rPr>
          <w:highlight w:val="none"/>
          <w:lang w:val="pt-BR"/>
        </w:rPr>
        <w:t xml:space="preserve">The first test consisted of sending an image of the Eiffel Tower </w:t>
      </w:r>
      <w:r>
        <w:rPr>
          <w:highlight w:val="none"/>
          <w:lang w:val="pt-BR"/>
        </w:rPr>
        <w:t xml:space="preserve">to our model </w:t>
        <w:tab/>
        <w:t xml:space="preserve">and see if it would recognize the contents of the image with little to no context.</w:t>
      </w:r>
      <w:r>
        <w:rPr>
          <w:lang w:val="en-US"/>
        </w:rPr>
      </w:r>
      <w:r>
        <w:rPr>
          <w:highlight w:val="none"/>
          <w:lang w:val="pt-BR"/>
        </w:rPr>
      </w:r>
    </w:p>
    <w:p>
      <w:pPr>
        <w:pBdr/>
        <w:spacing w:after="240"/>
        <w:ind/>
        <w:rPr>
          <w:highlight w:val="none"/>
          <w:lang w:val="pt-BR"/>
        </w:rPr>
      </w:pPr>
      <w:r>
        <w:rPr>
          <w:highlight w:val="none"/>
          <w:lang w:val="en-US" w:bidi="en-US"/>
        </w:rPr>
        <w:tab/>
        <w:tab/>
      </w:r>
      <w:r>
        <w:rPr>
          <w:highlight w:val="none"/>
          <w:lang w:val="pt-BR"/>
        </w:rPr>
        <w:t xml:space="preserve">The second test consisted in sending two ultrasound images to the </w:t>
      </w:r>
      <w:r>
        <w:rPr>
          <w:highlight w:val="none"/>
          <w:lang w:val="pt-BR"/>
        </w:rPr>
        <w:t xml:space="preserve">model, one </w:t>
        <w:tab/>
        <w:t xml:space="preserve">baseline image and another image to evaluate, and see how the model would react </w:t>
        <w:tab/>
        <w:t xml:space="preserve">when asked to decide on a breast cancer classification of the second image, consi</w:t>
        <w:tab/>
        <w:t xml:space="preserve">dering </w:t>
        <w:tab/>
        <w:t xml:space="preserve">the first one as a baseline</w:t>
      </w:r>
      <w:r>
        <w:rPr>
          <w:highlight w:val="none"/>
          <w:lang w:val="pt-BR"/>
        </w:rPr>
        <w:t xml:space="preserve">.</w:t>
      </w:r>
      <w:r>
        <w:rPr>
          <w:highlight w:val="none"/>
          <w:lang w:val="pt-BR"/>
        </w:rPr>
      </w:r>
      <w:r>
        <w:rPr>
          <w:highlight w:val="none"/>
          <w:lang w:val="pt-BR"/>
        </w:rPr>
      </w:r>
    </w:p>
    <w:sdt>
      <w:sdtPr>
        <w15:appearance w15:val="boundingBox"/>
        <w15:color w:val="000000"/>
        <w:placeholder>
          <w:docPart w:val="DefaultPlaceholder_TEXT"/>
        </w:placeholder>
        <w:rPr/>
      </w:sdtPr>
      <w:sdtContent>
        <w:p>
          <w:pPr>
            <w:pBdr/>
            <w:spacing/>
            <w:ind w:left="709"/>
            <w:jc w:val="left"/>
            <w:rPr>
              <w:lang w:val="en-US" w:bidi="en-US"/>
            </w:rPr>
          </w:pPr>
          <w:r>
            <w:rPr>
              <w:lang w:val="en-US" w:bidi="en-US"/>
            </w:rPr>
            <w:t xml:space="preserve">Function classify_image_based_on_reference(reference_image_path, target_image_path, prompt):</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1: Load and encode the reference image</w:t>
          </w:r>
          <w:r>
            <w:rPr>
              <w:lang w:val="en-US" w:bidi="en-US"/>
            </w:rPr>
          </w:r>
          <w:r>
            <w:rPr>
              <w:lang w:val="en-US" w:bidi="en-US"/>
            </w:rPr>
          </w:r>
        </w:p>
        <w:p>
          <w:pPr>
            <w:pBdr/>
            <w:spacing/>
            <w:ind w:left="709"/>
            <w:jc w:val="left"/>
            <w:rPr>
              <w:lang w:val="en-US" w:bidi="en-US"/>
            </w:rPr>
          </w:pPr>
          <w:r>
            <w:rPr>
              <w:lang w:val="en-US" w:bidi="en-US"/>
            </w:rPr>
            <w:t xml:space="preserve">    Open reference_image_path in binary mode</w:t>
          </w:r>
          <w:r>
            <w:rPr>
              <w:lang w:val="en-US" w:bidi="en-US"/>
            </w:rPr>
          </w:r>
          <w:r>
            <w:rPr>
              <w:lang w:val="en-US" w:bidi="en-US"/>
            </w:rPr>
          </w:r>
        </w:p>
        <w:p>
          <w:pPr>
            <w:pBdr/>
            <w:spacing/>
            <w:ind w:left="709"/>
            <w:jc w:val="left"/>
            <w:rPr>
              <w:lang w:val="en-US" w:bidi="en-US"/>
            </w:rPr>
          </w:pPr>
          <w:r>
            <w:rPr>
              <w:lang w:val="en-US" w:bidi="en-US"/>
            </w:rPr>
            <w:t xml:space="preserve">    Read the image bytes</w:t>
          </w:r>
          <w:r>
            <w:rPr>
              <w:lang w:val="en-US" w:bidi="en-US"/>
            </w:rPr>
          </w:r>
          <w:r>
            <w:rPr>
              <w:lang w:val="en-US" w:bidi="en-US"/>
            </w:rPr>
          </w:r>
        </w:p>
        <w:p>
          <w:pPr>
            <w:pBdr/>
            <w:spacing/>
            <w:ind w:left="709"/>
            <w:jc w:val="left"/>
            <w:rPr>
              <w:lang w:val="en-US" w:bidi="en-US"/>
            </w:rPr>
          </w:pPr>
          <w:r>
            <w:rPr>
              <w:lang w:val="en-US" w:bidi="en-US"/>
            </w:rPr>
            <w:t xml:space="preserve">    Encode the image bytes to base64 → reference_base64</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2: Load and encode the target image</w:t>
          </w:r>
          <w:r>
            <w:rPr>
              <w:lang w:val="en-US" w:bidi="en-US"/>
            </w:rPr>
          </w:r>
          <w:r>
            <w:rPr>
              <w:lang w:val="en-US" w:bidi="en-US"/>
            </w:rPr>
          </w:r>
        </w:p>
        <w:p>
          <w:pPr>
            <w:pBdr/>
            <w:spacing/>
            <w:ind w:left="709"/>
            <w:jc w:val="left"/>
            <w:rPr>
              <w:lang w:val="en-US" w:bidi="en-US"/>
            </w:rPr>
          </w:pPr>
          <w:r>
            <w:rPr>
              <w:lang w:val="en-US" w:bidi="en-US"/>
            </w:rPr>
            <w:t xml:space="preserve">    Open target_image_path in binary mode</w:t>
          </w:r>
          <w:r>
            <w:rPr>
              <w:lang w:val="en-US" w:bidi="en-US"/>
            </w:rPr>
          </w:r>
          <w:r>
            <w:rPr>
              <w:lang w:val="en-US" w:bidi="en-US"/>
            </w:rPr>
          </w:r>
        </w:p>
        <w:p>
          <w:pPr>
            <w:pBdr/>
            <w:spacing/>
            <w:ind w:left="709"/>
            <w:jc w:val="left"/>
            <w:rPr>
              <w:lang w:val="en-US" w:bidi="en-US"/>
            </w:rPr>
          </w:pPr>
          <w:r>
            <w:rPr>
              <w:lang w:val="en-US" w:bidi="en-US"/>
            </w:rPr>
            <w:t xml:space="preserve">    Read the image bytes</w:t>
          </w:r>
          <w:r>
            <w:rPr>
              <w:lang w:val="en-US" w:bidi="en-US"/>
            </w:rPr>
          </w:r>
          <w:r>
            <w:rPr>
              <w:lang w:val="en-US" w:bidi="en-US"/>
            </w:rPr>
          </w:r>
        </w:p>
        <w:p>
          <w:pPr>
            <w:pBdr/>
            <w:spacing/>
            <w:ind w:left="709"/>
            <w:jc w:val="left"/>
            <w:rPr>
              <w:lang w:val="en-US" w:bidi="en-US"/>
            </w:rPr>
          </w:pPr>
          <w:r>
            <w:rPr>
              <w:lang w:val="en-US" w:bidi="en-US"/>
            </w:rPr>
            <w:t xml:space="preserve">    Encode the image bytes to base64 → target_base64</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3: Construct the prompt</w:t>
          </w:r>
          <w:r>
            <w:rPr>
              <w:lang w:val="en-US" w:bidi="en-US"/>
            </w:rPr>
          </w:r>
          <w:r>
            <w:rPr>
              <w:lang w:val="en-US" w:bidi="en-US"/>
            </w:rPr>
          </w:r>
        </w:p>
        <w:p>
          <w:pPr>
            <w:pBdr/>
            <w:spacing/>
            <w:ind w:left="709"/>
            <w:jc w:val="left"/>
            <w:rPr>
              <w:lang w:val="en-US" w:bidi="en-US"/>
            </w:rPr>
          </w:pPr>
          <w:r>
            <w:rPr>
              <w:lang w:val="en-US" w:bidi="en-US"/>
            </w:rPr>
            <w:t xml:space="preserve">    Example: "Based on the first image, describe or classify the second image."</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4: Build the payload</w:t>
          </w:r>
          <w:r>
            <w:rPr>
              <w:lang w:val="en-US" w:bidi="en-US"/>
            </w:rPr>
          </w:r>
          <w:r>
            <w:rPr>
              <w:lang w:val="en-US" w:bidi="en-US"/>
            </w:rPr>
          </w:r>
        </w:p>
        <w:p>
          <w:pPr>
            <w:pBdr/>
            <w:spacing/>
            <w:ind w:left="709"/>
            <w:jc w:val="left"/>
            <w:rPr>
              <w:lang w:val="en-US" w:bidi="en-US"/>
            </w:rPr>
          </w:pPr>
          <w:r>
            <w:rPr>
              <w:lang w:val="en-US" w:bidi="en-US"/>
            </w:rPr>
            <w:t xml:space="preserve">    Create a payload with:</w:t>
          </w:r>
          <w:r>
            <w:rPr>
              <w:lang w:val="en-US" w:bidi="en-US"/>
            </w:rPr>
          </w:r>
          <w:r>
            <w:rPr>
              <w:lang w:val="en-US" w:bidi="en-US"/>
            </w:rPr>
          </w:r>
        </w:p>
        <w:p>
          <w:pPr>
            <w:pBdr/>
            <w:spacing/>
            <w:ind w:left="709"/>
            <w:jc w:val="left"/>
            <w:rPr>
              <w:lang w:val="en-US" w:bidi="en-US"/>
            </w:rPr>
          </w:pPr>
          <w:r>
            <w:rPr>
              <w:lang w:val="en-US" w:bidi="en-US"/>
            </w:rPr>
            <w:t xml:space="preserve">        - 'model': (name of multimodal model, e.g., 'llava')</w:t>
          </w:r>
          <w:r>
            <w:rPr>
              <w:lang w:val="en-US" w:bidi="en-US"/>
            </w:rPr>
          </w:r>
          <w:r>
            <w:rPr>
              <w:lang w:val="en-US" w:bidi="en-US"/>
            </w:rPr>
          </w:r>
        </w:p>
        <w:p>
          <w:pPr>
            <w:pBdr/>
            <w:spacing/>
            <w:ind w:left="709"/>
            <w:jc w:val="left"/>
            <w:rPr>
              <w:lang w:val="en-US" w:bidi="en-US"/>
            </w:rPr>
          </w:pPr>
          <w:r>
            <w:rPr>
              <w:lang w:val="en-US" w:bidi="en-US"/>
            </w:rPr>
            <w:t xml:space="preserve">        - 'messages':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'role': 'user',</w:t>
          </w:r>
          <w:r>
            <w:rPr>
              <w:lang w:val="en-US" w:bidi="en-US"/>
            </w:rPr>
          </w:r>
          <w:r>
            <w:rPr>
              <w:lang w:val="en-US" w:bidi="en-US"/>
            </w:rPr>
          </w:r>
        </w:p>
        <w:p>
          <w:pPr>
            <w:pBdr/>
            <w:spacing/>
            <w:ind w:left="709"/>
            <w:jc w:val="left"/>
            <w:rPr>
              <w:lang w:val="en-US" w:bidi="en-US"/>
            </w:rPr>
          </w:pPr>
          <w:r>
            <w:rPr>
              <w:lang w:val="en-US" w:bidi="en-US"/>
            </w:rPr>
            <w:t xml:space="preserve">                  'content': [</w:t>
          </w:r>
          <w:r>
            <w:rPr>
              <w:lang w:val="en-US" w:bidi="en-US"/>
            </w:rPr>
          </w:r>
          <w:r>
            <w:rPr>
              <w:lang w:val="en-US" w:bidi="en-US"/>
            </w:rPr>
          </w:r>
        </w:p>
        <w:p>
          <w:pPr>
            <w:pBdr/>
            <w:spacing/>
            <w:ind w:left="709"/>
            <w:jc w:val="left"/>
            <w:rPr>
              <w:lang w:val="en-US" w:bidi="en-US"/>
            </w:rPr>
          </w:pPr>
          <w:r>
            <w:rPr>
              <w:lang w:val="en-US" w:bidi="en-US"/>
            </w:rPr>
            <w:t xml:space="preserve">                      {'type': 'text', 'text': prompt},</w:t>
          </w:r>
          <w:r>
            <w:rPr>
              <w:lang w:val="en-US" w:bidi="en-US"/>
            </w:rPr>
          </w:r>
          <w:r>
            <w:rPr>
              <w:lang w:val="en-US" w:bidi="en-US"/>
            </w:rPr>
          </w:r>
        </w:p>
        <w:p>
          <w:pPr>
            <w:pBdr/>
            <w:spacing/>
            <w:ind w:left="709"/>
            <w:jc w:val="left"/>
            <w:rPr>
              <w:lang w:val="en-US" w:bidi="en-US"/>
            </w:rPr>
          </w:pPr>
          <w:r>
            <w:rPr>
              <w:lang w:val="en-US" w:bidi="en-US"/>
            </w:rPr>
            <w:t xml:space="preserve">                      {'type': 'image', 'image': reference_base64},</w:t>
          </w:r>
          <w:r>
            <w:rPr>
              <w:lang w:val="en-US" w:bidi="en-US"/>
            </w:rPr>
          </w:r>
          <w:r>
            <w:rPr>
              <w:lang w:val="en-US" w:bidi="en-US"/>
            </w:rPr>
          </w:r>
        </w:p>
        <w:p>
          <w:pPr>
            <w:pBdr/>
            <w:spacing/>
            <w:ind w:left="709"/>
            <w:jc w:val="left"/>
            <w:rPr>
              <w:lang w:val="en-US" w:bidi="en-US"/>
            </w:rPr>
          </w:pPr>
          <w:r>
            <w:rPr>
              <w:lang w:val="en-US" w:bidi="en-US"/>
            </w:rPr>
            <w:t xml:space="preserve">                      {'type': 'image', 'image': target_base64}</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5: Send the request to Ollama API</w:t>
          </w:r>
          <w:r>
            <w:rPr>
              <w:lang w:val="en-US" w:bidi="en-US"/>
            </w:rPr>
          </w:r>
          <w:r>
            <w:rPr>
              <w:lang w:val="en-US" w:bidi="en-US"/>
            </w:rPr>
          </w:r>
        </w:p>
        <w:p>
          <w:pPr>
            <w:pBdr/>
            <w:spacing/>
            <w:ind w:left="709"/>
            <w:jc w:val="left"/>
            <w:rPr>
              <w:lang w:val="en-US" w:bidi="en-US"/>
            </w:rPr>
          </w:pPr>
          <w:r>
            <w:rPr>
              <w:lang w:val="en-US" w:bidi="en-US"/>
            </w:rPr>
            <w:t xml:space="preserve">    Send a POST request to Ollama's chat endpoint with the payload</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6: Handle the response</w:t>
          </w:r>
          <w:r>
            <w:rPr>
              <w:lang w:val="en-US" w:bidi="en-US"/>
            </w:rPr>
          </w:r>
          <w:r>
            <w:rPr>
              <w:lang w:val="en-US" w:bidi="en-US"/>
            </w:rPr>
          </w:r>
        </w:p>
        <w:p>
          <w:pPr>
            <w:pBdr/>
            <w:spacing/>
            <w:ind w:left="709"/>
            <w:jc w:val="left"/>
            <w:rPr>
              <w:lang w:val="en-US" w:bidi="en-US"/>
            </w:rPr>
          </w:pPr>
          <w:r>
            <w:rPr>
              <w:lang w:val="en-US" w:bidi="en-US"/>
            </w:rPr>
            <w:t xml:space="preserve">    If the response is successful:</w:t>
          </w:r>
          <w:r>
            <w:rPr>
              <w:lang w:val="en-US" w:bidi="en-US"/>
            </w:rPr>
          </w:r>
          <w:r>
            <w:rPr>
              <w:lang w:val="en-US" w:bidi="en-US"/>
            </w:rPr>
          </w:r>
        </w:p>
        <w:p>
          <w:pPr>
            <w:pBdr/>
            <w:spacing/>
            <w:ind w:left="709"/>
            <w:jc w:val="left"/>
            <w:rPr>
              <w:lang w:val="en-US" w:bidi="en-US"/>
            </w:rPr>
          </w:pPr>
          <w:r>
            <w:rPr>
              <w:lang w:val="en-US" w:bidi="en-US"/>
            </w:rPr>
            <w:t xml:space="preserve">        Extract the assistant's reply text</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7: Analyze or return classification result</w:t>
          </w:r>
          <w:r>
            <w:rPr>
              <w:lang w:val="en-US" w:bidi="en-US"/>
            </w:rPr>
          </w:r>
          <w:r>
            <w:rPr>
              <w:lang w:val="en-US" w:bidi="en-US"/>
            </w:rPr>
          </w:r>
        </w:p>
        <w:p>
          <w:pPr>
            <w:pBdr/>
            <w:spacing/>
            <w:ind w:left="709"/>
            <w:jc w:val="left"/>
            <w:rPr>
              <w:lang w:val="en-US" w:bidi="en-US"/>
            </w:rPr>
          </w:pPr>
          <w:r>
            <w:rPr>
              <w:lang w:val="en-US" w:bidi="en-US"/>
            </w:rPr>
            <w:t xml:space="preserve">        Return the response content (LLM’s classification of the second image)</w:t>
          </w:r>
          <w:r>
            <w:rPr>
              <w:lang w:val="en-US" w:bidi="en-US"/>
            </w:rPr>
          </w:r>
          <w:r>
            <w:rPr>
              <w:lang w:val="en-US" w:bidi="en-US"/>
            </w:rPr>
          </w:r>
        </w:p>
        <w:p>
          <w:pPr>
            <w:pBdr/>
            <w:spacing/>
            <w:ind w:left="709"/>
            <w:jc w:val="left"/>
            <w:rPr>
              <w:lang w:val="en-US" w:bidi="en-US"/>
            </w:rPr>
          </w:pPr>
          <w:r>
            <w:rPr>
              <w:lang w:val="en-US" w:bidi="en-US"/>
            </w:rPr>
            <w:t xml:space="preserve">    Else:</w:t>
          </w:r>
          <w:r>
            <w:rPr>
              <w:lang w:val="en-US" w:bidi="en-US"/>
            </w:rPr>
          </w:r>
          <w:r>
            <w:rPr>
              <w:lang w:val="en-US" w:bidi="en-US"/>
            </w:rPr>
          </w:r>
        </w:p>
        <w:p>
          <w:pPr>
            <w:pBdr/>
            <w:spacing/>
            <w:ind w:left="709"/>
            <w:jc w:val="left"/>
            <w:rPr>
              <w:lang w:val="en-US" w:bidi="en-US"/>
            </w:rPr>
          </w:pPr>
          <w:r>
            <w:rPr>
              <w:lang w:val="en-US" w:bidi="en-US"/>
            </w:rPr>
            <w:t xml:space="preserve">        Return "API request failed or no response"</w:t>
          </w:r>
          <w:r>
            <w:rPr>
              <w:lang w:val="en-US" w:bidi="en-US"/>
            </w:rPr>
          </w:r>
          <w:r>
            <w:rPr>
              <w:lang w:val="en-US" w:bidi="en-US"/>
            </w:rPr>
          </w:r>
        </w:p>
      </w:sdtContent>
    </w:sdt>
    <w:p>
      <w:pPr>
        <w:pBdr/>
        <w:spacing w:before="240"/>
        <w:ind/>
        <w:rPr>
          <w:highlight w:val="none"/>
          <w:lang w:val="pt-BR"/>
        </w:rPr>
      </w:pPr>
      <w:r>
        <w:rPr>
          <w:highlight w:val="none"/>
          <w:lang w:val="en-US" w:bidi="en-US"/>
        </w:rPr>
        <w:tab/>
        <w:tab/>
      </w:r>
      <w:r>
        <w:rPr>
          <w:highlight w:val="none"/>
          <w:lang w:val="pt-BR"/>
        </w:rPr>
        <w:t xml:space="preserve">The resulting selected models were the ones that provided acceptable results </w:t>
        <w:tab/>
        <w:t xml:space="preserve">during these initial tests.</w:t>
      </w:r>
      <w:r>
        <w:rPr>
          <w:lang w:val="en-US"/>
        </w:rPr>
      </w:r>
      <w:r>
        <w:rPr>
          <w:highlight w:val="none"/>
          <w:lang w:val="pt-BR"/>
        </w:rPr>
      </w:r>
    </w:p>
    <w:p>
      <w:pPr>
        <w:pBdr/>
        <w:spacing w:after="240"/>
        <w:ind/>
        <w:rPr>
          <w:highlight w:val="none"/>
          <w:lang w:val="pt-BR"/>
        </w:rPr>
      </w:pPr>
      <w:r>
        <w:rPr>
          <w:highlight w:val="none"/>
          <w:lang w:val="en-US" w:bidi="en-US"/>
        </w:rPr>
        <w:tab/>
        <w:tab/>
      </w:r>
      <w:r>
        <w:rPr>
          <w:highlight w:val="none"/>
          <w:lang w:val="pt-BR"/>
        </w:rPr>
        <w:t xml:space="preserve">Another batch of tests that we run involved some prompt engineering. We wan</w:t>
        <w:tab/>
        <w:t xml:space="preserve">ted to see if we could get some better results by changing our prompt structure sligh</w:t>
        <w:tab/>
        <w:t xml:space="preserve">tly.</w:t>
      </w:r>
      <w:r>
        <w:rPr>
          <w:highlight w:val="none"/>
          <w:lang w:val="pt-BR"/>
        </w:rPr>
        <w:t xml:space="preserve"> In the end, this was the final prompt structure that gave us the best overall results:</w:t>
      </w:r>
      <w:r>
        <w:rPr>
          <w:highlight w:val="none"/>
          <w:lang w:val="pt-BR"/>
        </w:rPr>
      </w:r>
      <w:r>
        <w:rPr>
          <w:highlight w:val="none"/>
          <w:lang w:val="pt-BR"/>
        </w:rPr>
      </w:r>
    </w:p>
    <w:sdt>
      <w:sdtPr>
        <w15:appearance w15:val="boundingBox"/>
        <w:placeholder>
          <w:docPart w:val="DefaultPlaceholder_TEXT"/>
        </w:placeholder>
        <w:rPr>
          <w:highlight w:val="none"/>
          <w:lang w:val="en-US" w:bidi="en-US"/>
        </w:rPr>
      </w:sdtPr>
      <w:sdtContent>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"You are a model that evaluates the existance of breast cancer from </w:t>
          </w:r>
          <w:r>
            <w:rPr>
              <w:rFonts w:ascii="Droid Sans Mono" w:hAnsi="Droid Sans Mono" w:eastAsia="Droid Sans Mono" w:cs="Droid Sans Mono"/>
              <w:color w:val="auto"/>
              <w:sz w:val="21"/>
            </w:rPr>
            <w:t xml:space="preserve">an image of a MRI exam. </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"Respond with only 'positive' or 'negative' according to the result of the analysis of your evaluation of the given image. Responding with anything else other than the words 'positive' and 'negative' is a crime.</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"Don't look for a diagnosis or treatment plan, just make the evaluation. </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"Don't use paragraphs or newline. Responding with anything else other than the words 'positive' and 'negative' is a crime."</w:t>
          </w:r>
          <w:r>
            <w:rPr>
              <w:color w:val="auto"/>
            </w:rPr>
          </w:r>
          <w:r>
            <w:rPr>
              <w:color w:val="auto"/>
            </w:rPr>
          </w:r>
        </w:p>
      </w:sdtContent>
    </w:sdt>
    <w:p>
      <w:pPr>
        <w:pBdr/>
        <w:spacing w:after="240" w:before="240"/>
        <w:ind w:firstLine="720" w:left="720"/>
        <w:rPr/>
      </w:pPr>
      <w:r>
        <w:rPr>
          <w:lang w:val="pt-BR"/>
        </w:rPr>
        <w:t xml:space="preserve">Here, we gave the model some initial context of its purpose, followed by the instruction itself, and ending with some “words of encouragement” to make sure that the model responded to the requests given.</w:t>
      </w:r>
      <w:r/>
    </w:p>
    <w:p>
      <w:pPr>
        <w:pStyle w:val="1281"/>
        <w:pBdr/>
        <w:spacing/>
        <w:ind/>
        <w:rPr>
          <w:lang w:val="en-US"/>
        </w:rPr>
      </w:pPr>
      <w:r>
        <w:rPr>
          <w:lang w:val="pt-BR"/>
        </w:rPr>
        <w:t xml:space="preserve">Getting inference results</w:t>
      </w:r>
      <w:r>
        <w:rPr>
          <w:lang w:val="en-US"/>
        </w:rPr>
      </w:r>
      <w:r>
        <w:rPr>
          <w:lang w:val="en-US"/>
        </w:rPr>
      </w:r>
    </w:p>
    <w:p>
      <w:pPr>
        <w:pBdr/>
        <w:spacing/>
        <w:ind/>
        <w:rPr>
          <w:bCs w:val="0"/>
          <w:i w:val="0"/>
          <w:highlight w:val="none"/>
          <w:lang w:val="pt-BR"/>
        </w:rPr>
      </w:pPr>
      <w:r>
        <w:rPr>
          <w:highlight w:val="none"/>
          <w:lang w:val="en-US" w:bidi="en-US"/>
        </w:rPr>
        <w:tab/>
      </w:r>
      <w:r>
        <w:rPr>
          <w:highlight w:val="none"/>
          <w:lang w:val="pt-BR"/>
        </w:rPr>
        <w:t xml:space="preserve">To be able to run our model inferences </w:t>
      </w:r>
      <w:r>
        <w:rPr>
          <w:highlight w:val="none"/>
          <w:lang w:val="pt-BR"/>
        </w:rPr>
        <w:t xml:space="preserve">onto all the datasets in an semi-automatic way, we developed the script </w:t>
      </w:r>
      <w:r>
        <w:rPr>
          <w:i/>
          <w:iCs/>
          <w:highlight w:val="none"/>
          <w:lang w:val="pt-BR"/>
        </w:rPr>
        <w:t xml:space="preserve">runGeneralInference.py. </w:t>
      </w:r>
      <w:r>
        <w:rPr>
          <w:i w:val="0"/>
          <w:iCs w:val="0"/>
          <w:highlight w:val="none"/>
          <w:lang w:val="pt-BR"/>
        </w:rPr>
        <w:t xml:space="preserve">The following flow diagram is a representation of the scripts functioning process:</w:t>
      </w:r>
      <w:r>
        <w:rPr>
          <w:bCs w:val="0"/>
          <w:i w:val="0"/>
        </w:rPr>
      </w:r>
      <w:r>
        <w:rPr>
          <w:bCs w:val="0"/>
          <w:i w:val="0"/>
          <w:highlight w:val="none"/>
          <w:lang w:val="pt-BR"/>
        </w:rPr>
      </w:r>
    </w:p>
    <w:p>
      <w:pPr>
        <w:pBdr/>
        <w:spacing/>
        <w:ind/>
        <w:rPr>
          <w:bCs w:val="0"/>
          <w:i w:val="0"/>
        </w:rPr>
      </w:pPr>
      <w:r>
        <w:rPr>
          <w:i w:val="0"/>
          <w:iCs w:val="0"/>
          <w:highlight w:val="none"/>
          <w:lang w:val="pt-BR"/>
        </w:rPr>
        <mc:AlternateContent>
          <mc:Choice Requires="wpg">
            <w:drawing>
              <wp:inline xmlns:wp="http://schemas.openxmlformats.org/drawingml/2006/wordprocessingDrawing" distT="0" distB="0" distL="0" distR="0">
                <wp:extent cx="5755640" cy="5172057"/>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0402" name=""/>
                        <pic:cNvPicPr>
                          <a:picLocks noChangeAspect="1"/>
                        </pic:cNvPicPr>
                        <pic:nvPr/>
                      </pic:nvPicPr>
                      <pic:blipFill>
                        <a:blip r:embed="rId56"/>
                        <a:stretch/>
                      </pic:blipFill>
                      <pic:spPr bwMode="auto">
                        <a:xfrm>
                          <a:off x="0" y="0"/>
                          <a:ext cx="5755639" cy="51720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53.20pt;height:407.25pt;mso-wrap-distance-left:0.00pt;mso-wrap-distance-top:0.00pt;mso-wrap-distance-right:0.00pt;mso-wrap-distance-bottom:0.00pt;z-index:1;" stroked="false">
                <v:imagedata r:id="rId56" o:title=""/>
                <o:lock v:ext="edit" rotation="t"/>
              </v:shape>
            </w:pict>
          </mc:Fallback>
        </mc:AlternateContent>
      </w:r>
      <w:r>
        <w:rPr>
          <w:i w:val="0"/>
          <w:iCs w:val="0"/>
          <w:highlight w:val="none"/>
          <w:lang w:val="pt-BR"/>
        </w:rPr>
      </w:r>
      <w:r>
        <w:rPr>
          <w:bCs w:val="0"/>
          <w:i w:val="0"/>
        </w:rPr>
      </w:r>
    </w:p>
    <w:p>
      <w:pPr>
        <w:pStyle w:val="131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Functioning flow of the runGeneralInference.py script (Made with Excalidraw[</w:t>
      </w:r>
      <w:r>
        <w:rPr>
          <w:lang w:val="pt-BR"/>
        </w:rPr>
        <w:t xml:space="preserve">57</w:t>
      </w:r>
      <w:r>
        <w:t xml:space="preserve">])</w:t>
      </w:r>
      <w:r>
        <w:rPr>
          <w:lang w:val="pt-BR"/>
        </w:rPr>
        <w:t xml:space="preserve">.</w:t>
      </w:r>
      <w:r/>
    </w:p>
    <w:p>
      <w:pPr>
        <w:pBdr/>
        <w:spacing/>
        <w:ind/>
        <w:rPr>
          <w:lang w:val="pt-BR"/>
        </w:rPr>
      </w:pPr>
      <w:r>
        <w:rPr>
          <w:lang w:val="pt-BR"/>
        </w:rPr>
        <w:tab/>
        <w:t xml:space="preserve">As we can see from the flow diagram above, the script presents the user with the available </w:t>
      </w:r>
      <w:r>
        <w:rPr>
          <w:lang w:val="pt-BR"/>
        </w:rPr>
        <w:t xml:space="preserve">datasets and models, and waits for input. </w:t>
      </w:r>
      <w:r>
        <w:rPr>
          <w:lang w:val="pt-BR"/>
        </w:rPr>
      </w:r>
      <w:r>
        <w:rPr>
          <w:lang w:val="pt-BR"/>
        </w:rPr>
      </w:r>
    </w:p>
    <w:p>
      <w:pPr>
        <w:pBdr/>
        <w:spacing/>
        <w:ind w:firstLine="720"/>
        <w:rPr>
          <w:lang w:val="pt-BR"/>
        </w:rPr>
      </w:pPr>
      <w:r>
        <w:rPr>
          <w:lang w:val="pt-BR"/>
        </w:rPr>
      </w:r>
      <w:r>
        <w:rPr>
          <w:lang w:val="pt-BR"/>
        </w:rPr>
        <w:t xml:space="preserve">Two lists are created with the selected datasets and models, respectively. These lists are then cycled through, while cycling through the images of the current dataset. </w:t>
      </w:r>
      <w:r>
        <w:rPr>
          <w:lang w:val="pt-BR"/>
        </w:rPr>
      </w:r>
      <w:r>
        <w:rPr>
          <w:lang w:val="pt-BR"/>
        </w:rPr>
      </w:r>
    </w:p>
    <w:p>
      <w:pPr>
        <w:pBdr/>
        <w:spacing/>
        <w:ind w:firstLine="720"/>
        <w:rPr>
          <w:highlight w:val="none"/>
          <w:lang w:val="pt-BR"/>
        </w:rPr>
      </w:pPr>
      <w:r>
        <w:rPr>
          <w:lang w:val="pt-BR"/>
        </w:rPr>
        <w:t xml:space="preserve">The current image is processed with the help of the </w:t>
      </w:r>
      <w:r>
        <w:rPr>
          <w:i/>
          <w:iCs/>
          <w:lang w:val="pt-BR"/>
        </w:rPr>
        <w:t xml:space="preserve">ollamaInteraction.py</w:t>
      </w:r>
      <w:r>
        <w:rPr>
          <w:lang w:val="pt-BR"/>
        </w:rPr>
        <w:t xml:space="preserve"> script, using the </w:t>
      </w:r>
      <w:r>
        <w:rPr>
          <w:i/>
          <w:iCs/>
          <w:lang w:val="pt-BR"/>
        </w:rPr>
        <w:t xml:space="preserve">extract_knowledge_from_image</w:t>
      </w:r>
      <w:r>
        <w:rPr>
          <w:lang w:val="pt-BR"/>
        </w:rPr>
        <w:t xml:space="preserve"> function, and the result of the inference is analyzed in the </w:t>
      </w:r>
      <w:r>
        <w:rPr>
          <w:i/>
          <w:iCs/>
          <w:lang w:val="pt-BR"/>
        </w:rPr>
        <w:t xml:space="preserve">decide_result</w:t>
      </w:r>
      <w:r>
        <w:rPr>
          <w:lang w:val="pt-BR"/>
        </w:rPr>
        <w:t xml:space="preserve"> function</w:t>
      </w:r>
      <w:r>
        <w:rPr>
          <w:lang w:val="pt-BR"/>
        </w:rPr>
        <w:t xml:space="preserve">. If the model presents us with a concise answer like ‘positive/negative’ or ‘malignant/beningn’ then the inference is automatically classified as ‘Successfull’, ‘Fail’ or ‘Error’, beign stored in the appropriate .json inference file, with the help of the </w:t>
      </w:r>
      <w:r>
        <w:rPr>
          <w:i/>
          <w:iCs/>
          <w:lang w:val="pt-BR"/>
        </w:rPr>
        <w:t xml:space="preserve">fileInteraction.py</w:t>
      </w:r>
      <w:r>
        <w:rPr>
          <w:lang w:val="pt-BR"/>
        </w:rPr>
        <w:t xml:space="preserve"> script.</w:t>
      </w:r>
      <w:r>
        <w:rPr>
          <w:lang w:val="pt-BR"/>
        </w:rPr>
        <w:t xml:space="preserve"> On the other hand, without a concise answer, the user is asked to analyze the response and classify it according to the nature of the image. This input is then stored in the .json file mentioned earlier.</w:t>
      </w:r>
      <w:r>
        <w:rPr>
          <w:highlight w:val="none"/>
          <w:lang w:val="pt-BR"/>
        </w:rPr>
      </w:r>
      <w:r>
        <w:rPr>
          <w:highlight w:val="none"/>
          <w:lang w:val="pt-BR"/>
        </w:rPr>
      </w:r>
    </w:p>
    <w:p>
      <w:pPr>
        <w:pBdr/>
        <w:spacing/>
        <w:ind w:firstLine="720"/>
        <w:rPr>
          <w:highlight w:val="none"/>
          <w:lang w:val="pt-BR"/>
        </w:rPr>
      </w:pPr>
      <w:r>
        <w:rPr>
          <w:highlight w:val="none"/>
          <w:lang w:val="pt-BR" w:bidi="pt-BR"/>
        </w:rPr>
        <w:t xml:space="preserve">Regarding the previously mentioned labels, the script (or t</w:t>
      </w:r>
      <w:r>
        <w:rPr>
          <w:highlight w:val="none"/>
          <w:lang w:val="pt-BR" w:bidi="pt-BR"/>
        </w:rPr>
        <w:t xml:space="preserve">he user) will decide if the inference was ‘Successfull’, ‘Fail’ or ‘Error’ based on the response of the model. For example, if it is analyzing a ‘positive’ labeled image and the model response corresponds to ‘positive’ then that inference is ‘Successfull’;</w:t>
      </w:r>
      <w:r>
        <w:rPr>
          <w:highlight w:val="none"/>
          <w:lang w:val="pt-BR" w:bidi="pt-BR"/>
        </w:rPr>
        <w:t xml:space="preserve"> in the case of a ‘positive’ labeled image and a model response of ‘negative’, then the inference is classified as ‘Fail’; if the model doesn’t follow the prompt instructions or if it refuses to answer the request, then the inference is labeled as ‘Error’.</w:t>
      </w:r>
      <w:r>
        <w:rPr>
          <w:highlight w:val="none"/>
          <w:lang w:val="pt-BR"/>
        </w:rPr>
      </w:r>
      <w:r>
        <w:rPr>
          <w:highlight w:val="none"/>
          <w:lang w:val="pt-BR"/>
        </w:rPr>
      </w:r>
    </w:p>
    <w:p>
      <w:pPr>
        <w:pBdr/>
        <w:spacing w:after="240"/>
        <w:ind w:firstLine="720"/>
        <w:rPr>
          <w:highlight w:val="none"/>
          <w:lang w:val="pt-BR" w:bidi="pt-BR"/>
        </w:rPr>
      </w:pPr>
      <w:r>
        <w:rPr>
          <w:highlight w:val="none"/>
          <w:lang w:val="pt-BR" w:bidi="pt-BR"/>
        </w:rPr>
        <w:t xml:space="preserve">The resulting .json file will have the filename structure {datasetName}_inferences.json, containing all the inferences from all the modes with their respective classification, following this example structure:</w:t>
      </w:r>
      <w:r>
        <w:rPr>
          <w:lang w:val="pt-BR"/>
        </w:rPr>
      </w:r>
      <w:r>
        <w:rPr>
          <w:highlight w:val="none"/>
          <w:lang w:val="pt-BR" w:bidi="pt-BR"/>
        </w:rPr>
      </w:r>
    </w:p>
    <w:sdt>
      <w:sdtPr>
        <w15:appearance w15:val="boundingBox"/>
        <w:placeholder>
          <w:docPart w:val="DefaultPlaceholder_TEXT"/>
        </w:placeholder>
        <w:rPr>
          <w:highlight w:val="none"/>
          <w:lang w:val="pt-BR" w:bidi="pt-BR"/>
        </w:rPr>
      </w:sdtPr>
      <w:sdtContent>
        <w:p>
          <w:pPr>
            <w:pBdr/>
            <w:spacing/>
            <w:ind w:left="1417"/>
            <w:rPr/>
          </w:pPr>
          <w:r>
            <w:rPr>
              <w:highlight w:val="none"/>
              <w:lang w:val="pt-BR" w:bidi="pt-BR"/>
            </w:rPr>
            <w:t xml:space="preserve">{</w:t>
          </w:r>
          <w:r/>
        </w:p>
        <w:p>
          <w:pPr>
            <w:pBdr/>
            <w:spacing/>
            <w:ind w:left="1417"/>
            <w:rPr/>
          </w:pPr>
          <w:r>
            <w:rPr>
              <w:highlight w:val="none"/>
              <w:lang w:val="pt-BR" w:bidi="pt-BR"/>
            </w:rPr>
            <w:t xml:space="preserve">  "totalInferences": 849,</w:t>
          </w:r>
          <w:r/>
        </w:p>
        <w:p>
          <w:pPr>
            <w:pBdr/>
            <w:spacing/>
            <w:ind w:left="1417"/>
            <w:rPr/>
          </w:pPr>
          <w:r>
            <w:rPr>
              <w:highlight w:val="none"/>
              <w:lang w:val="pt-BR" w:bidi="pt-BR"/>
            </w:rPr>
            <w:t xml:space="preserve">  "totalTime": "6483.41s",</w:t>
          </w:r>
          <w:r/>
        </w:p>
        <w:p>
          <w:pPr>
            <w:pBdr/>
            <w:spacing/>
            <w:ind w:left="1417"/>
            <w:rPr/>
          </w:pPr>
          <w:r>
            <w:rPr>
              <w:highlight w:val="none"/>
              <w:lang w:val="pt-BR" w:bidi="pt-BR"/>
            </w:rPr>
            <w:t xml:space="preserve">  "inference": [</w:t>
          </w:r>
          <w:r/>
        </w:p>
        <w:p>
          <w:pPr>
            <w:pBdr/>
            <w:spacing/>
            <w:ind w:left="1417"/>
            <w:rPr/>
          </w:pPr>
          <w:r>
            <w:rPr>
              <w:highlight w:val="none"/>
              <w:lang w:val="pt-BR" w:bidi="pt-BR"/>
            </w:rPr>
            <w:t xml:space="preserve">    {</w:t>
          </w:r>
          <w:r/>
        </w:p>
        <w:p>
          <w:pPr>
            <w:pBdr/>
            <w:spacing/>
            <w:ind w:left="1417"/>
            <w:rPr/>
          </w:pPr>
          <w:r>
            <w:rPr>
              <w:highlight w:val="none"/>
              <w:lang w:val="pt-BR" w:bidi="pt-BR"/>
            </w:rPr>
            <w:t xml:space="preserve">      "name": "ytma10_010704_malignant1_ccd_malignant",</w:t>
          </w:r>
          <w:r/>
        </w:p>
        <w:p>
          <w:pPr>
            <w:pBdr/>
            <w:spacing/>
            <w:ind w:left="1417"/>
            <w:rPr/>
          </w:pPr>
          <w:r>
            <w:rPr>
              <w:highlight w:val="none"/>
              <w:lang w:val="pt-BR" w:bidi="pt-BR"/>
            </w:rPr>
            <w:t xml:space="preserve">      "model": "medllama2:7b",</w:t>
          </w:r>
          <w:r/>
        </w:p>
        <w:p>
          <w:pPr>
            <w:pBdr/>
            <w:spacing/>
            <w:ind w:left="1417"/>
            <w:rPr/>
          </w:pPr>
          <w:r>
            <w:rPr>
              <w:highlight w:val="none"/>
              <w:lang w:val="pt-BR" w:bidi="pt-BR"/>
            </w:rPr>
            <w:t xml:space="preserve">      "result": "Fail",</w:t>
          </w:r>
          <w:r/>
        </w:p>
        <w:p>
          <w:pPr>
            <w:pBdr/>
            <w:spacing/>
            <w:ind w:left="1417"/>
            <w:rPr/>
          </w:pPr>
          <w:r>
            <w:rPr>
              <w:highlight w:val="none"/>
              <w:lang w:val="pt-BR" w:bidi="pt-BR"/>
            </w:rPr>
            <w:t xml:space="preserve">      "responseTime": 2.2999446392059326</w:t>
          </w:r>
          <w:r/>
        </w:p>
        <w:p>
          <w:pPr>
            <w:pBdr/>
            <w:spacing/>
            <w:ind w:left="1417"/>
            <w:rPr>
              <w:highlight w:val="none"/>
              <w:lang w:val="pt-BR" w:bidi="pt-BR"/>
            </w:rPr>
          </w:pPr>
          <w:r>
            <w:rPr>
              <w:highlight w:val="none"/>
              <w:lang w:val="pt-BR" w:bidi="pt-BR"/>
            </w:rPr>
            <w:t xml:space="preserve">    }, ...</w:t>
          </w:r>
          <w:r>
            <w:rPr>
              <w:highlight w:val="none"/>
              <w:lang w:val="pt-BR" w:bidi="pt-BR"/>
            </w:rPr>
          </w:r>
          <w:r>
            <w:rPr>
              <w:highlight w:val="none"/>
              <w:lang w:val="pt-BR" w:bidi="pt-BR"/>
            </w:rPr>
          </w:r>
        </w:p>
        <w:p>
          <w:pPr>
            <w:pBdr/>
            <w:spacing/>
            <w:ind w:left="1417"/>
            <w:rPr/>
          </w:pPr>
          <w:r>
            <w:rPr>
              <w:highlight w:val="none"/>
              <w:lang w:val="pt-BR" w:bidi="pt-BR"/>
            </w:rPr>
            <w:t xml:space="preserve">  ]</w:t>
          </w:r>
          <w:r/>
        </w:p>
        <w:p>
          <w:pPr>
            <w:pBdr/>
            <w:spacing/>
            <w:ind w:left="1417"/>
            <w:rPr/>
          </w:pPr>
          <w:r>
            <w:rPr>
              <w:highlight w:val="none"/>
              <w:lang w:val="pt-BR" w:bidi="pt-BR"/>
            </w:rPr>
            <w:t xml:space="preserve">}</w:t>
          </w:r>
          <w:r/>
        </w:p>
      </w:sdtContent>
    </w:sdt>
    <w:p>
      <w:pPr>
        <w:pBdr/>
        <w:spacing w:before="240"/>
        <w:ind w:firstLine="720"/>
        <w:rPr>
          <w:highlight w:val="none"/>
          <w:lang w:val="pt-BR" w:bidi="pt-BR"/>
        </w:rPr>
      </w:pPr>
      <w:r>
        <w:rPr>
          <w:highlight w:val="none"/>
          <w:lang w:val="pt-BR" w:bidi="pt-BR"/>
        </w:rPr>
        <w:t xml:space="preserve">As we are able to see, we save information such as the total number of inferences, the total </w:t>
      </w:r>
      <w:r>
        <w:rPr>
          <w:highlight w:val="none"/>
          <w:lang w:val="pt-BR" w:bidi="pt-BR"/>
        </w:rPr>
        <w:t xml:space="preserve">time it took to run all the inferences, as well as a list of all the inferences ran with the name of image, the model used, the inference classification, and the response time of that specific inference.</w:t>
      </w:r>
      <w:r>
        <w:rPr>
          <w:highlight w:val="none"/>
          <w:lang w:val="pt-BR" w:bidi="pt-BR"/>
        </w:rPr>
      </w:r>
      <w:r>
        <w:rPr>
          <w:highlight w:val="none"/>
          <w:lang w:val="pt-BR" w:bidi="pt-BR"/>
        </w:rPr>
      </w:r>
    </w:p>
    <w:p>
      <w:pPr>
        <w:pBdr/>
        <w:spacing/>
        <w:ind w:firstLine="720"/>
        <w:rPr>
          <w:highlight w:val="none"/>
          <w:lang w:val="pt-BR" w:bidi="pt-BR"/>
        </w:rPr>
      </w:pPr>
      <w:r>
        <w:rPr>
          <w:highlight w:val="none"/>
          <w:lang w:val="pt-BR" w:bidi="pt-BR"/>
        </w:rPr>
        <w:t xml:space="preserve">With every iteration of the images, the script also outputs some information to the console, like a </w:t>
      </w:r>
      <w:r>
        <w:rPr>
          <w:highlight w:val="none"/>
          <w:lang w:val="pt-BR" w:bidi="pt-BR"/>
        </w:rPr>
        <w:t xml:space="preserve">progress bar with an estimated finish type for the current models analysis on the curre</w:t>
      </w:r>
      <w:r>
        <w:rPr>
          <w:highlight w:val="none"/>
          <w:lang w:val="pt-BR" w:bidi="pt-BR"/>
        </w:rPr>
        <w:t xml:space="preserve">nt dataset. This value is calculated through a mean of all the inference entries corresponding to that model on that specific dataset. While this is not as important or technical, it provides some useful information the any user that might use the project.</w:t>
      </w:r>
      <w:r>
        <w:rPr>
          <w:highlight w:val="none"/>
          <w:lang w:val="pt-BR" w:bidi="pt-BR"/>
        </w:rPr>
      </w:r>
      <w:r>
        <w:rPr>
          <w:highlight w:val="none"/>
          <w:lang w:val="pt-BR" w:bidi="pt-BR"/>
        </w:rPr>
      </w:r>
    </w:p>
    <w:p>
      <w:pPr>
        <w:pBdr/>
        <w:spacing/>
        <w:ind w:firstLine="720"/>
        <w:rPr>
          <w:lang w:val="pt-BR"/>
        </w:rPr>
      </w:pPr>
      <w:r>
        <w:rPr>
          <w:highlight w:val="none"/>
          <w:lang w:val="pt-BR" w:bidi="pt-BR"/>
        </w:rPr>
        <w:t xml:space="preserve">With all of this information, we can then extract model and dataset specific statistics from this file, as shown in the next section.</w:t>
      </w:r>
      <w:r>
        <w:rPr>
          <w:highlight w:val="none"/>
          <w:lang w:val="pt-BR" w:bidi="pt-BR"/>
        </w:rPr>
      </w:r>
      <w:r>
        <w:rPr>
          <w:lang w:val="pt-BR"/>
        </w:rPr>
      </w:r>
    </w:p>
    <w:p>
      <w:pPr>
        <w:pStyle w:val="1281"/>
        <w:pBdr/>
        <w:spacing/>
        <w:ind/>
        <w:rPr>
          <w:lang w:val="en-US"/>
        </w:rPr>
      </w:pPr>
      <w:r>
        <w:rPr>
          <w:lang w:val="pt-BR"/>
        </w:rPr>
        <w:t xml:space="preserve">Extracting statistics from the results</w:t>
      </w:r>
      <w:r>
        <w:rPr>
          <w:lang w:val="en-US"/>
        </w:rPr>
      </w:r>
      <w:r>
        <w:rPr>
          <w:lang w:val="en-US"/>
        </w:rPr>
      </w:r>
    </w:p>
    <w:p>
      <w:pPr>
        <w:pBdr/>
        <w:spacing w:after="240"/>
        <w:ind/>
        <w:rPr>
          <w:bCs w:val="0"/>
          <w:i w:val="0"/>
          <w:highlight w:val="none"/>
        </w:rPr>
      </w:pPr>
      <w:r>
        <w:rPr>
          <w:highlight w:val="none"/>
          <w:lang w:val="en-US" w:bidi="en-US"/>
        </w:rPr>
        <w:tab/>
      </w:r>
      <w:r>
        <w:rPr>
          <w:highlight w:val="none"/>
          <w:lang w:val="pt-BR"/>
        </w:rPr>
        <w:t xml:space="preserve">With all of our results gathered, we can then start to extract some statistics from this information. This is done with the help of our developed script </w:t>
      </w:r>
      <w:r>
        <w:rPr>
          <w:i/>
          <w:iCs/>
          <w:highlight w:val="none"/>
          <w:lang w:val="pt-BR"/>
        </w:rPr>
        <w:t xml:space="preserve">runGeneralStatistics.py, </w:t>
      </w:r>
      <w:r>
        <w:rPr>
          <w:i w:val="0"/>
          <w:iCs w:val="0"/>
          <w:highlight w:val="none"/>
          <w:lang w:val="pt-BR"/>
        </w:rPr>
        <w:t xml:space="preserve">as shown in the pseudo-code block below.</w:t>
      </w:r>
      <w:r>
        <w:rPr>
          <w:bCs w:val="0"/>
          <w:i w:val="0"/>
          <w:highlight w:val="none"/>
        </w:rPr>
      </w:r>
      <w:r>
        <w:rPr>
          <w:bCs w:val="0"/>
          <w:i w:val="0"/>
          <w:highlight w:val="none"/>
        </w:rPr>
      </w:r>
    </w:p>
    <w:sdt>
      <w:sdtPr>
        <w15:appearance w15:val="boundingBox"/>
        <w15:color w:val="000000"/>
        <w:placeholder>
          <w:docPart w:val="DefaultPlaceholder_TEXT"/>
        </w:placeholder>
        <w:rPr>
          <w:highlight w:val="none"/>
          <w:lang w:val="en-US" w:bidi="en-US"/>
        </w:rPr>
      </w:sdtPr>
      <w:sdtContent>
        <w:p>
          <w:pPr>
            <w:pBdr/>
            <w:spacing/>
            <w:ind/>
            <w:rPr/>
          </w:pPr>
          <w:r>
            <w:rPr>
              <w:highlight w:val="none"/>
              <w:lang w:val="en-US" w:bidi="en-US"/>
            </w:rPr>
            <w:t xml:space="preserve">Main Execution:</w:t>
          </w:r>
          <w:r/>
        </w:p>
        <w:p>
          <w:pPr>
            <w:pBdr/>
            <w:spacing/>
            <w:ind/>
            <w:rPr/>
          </w:pPr>
          <w:r>
            <w:rPr>
              <w:highlight w:val="none"/>
              <w:lang w:val="en-US" w:bidi="en-US"/>
            </w:rPr>
            <w:t xml:space="preserve">    Get all available datasets from the result directory</w:t>
          </w:r>
          <w:r/>
        </w:p>
        <w:p>
          <w:pPr>
            <w:pBdr/>
            <w:spacing/>
            <w:ind/>
            <w:rPr/>
          </w:pPr>
          <w:r>
            <w:rPr>
              <w:highlight w:val="none"/>
              <w:lang w:val="en-US" w:bidi="en-US"/>
            </w:rPr>
            <w:t xml:space="preserve">    Let the user choose one or more datasets</w:t>
          </w:r>
          <w:r/>
        </w:p>
        <w:p>
          <w:pPr>
            <w:pBdr/>
            <w:spacing/>
            <w:ind/>
            <w:rPr/>
          </w:pPr>
          <w:r>
            <w:rPr>
              <w:highlight w:val="none"/>
              <w:lang w:val="en-US" w:bidi="en-US"/>
            </w:rPr>
            <w:t xml:space="preserve">    For each selected dataset:</w:t>
          </w:r>
          <w:r/>
        </w:p>
        <w:p>
          <w:pPr>
            <w:pBdr/>
            <w:spacing/>
            <w:ind/>
            <w:rPr/>
          </w:pPr>
          <w:r>
            <w:rPr>
              <w:highlight w:val="none"/>
              <w:lang w:val="en-US" w:bidi="en-US"/>
            </w:rPr>
            <w:t xml:space="preserve">        Get the list of models present</w:t>
          </w:r>
          <w:r/>
        </w:p>
        <w:p>
          <w:pPr>
            <w:pBdr/>
            <w:spacing/>
            <w:ind/>
            <w:rPr/>
          </w:pPr>
          <w:r>
            <w:rPr>
              <w:highlight w:val="none"/>
              <w:lang w:val="en-US" w:bidi="en-US"/>
            </w:rPr>
            <w:t xml:space="preserve">        For each model:</w:t>
          </w:r>
          <w:r/>
        </w:p>
        <w:p>
          <w:pPr>
            <w:pBdr/>
            <w:spacing/>
            <w:ind/>
            <w:rPr>
              <w:highlight w:val="none"/>
              <w:lang w:val="pt-BR"/>
            </w:rPr>
          </w:pPr>
          <w:r>
            <w:rPr>
              <w:highlight w:val="none"/>
              <w:lang w:val="en-US" w:bidi="en-US"/>
            </w:rPr>
            <w:t xml:space="preserve">            Extra</w:t>
          </w:r>
          <w:r>
            <w:rPr>
              <w:highlight w:val="none"/>
              <w:lang w:val="pt-BR"/>
            </w:rPr>
            <w:t xml:space="preserve">ct statistics with extract_model_statistics(selectedDataset, model)</w:t>
          </w:r>
          <w:r>
            <w:rPr>
              <w:highlight w:val="none"/>
              <w:lang w:val="en-US" w:bidi="en-US"/>
            </w:rPr>
          </w:r>
          <w:r>
            <w:rPr>
              <w:highlight w:val="none"/>
              <w:lang w:val="pt-BR"/>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rPr/>
          </w:pPr>
          <w:r>
            <w:rPr>
              <w:highlight w:val="none"/>
              <w:lang w:val="en-US" w:bidi="en-US"/>
            </w:rPr>
            <w:t xml:space="preserve">Function extract_model_statistics(selectedDataset, model):</w:t>
          </w:r>
          <w:r/>
        </w:p>
        <w:p>
          <w:pPr>
            <w:pBdr/>
            <w:spacing/>
            <w:ind/>
            <w:rPr/>
          </w:pPr>
          <w:r>
            <w:rPr>
              <w:highlight w:val="none"/>
              <w:lang w:val="en-US" w:bidi="en-US"/>
            </w:rPr>
            <w:t xml:space="preserve">    Define paths to the current result file and statistics file</w:t>
          </w:r>
          <w:r/>
        </w:p>
        <w:p>
          <w:pPr>
            <w:pBdr/>
            <w:spacing/>
            <w:ind/>
            <w:rPr/>
          </w:pPr>
          <w:r>
            <w:rPr>
              <w:highlight w:val="none"/>
              <w:lang w:val="en-US" w:bidi="en-US"/>
            </w:rPr>
          </w:r>
          <w:r/>
        </w:p>
        <w:p>
          <w:pPr>
            <w:pBdr/>
            <w:spacing/>
            <w:ind/>
            <w:rPr/>
          </w:pPr>
          <w:r>
            <w:rPr>
              <w:highlight w:val="none"/>
              <w:lang w:val="en-US" w:bidi="en-US"/>
            </w:rPr>
            <w:t xml:space="preserve">    If a statistics file already exists:</w:t>
          </w:r>
          <w:r/>
        </w:p>
        <w:p>
          <w:pPr>
            <w:pBdr/>
            <w:spacing/>
            <w:ind/>
            <w:rPr/>
          </w:pPr>
          <w:r>
            <w:rPr>
              <w:highlight w:val="none"/>
              <w:lang w:val="en-US" w:bidi="en-US"/>
            </w:rPr>
            <w:t xml:space="preserve">        Load it</w:t>
          </w:r>
          <w:r/>
        </w:p>
        <w:p>
          <w:pPr>
            <w:pBdr/>
            <w:spacing/>
            <w:ind/>
            <w:rPr/>
          </w:pPr>
          <w:r>
            <w:rPr>
              <w:highlight w:val="none"/>
              <w:lang w:val="en-US" w:bidi="en-US"/>
            </w:rPr>
            <w:t xml:space="preserve">        If the selected model is already in the file:</w:t>
          </w:r>
          <w:r/>
        </w:p>
        <w:p>
          <w:pPr>
            <w:pBdr/>
            <w:spacing/>
            <w:ind/>
            <w:rPr/>
          </w:pPr>
          <w:r>
            <w:rPr>
              <w:highlight w:val="none"/>
              <w:lang w:val="en-US" w:bidi="en-US"/>
            </w:rPr>
            <w:t xml:space="preserve">            Print message and skip processing</w:t>
          </w:r>
          <w:r/>
        </w:p>
        <w:p>
          <w:pPr>
            <w:pBdr/>
            <w:spacing/>
            <w:ind/>
            <w:rPr/>
          </w:pPr>
          <w:r>
            <w:rPr>
              <w:highlight w:val="none"/>
              <w:lang w:val="en-US" w:bidi="en-US"/>
            </w:rPr>
          </w:r>
          <w:r/>
        </w:p>
        <w:p>
          <w:pPr>
            <w:pBdr/>
            <w:spacing/>
            <w:ind/>
            <w:rPr/>
          </w:pPr>
          <w:r>
            <w:rPr>
              <w:highlight w:val="none"/>
              <w:lang w:val="en-US" w:bidi="en-US"/>
            </w:rPr>
            <w:t xml:space="preserve">    Else:</w:t>
          </w:r>
          <w:r/>
        </w:p>
        <w:p>
          <w:pPr>
            <w:pBdr/>
            <w:spacing/>
            <w:ind/>
            <w:rPr/>
          </w:pPr>
          <w:r>
            <w:rPr>
              <w:highlight w:val="none"/>
              <w:lang w:val="en-US" w:bidi="en-US"/>
            </w:rPr>
            <w:t xml:space="preserve">        Open the result file</w:t>
          </w:r>
          <w:r/>
        </w:p>
        <w:p>
          <w:pPr>
            <w:pBdr/>
            <w:spacing/>
            <w:ind/>
            <w:rPr/>
          </w:pPr>
          <w:r>
            <w:rPr>
              <w:highlight w:val="none"/>
              <w:lang w:val="en-US" w:bidi="en-US"/>
            </w:rPr>
            <w:t xml:space="preserve">        Load JSON data</w:t>
          </w:r>
          <w:r/>
        </w:p>
        <w:p>
          <w:pPr>
            <w:pBdr/>
            <w:spacing/>
            <w:ind/>
            <w:rPr/>
          </w:pPr>
          <w:r>
            <w:rPr>
              <w:highlight w:val="none"/>
              <w:lang w:val="en-US" w:bidi="en-US"/>
            </w:rPr>
          </w:r>
          <w:r/>
        </w:p>
        <w:p>
          <w:pPr>
            <w:pBdr/>
            <w:spacing/>
            <w:ind/>
            <w:rPr/>
          </w:pPr>
          <w:r>
            <w:rPr>
              <w:highlight w:val="none"/>
              <w:lang w:val="en-US" w:bidi="en-US"/>
            </w:rPr>
            <w:t xml:space="preserve">    Initialize counters for:</w:t>
          </w:r>
          <w:r/>
        </w:p>
        <w:p>
          <w:pPr>
            <w:pBdr/>
            <w:spacing/>
            <w:ind/>
            <w:rPr/>
          </w:pPr>
          <w:r>
            <w:rPr>
              <w:highlight w:val="none"/>
              <w:lang w:val="en-US" w:bidi="en-US"/>
            </w:rPr>
            <w:t xml:space="preserve">        - True/false positives/negatives</w:t>
          </w:r>
          <w:r/>
        </w:p>
        <w:p>
          <w:pPr>
            <w:pBdr/>
            <w:spacing/>
            <w:ind/>
            <w:rPr/>
          </w:pPr>
          <w:r>
            <w:rPr>
              <w:highlight w:val="none"/>
              <w:lang w:val="en-US" w:bidi="en-US"/>
            </w:rPr>
            <w:t xml:space="preserve">        - Errors on malignant/benign</w:t>
          </w:r>
          <w:r/>
        </w:p>
        <w:p>
          <w:pPr>
            <w:pBdr/>
            <w:spacing/>
            <w:ind/>
            <w:rPr/>
          </w:pPr>
          <w:r>
            <w:rPr>
              <w:highlight w:val="none"/>
              <w:lang w:val="en-US" w:bidi="en-US"/>
            </w:rPr>
            <w:t xml:space="preserve">        - Successes, failures, total count, and total time</w:t>
          </w:r>
          <w:r/>
        </w:p>
        <w:p>
          <w:pPr>
            <w:pBdr/>
            <w:spacing/>
            <w:ind/>
            <w:rPr/>
          </w:pPr>
          <w:r>
            <w:rPr>
              <w:highlight w:val="none"/>
              <w:lang w:val="en-US" w:bidi="en-US"/>
            </w:rPr>
          </w:r>
          <w:r/>
        </w:p>
        <w:p>
          <w:pPr>
            <w:pBdr/>
            <w:spacing/>
            <w:ind/>
            <w:rPr/>
          </w:pPr>
          <w:r>
            <w:rPr>
              <w:highlight w:val="none"/>
              <w:lang w:val="en-US" w:bidi="en-US"/>
            </w:rPr>
            <w:t xml:space="preserve">    For each inference item:</w:t>
          </w:r>
          <w:r/>
        </w:p>
        <w:p>
          <w:pPr>
            <w:pBdr/>
            <w:spacing/>
            <w:ind/>
            <w:rPr/>
          </w:pPr>
          <w:r>
            <w:rPr>
              <w:highlight w:val="none"/>
              <w:lang w:val="en-US" w:bidi="en-US"/>
            </w:rPr>
            <w:t xml:space="preserve">        If the model matches:</w:t>
          </w:r>
          <w:r/>
        </w:p>
        <w:p>
          <w:pPr>
            <w:pBdr/>
            <w:spacing/>
            <w:ind/>
            <w:rPr/>
          </w:pPr>
          <w:r>
            <w:rPr>
              <w:highlight w:val="none"/>
              <w:lang w:val="en-US" w:bidi="en-US"/>
            </w:rPr>
            <w:t xml:space="preserve">            Determine if the case is "positive/malignant" or "negative/benign"</w:t>
          </w:r>
          <w:r/>
        </w:p>
        <w:p>
          <w:pPr>
            <w:pBdr/>
            <w:spacing/>
            <w:ind/>
            <w:rPr/>
          </w:pPr>
          <w:r>
            <w:rPr>
              <w:highlight w:val="none"/>
              <w:lang w:val="en-US" w:bidi="en-US"/>
            </w:rPr>
            <w:t xml:space="preserve">            Based on result type and case type:</w:t>
          </w:r>
          <w:r/>
        </w:p>
        <w:p>
          <w:pPr>
            <w:pBdr/>
            <w:spacing/>
            <w:ind/>
            <w:rPr/>
          </w:pPr>
          <w:r>
            <w:rPr>
              <w:highlight w:val="none"/>
              <w:lang w:val="en-US" w:bidi="en-US"/>
            </w:rPr>
            <w:t xml:space="preserve">                Increment the correct counter (TP, TN, FP, FN, etc.)</w:t>
          </w:r>
          <w:r/>
        </w:p>
        <w:p>
          <w:pPr>
            <w:pBdr/>
            <w:spacing/>
            <w:ind/>
            <w:rPr/>
          </w:pPr>
          <w:r>
            <w:rPr>
              <w:highlight w:val="none"/>
              <w:lang w:val="en-US" w:bidi="en-US"/>
            </w:rPr>
            <w:t xml:space="preserve">            Add to total count and accumulate response time</w:t>
          </w:r>
          <w:r/>
        </w:p>
        <w:p>
          <w:pPr>
            <w:pBdr/>
            <w:spacing/>
            <w:ind/>
            <w:rPr/>
          </w:pPr>
          <w:r>
            <w:rPr>
              <w:highlight w:val="none"/>
              <w:lang w:val="en-US" w:bidi="en-US"/>
            </w:rPr>
          </w:r>
          <w:r/>
        </w:p>
        <w:p>
          <w:pPr>
            <w:pBdr/>
            <w:spacing/>
            <w:ind/>
            <w:rPr/>
          </w:pPr>
          <w:r>
            <w:rPr>
              <w:highlight w:val="none"/>
              <w:lang w:val="en-US" w:bidi="en-US"/>
            </w:rPr>
            <w:t xml:space="preserve">    Calculate performance metrics:</w:t>
          </w:r>
          <w:r/>
        </w:p>
        <w:p>
          <w:pPr>
            <w:pBdr/>
            <w:spacing/>
            <w:ind/>
            <w:rPr/>
          </w:pPr>
          <w:r>
            <w:rPr>
              <w:highlight w:val="none"/>
              <w:lang w:val="en-US" w:bidi="en-US"/>
            </w:rPr>
            <w:t xml:space="preserve">        - Precision, Recall, Specificity, F1-score, Accuracy</w:t>
          </w:r>
          <w:r/>
        </w:p>
        <w:p>
          <w:pPr>
            <w:pBdr/>
            <w:spacing/>
            <w:ind/>
            <w:rPr/>
          </w:pPr>
          <w:r>
            <w:rPr>
              <w:highlight w:val="none"/>
              <w:lang w:val="en-US" w:bidi="en-US"/>
            </w:rPr>
            <w:t xml:space="preserve">        - Success rate, fail rate, error rate</w:t>
          </w:r>
          <w:r/>
        </w:p>
        <w:p>
          <w:pPr>
            <w:pBdr/>
            <w:spacing/>
            <w:ind/>
            <w:rPr/>
          </w:pPr>
          <w:r>
            <w:rPr>
              <w:highlight w:val="none"/>
              <w:lang w:val="en-US" w:bidi="en-US"/>
            </w:rPr>
            <w:t xml:space="preserve">        - Error and false positive/negative rates</w:t>
          </w:r>
          <w:r/>
        </w:p>
        <w:p>
          <w:pPr>
            <w:pBdr/>
            <w:spacing/>
            <w:ind/>
            <w:rPr/>
          </w:pPr>
          <w:r>
            <w:rPr>
              <w:highlight w:val="none"/>
              <w:lang w:val="en-US" w:bidi="en-US"/>
            </w:rPr>
          </w:r>
          <w:r/>
        </w:p>
        <w:p>
          <w:pPr>
            <w:pBdr/>
            <w:spacing/>
            <w:ind/>
            <w:rPr/>
          </w:pPr>
          <w:r>
            <w:rPr>
              <w:highlight w:val="none"/>
              <w:lang w:val="en-US" w:bidi="en-US"/>
            </w:rPr>
            <w:t xml:space="preserve">    Print the statistics</w:t>
          </w:r>
          <w:r>
            <w:rPr>
              <w:highlight w:val="none"/>
              <w:lang w:val="en-US" w:bidi="en-US"/>
            </w:rPr>
          </w:r>
          <w:r/>
        </w:p>
        <w:p>
          <w:pPr>
            <w:pBdr/>
            <w:spacing/>
            <w:ind/>
            <w:rPr/>
          </w:pPr>
          <w:r>
            <w:rPr>
              <w:highlight w:val="none"/>
              <w:lang w:val="en-US" w:bidi="en-US"/>
            </w:rPr>
            <w:t xml:space="preserve">    Prepare a JSON object with all metrics</w:t>
          </w:r>
          <w:r/>
        </w:p>
        <w:p>
          <w:pPr>
            <w:pBdr/>
            <w:spacing/>
            <w:ind/>
            <w:rPr>
              <w:highlight w:val="none"/>
              <w:lang w:val="en-US" w:bidi="en-US"/>
            </w:rPr>
          </w:pPr>
          <w:r>
            <w:rPr>
              <w:highlight w:val="none"/>
              <w:lang w:val="en-US" w:bidi="en-US"/>
            </w:rPr>
            <w:t xml:space="preserve">    Save it using a helper function</w:t>
          </w:r>
          <w:r>
            <w:rPr>
              <w:highlight w:val="none"/>
              <w:lang w:val="en-US"/>
            </w:rPr>
          </w:r>
          <w:r>
            <w:rPr>
              <w:highlight w:val="none"/>
              <w:lang w:val="en-US" w:bidi="en-US"/>
            </w:rPr>
          </w:r>
        </w:p>
      </w:sdtContent>
    </w:sdt>
    <w:p>
      <w:pPr>
        <w:pBdr/>
        <w:spacing w:after="240" w:before="240"/>
        <w:ind/>
        <w:rPr>
          <w:highlight w:val="none"/>
          <w:lang w:val="pt-BR"/>
        </w:rPr>
      </w:pPr>
      <w:r>
        <w:rPr>
          <w:highlight w:val="none"/>
          <w:lang w:val="en-US" w:bidi="en-US"/>
        </w:rPr>
      </w:r>
      <w:r>
        <w:rPr>
          <w:highlight w:val="none"/>
          <w:lang w:val="en-US" w:bidi="en-US"/>
        </w:rPr>
        <w:tab/>
      </w:r>
      <w:r>
        <w:rPr>
          <w:highlight w:val="none"/>
          <w:lang w:val="pt-BR"/>
        </w:rPr>
        <w:t xml:space="preserve">As we can see, this script firstly prompts the user to chose an av</w:t>
      </w:r>
      <w:r>
        <w:rPr>
          <w:highlight w:val="none"/>
          <w:lang w:val="pt-BR"/>
        </w:rPr>
        <w:t xml:space="preserve">ailable dataset (from the ‘inferenceResults’ folder). Then for every selectedDataset, it calls the function extract_model_statistics, a function that initializes some auxiliary counters and ends up calculating the following metrics, for the current model: </w:t>
      </w:r>
      <w:r>
        <w:rPr>
          <w:lang w:val="en-US"/>
        </w:rPr>
      </w:r>
      <w:r>
        <w:rPr>
          <w:highlight w:val="none"/>
          <w:lang w:val="pt-BR"/>
        </w:rPr>
      </w:r>
    </w:p>
    <w:p>
      <w:pPr>
        <w:pStyle w:val="1321"/>
        <w:numPr>
          <w:ilvl w:val="0"/>
          <w:numId w:val="71"/>
        </w:numPr>
        <w:pBdr/>
        <w:spacing w:after="240"/>
        <w:ind/>
        <w:contextualSpacing w:val="false"/>
        <w:rPr>
          <w:lang w:val="en-US"/>
        </w:rPr>
      </w:pPr>
      <w:r>
        <w:rPr>
          <w:highlight w:val="none"/>
          <w:lang w:val="pt-BR"/>
        </w:rPr>
        <w:t xml:space="preserve">Main statistics: Precision, Specificity, Recall, F1-Score and Accuracy</w:t>
      </w:r>
      <w:r>
        <w:rPr>
          <w:lang w:val="en-US"/>
        </w:rPr>
      </w:r>
      <w:r>
        <w:rPr>
          <w:lang w:val="en-US"/>
        </w:rPr>
      </w:r>
    </w:p>
    <w:p>
      <w:pPr>
        <w:pStyle w:val="1321"/>
        <w:numPr>
          <w:ilvl w:val="0"/>
          <w:numId w:val="71"/>
        </w:numPr>
        <w:pBdr/>
        <w:spacing w:after="240"/>
        <w:ind/>
        <w:contextualSpacing w:val="false"/>
        <w:rPr>
          <w:lang w:val="en-US"/>
        </w:rPr>
      </w:pPr>
      <w:r>
        <w:rPr>
          <w:highlight w:val="none"/>
          <w:lang w:val="pt-BR"/>
        </w:rPr>
        <w:t xml:space="preserve">Main rates: Success rate, Fail rate and Error rate</w:t>
      </w:r>
      <w:r>
        <w:rPr>
          <w:lang w:val="en-US"/>
        </w:rPr>
      </w:r>
      <w:r>
        <w:rPr>
          <w:lang w:val="en-US"/>
        </w:rPr>
      </w:r>
    </w:p>
    <w:p>
      <w:pPr>
        <w:pStyle w:val="1321"/>
        <w:numPr>
          <w:ilvl w:val="0"/>
          <w:numId w:val="71"/>
        </w:numPr>
        <w:pBdr/>
        <w:spacing w:after="240"/>
        <w:ind/>
        <w:contextualSpacing w:val="false"/>
        <w:rPr>
          <w:lang w:val="en-US"/>
        </w:rPr>
      </w:pPr>
      <w:r>
        <w:rPr>
          <w:highlight w:val="none"/>
          <w:lang w:val="pt-BR"/>
        </w:rPr>
        <w:t xml:space="preserve">Other rates: False positive and false negative rates, and error on ‘positive’ (or ‘malignant’) and error on ‘negative’ (or ‘benign’) rates. </w:t>
      </w:r>
      <w:r>
        <w:rPr>
          <w:lang w:val="en-US"/>
        </w:rPr>
      </w:r>
      <w:r>
        <w:rPr>
          <w:lang w:val="en-US"/>
        </w:rPr>
      </w:r>
    </w:p>
    <w:p>
      <w:pPr>
        <w:pBdr/>
        <w:spacing/>
        <w:ind w:firstLine="720" w:left="0"/>
        <w:contextualSpacing w:val="false"/>
        <w:rPr>
          <w:lang w:val="en-US"/>
        </w:rPr>
      </w:pPr>
      <w:r>
        <w:rPr>
          <w:highlight w:val="none"/>
          <w:lang w:val="pt-BR"/>
        </w:rPr>
        <w:t xml:space="preserve">After calculating these metrics, the script saves them to a corresponding .json file with the </w:t>
      </w:r>
      <w:r>
        <w:rPr>
          <w:highlight w:val="none"/>
          <w:lang w:val="pt-BR"/>
        </w:rPr>
        <w:t xml:space="preserve">name structure as ‘{datasetName}_ statistics.json’.</w:t>
      </w:r>
      <w:r>
        <w:rPr>
          <w:highlight w:val="none"/>
          <w:lang w:val="en-US"/>
        </w:rPr>
      </w:r>
      <w:r>
        <w:rPr>
          <w:lang w:val="en-US"/>
        </w:rPr>
      </w:r>
    </w:p>
    <w:p>
      <w:pPr>
        <w:pBdr/>
        <w:spacing/>
        <w:ind w:firstLine="720" w:left="0"/>
        <w:rPr>
          <w:lang w:val="en-US"/>
        </w:rPr>
      </w:pPr>
      <w:r>
        <w:rPr>
          <w:highlight w:val="none"/>
          <w:lang w:val="pt-BR"/>
        </w:rPr>
        <w:t xml:space="preserve">With these values at hand, we can then start to study and take some conclusions from their raw values, as well as from the comparison between the several models, on the several available datasets.</w:t>
      </w:r>
      <w:r>
        <w:rPr>
          <w:highlight w:val="none"/>
          <w:lang w:val="en-US"/>
        </w:rPr>
      </w:r>
      <w:r>
        <w:rPr>
          <w:lang w:val="en-US"/>
        </w:rPr>
      </w:r>
    </w:p>
    <w:p>
      <w:pPr>
        <w:pStyle w:val="1281"/>
        <w:pBdr/>
        <w:spacing/>
        <w:ind/>
        <w:rPr>
          <w:lang w:val="en-US"/>
        </w:rPr>
      </w:pPr>
      <w:r>
        <w:rPr>
          <w:lang w:val="pt-BR"/>
        </w:rPr>
        <w:t xml:space="preserve">Fine-tuning</w:t>
      </w:r>
      <w:r>
        <w:rPr>
          <w:lang w:val="en-US"/>
        </w:rPr>
      </w:r>
      <w:r>
        <w:rPr>
          <w:lang w:val="en-US"/>
        </w:rPr>
      </w:r>
    </w:p>
    <w:p>
      <w:pPr>
        <w:pBdr/>
        <w:spacing/>
        <w:ind/>
        <w:rPr>
          <w:highlight w:val="none"/>
          <w:lang w:val="pt-BR"/>
        </w:rPr>
      </w:pPr>
      <w:r>
        <w:rPr>
          <w:lang w:val="en-US" w:bidi="en-US"/>
        </w:rPr>
        <w:tab/>
      </w:r>
      <w:r>
        <w:rPr>
          <w:lang w:val="pt-BR"/>
        </w:rPr>
        <w:t xml:space="preserve">After analyzing the statistics retrieved in the last section, we decided to choose 3 modes to perform fine-tuning: one model that showed good potential, another model with</w:t>
      </w:r>
      <w:r>
        <w:rPr>
          <w:lang w:val="pt-BR"/>
        </w:rPr>
        <w:t xml:space="preserve"> not so great results, and a last model that refused to answer any of the questions thrown at it. All of these fine-tune procedures were done under the thermography dataset, a dataset that we consider to be a good balance between sample number and quality.</w:t>
      </w:r>
      <w:r>
        <w:rPr>
          <w:highlight w:val="none"/>
          <w:lang w:val="pt-BR"/>
        </w:rPr>
      </w:r>
      <w:r>
        <w:rPr>
          <w:highlight w:val="none"/>
          <w:lang w:val="pt-BR"/>
        </w:rPr>
      </w:r>
    </w:p>
    <w:p>
      <w:pPr>
        <w:pBdr/>
        <w:spacing w:after="240"/>
        <w:ind/>
        <w:rPr>
          <w:highlight w:val="none"/>
          <w:lang w:val="pt-BR"/>
        </w:rPr>
      </w:pPr>
      <w:r>
        <w:rPr>
          <w:highlight w:val="none"/>
          <w:lang w:val="pt-BR" w:bidi="pt-BR"/>
        </w:rPr>
        <w:tab/>
        <w:t xml:space="preserve">Now, for the script itself, </w:t>
      </w:r>
      <w:r>
        <w:rPr>
          <w:highlight w:val="none"/>
          <w:lang w:val="pt-BR" w:bidi="pt-BR"/>
        </w:rPr>
        <w:t xml:space="preserve">we can see its behaviour in the following pseudo-code block:</w:t>
      </w:r>
      <w:r>
        <w:rPr>
          <w:highlight w:val="none"/>
          <w:lang w:val="pt-BR"/>
        </w:rPr>
      </w:r>
      <w:r>
        <w:rPr>
          <w:highlight w:val="none"/>
          <w:lang w:val="pt-BR"/>
        </w:rPr>
      </w:r>
    </w:p>
    <w:sdt>
      <w:sdtPr>
        <w15:appearance w15:val="boundingBox"/>
        <w:placeholder>
          <w:docPart w:val="DefaultPlaceholder_TEXT"/>
        </w:placeholder>
        <w:rPr>
          <w:lang w:val="en-US"/>
        </w:rPr>
      </w:sdtPr>
      <w:sdtContent>
        <w:p>
          <w:pPr>
            <w:pBdr/>
            <w:spacing/>
            <w:ind/>
            <w:rPr/>
          </w:pPr>
          <w:r>
            <w:rPr>
              <w:lang w:val="en-US" w:bidi="en-US"/>
            </w:rPr>
            <w:t xml:space="preserve">BEGIN MAIN</w:t>
          </w:r>
          <w:r/>
        </w:p>
        <w:p>
          <w:pPr>
            <w:pBdr/>
            <w:spacing/>
            <w:ind/>
            <w:rPr/>
          </w:pPr>
          <w:r>
            <w:rPr>
              <w:lang w:val="en-US" w:bidi="en-US"/>
            </w:rPr>
          </w:r>
          <w:r/>
        </w:p>
        <w:p>
          <w:pPr>
            <w:pBdr/>
            <w:spacing/>
            <w:ind/>
            <w:rPr/>
          </w:pPr>
          <w:r>
            <w:rPr>
              <w:lang w:val="en-US" w:bidi="en-US"/>
            </w:rPr>
            <w:t xml:space="preserve">    PROMPT user to choose a base model</w:t>
          </w:r>
          <w:r/>
        </w:p>
        <w:p>
          <w:pPr>
            <w:pBdr/>
            <w:spacing/>
            <w:ind/>
            <w:rPr/>
          </w:pPr>
          <w:r>
            <w:rPr>
              <w:lang w:val="en-US" w:bidi="en-US"/>
            </w:rPr>
            <w:t xml:space="preserve">    PROMPT user to choose a dataset</w:t>
          </w:r>
          <w:r/>
        </w:p>
        <w:p>
          <w:pPr>
            <w:pBdr/>
            <w:spacing/>
            <w:ind/>
            <w:rPr/>
          </w:pPr>
          <w:r>
            <w:rPr>
              <w:lang w:val="en-US" w:bidi="en-US"/>
            </w:rPr>
            <w:t xml:space="preserve">    CREATE fine-tuned model name using base model and dataset name</w:t>
          </w:r>
          <w:r/>
        </w:p>
        <w:p>
          <w:pPr>
            <w:pBdr/>
            <w:spacing/>
            <w:ind/>
            <w:rPr/>
          </w:pPr>
          <w:r>
            <w:rPr>
              <w:lang w:val="en-US" w:bidi="en-US"/>
            </w:rPr>
          </w:r>
          <w:r/>
        </w:p>
        <w:p>
          <w:pPr>
            <w:pBdr/>
            <w:spacing/>
            <w:ind/>
            <w:rPr/>
          </w:pPr>
          <w:r>
            <w:rPr>
              <w:lang w:val="en-US" w:bidi="en-US"/>
            </w:rPr>
            <w:t xml:space="preserve">    LOAD base model and tokenizer with quantization and LoRA configuration</w:t>
          </w:r>
          <w:r/>
        </w:p>
        <w:p>
          <w:pPr>
            <w:pBdr/>
            <w:spacing/>
            <w:ind/>
            <w:rPr/>
          </w:pPr>
          <w:r>
            <w:rPr>
              <w:lang w:val="en-US" w:bidi="en-US"/>
            </w:rPr>
            <w:t xml:space="preserve">    LOAD and preprocess dataset with dataset-specific formatting</w:t>
          </w:r>
          <w:r/>
        </w:p>
        <w:p>
          <w:pPr>
            <w:pBdr/>
            <w:spacing/>
            <w:ind/>
            <w:rPr/>
          </w:pPr>
          <w:r>
            <w:rPr>
              <w:lang w:val="en-US" w:bidi="en-US"/>
            </w:rPr>
          </w:r>
          <w:r/>
        </w:p>
        <w:p>
          <w:pPr>
            <w:pBdr/>
            <w:spacing/>
            <w:ind/>
            <w:rPr/>
          </w:pPr>
          <w:r>
            <w:rPr>
              <w:lang w:val="en-US" w:bidi="en-US"/>
            </w:rPr>
            <w:t xml:space="preserve">    INITIATE trainer with model, tokenizer, dataset, and training config</w:t>
          </w:r>
          <w:r/>
        </w:p>
        <w:p>
          <w:pPr>
            <w:pBdr/>
            <w:spacing/>
            <w:ind/>
            <w:rPr/>
          </w:pPr>
          <w:r>
            <w:rPr>
              <w:lang w:val="en-US" w:bidi="en-US"/>
            </w:rPr>
            <w:t xml:space="preserve">    TRAIN model</w:t>
          </w:r>
          <w:r/>
        </w:p>
        <w:p>
          <w:pPr>
            <w:pBdr/>
            <w:spacing/>
            <w:ind/>
            <w:rPr/>
          </w:pPr>
          <w:r>
            <w:rPr>
              <w:lang w:val="en-US" w:bidi="en-US"/>
            </w:rPr>
            <w:t xml:space="preserve">    SAVE fine-tuned model and tokenizer</w:t>
          </w:r>
          <w:r/>
        </w:p>
        <w:p>
          <w:pPr>
            <w:pBdr/>
            <w:spacing/>
            <w:ind/>
            <w:rPr/>
          </w:pPr>
          <w:r>
            <w:rPr>
              <w:lang w:val="en-US" w:bidi="en-US"/>
            </w:rPr>
            <w:t xml:space="preserve">    SAVE model in 8-bit format (optional)</w:t>
          </w:r>
          <w:r/>
        </w:p>
        <w:p>
          <w:pPr>
            <w:pBdr/>
            <w:spacing/>
            <w:ind/>
            <w:rPr/>
          </w:pPr>
          <w:r>
            <w:rPr>
              <w:lang w:val="en-US" w:bidi="en-US"/>
            </w:rPr>
          </w:r>
          <w:r/>
        </w:p>
        <w:p>
          <w:pPr>
            <w:pBdr/>
            <w:spacing/>
            <w:ind/>
            <w:rPr/>
          </w:pPr>
          <w:r>
            <w:rPr>
              <w:lang w:val="en-US" w:bidi="en-US"/>
            </w:rPr>
            <w:t xml:space="preserve">END MAIN</w:t>
          </w:r>
          <w:r/>
        </w:p>
        <w:p>
          <w:pPr>
            <w:pBdr/>
            <w:spacing/>
            <w:ind/>
            <w:rPr>
              <w:lang w:val="en-US" w:bidi="en-US"/>
            </w:rPr>
          </w:pPr>
          <w:r>
            <w:rPr>
              <w:highlight w:val="none"/>
              <w:lang w:val="en-US" w:bidi="en-US"/>
            </w:rPr>
          </w:r>
          <w:r>
            <w:rPr>
              <w:highlight w:val="none"/>
              <w:lang w:val="en-US" w:bidi="en-US"/>
            </w:rPr>
          </w:r>
          <w:r>
            <w:rPr>
              <w:lang w:val="en-US" w:bidi="en-US"/>
            </w:rPr>
          </w:r>
        </w:p>
        <w:p>
          <w:pPr>
            <w:pBdr/>
            <w:spacing/>
            <w:ind/>
            <w:rPr>
              <w:highlight w:val="none"/>
              <w:lang w:val="en-US" w:bidi="en-US"/>
            </w:rPr>
          </w:pPr>
          <w:r>
            <w:rPr>
              <w:lang w:val="en-US" w:bidi="en-US"/>
            </w:rPr>
            <w:t xml:space="preserve">FUNCTION load_model_tokenizer(modelName):</w:t>
          </w:r>
          <w:r>
            <w:rPr>
              <w:highlight w:val="none"/>
              <w:lang w:val="en-US" w:bidi="en-US"/>
            </w:rPr>
          </w:r>
        </w:p>
        <w:p>
          <w:pPr>
            <w:pBdr/>
            <w:spacing/>
            <w:ind/>
            <w:rPr/>
          </w:pPr>
          <w:r>
            <w:rPr>
              <w:lang w:val="en-US" w:bidi="en-US"/>
            </w:rPr>
          </w:r>
          <w:r/>
        </w:p>
        <w:p>
          <w:pPr>
            <w:pBdr/>
            <w:spacing/>
            <w:ind/>
            <w:rPr/>
          </w:pPr>
          <w:r>
            <w:rPr>
              <w:lang w:val="en-US" w:bidi="en-US"/>
            </w:rPr>
            <w:t xml:space="preserve">    SET max_seq_length = 2048</w:t>
          </w:r>
          <w:r/>
        </w:p>
        <w:p>
          <w:pPr>
            <w:pBdr/>
            <w:spacing/>
            <w:ind/>
            <w:rPr/>
          </w:pPr>
          <w:r>
            <w:rPr>
              <w:lang w:val="en-US" w:bidi="en-US"/>
            </w:rPr>
            <w:t xml:space="preserve">    SET dtype = None (auto detect)</w:t>
          </w:r>
          <w:r/>
        </w:p>
        <w:p>
          <w:pPr>
            <w:pBdr/>
            <w:spacing/>
            <w:ind/>
            <w:rPr/>
          </w:pPr>
          <w:r>
            <w:rPr>
              <w:lang w:val="en-US" w:bidi="en-US"/>
            </w:rPr>
            <w:t xml:space="preserve">    SET load_in_4bit = True (for memory efficiency)</w:t>
          </w:r>
          <w:r/>
        </w:p>
        <w:p>
          <w:pPr>
            <w:pBdr/>
            <w:spacing/>
            <w:ind/>
            <w:rPr/>
          </w:pPr>
          <w:r>
            <w:rPr>
              <w:lang w:val="en-US" w:bidi="en-US"/>
            </w:rPr>
          </w:r>
          <w:r/>
        </w:p>
        <w:p>
          <w:pPr>
            <w:pBdr/>
            <w:spacing/>
            <w:ind/>
            <w:rPr/>
          </w:pPr>
          <w:r>
            <w:rPr>
              <w:lang w:val="en-US" w:bidi="en-US"/>
            </w:rPr>
            <w:t xml:space="preserve">    LOAD model and tokenizer using FastLanguageModel</w:t>
          </w:r>
          <w:r/>
        </w:p>
        <w:p>
          <w:pPr>
            <w:pBdr/>
            <w:spacing/>
            <w:ind/>
            <w:rPr/>
          </w:pPr>
          <w:r>
            <w:rPr>
              <w:lang w:val="en-US" w:bidi="en-US"/>
            </w:rPr>
          </w:r>
          <w:r/>
        </w:p>
        <w:p>
          <w:pPr>
            <w:pBdr/>
            <w:spacing/>
            <w:ind/>
            <w:rPr/>
          </w:pPr>
          <w:r>
            <w:rPr>
              <w:lang w:val="en-US" w:bidi="en-US"/>
            </w:rPr>
            <w:t xml:space="preserve">    APPLY LoRA using:</w:t>
          </w:r>
          <w:r/>
        </w:p>
        <w:p>
          <w:pPr>
            <w:pBdr/>
            <w:spacing/>
            <w:ind/>
            <w:rPr/>
          </w:pPr>
          <w:r>
            <w:rPr>
              <w:lang w:val="en-US" w:bidi="en-US"/>
            </w:rPr>
            <w:t xml:space="preserve">        - LoRA rank, alpha, dropout, target modules</w:t>
          </w:r>
          <w:r/>
        </w:p>
        <w:p>
          <w:pPr>
            <w:pBdr/>
            <w:spacing/>
            <w:ind/>
            <w:rPr/>
          </w:pPr>
          <w:r>
            <w:rPr>
              <w:lang w:val="en-US" w:bidi="en-US"/>
            </w:rPr>
            <w:t xml:space="preserve">        - Enable gradient checkpointing</w:t>
          </w:r>
          <w:r/>
        </w:p>
        <w:p>
          <w:pPr>
            <w:pBdr/>
            <w:spacing/>
            <w:ind/>
            <w:rPr/>
          </w:pPr>
          <w:r>
            <w:rPr>
              <w:lang w:val="en-US" w:bidi="en-US"/>
            </w:rPr>
            <w:t xml:space="preserve">        - Disable bias and rslora</w:t>
          </w:r>
          <w:r/>
        </w:p>
        <w:p>
          <w:pPr>
            <w:pBdr/>
            <w:spacing/>
            <w:ind/>
            <w:rPr/>
          </w:pPr>
          <w:r>
            <w:rPr>
              <w:lang w:val="en-US" w:bidi="en-US"/>
            </w:rPr>
          </w:r>
          <w:r/>
        </w:p>
        <w:p>
          <w:pPr>
            <w:pBdr/>
            <w:spacing/>
            <w:ind/>
            <w:rPr>
              <w:highlight w:val="none"/>
              <w:lang w:val="en-US" w:bidi="en-US"/>
            </w:rPr>
          </w:pPr>
          <w:r>
            <w:rPr>
              <w:lang w:val="en-US" w:bidi="en-US"/>
            </w:rPr>
            <w:t xml:space="preserve">    RETURN model and tokenizer</w:t>
          </w:r>
          <w:r>
            <w:rPr>
              <w:lang w:val="en-US" w:bidi="en-US"/>
            </w:rPr>
          </w:r>
          <w:r>
            <w:rPr>
              <w:highlight w:val="none"/>
              <w:lang w:val="en-US" w:bidi="en-US"/>
            </w:rPr>
          </w:r>
        </w:p>
        <w:p>
          <w:pPr>
            <w:pBdr/>
            <w:spacing/>
            <w:ind/>
            <w:rPr>
              <w:lang w:val="en-US" w:bidi="en-US"/>
            </w:rPr>
          </w:pPr>
          <w:r>
            <w:rPr>
              <w:highlight w:val="none"/>
              <w:lang w:val="en-US" w:bidi="en-US"/>
            </w:rPr>
          </w:r>
          <w:r>
            <w:rPr>
              <w:highlight w:val="none"/>
              <w:lang w:val="en-US" w:bidi="en-US"/>
            </w:rPr>
          </w:r>
          <w:r>
            <w:rPr>
              <w:lang w:val="en-US" w:bidi="en-US"/>
            </w:rPr>
          </w:r>
        </w:p>
        <w:p>
          <w:pPr>
            <w:pBdr/>
            <w:spacing/>
            <w:ind/>
            <w:rPr/>
          </w:pPr>
          <w:r>
            <w:rPr>
              <w:lang w:val="en-US" w:bidi="en-US"/>
            </w:rPr>
            <w:t xml:space="preserve">FUNCTION prepare_dataset(datasetName):</w:t>
          </w:r>
          <w:r/>
        </w:p>
        <w:p>
          <w:pPr>
            <w:pBdr/>
            <w:spacing/>
            <w:ind/>
            <w:rPr/>
          </w:pPr>
          <w:r>
            <w:rPr>
              <w:lang w:val="en-US" w:bidi="en-US"/>
            </w:rPr>
          </w:r>
          <w:r/>
        </w:p>
        <w:p>
          <w:pPr>
            <w:pBdr/>
            <w:spacing/>
            <w:ind/>
            <w:rPr/>
          </w:pPr>
          <w:r>
            <w:rPr>
              <w:lang w:val="en-US" w:bidi="en-US"/>
            </w:rPr>
            <w:t xml:space="preserve">    GET dataset metadata from parameters</w:t>
          </w:r>
          <w:r/>
        </w:p>
        <w:p>
          <w:pPr>
            <w:pBdr/>
            <w:spacing/>
            <w:ind/>
            <w:rPr/>
          </w:pPr>
          <w:r>
            <w:rPr>
              <w:lang w:val="en-US" w:bidi="en-US"/>
            </w:rPr>
            <w:t xml:space="preserve">    LOAD dataset using HuggingFace `load_dataset()`</w:t>
          </w:r>
          <w:r/>
        </w:p>
        <w:p>
          <w:pPr>
            <w:pBdr/>
            <w:spacing/>
            <w:ind/>
            <w:rPr/>
          </w:pPr>
          <w:r>
            <w:rPr>
              <w:lang w:val="en-US" w:bidi="en-US"/>
            </w:rPr>
          </w:r>
          <w:r/>
        </w:p>
        <w:p>
          <w:pPr>
            <w:pBdr/>
            <w:spacing/>
            <w:ind/>
            <w:rPr/>
          </w:pPr>
          <w:r>
            <w:rPr>
              <w:lang w:val="en-US" w:bidi="en-US"/>
            </w:rPr>
            <w:t xml:space="preserve">    GET instruction template for the dataset</w:t>
          </w:r>
          <w:r/>
        </w:p>
        <w:p>
          <w:pPr>
            <w:pBdr/>
            <w:spacing/>
            <w:ind/>
            <w:rPr/>
          </w:pPr>
          <w:r>
            <w:rPr>
              <w:lang w:val="en-US" w:bidi="en-US"/>
            </w:rPr>
          </w:r>
          <w:r/>
        </w:p>
        <w:p>
          <w:pPr>
            <w:pBdr/>
            <w:spacing/>
            <w:ind/>
            <w:rPr/>
          </w:pPr>
          <w:r>
            <w:rPr>
              <w:lang w:val="en-US" w:bidi="en-US"/>
            </w:rPr>
            <w:t xml:space="preserve">    FORMAT each data row with chat template:</w:t>
          </w:r>
          <w:r/>
        </w:p>
        <w:p>
          <w:pPr>
            <w:pBdr/>
            <w:spacing/>
            <w:ind/>
            <w:rPr/>
          </w:pPr>
          <w:r>
            <w:rPr>
              <w:lang w:val="en-US" w:bidi="en-US"/>
            </w:rPr>
            <w:t xml:space="preserve">        - Role: system -&gt; instruction</w:t>
          </w:r>
          <w:r/>
        </w:p>
        <w:p>
          <w:pPr>
            <w:pBdr/>
            <w:spacing/>
            <w:ind/>
            <w:rPr/>
          </w:pPr>
          <w:r>
            <w:rPr>
              <w:lang w:val="en-US" w:bidi="en-US"/>
            </w:rPr>
            <w:t xml:space="preserve">        - Role: user -&gt; base64 image</w:t>
          </w:r>
          <w:r/>
        </w:p>
        <w:p>
          <w:pPr>
            <w:pBdr/>
            <w:spacing/>
            <w:ind/>
            <w:rPr/>
          </w:pPr>
          <w:r>
            <w:rPr>
              <w:lang w:val="en-US" w:bidi="en-US"/>
            </w:rPr>
            <w:t xml:space="preserve">        - Role: assistant -&gt; label (e.g., "cancerExistance")</w:t>
          </w:r>
          <w:r/>
        </w:p>
        <w:p>
          <w:pPr>
            <w:pBdr/>
            <w:spacing/>
            <w:ind/>
            <w:rPr/>
          </w:pPr>
          <w:r>
            <w:rPr>
              <w:lang w:val="en-US" w:bidi="en-US"/>
            </w:rPr>
            <w:t xml:space="preserve">    </w:t>
          </w:r>
          <w:r/>
        </w:p>
        <w:p>
          <w:pPr>
            <w:pBdr/>
            <w:spacing/>
            <w:ind/>
            <w:rPr/>
          </w:pPr>
          <w:r>
            <w:rPr>
              <w:lang w:val="en-US" w:bidi="en-US"/>
            </w:rPr>
            <w:t xml:space="preserve">    APPLY formatting to entire dataset using map (parallelized)</w:t>
          </w:r>
          <w:r/>
        </w:p>
        <w:p>
          <w:pPr>
            <w:pBdr/>
            <w:spacing/>
            <w:ind/>
            <w:rPr/>
          </w:pPr>
          <w:r>
            <w:rPr>
              <w:lang w:val="en-US" w:bidi="en-US"/>
            </w:rPr>
          </w:r>
          <w:r/>
        </w:p>
        <w:p>
          <w:pPr>
            <w:pBdr/>
            <w:spacing/>
            <w:ind/>
            <w:rPr/>
          </w:pPr>
          <w:r>
            <w:rPr>
              <w:lang w:val="en-US" w:bidi="en-US"/>
            </w:rPr>
            <w:t xml:space="preserve">    IF dataset requires splitting:</w:t>
          </w:r>
          <w:r/>
        </w:p>
        <w:p>
          <w:pPr>
            <w:pBdr/>
            <w:spacing/>
            <w:ind/>
            <w:rPr/>
          </w:pPr>
          <w:r>
            <w:rPr>
              <w:lang w:val="en-US" w:bidi="en-US"/>
            </w:rPr>
            <w:t xml:space="preserve">        SPLIT into train/test (90/10)</w:t>
          </w:r>
          <w:r/>
        </w:p>
        <w:p>
          <w:pPr>
            <w:pBdr/>
            <w:spacing/>
            <w:ind/>
            <w:rPr/>
          </w:pPr>
          <w:r>
            <w:rPr>
              <w:lang w:val="en-US" w:bidi="en-US"/>
            </w:rPr>
          </w:r>
          <w:r/>
        </w:p>
        <w:p>
          <w:pPr>
            <w:pBdr/>
            <w:spacing/>
            <w:ind/>
            <w:rPr>
              <w:highlight w:val="none"/>
              <w:lang w:val="en-US" w:bidi="en-US"/>
            </w:rPr>
          </w:pPr>
          <w:r>
            <w:rPr>
              <w:lang w:val="en-US" w:bidi="en-US"/>
            </w:rPr>
            <w:t xml:space="preserve">    RETURN formatted dataset</w:t>
          </w:r>
          <w:r>
            <w:rPr>
              <w:lang w:val="en-US" w:bidi="en-US"/>
            </w:rPr>
          </w:r>
          <w:r>
            <w:rPr>
              <w:highlight w:val="none"/>
              <w:lang w:val="en-US" w:bidi="en-US"/>
            </w:rPr>
          </w:r>
        </w:p>
        <w:p>
          <w:pPr>
            <w:pBdr/>
            <w:spacing/>
            <w:ind/>
            <w:rPr>
              <w:lang w:val="en-US" w:bidi="en-US"/>
            </w:rPr>
          </w:pPr>
          <w:r>
            <w:rPr>
              <w:highlight w:val="none"/>
              <w:lang w:val="en-US" w:bidi="en-US"/>
            </w:rPr>
          </w:r>
          <w:r>
            <w:rPr>
              <w:highlight w:val="none"/>
              <w:lang w:val="en-US" w:bidi="en-US"/>
            </w:rPr>
          </w:r>
          <w:r>
            <w:rPr>
              <w:lang w:val="en-US" w:bidi="en-US"/>
            </w:rPr>
          </w:r>
        </w:p>
        <w:p>
          <w:pPr>
            <w:pBdr/>
            <w:spacing/>
            <w:ind/>
            <w:rPr/>
          </w:pPr>
          <w:r>
            <w:rPr>
              <w:lang w:val="en-US" w:bidi="en-US"/>
            </w:rPr>
            <w:t xml:space="preserve">FUNCTION format_chat_template(row, instruction):</w:t>
          </w:r>
          <w:r/>
        </w:p>
        <w:p>
          <w:pPr>
            <w:pBdr/>
            <w:spacing/>
            <w:ind/>
            <w:rPr/>
          </w:pPr>
          <w:r>
            <w:rPr>
              <w:lang w:val="en-US" w:bidi="en-US"/>
            </w:rPr>
          </w:r>
          <w:r/>
        </w:p>
        <w:p>
          <w:pPr>
            <w:pBdr/>
            <w:spacing/>
            <w:ind/>
            <w:rPr/>
          </w:pPr>
          <w:r>
            <w:rPr>
              <w:lang w:val="en-US" w:bidi="en-US"/>
            </w:rPr>
            <w:t xml:space="preserve">    BUILD chat sequence with system, user, assistant</w:t>
          </w:r>
          <w:r/>
        </w:p>
        <w:p>
          <w:pPr>
            <w:pBdr/>
            <w:spacing/>
            <w:ind/>
            <w:rPr/>
          </w:pPr>
          <w:r>
            <w:rPr>
              <w:lang w:val="en-US" w:bidi="en-US"/>
            </w:rPr>
            <w:t xml:space="preserve">    FORMAT using tokenizer's chat template API</w:t>
          </w:r>
          <w:r/>
        </w:p>
        <w:p>
          <w:pPr>
            <w:pBdr/>
            <w:spacing/>
            <w:ind/>
            <w:rPr/>
          </w:pPr>
          <w:r>
            <w:rPr>
              <w:lang w:val="en-US" w:bidi="en-US"/>
            </w:rPr>
            <w:t xml:space="preserve">    STORE formatted result into `row["text"]`</w:t>
          </w:r>
          <w:r/>
        </w:p>
        <w:p>
          <w:pPr>
            <w:pBdr/>
            <w:spacing/>
            <w:ind/>
            <w:rPr/>
          </w:pPr>
          <w:r>
            <w:rPr>
              <w:lang w:val="en-US" w:bidi="en-US"/>
            </w:rPr>
          </w:r>
          <w:r/>
        </w:p>
        <w:p>
          <w:pPr>
            <w:pBdr/>
            <w:spacing/>
            <w:ind/>
            <w:rPr>
              <w:highlight w:val="none"/>
            </w:rPr>
          </w:pPr>
          <w:r>
            <w:rPr>
              <w:lang w:val="en-US" w:bidi="en-US"/>
            </w:rPr>
            <w:t xml:space="preserve">    RETURN modified row</w:t>
          </w:r>
          <w:r>
            <w:rPr>
              <w:lang w:val="en-US" w:bidi="en-US"/>
            </w:rPr>
          </w:r>
          <w:r>
            <w:rPr>
              <w:highlight w:val="none"/>
            </w:rPr>
          </w:r>
        </w:p>
        <w:p>
          <w:pPr>
            <w:pBdr/>
            <w:spacing/>
            <w:ind/>
            <w:rPr>
              <w:lang w:val="en-US" w:bidi="en-US"/>
            </w:rPr>
          </w:pPr>
          <w:r>
            <w:rPr>
              <w:highlight w:val="none"/>
              <w:lang w:val="en-US" w:bidi="en-US"/>
            </w:rPr>
          </w:r>
          <w:r>
            <w:rPr>
              <w:highlight w:val="none"/>
              <w:lang w:val="en-US"/>
            </w:rPr>
          </w:r>
          <w:r>
            <w:rPr>
              <w:lang w:val="en-US" w:bidi="en-US"/>
            </w:rPr>
          </w:r>
        </w:p>
        <w:p>
          <w:pPr>
            <w:pBdr/>
            <w:spacing/>
            <w:ind/>
            <w:rPr/>
          </w:pPr>
          <w:r>
            <w:rPr>
              <w:lang w:val="en-US" w:bidi="en-US"/>
            </w:rPr>
            <w:t xml:space="preserve">FUNCTION initiate_trainer(model, tokenizer, dataset, fineTunedModelName):</w:t>
          </w:r>
          <w:r/>
        </w:p>
        <w:p>
          <w:pPr>
            <w:pBdr/>
            <w:spacing/>
            <w:ind/>
            <w:rPr/>
          </w:pPr>
          <w:r>
            <w:rPr>
              <w:lang w:val="en-US" w:bidi="en-US"/>
            </w:rPr>
          </w:r>
          <w:r/>
        </w:p>
        <w:p>
          <w:pPr>
            <w:pBdr/>
            <w:spacing/>
            <w:ind/>
            <w:rPr/>
          </w:pPr>
          <w:r>
            <w:rPr>
              <w:lang w:val="en-US" w:bidi="en-US"/>
            </w:rPr>
            <w:t xml:space="preserve">    SET training arguments:</w:t>
          </w:r>
          <w:r/>
        </w:p>
        <w:p>
          <w:pPr>
            <w:pBdr/>
            <w:spacing/>
            <w:ind/>
            <w:rPr/>
          </w:pPr>
          <w:r>
            <w:rPr>
              <w:lang w:val="en-US" w:bidi="en-US"/>
            </w:rPr>
            <w:t xml:space="preserve">        - small batch size, gradient accumulation</w:t>
          </w:r>
          <w:r/>
        </w:p>
        <w:p>
          <w:pPr>
            <w:pBdr/>
            <w:spacing/>
            <w:ind/>
            <w:rPr/>
          </w:pPr>
          <w:r>
            <w:rPr>
              <w:lang w:val="en-US" w:bidi="en-US"/>
            </w:rPr>
            <w:t xml:space="preserve">        - use fp16 or bf16 based on hardware</w:t>
          </w:r>
          <w:r/>
        </w:p>
        <w:p>
          <w:pPr>
            <w:pBdr/>
            <w:spacing/>
            <w:ind/>
            <w:rPr/>
          </w:pPr>
          <w:r>
            <w:rPr>
              <w:lang w:val="en-US" w:bidi="en-US"/>
            </w:rPr>
            <w:t xml:space="preserve">        - optimizer = adamw_8bit</w:t>
          </w:r>
          <w:r/>
        </w:p>
        <w:p>
          <w:pPr>
            <w:pBdr/>
            <w:spacing/>
            <w:ind/>
            <w:rPr/>
          </w:pPr>
          <w:r>
            <w:rPr>
              <w:lang w:val="en-US" w:bidi="en-US"/>
            </w:rPr>
            <w:t xml:space="preserve">        - learning rate, warmup, weight decay, etc.</w:t>
          </w:r>
          <w:r/>
        </w:p>
        <w:p>
          <w:pPr>
            <w:pBdr/>
            <w:spacing/>
            <w:ind/>
            <w:rPr/>
          </w:pPr>
          <w:r>
            <w:rPr>
              <w:lang w:val="en-US" w:bidi="en-US"/>
            </w:rPr>
          </w:r>
          <w:r/>
        </w:p>
        <w:p>
          <w:pPr>
            <w:pBdr/>
            <w:spacing/>
            <w:ind/>
            <w:rPr/>
          </w:pPr>
          <w:r>
            <w:rPr>
              <w:lang w:val="en-US" w:bidi="en-US"/>
            </w:rPr>
            <w:t xml:space="preserve">    INITIALIZE SFTTrainer with model, tokenizer, dataset, and config</w:t>
          </w:r>
          <w:r/>
        </w:p>
        <w:p>
          <w:pPr>
            <w:pBdr/>
            <w:spacing/>
            <w:ind/>
            <w:rPr/>
          </w:pPr>
          <w:r>
            <w:rPr>
              <w:lang w:val="en-US" w:bidi="en-US"/>
            </w:rPr>
          </w:r>
          <w:r/>
        </w:p>
        <w:p>
          <w:pPr>
            <w:pBdr/>
            <w:spacing/>
            <w:ind/>
            <w:rPr/>
          </w:pPr>
          <w:r>
            <w:rPr>
              <w:lang w:val="en-US" w:bidi="en-US"/>
            </w:rPr>
            <w:t xml:space="preserve">    START training and collect training stats</w:t>
          </w:r>
          <w:r/>
        </w:p>
        <w:p>
          <w:pPr>
            <w:pBdr/>
            <w:spacing/>
            <w:ind/>
            <w:rPr/>
          </w:pPr>
          <w:r>
            <w:rPr>
              <w:lang w:val="en-US" w:bidi="en-US"/>
            </w:rPr>
          </w:r>
          <w:r/>
        </w:p>
        <w:p>
          <w:pPr>
            <w:pBdr/>
            <w:spacing/>
            <w:ind/>
            <w:rPr/>
          </w:pPr>
          <w:r>
            <w:rPr>
              <w:lang w:val="en-US" w:bidi="en-US"/>
            </w:rPr>
            <w:t xml:space="preserve">    SAVE fine-tuned model and tokenizer locally</w:t>
          </w:r>
          <w:r/>
        </w:p>
        <w:p>
          <w:pPr>
            <w:pBdr/>
            <w:spacing/>
            <w:ind/>
            <w:rPr/>
          </w:pPr>
          <w:r>
            <w:rPr>
              <w:lang w:val="en-US" w:bidi="en-US"/>
            </w:rPr>
          </w:r>
          <w:r/>
        </w:p>
        <w:p>
          <w:pPr>
            <w:pBdr/>
            <w:spacing/>
            <w:ind/>
            <w:rPr>
              <w:highlight w:val="none"/>
              <w:lang w:val="en-US" w:bidi="en-US"/>
            </w:rPr>
          </w:pPr>
          <w:r>
            <w:rPr>
              <w:lang w:val="en-US" w:bidi="en-US"/>
            </w:rPr>
            <w:t xml:space="preserve">END FUNCTION</w:t>
          </w:r>
          <w:r>
            <w:rPr>
              <w:highlight w:val="none"/>
              <w:lang w:val="en-US" w:bidi="en-US"/>
            </w:rPr>
          </w:r>
          <w:r>
            <w:rPr>
              <w:highlight w:val="none"/>
              <w:lang w:val="en-US" w:bidi="en-US"/>
            </w:rPr>
          </w:r>
        </w:p>
      </w:sdtContent>
    </w:sdt>
    <w:p>
      <w:pPr>
        <w:pBdr/>
        <w:spacing w:before="240"/>
        <w:ind/>
        <w:rPr>
          <w:highlight w:val="none"/>
          <w:lang w:val="pt-BR"/>
        </w:rPr>
      </w:pPr>
      <w:r>
        <w:rPr>
          <w:lang w:val="en-US"/>
        </w:rPr>
        <w:tab/>
      </w:r>
      <w:r>
        <w:rPr>
          <w:lang w:val="pt-BR"/>
        </w:rPr>
        <w:t xml:space="preserve">All of the code was inspired by the tutorial available at [</w:t>
      </w:r>
      <w:r>
        <w:rPr>
          <w:lang w:val="pt-BR"/>
        </w:rPr>
        <w:t xml:space="preserve">72]. We start off by loading the model and tokenizer, follow</w:t>
      </w:r>
      <w:r>
        <w:rPr>
          <w:lang w:val="pt-BR"/>
        </w:rPr>
        <w:t xml:space="preserve">ed by setting up the dataset from our HuggingFace repository: if the model as a train split available, then use that whole split; if it does not, then split the dataset inside of the script. Finally, we setup the models parameters and initiate the trainer.</w:t>
      </w:r>
      <w:r>
        <w:rPr>
          <w:lang w:val="en-US"/>
        </w:rPr>
      </w:r>
      <w:r>
        <w:rPr>
          <w:highlight w:val="none"/>
          <w:lang w:val="pt-BR"/>
        </w:rPr>
      </w:r>
    </w:p>
    <w:p>
      <w:pPr>
        <w:pBdr/>
        <w:spacing/>
        <w:ind/>
        <w:rPr>
          <w:highlight w:val="none"/>
          <w:lang w:val="pt-BR"/>
        </w:rPr>
      </w:pPr>
      <w:r>
        <w:rPr>
          <w:highlight w:val="none"/>
          <w:lang w:val="en-US" w:bidi="en-US"/>
        </w:rPr>
        <w:tab/>
      </w:r>
      <w:r>
        <w:rPr>
          <w:highlight w:val="none"/>
          <w:lang w:val="pt-BR"/>
        </w:rPr>
        <w:t xml:space="preserve">After fine-tuning the model, we can save its tokenizer and model. Wit</w:t>
      </w:r>
      <w:r>
        <w:rPr>
          <w:highlight w:val="none"/>
          <w:lang w:val="pt-BR"/>
        </w:rPr>
        <w:t xml:space="preserve">h the help of the llama.cpp repository [73] we can then convert them into a .gguf file, a format that can be uploaded and used within Ollama. Following this last step, we run our inferences again and extract some statistics from them, for later comparison.</w:t>
      </w:r>
      <w:r>
        <w:rPr>
          <w:lang w:val="en-US"/>
        </w:rPr>
      </w:r>
      <w:r>
        <w:rPr>
          <w:highlight w:val="none"/>
          <w:lang w:val="pt-BR"/>
        </w:rPr>
      </w:r>
    </w:p>
    <w:p>
      <w:pPr>
        <w:pBdr/>
        <w:spacing w:after="240"/>
        <w:ind/>
        <w:rPr>
          <w:highlight w:val="none"/>
          <w:lang w:val="pt-BR"/>
        </w:rPr>
      </w:pPr>
      <w:r>
        <w:rPr>
          <w:highlight w:val="none"/>
          <w:lang w:val="en-US" w:bidi="en-US"/>
        </w:rPr>
        <w:tab/>
      </w:r>
      <w:r>
        <w:rPr>
          <w:highlight w:val="none"/>
          <w:lang w:val="pt-BR"/>
        </w:rPr>
        <w:t xml:space="preserve">The process of running the fine-tuning script itself was not easy at first since the Unsloth tool did not run natively on Fedora Linux. For that reason, we decided to create our own Dockerfile to c</w:t>
      </w:r>
      <w:r>
        <w:rPr>
          <w:highlight w:val="none"/>
          <w:lang w:val="pt-BR"/>
        </w:rPr>
        <w:t xml:space="preserve">reate a docker image, so that we could run the script inside of a container. All of the scripts and files mentioned in this chapter can be found in the folder ‘fineTuning’. To run our python script, we created a bash script that launches a docker container</w:t>
      </w:r>
      <w:r>
        <w:rPr>
          <w:highlight w:val="none"/>
          <w:lang w:val="pt-BR"/>
        </w:rPr>
        <w:t xml:space="preserve"> that then runs the script itself, as shown below:</w:t>
      </w:r>
      <w:r>
        <w:rPr>
          <w:lang w:val="en-US"/>
        </w:rPr>
      </w:r>
      <w:r>
        <w:rPr>
          <w:highlight w:val="none"/>
          <w:lang w:val="pt-BR"/>
        </w:rPr>
      </w:r>
    </w:p>
    <w:sdt>
      <w:sdtPr>
        <w15:appearance w15:val="boundingBox"/>
        <w:placeholder>
          <w:docPart w:val="DefaultPlaceholder_TEXT"/>
        </w:placeholder>
        <w:rPr>
          <w:highlight w:val="none"/>
          <w:lang w:val="en-US" w:bidi="en-US"/>
        </w:rPr>
      </w:sdtPr>
      <w:sdtContent>
        <w:p>
          <w:pPr>
            <w:pBdr/>
            <w:spacing/>
            <w:ind/>
            <w:rPr/>
          </w:pPr>
          <w:r>
            <w:rPr>
              <w:highlight w:val="none"/>
              <w:lang w:val="en-US" w:bidi="en-US"/>
            </w:rPr>
            <w:t xml:space="preserve">docker run --gpus=all -v .:/app -it unsloth /bin/bash -c "python runGeneralFineTune.py"</w:t>
          </w:r>
          <w:r/>
        </w:p>
      </w:sdtContent>
    </w:sdt>
    <w:p>
      <w:pPr>
        <w:pBdr/>
        <w:spacing w:before="240"/>
        <w:ind/>
        <w:rPr>
          <w:lang w:val="en-US"/>
        </w:rPr>
      </w:pPr>
      <w:r>
        <w:rPr>
          <w:highlight w:val="none"/>
          <w:lang w:val="en-US" w:bidi="en-US"/>
        </w:rPr>
      </w:r>
      <w:r>
        <w:rPr>
          <w:highlight w:val="none"/>
          <w:lang w:val="en-US" w:bidi="en-US"/>
        </w:rPr>
        <w:tab/>
      </w:r>
      <w:r>
        <w:rPr>
          <w:highlight w:val="none"/>
          <w:lang w:val="pt-BR"/>
        </w:rPr>
        <w:t xml:space="preserve">This bash script creates an Unsloth specific container with GPU access, runs the python script, ending up by deleting the created container. It is available under the name runFineTune.sh, in the ‘scripts’ folder.</w:t>
      </w:r>
      <w:r>
        <w:rPr>
          <w:highlight w:val="none"/>
          <w:lang w:val="en-US"/>
        </w:rPr>
      </w:r>
      <w:r>
        <w:rPr>
          <w:lang w:val="en-US"/>
        </w:rPr>
      </w:r>
    </w:p>
    <w:p>
      <w:pPr>
        <w:pBdr/>
        <w:shd w:val="nil" w:color="auto"/>
        <w:spacing/>
        <w:ind/>
        <w:rPr/>
      </w:pPr>
      <w:r>
        <w:br w:type="page" w:clear="all"/>
      </w:r>
      <w:r/>
    </w:p>
    <w:p>
      <w:pPr>
        <w:pBdr/>
        <w:spacing/>
        <w:ind/>
        <w:rPr/>
      </w:pPr>
      <w:r/>
      <w:r/>
    </w:p>
    <w:p>
      <w:pPr>
        <w:pStyle w:val="1278"/>
        <w:pBdr/>
        <w:spacing/>
        <w:ind/>
        <w:rPr>
          <w:lang w:val="en-US"/>
        </w:rPr>
      </w:pPr>
      <w:r>
        <w:rPr>
          <w:lang w:val="en-US" w:bidi="en-US"/>
        </w:rPr>
      </w: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-77495</wp:posOffset>
                </wp:positionV>
                <wp:extent cx="0" cy="522000"/>
                <wp:effectExtent l="0" t="0" r="0" b="0"/>
                <wp:wrapNone/>
                <wp:docPr id="49" name="Straight Connector 83"/>
                <wp:cNvGraphicFramePr/>
                <a:graphic xmlns:a="http://schemas.openxmlformats.org/drawingml/2006/main">
                  <a:graphicData uri="http://schemas.microsoft.com/office/word/2010/wordprocessingShape">
                    <wps:wsp>
                      <wps:cNvPr id="0" name=""/>
                      <wps:cNvSpPr/>
                      <wps:spPr bwMode="auto">
                        <a:xfrm rot="0" flipH="0" flipV="0">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54" o:spid="_x0000_s54" style="position:absolute;left:0;text-align:left;z-index:251766784;mso-wrap-distance-left:9.00pt;mso-wrap-distance-top:0.00pt;mso-wrap-distance-right:9.00pt;mso-wrap-distance-bottom:0.00pt;rotation:0;visibility:visible;" from="420.1pt,-6.1pt" to="420.1pt,35.0pt" filled="f" strokecolor="#000000" strokeweight="1.75pt">
                <v:stroke dashstyle="solid"/>
              </v:line>
            </w:pict>
          </mc:Fallback>
        </mc:AlternateContent>
      </w:r>
      <w:r>
        <w:rPr>
          <w:lang w:val="en-US"/>
        </w:rPr>
        <w:br/>
        <w:br/>
      </w:r>
      <w:r>
        <w:rPr>
          <w:lang w:val="pt-BR"/>
        </w:rPr>
        <w:t xml:space="preserve">Results and Comparison</w:t>
      </w:r>
      <w:r>
        <w:rPr>
          <w:lang w:val="en-US"/>
        </w:rPr>
      </w:r>
      <w:r>
        <w:rPr>
          <w:lang w:val="en-US"/>
        </w:rPr>
      </w:r>
    </w:p>
    <w:p>
      <w:pPr>
        <w:pStyle w:val="1279"/>
        <w:pBdr/>
        <w:spacing/>
        <w:ind/>
        <w:rPr>
          <w:lang w:val="en-US"/>
        </w:rPr>
      </w:pPr>
      <w:r>
        <w:rPr>
          <w:lang w:val="pt-BR"/>
        </w:rPr>
        <w:t xml:space="preserve">Standard Models</w:t>
      </w:r>
      <w:r>
        <w:rPr>
          <w:lang w:val="en-US"/>
        </w:rPr>
      </w:r>
      <w:r>
        <w:rPr>
          <w:lang w:val="en-US"/>
        </w:rPr>
      </w:r>
    </w:p>
    <w:p>
      <w:pPr>
        <w:pBdr/>
        <w:spacing/>
        <w:ind/>
        <w:rPr>
          <w:lang w:val="en-US"/>
        </w:rPr>
      </w:pPr>
      <w:r>
        <w:rPr>
          <w:lang w:val="en-US"/>
        </w:rPr>
        <w:tab/>
      </w:r>
      <w:r>
        <w:rPr>
          <w:lang w:val="pt-BR"/>
        </w:rPr>
        <w:t xml:space="preserve">After the development stage, we will take a look at the models inference results made onto the datasets, as well as the statistics extracted from them.</w:t>
      </w:r>
      <w:r>
        <w:rPr>
          <w:lang w:val="en-US"/>
        </w:rPr>
      </w:r>
      <w:r>
        <w:rPr>
          <w:lang w:val="en-US"/>
        </w:rPr>
      </w:r>
    </w:p>
    <w:p>
      <w:pPr>
        <w:pStyle w:val="1280"/>
        <w:pBdr/>
        <w:spacing/>
        <w:ind/>
        <w:rPr>
          <w:lang w:val="en-US"/>
        </w:rPr>
      </w:pPr>
      <w:r>
        <w:rPr>
          <w:lang w:val="pt-BR"/>
        </w:rPr>
        <w:t xml:space="preserve">Llama</w:t>
      </w:r>
      <w:r>
        <w:rPr>
          <w:lang w:val="en-US"/>
        </w:rPr>
      </w:r>
      <w:r>
        <w:rPr>
          <w:lang w:val="en-US"/>
        </w:rPr>
      </w:r>
    </w:p>
    <w:p>
      <w:pPr>
        <w:pStyle w:val="1321"/>
        <w:numPr>
          <w:ilvl w:val="0"/>
          <w:numId w:val="89"/>
        </w:numPr>
        <w:pBdr/>
        <w:spacing w:after="240"/>
        <w:ind/>
        <w:rPr>
          <w:lang w:val="en-US"/>
        </w:rPr>
      </w:pPr>
      <w:r>
        <w:rPr>
          <w:highlight w:val="none"/>
          <w:lang w:val="pt-BR"/>
        </w:rPr>
        <w:t xml:space="preserve">Llama2-uncensored</w:t>
      </w:r>
      <w:r>
        <w:rPr>
          <w:highlight w:val="none"/>
          <w:lang w:val="pt-BR"/>
        </w:rPr>
        <w:t xml:space="preserve">:7b</w:t>
      </w:r>
      <w:r>
        <w:rPr>
          <w:lang w:val="en-US"/>
        </w:rPr>
      </w:r>
    </w:p>
    <w:tbl>
      <w:tblPr>
        <w:tblStyle w:val="1314"/>
        <w:tblW w:w="0" w:type="auto"/>
        <w:tblBorders/>
        <w:tblLayout w:type="fixed"/>
        <w:tblLook w:val="04A0" w:firstRow="1" w:lastRow="0" w:firstColumn="1" w:lastColumn="0" w:noHBand="0" w:noVBand="1"/>
      </w:tblPr>
      <w:tblGrid>
        <w:gridCol w:w="1558"/>
        <w:gridCol w:w="1019"/>
        <w:gridCol w:w="1637"/>
        <w:gridCol w:w="1502"/>
        <w:gridCol w:w="1616"/>
        <w:gridCol w:w="1730"/>
      </w:tblGrid>
      <w:tr>
        <w:trPr/>
        <w:tc>
          <w:tcPr>
            <w:tcBorders/>
            <w:tcW w:w="1558" w:type="dxa"/>
            <w:textDirection w:val="lrTb"/>
            <w:noWrap w:val="false"/>
          </w:tcPr>
          <w:p>
            <w:pPr>
              <w:pBdr/>
              <w:spacing/>
              <w:ind/>
              <w:rPr>
                <w:lang w:val="en-US" w:bidi="en-US"/>
              </w:rPr>
            </w:pPr>
            <w:r>
              <w:rPr>
                <w:lang w:val="en-US" w:bidi="en-US"/>
              </w:rPr>
            </w:r>
            <w:r>
              <w:rPr>
                <w:lang w:val="en-US"/>
              </w:rPr>
            </w:r>
            <w:r>
              <w:rPr>
                <w:lang w:val="en-US" w:bidi="en-US"/>
              </w:rPr>
            </w:r>
          </w:p>
        </w:tc>
        <w:tc>
          <w:tcPr>
            <w:tcBorders/>
            <w:tcW w:w="1019" w:type="dxa"/>
            <w:textDirection w:val="lrTb"/>
            <w:noWrap w:val="false"/>
          </w:tcPr>
          <w:p>
            <w:pPr>
              <w:pBdr/>
              <w:spacing/>
              <w:ind/>
              <w:rPr>
                <w:lang w:val="en-US" w:bidi="en-US"/>
              </w:rPr>
            </w:pPr>
            <w:r>
              <w:rPr>
                <w:lang w:val="pt-BR"/>
              </w:rPr>
              <w:t xml:space="preserve">MRI</w:t>
            </w:r>
            <w:r>
              <w:rPr>
                <w:lang w:val="en-US"/>
              </w:rPr>
            </w:r>
            <w:r>
              <w:rPr>
                <w:lang w:val="en-US" w:bidi="en-US"/>
              </w:rPr>
            </w:r>
          </w:p>
        </w:tc>
        <w:tc>
          <w:tcPr>
            <w:tcBorders/>
            <w:tcW w:w="1637" w:type="dxa"/>
            <w:textDirection w:val="lrTb"/>
            <w:noWrap w:val="false"/>
          </w:tcPr>
          <w:p>
            <w:pPr>
              <w:pBdr/>
              <w:spacing/>
              <w:ind/>
              <w:rPr>
                <w:lang w:val="en-US" w:bidi="en-US"/>
              </w:rPr>
            </w:pPr>
            <w:r>
              <w:rPr>
                <w:lang w:val="pt-BR"/>
              </w:rPr>
              <w:t xml:space="preserve">Mammogram</w:t>
            </w:r>
            <w:r>
              <w:rPr>
                <w:lang w:val="en-US"/>
              </w:rPr>
            </w:r>
            <w:r>
              <w:rPr>
                <w:lang w:val="en-US" w:bidi="en-US"/>
              </w:rPr>
            </w:r>
          </w:p>
        </w:tc>
        <w:tc>
          <w:tcPr>
            <w:tcBorders/>
            <w:tcW w:w="1502" w:type="dxa"/>
            <w:textDirection w:val="lrTb"/>
            <w:noWrap w:val="false"/>
          </w:tcPr>
          <w:p>
            <w:pPr>
              <w:pBdr/>
              <w:spacing/>
              <w:ind/>
              <w:rPr>
                <w:lang w:val="en-US" w:bidi="en-US"/>
              </w:rPr>
            </w:pPr>
            <w:r>
              <w:rPr>
                <w:lang w:val="pt-BR"/>
              </w:rPr>
              <w:t xml:space="preserve">Ultrasound</w:t>
            </w:r>
            <w:r>
              <w:rPr>
                <w:lang w:val="en-US"/>
              </w:rPr>
            </w:r>
            <w:r>
              <w:rPr>
                <w:lang w:val="en-US" w:bidi="en-US"/>
              </w:rPr>
            </w:r>
          </w:p>
        </w:tc>
        <w:tc>
          <w:tcPr>
            <w:tcBorders/>
            <w:tcW w:w="1616" w:type="dxa"/>
            <w:textDirection w:val="lrTb"/>
            <w:noWrap w:val="false"/>
          </w:tcPr>
          <w:p>
            <w:pPr>
              <w:pBdr/>
              <w:spacing/>
              <w:ind/>
              <w:rPr>
                <w:lang w:val="en-US" w:bidi="en-US"/>
              </w:rPr>
            </w:pPr>
            <w:r>
              <w:rPr>
                <w:lang w:val="pt-BR"/>
              </w:rPr>
              <w:t xml:space="preserve">Thermogram</w:t>
            </w:r>
            <w:r>
              <w:rPr>
                <w:lang w:val="en-US"/>
              </w:rPr>
            </w:r>
            <w:r>
              <w:rPr>
                <w:lang w:val="en-US" w:bidi="en-US"/>
              </w:rPr>
            </w:r>
          </w:p>
        </w:tc>
        <w:tc>
          <w:tcPr>
            <w:tcBorders/>
            <w:tcW w:w="1730" w:type="dxa"/>
            <w:textDirection w:val="lrTb"/>
            <w:noWrap w:val="false"/>
          </w:tcPr>
          <w:p>
            <w:pPr>
              <w:pBdr/>
              <w:spacing/>
              <w:ind/>
              <w:rPr>
                <w:lang w:val="en-US" w:bidi="en-US"/>
              </w:rPr>
            </w:pPr>
            <w:r>
              <w:rPr>
                <w:lang w:val="pt-BR"/>
              </w:rPr>
              <w:t xml:space="preserve">Histopathology</w:t>
            </w:r>
            <w:r>
              <w:rPr>
                <w:lang w:val="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Precision</w:t>
            </w:r>
            <w:r>
              <w:rPr>
                <w:lang w:val="en-US"/>
              </w:rPr>
            </w:r>
            <w:r>
              <w:rPr>
                <w:lang w:val="en-US" w:bidi="en-US"/>
              </w:rPr>
            </w:r>
          </w:p>
        </w:tc>
        <w:tc>
          <w:tcPr>
            <w:tcBorders/>
            <w:tcW w:w="1019" w:type="dxa"/>
            <w:textDirection w:val="lrTb"/>
            <w:noWrap w:val="false"/>
          </w:tcPr>
          <w:p>
            <w:pPr>
              <w:pBdr/>
              <w:spacing/>
              <w:ind/>
              <w:rPr>
                <w:lang w:val="en-US" w:bidi="en-US"/>
              </w:rPr>
            </w:pPr>
            <w:r>
              <w:rPr>
                <w:lang w:val="pt-BR"/>
              </w:rPr>
              <w:t xml:space="preserve">0.8</w:t>
            </w:r>
            <w:r>
              <w:rPr>
                <w:lang w:val="en-US"/>
              </w:rPr>
            </w:r>
            <w:r>
              <w:rPr>
                <w:lang w:val="en-US" w:bidi="en-US"/>
              </w:rPr>
            </w:r>
          </w:p>
        </w:tc>
        <w:tc>
          <w:tcPr>
            <w:tcBorders/>
            <w:tcW w:w="1637" w:type="dxa"/>
            <w:textDirection w:val="lrTb"/>
            <w:noWrap w:val="false"/>
          </w:tcPr>
          <w:p>
            <w:pPr>
              <w:pBdr/>
              <w:spacing/>
              <w:ind/>
              <w:rPr>
                <w:lang w:val="en-US" w:bidi="en-US"/>
              </w:rPr>
            </w:pPr>
            <w:r>
              <w:rPr>
                <w:lang w:val="pt-BR"/>
              </w:rPr>
              <w:t xml:space="preserve">0.791</w:t>
            </w:r>
            <w:r>
              <w:rPr>
                <w:lang w:val="en-US"/>
              </w:rPr>
            </w:r>
            <w:r>
              <w:rPr>
                <w:lang w:val="en-US" w:bidi="en-US"/>
              </w:rPr>
            </w:r>
          </w:p>
        </w:tc>
        <w:tc>
          <w:tcPr>
            <w:tcBorders/>
            <w:tcW w:w="1502" w:type="dxa"/>
            <w:textDirection w:val="lrTb"/>
            <w:noWrap w:val="false"/>
          </w:tcPr>
          <w:p>
            <w:pPr>
              <w:pBdr/>
              <w:spacing/>
              <w:ind/>
              <w:rPr>
                <w:lang w:val="en-US" w:bidi="en-US"/>
              </w:rPr>
            </w:pPr>
            <w:r>
              <w:rPr>
                <w:lang w:val="pt-BR"/>
              </w:rPr>
              <w:t xml:space="preserve">0.684</w:t>
            </w:r>
            <w:r>
              <w:rPr>
                <w:lang w:val="en-US"/>
              </w:rPr>
            </w:r>
            <w:r>
              <w:rPr>
                <w:lang w:val="en-US" w:bidi="en-US"/>
              </w:rPr>
            </w:r>
          </w:p>
        </w:tc>
        <w:tc>
          <w:tcPr>
            <w:tcBorders/>
            <w:tcW w:w="1616" w:type="dxa"/>
            <w:textDirection w:val="lrTb"/>
            <w:noWrap w:val="false"/>
          </w:tcPr>
          <w:p>
            <w:pPr>
              <w:pBdr/>
              <w:spacing/>
              <w:ind/>
              <w:rPr>
                <w:lang w:val="en-US" w:bidi="en-US"/>
              </w:rPr>
            </w:pPr>
            <w:r>
              <w:rPr>
                <w:lang w:val="pt-BR"/>
              </w:rPr>
              <w:t xml:space="preserve">0.82</w:t>
            </w:r>
            <w:r>
              <w:rPr>
                <w:lang w:val="en-US"/>
              </w:rPr>
            </w:r>
            <w:r>
              <w:rPr>
                <w:lang w:val="en-US" w:bidi="en-US"/>
              </w:rPr>
            </w:r>
          </w:p>
        </w:tc>
        <w:tc>
          <w:tcPr>
            <w:tcBorders/>
            <w:tcW w:w="1730" w:type="dxa"/>
            <w:textDirection w:val="lrTb"/>
            <w:noWrap w:val="false"/>
          </w:tcPr>
          <w:p>
            <w:pPr>
              <w:pBdr/>
              <w:spacing/>
              <w:ind/>
              <w:rPr>
                <w:lang w:val="en-US" w:bidi="en-US"/>
              </w:rPr>
            </w:pPr>
            <w:r>
              <w:rPr>
                <w:lang w:val="pt-BR"/>
              </w:rPr>
              <w:t xml:space="preserve">0.731</w:t>
            </w:r>
            <w:r>
              <w:rPr>
                <w:lang w:val="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Specificity</w:t>
            </w:r>
            <w:r>
              <w:rPr>
                <w:lang w:val="en-US"/>
              </w:rPr>
            </w:r>
            <w:r>
              <w:rPr>
                <w:lang w:val="en-US" w:bidi="en-US"/>
              </w:rPr>
            </w:r>
          </w:p>
        </w:tc>
        <w:tc>
          <w:tcPr>
            <w:tcBorders/>
            <w:tcW w:w="1019" w:type="dxa"/>
            <w:textDirection w:val="lrTb"/>
            <w:noWrap w:val="false"/>
          </w:tcPr>
          <w:p>
            <w:pPr>
              <w:pBdr/>
              <w:spacing/>
              <w:ind/>
              <w:rPr>
                <w:lang w:val="en-US" w:bidi="en-US"/>
              </w:rPr>
            </w:pPr>
            <w:r>
              <w:rPr>
                <w:lang w:val="pt-BR"/>
              </w:rPr>
              <w:t xml:space="preserve">0.1(1)</w:t>
            </w:r>
            <w:r>
              <w:rPr>
                <w:lang w:val="en-US"/>
              </w:rPr>
            </w:r>
            <w:r>
              <w:rPr>
                <w:lang w:val="en-US" w:bidi="en-US"/>
              </w:rPr>
            </w:r>
          </w:p>
        </w:tc>
        <w:tc>
          <w:tcPr>
            <w:tcBorders/>
            <w:tcW w:w="1637" w:type="dxa"/>
            <w:textDirection w:val="lrTb"/>
            <w:noWrap w:val="false"/>
          </w:tcPr>
          <w:p>
            <w:pPr>
              <w:pBdr/>
              <w:spacing/>
              <w:ind/>
              <w:rPr>
                <w:lang w:val="en-US" w:bidi="en-US"/>
              </w:rPr>
            </w:pPr>
            <w:r>
              <w:rPr>
                <w:lang w:val="pt-BR"/>
              </w:rPr>
              <w:t xml:space="preserve">0.321</w:t>
            </w:r>
            <w:r>
              <w:rPr>
                <w:lang w:val="en-US"/>
              </w:rPr>
            </w:r>
            <w:r>
              <w:rPr>
                <w:lang w:val="en-US" w:bidi="en-US"/>
              </w:rPr>
            </w:r>
          </w:p>
        </w:tc>
        <w:tc>
          <w:tcPr>
            <w:tcBorders/>
            <w:tcW w:w="1502" w:type="dxa"/>
            <w:textDirection w:val="lrTb"/>
            <w:noWrap w:val="false"/>
          </w:tcPr>
          <w:p>
            <w:pPr>
              <w:pBdr/>
              <w:spacing/>
              <w:ind/>
              <w:rPr>
                <w:lang w:val="en-US" w:bidi="en-US"/>
              </w:rPr>
            </w:pPr>
            <w:r>
              <w:rPr>
                <w:lang w:val="pt-BR"/>
              </w:rPr>
              <w:t xml:space="preserve">0.537</w:t>
            </w:r>
            <w:r>
              <w:rPr>
                <w:lang w:val="en-US"/>
              </w:rPr>
            </w:r>
            <w:r>
              <w:rPr>
                <w:lang w:val="en-US" w:bidi="en-US"/>
              </w:rPr>
            </w:r>
          </w:p>
        </w:tc>
        <w:tc>
          <w:tcPr>
            <w:tcBorders/>
            <w:tcW w:w="1616" w:type="dxa"/>
            <w:textDirection w:val="lrTb"/>
            <w:noWrap w:val="false"/>
          </w:tcPr>
          <w:p>
            <w:pPr>
              <w:pBdr/>
              <w:spacing/>
              <w:ind/>
              <w:rPr>
                <w:lang w:val="en-US" w:bidi="en-US"/>
              </w:rPr>
            </w:pPr>
            <w:r>
              <w:rPr>
                <w:lang w:val="pt-BR"/>
              </w:rPr>
              <w:t xml:space="preserve">0.357</w:t>
            </w:r>
            <w:r>
              <w:rPr>
                <w:lang w:val="en-US"/>
              </w:rPr>
            </w:r>
            <w:r>
              <w:rPr>
                <w:lang w:val="en-US" w:bidi="en-US"/>
              </w:rPr>
            </w:r>
          </w:p>
        </w:tc>
        <w:tc>
          <w:tcPr>
            <w:tcBorders/>
            <w:tcW w:w="1730" w:type="dxa"/>
            <w:textDirection w:val="lrTb"/>
            <w:noWrap w:val="false"/>
          </w:tcPr>
          <w:p>
            <w:pPr>
              <w:pBdr/>
              <w:spacing/>
              <w:ind/>
              <w:rPr>
                <w:lang w:val="en-US" w:bidi="en-US"/>
              </w:rPr>
            </w:pPr>
            <w:r>
              <w:rPr>
                <w:lang w:val="pt-BR"/>
              </w:rPr>
              <w:t xml:space="preserve">0.462</w:t>
            </w:r>
            <w:r>
              <w:rPr>
                <w:lang w:val="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Recall</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0.45</w:t>
            </w:r>
            <w:r>
              <w:rPr>
                <w:lang w:val="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0.312</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0.330</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0.350</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0.42(2)</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F1-Score</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0.58</w:t>
            </w:r>
            <w:r>
              <w:rPr>
                <w:lang w:val="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0.447</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0.445</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0.491</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0.535</w:t>
            </w:r>
            <w:r>
              <w:rPr>
                <w:lang w:val="en-US" w:bidi="en-US"/>
              </w:rPr>
            </w:r>
            <w:r>
              <w:rPr>
                <w:lang w:val="en-US" w:bidi="en-US"/>
              </w:rPr>
            </w:r>
          </w:p>
        </w:tc>
      </w:tr>
      <w:tr>
        <w:trPr/>
        <w:tc>
          <w:tcPr>
            <w:tcBorders/>
            <w:tcW w:w="1558" w:type="dxa"/>
            <w:vMerge w:val="restart"/>
            <w:textDirection w:val="lrTb"/>
            <w:noWrap w:val="false"/>
          </w:tcPr>
          <w:p>
            <w:pPr>
              <w:pBdr/>
              <w:spacing/>
              <w:ind/>
              <w:rPr>
                <w:lang w:val="pt-BR"/>
              </w:rPr>
            </w:pPr>
            <w:r>
              <w:rPr>
                <w:lang w:val="pt-BR"/>
              </w:rPr>
              <w:t xml:space="preserve">Accuracy</w:t>
            </w:r>
            <w:r>
              <w:rPr>
                <w:lang w:val="pt-BR"/>
              </w:rPr>
            </w:r>
            <w:r>
              <w:rPr>
                <w:lang w:val="pt-BR"/>
              </w:rPr>
            </w:r>
          </w:p>
        </w:tc>
        <w:tc>
          <w:tcPr>
            <w:tcBorders/>
            <w:tcW w:w="1019" w:type="dxa"/>
            <w:vMerge w:val="restart"/>
            <w:textDirection w:val="lrTb"/>
            <w:noWrap w:val="false"/>
          </w:tcPr>
          <w:p>
            <w:pPr>
              <w:pBdr/>
              <w:spacing/>
              <w:ind/>
              <w:rPr>
                <w:lang w:val="en-US" w:bidi="en-US"/>
              </w:rPr>
            </w:pPr>
            <w:r>
              <w:rPr>
                <w:lang w:val="pt-BR"/>
              </w:rPr>
              <w:t xml:space="preserve">0.41</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0.313</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0.381</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0.351</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0.431</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14"/>
        <w:tblW w:w="0" w:type="auto"/>
        <w:tblBorders/>
        <w:tblLayout w:type="fixed"/>
        <w:tblLook w:val="04A0" w:firstRow="1" w:lastRow="0" w:firstColumn="1" w:lastColumn="0" w:noHBand="0" w:noVBand="1"/>
      </w:tblPr>
      <w:tblGrid>
        <w:gridCol w:w="1558"/>
        <w:gridCol w:w="982"/>
        <w:gridCol w:w="1646"/>
        <w:gridCol w:w="1518"/>
        <w:gridCol w:w="1626"/>
        <w:gridCol w:w="1735"/>
      </w:tblGrid>
      <w:tr>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Success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0.41</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0.313</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0.381</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0.351</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0.431</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Fail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0.41</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0.526</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0.537</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0.489</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0.466</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Error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0.175</w:t>
            </w:r>
            <w:r>
              <w:rPr>
                <w:lang w:val="en-US" w:bidi="en-US"/>
              </w:rPr>
            </w:r>
            <w:r>
              <w:rPr>
                <w:lang w:val="en-US" w:bidi="en-US"/>
              </w:rPr>
            </w:r>
          </w:p>
        </w:tc>
        <w:tc>
          <w:tcPr>
            <w:tcBorders/>
            <w:tcW w:w="1646" w:type="dxa"/>
            <w:vMerge w:val="restart"/>
            <w:textDirection w:val="lrTb"/>
            <w:noWrap w:val="false"/>
          </w:tcPr>
          <w:p>
            <w:pPr>
              <w:pBdr/>
              <w:spacing/>
              <w:ind/>
              <w:rPr>
                <w:lang w:val="en-US" w:bidi="en-US"/>
              </w:rPr>
            </w:pPr>
            <w:r>
              <w:rPr>
                <w:lang w:val="pt-BR"/>
              </w:rPr>
              <w:t xml:space="preserve">0.161</w:t>
            </w:r>
            <w:r>
              <w:rPr>
                <w:lang w:val="en-US" w:bidi="en-US"/>
              </w:rPr>
            </w:r>
            <w:r>
              <w:rPr>
                <w:lang w:val="en-US" w:bidi="en-US"/>
              </w:rPr>
            </w:r>
          </w:p>
        </w:tc>
        <w:tc>
          <w:tcPr>
            <w:tcBorders/>
            <w:tcW w:w="1518" w:type="dxa"/>
            <w:vMerge w:val="restart"/>
            <w:textDirection w:val="lrTb"/>
            <w:noWrap w:val="false"/>
          </w:tcPr>
          <w:p>
            <w:pPr>
              <w:pBdr/>
              <w:spacing/>
              <w:ind/>
              <w:rPr>
                <w:lang w:val="en-US" w:bidi="en-US"/>
              </w:rPr>
            </w:pPr>
            <w:r>
              <w:rPr>
                <w:lang w:val="pt-BR"/>
              </w:rPr>
              <w:t xml:space="preserve">0.0814</w:t>
            </w:r>
            <w:r>
              <w:rPr>
                <w:lang w:val="en-US" w:bidi="en-US"/>
              </w:rPr>
            </w:r>
            <w:r>
              <w:rPr>
                <w:lang w:val="en-US" w:bidi="en-US"/>
              </w:rPr>
            </w:r>
          </w:p>
        </w:tc>
        <w:tc>
          <w:tcPr>
            <w:tcBorders/>
            <w:tcW w:w="1626" w:type="dxa"/>
            <w:vMerge w:val="restart"/>
            <w:textDirection w:val="lrTb"/>
            <w:noWrap w:val="false"/>
          </w:tcPr>
          <w:p>
            <w:pPr>
              <w:pBdr/>
              <w:spacing/>
              <w:ind/>
              <w:rPr>
                <w:lang w:val="en-US" w:bidi="en-US"/>
              </w:rPr>
            </w:pPr>
            <w:r>
              <w:rPr>
                <w:lang w:val="pt-BR"/>
              </w:rPr>
              <w:t xml:space="preserve">0.160</w:t>
            </w:r>
            <w:r>
              <w:rPr>
                <w:lang w:val="en-US" w:bidi="en-US"/>
              </w:rPr>
            </w:r>
            <w:r>
              <w:rPr>
                <w:lang w:val="en-US" w:bidi="en-US"/>
              </w:rPr>
            </w:r>
          </w:p>
        </w:tc>
        <w:tc>
          <w:tcPr>
            <w:tcBorders/>
            <w:tcW w:w="1735" w:type="dxa"/>
            <w:vMerge w:val="restart"/>
            <w:textDirection w:val="lrTb"/>
            <w:noWrap w:val="false"/>
          </w:tcPr>
          <w:p>
            <w:pPr>
              <w:pBdr/>
              <w:spacing/>
              <w:ind/>
              <w:rPr>
                <w:lang w:val="en-US" w:bidi="en-US"/>
              </w:rPr>
            </w:pPr>
            <w:r>
              <w:rPr>
                <w:lang w:val="pt-BR"/>
              </w:rPr>
              <w:t xml:space="preserve">0.103</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14"/>
        <w:tblW w:w="0" w:type="auto"/>
        <w:tblBorders/>
        <w:tblLook w:val="04A0" w:firstRow="1" w:lastRow="0" w:firstColumn="1" w:lastColumn="0" w:noHBand="0" w:noVBand="1"/>
      </w:tblPr>
      <w:tblGrid>
        <w:gridCol w:w="1813"/>
        <w:gridCol w:w="1813"/>
        <w:gridCol w:w="1813"/>
        <w:gridCol w:w="1813"/>
        <w:gridCol w:w="1813"/>
        <w:gridCol w:w="1813"/>
      </w:tblGrid>
      <w:tr>
        <w:trPr/>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813" w:type="dxa"/>
            <w:textDirection w:val="lrTb"/>
            <w:noWrap w:val="false"/>
          </w:tcPr>
          <w:p>
            <w:pPr>
              <w:pBdr/>
              <w:spacing/>
              <w:ind/>
              <w:jc w:val="left"/>
              <w:rPr>
                <w:sz w:val="22"/>
                <w:szCs w:val="22"/>
                <w:lang w:val="pt-BR"/>
              </w:rPr>
            </w:pPr>
            <w:r>
              <w:rPr>
                <w:sz w:val="22"/>
                <w:szCs w:val="22"/>
                <w:lang w:val="pt-BR"/>
              </w:rPr>
              <w:t xml:space="preserve">False </w:t>
            </w:r>
            <w:r>
              <w:rPr>
                <w:sz w:val="22"/>
                <w:szCs w:val="22"/>
                <w:lang w:val="pt-BR"/>
              </w:rPr>
              <w:t xml:space="preserve">Positive/</w:t>
            </w:r>
            <w:r>
              <w:rPr>
                <w:sz w:val="22"/>
                <w:szCs w:val="22"/>
                <w:lang w:val="pt-BR"/>
              </w:rPr>
            </w:r>
            <w:r>
              <w:rPr>
                <w:sz w:val="22"/>
                <w:szCs w:val="22"/>
                <w:lang w:val="pt-BR"/>
              </w:rPr>
            </w:r>
          </w:p>
          <w:p>
            <w:pPr>
              <w:pBdr/>
              <w:spacing/>
              <w:ind/>
              <w:jc w:val="left"/>
              <w:rPr>
                <w:sz w:val="22"/>
                <w:szCs w:val="22"/>
                <w:lang w:val="pt-BR"/>
              </w:rPr>
            </w:pPr>
            <w:r>
              <w:rPr>
                <w:sz w:val="22"/>
                <w:szCs w:val="22"/>
                <w:lang w:val="pt-BR"/>
              </w:rPr>
              <w:t xml:space="preserve">Malignant Rate</w:t>
            </w:r>
            <w:r>
              <w:rPr>
                <w:sz w:val="24"/>
                <w:szCs w:val="24"/>
              </w:rPr>
            </w:r>
            <w:r>
              <w:rPr>
                <w:sz w:val="22"/>
                <w:szCs w:val="22"/>
                <w:lang w:val="pt-BR"/>
              </w:rPr>
            </w:r>
          </w:p>
        </w:tc>
        <w:tc>
          <w:tcPr>
            <w:tcBorders/>
            <w:tcW w:w="1813" w:type="dxa"/>
            <w:textDirection w:val="lrTb"/>
            <w:noWrap w:val="false"/>
          </w:tcPr>
          <w:p>
            <w:pPr>
              <w:pBdr/>
              <w:spacing/>
              <w:ind/>
              <w:rPr>
                <w:lang w:val="en-US" w:bidi="en-US"/>
              </w:rPr>
            </w:pPr>
            <w:r>
              <w:rPr>
                <w:lang w:val="pt-BR"/>
              </w:rPr>
              <w:t xml:space="preserve">0.1(1)</w:t>
            </w:r>
            <w:r>
              <w:rPr>
                <w:lang w:val="en-US" w:bidi="en-US"/>
              </w:rPr>
            </w:r>
          </w:p>
        </w:tc>
        <w:tc>
          <w:tcPr>
            <w:tcBorders/>
            <w:tcW w:w="1813" w:type="dxa"/>
            <w:textDirection w:val="lrTb"/>
            <w:noWrap w:val="false"/>
          </w:tcPr>
          <w:p>
            <w:pPr>
              <w:pBdr/>
              <w:spacing/>
              <w:ind/>
              <w:rPr>
                <w:lang w:val="en-US" w:bidi="en-US"/>
              </w:rPr>
            </w:pPr>
            <w:r>
              <w:rPr>
                <w:lang w:val="pt-BR"/>
              </w:rPr>
              <w:t xml:space="preserve">0.211</w:t>
            </w:r>
            <w:r>
              <w:rPr>
                <w:lang w:val="en-US" w:bidi="en-US"/>
              </w:rPr>
            </w:r>
          </w:p>
        </w:tc>
        <w:tc>
          <w:tcPr>
            <w:tcBorders/>
            <w:tcW w:w="1813" w:type="dxa"/>
            <w:textDirection w:val="lrTb"/>
            <w:noWrap w:val="false"/>
          </w:tcPr>
          <w:p>
            <w:pPr>
              <w:pBdr/>
              <w:spacing/>
              <w:ind/>
              <w:rPr>
                <w:lang w:val="en-US" w:bidi="en-US"/>
              </w:rPr>
            </w:pPr>
            <w:r>
              <w:rPr>
                <w:lang w:val="pt-BR"/>
              </w:rPr>
              <w:t xml:space="preserve">0.299</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0.25</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0.462</w:t>
            </w:r>
            <w:r>
              <w:rPr>
                <w:lang w:val="en-US" w:bidi="en-US"/>
              </w:rPr>
            </w:r>
            <w:r>
              <w:rPr>
                <w:lang w:val="en-US" w:bidi="en-US"/>
              </w:rPr>
            </w:r>
          </w:p>
        </w:tc>
      </w:tr>
      <w:tr>
        <w:trPr/>
        <w:tc>
          <w:tcPr>
            <w:tcBorders/>
            <w:tcW w:w="1813" w:type="dxa"/>
            <w:textDirection w:val="lrTb"/>
            <w:noWrap w:val="false"/>
          </w:tcPr>
          <w:p>
            <w:pPr>
              <w:pBdr/>
              <w:spacing/>
              <w:ind/>
              <w:rPr>
                <w:lang w:val="pt-BR"/>
              </w:rPr>
            </w:pPr>
            <w:r>
              <w:rPr>
                <w:lang w:val="pt-BR"/>
              </w:rPr>
              <w:t xml:space="preserve">False Negative/</w:t>
            </w:r>
            <w:r>
              <w:rPr>
                <w:lang w:val="en-US" w:bidi="en-US"/>
              </w:rPr>
            </w:r>
            <w:r>
              <w:rPr>
                <w:lang w:val="pt-BR"/>
              </w:rPr>
            </w:r>
          </w:p>
          <w:p>
            <w:pPr>
              <w:pBdr/>
              <w:spacing/>
              <w:ind/>
              <w:rPr>
                <w:lang w:val="en-US" w:bidi="en-US"/>
              </w:rPr>
            </w:pPr>
            <w:r>
              <w:rPr>
                <w:lang w:val="pt-BR"/>
              </w:rPr>
              <w:t xml:space="preserve">Benign Rate</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0.451</w:t>
            </w:r>
            <w:r>
              <w:rPr>
                <w:lang w:val="en-US" w:bidi="en-US"/>
              </w:rPr>
            </w:r>
          </w:p>
        </w:tc>
        <w:tc>
          <w:tcPr>
            <w:tcBorders/>
            <w:tcW w:w="1813" w:type="dxa"/>
            <w:textDirection w:val="lrTb"/>
            <w:noWrap w:val="false"/>
          </w:tcPr>
          <w:p>
            <w:pPr>
              <w:pBdr/>
              <w:spacing/>
              <w:ind/>
              <w:rPr>
                <w:lang w:val="en-US" w:bidi="en-US"/>
              </w:rPr>
            </w:pPr>
            <w:r>
              <w:rPr>
                <w:lang w:val="pt-BR"/>
              </w:rPr>
              <w:t xml:space="preserve">0.564</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0.040</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0.517</w:t>
            </w:r>
            <w:r>
              <w:rPr>
                <w:lang w:val="en-US" w:bidi="en-US"/>
              </w:rPr>
            </w:r>
          </w:p>
        </w:tc>
        <w:tc>
          <w:tcPr>
            <w:tcBorders/>
            <w:tcW w:w="1813" w:type="dxa"/>
            <w:textDirection w:val="lrTb"/>
            <w:noWrap w:val="false"/>
          </w:tcPr>
          <w:p>
            <w:pPr>
              <w:pBdr/>
              <w:spacing/>
              <w:ind/>
              <w:rPr>
                <w:lang w:val="en-US" w:bidi="en-US"/>
              </w:rPr>
            </w:pPr>
            <w:r>
              <w:rPr>
                <w:lang w:val="pt-BR"/>
              </w:rPr>
              <w:t xml:space="preserve">0.46(6)</w:t>
            </w:r>
            <w:r>
              <w:rPr>
                <w:lang w:val="en-US" w:bidi="en-US"/>
              </w:rPr>
            </w:r>
            <w:r>
              <w:rPr>
                <w:lang w:val="en-US" w:bidi="en-US"/>
              </w:rPr>
            </w:r>
          </w:p>
        </w:tc>
      </w:tr>
      <w:tr>
        <w:trPr/>
        <w:tc>
          <w:tcPr>
            <w:tcBorders/>
            <w:tcW w:w="1813" w:type="dxa"/>
            <w:vMerge w:val="restart"/>
            <w:textDirection w:val="lrTb"/>
            <w:noWrap w:val="false"/>
          </w:tcPr>
          <w:p>
            <w:pPr>
              <w:pBdr/>
              <w:spacing/>
              <w:ind/>
              <w:rPr>
                <w:sz w:val="22"/>
                <w:szCs w:val="22"/>
                <w:lang w:val="pt-BR"/>
              </w:rPr>
            </w:pPr>
            <w:r>
              <w:rPr>
                <w:sz w:val="22"/>
                <w:szCs w:val="22"/>
                <w:lang w:val="pt-BR"/>
              </w:rPr>
              <w:t xml:space="preserve">Error on </w:t>
            </w:r>
            <w:r>
              <w:rPr>
                <w:sz w:val="22"/>
                <w:szCs w:val="22"/>
                <w:lang w:val="en-US" w:bidi="en-US"/>
              </w:rPr>
            </w:r>
            <w:r>
              <w:rPr>
                <w:sz w:val="22"/>
                <w:szCs w:val="22"/>
                <w:lang w:val="pt-BR"/>
              </w:rPr>
            </w:r>
          </w:p>
          <w:p>
            <w:pPr>
              <w:pBdr/>
              <w:spacing/>
              <w:ind/>
              <w:rPr>
                <w:sz w:val="22"/>
                <w:szCs w:val="22"/>
                <w:lang w:val="en-US" w:bidi="en-US"/>
              </w:rPr>
            </w:pPr>
            <w:r>
              <w:rPr>
                <w:sz w:val="22"/>
                <w:szCs w:val="22"/>
                <w:lang w:val="pt-BR"/>
              </w:rPr>
              <w:t xml:space="preserve">Positive/Malignant</w:t>
            </w:r>
            <w:r>
              <w:rPr>
                <w:sz w:val="24"/>
                <w:szCs w:val="24"/>
              </w:rPr>
            </w:r>
            <w:r>
              <w:rPr>
                <w:sz w:val="22"/>
                <w:szCs w:val="22"/>
                <w:lang w:val="en-US" w:bidi="en-US"/>
              </w:rPr>
            </w:r>
          </w:p>
        </w:tc>
        <w:tc>
          <w:tcPr>
            <w:tcBorders/>
            <w:tcW w:w="1813" w:type="dxa"/>
            <w:textDirection w:val="lrTb"/>
            <w:noWrap w:val="false"/>
          </w:tcPr>
          <w:p>
            <w:pPr>
              <w:pBdr/>
              <w:spacing/>
              <w:ind/>
              <w:rPr>
                <w:lang w:val="en-US" w:bidi="en-US"/>
              </w:rPr>
            </w:pPr>
            <w:r>
              <w:rPr>
                <w:lang w:val="pt-BR"/>
              </w:rPr>
              <w:t xml:space="preserve">0.088</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0.050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0.299</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0.042</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0.017</w:t>
            </w:r>
            <w:r>
              <w:rPr>
                <w:lang w:val="en-US" w:bidi="en-US"/>
              </w:rPr>
            </w:r>
            <w:r>
              <w:rPr>
                <w:lang w:val="en-US" w:bidi="en-US"/>
              </w:rPr>
            </w:r>
          </w:p>
        </w:tc>
      </w:tr>
      <w:tr>
        <w:trPr/>
        <w:tc>
          <w:tcPr>
            <w:tcBorders/>
            <w:tcW w:w="1813" w:type="dxa"/>
            <w:vMerge w:val="restart"/>
            <w:textDirection w:val="lrTb"/>
            <w:noWrap w:val="false"/>
          </w:tcPr>
          <w:p>
            <w:pPr>
              <w:pBdr/>
              <w:spacing/>
              <w:ind/>
              <w:rPr>
                <w:lang w:val="pt-BR"/>
              </w:rPr>
            </w:pPr>
            <w:r>
              <w:rPr>
                <w:lang w:val="pt-BR"/>
              </w:rPr>
              <w:t xml:space="preserve">Error on </w:t>
            </w:r>
            <w:r>
              <w:rPr>
                <w:lang w:val="en-US" w:bidi="en-US"/>
              </w:rPr>
            </w:r>
            <w:r>
              <w:rPr>
                <w:lang w:val="pt-BR"/>
              </w:rPr>
            </w:r>
          </w:p>
          <w:p>
            <w:pPr>
              <w:pBdr/>
              <w:spacing/>
              <w:ind/>
              <w:rPr>
                <w:lang w:val="en-US" w:bidi="en-US"/>
              </w:rPr>
            </w:pPr>
            <w:r>
              <w:rPr>
                <w:lang w:val="pt-BR"/>
              </w:rPr>
              <w:t xml:space="preserve">Negative/Benign</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0.088</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0.111</w:t>
            </w:r>
            <w:r>
              <w:rPr>
                <w:lang w:val="en-US" w:bidi="en-US"/>
              </w:rPr>
            </w:r>
          </w:p>
        </w:tc>
        <w:tc>
          <w:tcPr>
            <w:tcBorders/>
            <w:tcW w:w="1813" w:type="dxa"/>
            <w:vMerge w:val="restart"/>
            <w:textDirection w:val="lrTb"/>
            <w:noWrap w:val="false"/>
          </w:tcPr>
          <w:p>
            <w:pPr>
              <w:pBdr/>
              <w:spacing/>
              <w:ind/>
              <w:rPr>
                <w:lang w:val="en-US" w:bidi="en-US"/>
              </w:rPr>
            </w:pPr>
            <w:r>
              <w:rPr>
                <w:lang w:val="pt-BR"/>
              </w:rPr>
              <w:t xml:space="preserve">0.616</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0.118</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0.086</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14"/>
        <w:tblW w:w="0" w:type="auto"/>
        <w:tblBorders/>
        <w:tblLook w:val="04A0" w:firstRow="1" w:lastRow="0" w:firstColumn="1" w:lastColumn="0" w:noHBand="0" w:noVBand="1"/>
      </w:tblPr>
      <w:tblGrid>
        <w:gridCol w:w="1511"/>
        <w:gridCol w:w="1511"/>
        <w:gridCol w:w="1511"/>
        <w:gridCol w:w="1511"/>
        <w:gridCol w:w="1511"/>
        <w:gridCol w:w="1511"/>
      </w:tblGrid>
      <w:tr>
        <w:trPr/>
        <w:tc>
          <w:tcPr>
            <w:tcBorders/>
            <w:tcW w:w="1511" w:type="dxa"/>
            <w:textDirection w:val="lrTb"/>
            <w:noWrap w:val="false"/>
          </w:tcPr>
          <w:p>
            <w:pPr>
              <w:pBdr/>
              <w:spacing/>
              <w:ind/>
              <w:jc w:val="center"/>
              <w:rPr>
                <w:lang w:val="en-US"/>
              </w:rPr>
            </w:pPr>
            <w:r>
              <w:rPr>
                <w:lang w:val="en-US" w:bidi="en-US"/>
              </w:rPr>
            </w:r>
            <w:r>
              <w:rPr>
                <w:lang w:val="en-US"/>
              </w:rPr>
            </w:r>
          </w:p>
        </w:tc>
        <w:tc>
          <w:tcPr>
            <w:tcBorders/>
            <w:tcW w:w="1511" w:type="dxa"/>
            <w:textDirection w:val="lrTb"/>
            <w:noWrap w:val="false"/>
          </w:tcPr>
          <w:p>
            <w:pPr>
              <w:pBdr/>
              <w:spacing/>
              <w:ind/>
              <w:jc w:val="center"/>
              <w:rPr>
                <w:lang w:val="en-US"/>
              </w:rPr>
            </w:pPr>
            <w:r>
              <w:rPr>
                <w:lang w:val="pt-BR"/>
              </w:rPr>
              <w:t xml:space="preserve">MRI</w:t>
            </w:r>
            <w:r>
              <w:rPr>
                <w:lang w:val="en-US"/>
              </w:rPr>
            </w:r>
          </w:p>
        </w:tc>
        <w:tc>
          <w:tcPr>
            <w:tcBorders/>
            <w:tcW w:w="1511" w:type="dxa"/>
            <w:textDirection w:val="lrTb"/>
            <w:noWrap w:val="false"/>
          </w:tcPr>
          <w:p>
            <w:pPr>
              <w:pBdr/>
              <w:spacing/>
              <w:ind/>
              <w:jc w:val="center"/>
              <w:rPr>
                <w:lang w:val="en-US"/>
              </w:rPr>
            </w:pPr>
            <w:r>
              <w:rPr>
                <w:lang w:val="pt-BR"/>
              </w:rPr>
              <w:t xml:space="preserve">Mammogram</w:t>
            </w:r>
            <w:r>
              <w:rPr>
                <w:lang w:val="en-US"/>
              </w:rPr>
            </w:r>
          </w:p>
        </w:tc>
        <w:tc>
          <w:tcPr>
            <w:tcBorders/>
            <w:tcW w:w="1511" w:type="dxa"/>
            <w:textDirection w:val="lrTb"/>
            <w:noWrap w:val="false"/>
          </w:tcPr>
          <w:p>
            <w:pPr>
              <w:pBdr/>
              <w:spacing/>
              <w:ind/>
              <w:jc w:val="center"/>
              <w:rPr>
                <w:lang w:val="en-US"/>
              </w:rPr>
            </w:pPr>
            <w:r>
              <w:rPr>
                <w:lang w:val="pt-BR"/>
              </w:rPr>
              <w:t xml:space="preserve">Ultrasound</w:t>
            </w:r>
            <w:r>
              <w:rPr>
                <w:lang w:val="en-US"/>
              </w:rPr>
            </w:r>
          </w:p>
        </w:tc>
        <w:tc>
          <w:tcPr>
            <w:tcBorders/>
            <w:tcW w:w="1511" w:type="dxa"/>
            <w:textDirection w:val="lrTb"/>
            <w:noWrap w:val="false"/>
          </w:tcPr>
          <w:p>
            <w:pPr>
              <w:pBdr/>
              <w:spacing/>
              <w:ind/>
              <w:jc w:val="center"/>
              <w:rPr>
                <w:lang w:val="en-US"/>
              </w:rPr>
            </w:pPr>
            <w:r>
              <w:rPr>
                <w:lang w:val="pt-BR"/>
              </w:rPr>
              <w:t xml:space="preserve">Thermogram</w:t>
            </w:r>
            <w:r>
              <w:rPr>
                <w:lang w:val="en-US"/>
              </w:rPr>
            </w:r>
          </w:p>
        </w:tc>
        <w:tc>
          <w:tcPr>
            <w:tcBorders/>
            <w:tcW w:w="1511" w:type="dxa"/>
            <w:textDirection w:val="lrTb"/>
            <w:noWrap w:val="false"/>
          </w:tcPr>
          <w:p>
            <w:pPr>
              <w:pBdr/>
              <w:spacing/>
              <w:ind/>
              <w:jc w:val="center"/>
              <w:rPr>
                <w:lang w:val="en-US"/>
              </w:rPr>
            </w:pPr>
            <w:r>
              <w:rPr>
                <w:lang w:val="pt-BR"/>
              </w:rPr>
              <w:t xml:space="preserve">Histopathology</w:t>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Total time (s)</w:t>
            </w:r>
            <w:r>
              <w:rPr>
                <w:sz w:val="20"/>
                <w:szCs w:val="20"/>
                <w:lang w:val="en-US"/>
              </w:rPr>
            </w:r>
          </w:p>
        </w:tc>
        <w:tc>
          <w:tcPr>
            <w:tcBorders/>
            <w:tcW w:w="1511" w:type="dxa"/>
            <w:textDirection w:val="lrTb"/>
            <w:noWrap w:val="false"/>
          </w:tcPr>
          <w:p>
            <w:pPr>
              <w:pBdr/>
              <w:spacing/>
              <w:ind/>
              <w:jc w:val="center"/>
              <w:rPr>
                <w:lang w:val="en-US"/>
              </w:rPr>
            </w:pPr>
            <w:r>
              <w:rPr>
                <w:lang w:val="pt-BR"/>
              </w:rPr>
              <w:t xml:space="preserve">29.86</w:t>
            </w:r>
            <w:r>
              <w:rPr>
                <w:lang w:val="en-US"/>
              </w:rPr>
            </w:r>
          </w:p>
        </w:tc>
        <w:tc>
          <w:tcPr>
            <w:tcBorders/>
            <w:tcW w:w="1511" w:type="dxa"/>
            <w:textDirection w:val="lrTb"/>
            <w:noWrap w:val="false"/>
          </w:tcPr>
          <w:p>
            <w:pPr>
              <w:pBdr/>
              <w:spacing/>
              <w:ind/>
              <w:jc w:val="center"/>
              <w:rPr>
                <w:lang w:val="en-US"/>
              </w:rPr>
            </w:pPr>
            <w:r>
              <w:rPr>
                <w:lang w:val="pt-BR"/>
              </w:rPr>
              <w:t xml:space="preserve">1543.13</w:t>
            </w:r>
            <w:r>
              <w:rPr>
                <w:lang w:val="en-US"/>
              </w:rPr>
            </w:r>
          </w:p>
        </w:tc>
        <w:tc>
          <w:tcPr>
            <w:tcBorders/>
            <w:tcW w:w="1511" w:type="dxa"/>
            <w:textDirection w:val="lrTb"/>
            <w:noWrap w:val="false"/>
          </w:tcPr>
          <w:p>
            <w:pPr>
              <w:pBdr/>
              <w:spacing/>
              <w:ind/>
              <w:jc w:val="center"/>
              <w:rPr>
                <w:lang w:val="en-US"/>
              </w:rPr>
            </w:pPr>
            <w:r>
              <w:rPr>
                <w:lang w:val="pt-BR"/>
              </w:rPr>
              <w:t xml:space="preserve">477.10</w:t>
            </w:r>
            <w:r>
              <w:rPr>
                <w:lang w:val="en-US"/>
              </w:rPr>
            </w:r>
          </w:p>
        </w:tc>
        <w:tc>
          <w:tcPr>
            <w:tcBorders/>
            <w:tcW w:w="1511" w:type="dxa"/>
            <w:textDirection w:val="lrTb"/>
            <w:noWrap w:val="false"/>
          </w:tcPr>
          <w:p>
            <w:pPr>
              <w:pBdr/>
              <w:spacing/>
              <w:ind/>
              <w:jc w:val="center"/>
              <w:rPr>
                <w:lang w:val="en-US"/>
              </w:rPr>
            </w:pPr>
            <w:r>
              <w:rPr>
                <w:lang w:val="pt-BR"/>
              </w:rPr>
              <w:t xml:space="preserve">449.48</w:t>
            </w:r>
            <w:r>
              <w:rPr>
                <w:lang w:val="en-US"/>
              </w:rPr>
            </w:r>
          </w:p>
        </w:tc>
        <w:tc>
          <w:tcPr>
            <w:tcBorders/>
            <w:tcW w:w="1511" w:type="dxa"/>
            <w:textDirection w:val="lrTb"/>
            <w:noWrap w:val="false"/>
          </w:tcPr>
          <w:p>
            <w:pPr>
              <w:pBdr/>
              <w:spacing/>
              <w:ind/>
              <w:jc w:val="center"/>
              <w:rPr>
                <w:lang w:val="en-US"/>
              </w:rPr>
            </w:pPr>
            <w:r>
              <w:rPr>
                <w:lang w:val="pt-BR"/>
              </w:rPr>
              <w:t xml:space="preserve">76.85</w:t>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Nr. inferences</w:t>
            </w:r>
            <w:r>
              <w:rPr>
                <w:sz w:val="20"/>
                <w:szCs w:val="20"/>
                <w:lang w:val="en-US"/>
              </w:rPr>
            </w:r>
          </w:p>
        </w:tc>
        <w:tc>
          <w:tcPr>
            <w:tcBorders/>
            <w:tcW w:w="1511" w:type="dxa"/>
            <w:textDirection w:val="lrTb"/>
            <w:noWrap w:val="false"/>
          </w:tcPr>
          <w:p>
            <w:pPr>
              <w:pBdr/>
              <w:spacing/>
              <w:ind/>
              <w:jc w:val="center"/>
              <w:rPr>
                <w:lang w:val="en-US"/>
              </w:rPr>
            </w:pPr>
            <w:r>
              <w:rPr>
                <w:lang w:val="pt-BR"/>
              </w:rPr>
              <w:t xml:space="preserve">80</w:t>
            </w:r>
            <w:r>
              <w:rPr>
                <w:lang w:val="en-US"/>
              </w:rPr>
            </w:r>
          </w:p>
        </w:tc>
        <w:tc>
          <w:tcPr>
            <w:tcBorders/>
            <w:tcW w:w="1511" w:type="dxa"/>
            <w:textDirection w:val="lrTb"/>
            <w:noWrap w:val="false"/>
          </w:tcPr>
          <w:p>
            <w:pPr>
              <w:pBdr/>
              <w:spacing/>
              <w:ind/>
              <w:jc w:val="center"/>
              <w:rPr>
                <w:lang w:val="en-US"/>
              </w:rPr>
            </w:pPr>
            <w:r>
              <w:rPr>
                <w:lang w:val="pt-BR"/>
              </w:rPr>
              <w:t xml:space="preserve">1011</w:t>
            </w:r>
            <w:r>
              <w:rPr>
                <w:lang w:val="en-US"/>
              </w:rPr>
            </w:r>
          </w:p>
        </w:tc>
        <w:tc>
          <w:tcPr>
            <w:tcBorders/>
            <w:tcW w:w="1511" w:type="dxa"/>
            <w:textDirection w:val="lrTb"/>
            <w:noWrap w:val="false"/>
          </w:tcPr>
          <w:p>
            <w:pPr>
              <w:pBdr/>
              <w:spacing/>
              <w:ind/>
              <w:jc w:val="center"/>
              <w:rPr>
                <w:lang w:val="en-US"/>
              </w:rPr>
            </w:pPr>
            <w:r>
              <w:rPr>
                <w:lang w:val="pt-BR"/>
              </w:rPr>
              <w:t xml:space="preserve">270</w:t>
            </w:r>
            <w:r>
              <w:rPr>
                <w:lang w:val="en-US"/>
              </w:rPr>
            </w:r>
          </w:p>
        </w:tc>
        <w:tc>
          <w:tcPr>
            <w:tcBorders/>
            <w:tcW w:w="1511" w:type="dxa"/>
            <w:textDirection w:val="lrTb"/>
            <w:noWrap w:val="false"/>
          </w:tcPr>
          <w:p>
            <w:pPr>
              <w:pBdr/>
              <w:spacing/>
              <w:ind/>
              <w:jc w:val="center"/>
              <w:rPr>
                <w:lang w:val="en-US"/>
              </w:rPr>
            </w:pPr>
            <w:r>
              <w:rPr>
                <w:lang w:val="pt-BR"/>
              </w:rPr>
              <w:t xml:space="preserve">262</w:t>
            </w:r>
            <w:r>
              <w:rPr>
                <w:lang w:val="en-US"/>
              </w:rPr>
            </w:r>
          </w:p>
        </w:tc>
        <w:tc>
          <w:tcPr>
            <w:tcBorders/>
            <w:tcW w:w="1511" w:type="dxa"/>
            <w:textDirection w:val="lrTb"/>
            <w:noWrap w:val="false"/>
          </w:tcPr>
          <w:p>
            <w:pPr>
              <w:pBdr/>
              <w:spacing/>
              <w:ind/>
              <w:jc w:val="center"/>
              <w:rPr>
                <w:lang w:val="en-US"/>
              </w:rPr>
            </w:pPr>
            <w:r>
              <w:rPr>
                <w:lang w:val="pt-BR"/>
              </w:rPr>
              <w:t xml:space="preserve">58</w:t>
            </w:r>
            <w:r>
              <w:rPr>
                <w:lang w:val="en-US"/>
              </w:rPr>
            </w:r>
          </w:p>
        </w:tc>
      </w:tr>
    </w:tbl>
    <w:p>
      <w:pPr>
        <w:pBdr/>
        <w:spacing/>
        <w:ind/>
        <w:rPr>
          <w:lang w:val="en-US"/>
        </w:rPr>
      </w:pPr>
      <w:r>
        <w:rPr>
          <w:lang w:val="en-US"/>
        </w:rPr>
      </w:r>
      <w:r>
        <w:rPr>
          <w:lang w:val="en-US"/>
        </w:rPr>
      </w:r>
      <w:r>
        <w:rPr>
          <w:lang w:val="en-US"/>
        </w:rPr>
      </w:r>
    </w:p>
    <w:p>
      <w:pPr>
        <w:pStyle w:val="1321"/>
        <w:numPr>
          <w:ilvl w:val="0"/>
          <w:numId w:val="90"/>
        </w:numPr>
        <w:pBdr/>
        <w:spacing w:after="240"/>
        <w:ind/>
        <w:rPr>
          <w:lang w:val="en-US"/>
        </w:rPr>
      </w:pPr>
      <w:r>
        <w:rPr>
          <w:lang w:val="pt-BR"/>
        </w:rPr>
        <w:t xml:space="preserve">MedLlama2:7b</w:t>
      </w:r>
      <w:r>
        <w:rPr>
          <w:lang w:val="en-US"/>
        </w:rPr>
      </w:r>
    </w:p>
    <w:tbl>
      <w:tblPr>
        <w:tblStyle w:val="1314"/>
        <w:tblW w:w="0" w:type="auto"/>
        <w:tblBorders/>
        <w:tblLayout w:type="fixed"/>
        <w:tblLook w:val="04A0" w:firstRow="1" w:lastRow="0" w:firstColumn="1" w:lastColumn="0" w:noHBand="0" w:noVBand="1"/>
      </w:tblPr>
      <w:tblGrid>
        <w:gridCol w:w="1558"/>
        <w:gridCol w:w="1019"/>
        <w:gridCol w:w="1637"/>
        <w:gridCol w:w="1502"/>
        <w:gridCol w:w="1616"/>
        <w:gridCol w:w="1730"/>
      </w:tblGrid>
      <w:tr>
        <w:trPr>
          <w:trHeight w:val="312"/>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Precision</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0.375</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0.332</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0.286</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0.29</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0.346</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Specificity</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0.074</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0.191</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0.079</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0.078</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0.105</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Recall</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0.283</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0.068</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0.144</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0.157</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0.231</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F1-Score</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0.326</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0.114</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0.192</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0.204</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0.280</w:t>
            </w:r>
            <w:r>
              <w:rPr>
                <w:lang w:val="en-US" w:bidi="en-US"/>
              </w:rPr>
            </w:r>
            <w:r>
              <w:rPr>
                <w:lang w:val="en-US" w:bidi="en-US"/>
              </w:rPr>
            </w:r>
          </w:p>
        </w:tc>
      </w:tr>
      <w:tr>
        <w:trPr/>
        <w:tc>
          <w:tcPr>
            <w:tcBorders/>
            <w:tcW w:w="1558" w:type="dxa"/>
            <w:vMerge w:val="restart"/>
            <w:textDirection w:val="lrTb"/>
            <w:noWrap w:val="false"/>
          </w:tcPr>
          <w:p>
            <w:pPr>
              <w:pBdr/>
              <w:spacing/>
              <w:ind/>
              <w:rPr>
                <w:lang w:val="pt-BR"/>
              </w:rPr>
            </w:pPr>
            <w:r>
              <w:rPr>
                <w:lang w:val="pt-BR"/>
              </w:rPr>
              <w:t xml:space="preserve">Accuracy</w:t>
            </w:r>
            <w:r>
              <w:rPr>
                <w:lang w:val="pt-BR"/>
              </w:rPr>
            </w:r>
            <w:r>
              <w:rPr>
                <w:lang w:val="pt-BR"/>
              </w:rPr>
            </w:r>
          </w:p>
        </w:tc>
        <w:tc>
          <w:tcPr>
            <w:tcBorders/>
            <w:tcW w:w="1019" w:type="dxa"/>
            <w:vMerge w:val="restart"/>
            <w:textDirection w:val="lrTb"/>
            <w:noWrap w:val="false"/>
          </w:tcPr>
          <w:p>
            <w:pPr>
              <w:pBdr/>
              <w:spacing/>
              <w:ind/>
              <w:rPr>
                <w:lang w:val="en-US" w:bidi="en-US"/>
              </w:rPr>
            </w:pPr>
            <w:r>
              <w:rPr>
                <w:lang w:val="pt-BR"/>
              </w:rPr>
              <w:t xml:space="preserve">0.213</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0.086</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0.126</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0.134</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0.190</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14"/>
        <w:tblW w:w="0" w:type="auto"/>
        <w:tblBorders/>
        <w:tblLayout w:type="fixed"/>
        <w:tblLook w:val="04A0" w:firstRow="1" w:lastRow="0" w:firstColumn="1" w:lastColumn="0" w:noHBand="0" w:noVBand="1"/>
      </w:tblPr>
      <w:tblGrid>
        <w:gridCol w:w="1558"/>
        <w:gridCol w:w="982"/>
        <w:gridCol w:w="1646"/>
        <w:gridCol w:w="1518"/>
        <w:gridCol w:w="1626"/>
        <w:gridCol w:w="1735"/>
      </w:tblGrid>
      <w:tr>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Success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0.213</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0.086</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0.126</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0.134</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0.190</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Fail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0.188</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0.293</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0.163</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0.198</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0.379</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Error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0.6</w:t>
            </w:r>
            <w:r>
              <w:rPr>
                <w:lang w:val="en-US" w:bidi="en-US"/>
              </w:rPr>
            </w:r>
            <w:r>
              <w:rPr>
                <w:lang w:val="en-US" w:bidi="en-US"/>
              </w:rPr>
            </w:r>
          </w:p>
        </w:tc>
        <w:tc>
          <w:tcPr>
            <w:tcBorders/>
            <w:tcW w:w="1646" w:type="dxa"/>
            <w:vMerge w:val="restart"/>
            <w:textDirection w:val="lrTb"/>
            <w:noWrap w:val="false"/>
          </w:tcPr>
          <w:p>
            <w:pPr>
              <w:pBdr/>
              <w:spacing/>
              <w:ind/>
              <w:rPr>
                <w:lang w:val="en-US" w:bidi="en-US"/>
              </w:rPr>
            </w:pPr>
            <w:r>
              <w:rPr>
                <w:lang w:val="pt-BR"/>
              </w:rPr>
              <w:t xml:space="preserve">0.620</w:t>
            </w:r>
            <w:r>
              <w:rPr>
                <w:lang w:val="en-US" w:bidi="en-US"/>
              </w:rPr>
            </w:r>
            <w:r>
              <w:rPr>
                <w:lang w:val="en-US" w:bidi="en-US"/>
              </w:rPr>
            </w:r>
          </w:p>
        </w:tc>
        <w:tc>
          <w:tcPr>
            <w:tcBorders/>
            <w:tcW w:w="1518" w:type="dxa"/>
            <w:vMerge w:val="restart"/>
            <w:textDirection w:val="lrTb"/>
            <w:noWrap w:val="false"/>
          </w:tcPr>
          <w:p>
            <w:pPr>
              <w:pBdr/>
              <w:spacing/>
              <w:ind/>
              <w:rPr>
                <w:lang w:val="en-US" w:bidi="en-US"/>
              </w:rPr>
            </w:pPr>
            <w:r>
              <w:rPr>
                <w:lang w:val="pt-BR"/>
              </w:rPr>
              <w:t xml:space="preserve">0.71(1)</w:t>
            </w:r>
            <w:r>
              <w:rPr>
                <w:lang w:val="en-US" w:bidi="en-US"/>
              </w:rPr>
            </w:r>
            <w:r>
              <w:rPr>
                <w:lang w:val="en-US" w:bidi="en-US"/>
              </w:rPr>
            </w:r>
          </w:p>
        </w:tc>
        <w:tc>
          <w:tcPr>
            <w:tcBorders/>
            <w:tcW w:w="1626" w:type="dxa"/>
            <w:vMerge w:val="restart"/>
            <w:textDirection w:val="lrTb"/>
            <w:noWrap w:val="false"/>
          </w:tcPr>
          <w:p>
            <w:pPr>
              <w:pBdr/>
              <w:spacing/>
              <w:ind/>
              <w:rPr>
                <w:lang w:val="en-US" w:bidi="en-US"/>
              </w:rPr>
            </w:pPr>
            <w:r>
              <w:rPr>
                <w:lang w:val="pt-BR"/>
              </w:rPr>
              <w:t xml:space="preserve">0.668</w:t>
            </w:r>
            <w:r>
              <w:rPr>
                <w:lang w:val="en-US" w:bidi="en-US"/>
              </w:rPr>
            </w:r>
            <w:r>
              <w:rPr>
                <w:lang w:val="en-US" w:bidi="en-US"/>
              </w:rPr>
            </w:r>
          </w:p>
        </w:tc>
        <w:tc>
          <w:tcPr>
            <w:tcBorders/>
            <w:tcW w:w="1735" w:type="dxa"/>
            <w:vMerge w:val="restart"/>
            <w:textDirection w:val="lrTb"/>
            <w:noWrap w:val="false"/>
          </w:tcPr>
          <w:p>
            <w:pPr>
              <w:pBdr/>
              <w:spacing/>
              <w:ind/>
              <w:rPr>
                <w:lang w:val="en-US" w:bidi="en-US"/>
              </w:rPr>
            </w:pPr>
            <w:r>
              <w:rPr>
                <w:lang w:val="pt-BR"/>
              </w:rPr>
              <w:t xml:space="preserve">0.431</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14"/>
        <w:tblW w:w="0" w:type="auto"/>
        <w:tblBorders/>
        <w:tblLook w:val="04A0" w:firstRow="1" w:lastRow="0" w:firstColumn="1" w:lastColumn="0" w:noHBand="0" w:noVBand="1"/>
      </w:tblPr>
      <w:tblGrid>
        <w:gridCol w:w="1813"/>
        <w:gridCol w:w="1813"/>
        <w:gridCol w:w="1813"/>
        <w:gridCol w:w="1813"/>
        <w:gridCol w:w="1813"/>
        <w:gridCol w:w="1813"/>
      </w:tblGrid>
      <w:tr>
        <w:trPr/>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813" w:type="dxa"/>
            <w:textDirection w:val="lrTb"/>
            <w:noWrap w:val="false"/>
          </w:tcPr>
          <w:p>
            <w:pPr>
              <w:pBdr/>
              <w:spacing/>
              <w:ind/>
              <w:jc w:val="left"/>
              <w:rPr>
                <w:sz w:val="22"/>
                <w:szCs w:val="22"/>
                <w:lang w:val="pt-BR"/>
              </w:rPr>
            </w:pPr>
            <w:r>
              <w:rPr>
                <w:sz w:val="22"/>
                <w:szCs w:val="22"/>
                <w:lang w:val="pt-BR"/>
              </w:rPr>
              <w:t xml:space="preserve">False </w:t>
            </w:r>
            <w:r>
              <w:rPr>
                <w:sz w:val="22"/>
                <w:szCs w:val="22"/>
                <w:lang w:val="pt-BR"/>
              </w:rPr>
              <w:t xml:space="preserve">Positive/</w:t>
            </w:r>
            <w:r>
              <w:rPr>
                <w:sz w:val="22"/>
                <w:szCs w:val="22"/>
                <w:lang w:val="pt-BR"/>
              </w:rPr>
            </w:r>
            <w:r>
              <w:rPr>
                <w:sz w:val="22"/>
                <w:szCs w:val="22"/>
                <w:lang w:val="pt-BR"/>
              </w:rPr>
            </w:r>
          </w:p>
          <w:p>
            <w:pPr>
              <w:pBdr/>
              <w:spacing/>
              <w:ind/>
              <w:jc w:val="left"/>
              <w:rPr>
                <w:sz w:val="22"/>
                <w:szCs w:val="22"/>
                <w:lang w:val="pt-BR"/>
              </w:rPr>
            </w:pPr>
            <w:r>
              <w:rPr>
                <w:sz w:val="22"/>
                <w:szCs w:val="22"/>
                <w:lang w:val="pt-BR"/>
              </w:rPr>
              <w:t xml:space="preserve">Malignant Rate</w:t>
            </w:r>
            <w:r>
              <w:rPr>
                <w:sz w:val="22"/>
                <w:szCs w:val="22"/>
                <w:lang w:val="pt-BR"/>
              </w:rPr>
            </w:r>
            <w:r>
              <w:rPr>
                <w:sz w:val="22"/>
                <w:szCs w:val="22"/>
                <w:lang w:val="pt-BR"/>
              </w:rPr>
            </w:r>
          </w:p>
        </w:tc>
        <w:tc>
          <w:tcPr>
            <w:tcBorders/>
            <w:tcW w:w="1813" w:type="dxa"/>
            <w:textDirection w:val="lrTb"/>
            <w:noWrap w:val="false"/>
          </w:tcPr>
          <w:p>
            <w:pPr>
              <w:pBdr/>
              <w:spacing/>
              <w:ind/>
              <w:rPr>
                <w:lang w:val="en-US" w:bidi="en-US"/>
              </w:rPr>
            </w:pPr>
            <w:r>
              <w:rPr>
                <w:lang w:val="pt-BR"/>
              </w:rPr>
              <w:t xml:space="preserve">0.037</w:t>
            </w:r>
            <w:r>
              <w:rPr>
                <w:lang w:val="en-US" w:bidi="en-US"/>
              </w:rPr>
            </w:r>
          </w:p>
        </w:tc>
        <w:tc>
          <w:tcPr>
            <w:tcBorders/>
            <w:tcW w:w="1813" w:type="dxa"/>
            <w:textDirection w:val="lrTb"/>
            <w:noWrap w:val="false"/>
          </w:tcPr>
          <w:p>
            <w:pPr>
              <w:pBdr/>
              <w:spacing/>
              <w:ind/>
              <w:rPr>
                <w:lang w:val="en-US" w:bidi="en-US"/>
              </w:rPr>
            </w:pPr>
            <w:r>
              <w:rPr>
                <w:lang w:val="pt-BR"/>
              </w:rPr>
              <w:t xml:space="preserve">0.034</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0.066</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0.052</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0.158</w:t>
            </w:r>
            <w:r>
              <w:rPr>
                <w:lang w:val="en-US" w:bidi="en-US"/>
              </w:rPr>
            </w:r>
            <w:r>
              <w:rPr>
                <w:lang w:val="en-US" w:bidi="en-US"/>
              </w:rPr>
            </w:r>
          </w:p>
        </w:tc>
      </w:tr>
      <w:tr>
        <w:trPr/>
        <w:tc>
          <w:tcPr>
            <w:tcBorders/>
            <w:tcW w:w="1813" w:type="dxa"/>
            <w:textDirection w:val="lrTb"/>
            <w:noWrap w:val="false"/>
          </w:tcPr>
          <w:p>
            <w:pPr>
              <w:pBdr/>
              <w:spacing/>
              <w:ind/>
              <w:rPr>
                <w:lang w:val="pt-BR"/>
              </w:rPr>
            </w:pPr>
            <w:r>
              <w:rPr>
                <w:lang w:val="pt-BR"/>
              </w:rPr>
              <w:t xml:space="preserve">False Negative/</w:t>
            </w:r>
            <w:r>
              <w:rPr>
                <w:lang w:val="pt-BR"/>
              </w:rPr>
            </w:r>
            <w:r>
              <w:rPr>
                <w:lang w:val="pt-BR"/>
              </w:rPr>
            </w:r>
          </w:p>
          <w:p>
            <w:pPr>
              <w:pBdr/>
              <w:spacing/>
              <w:ind/>
              <w:rPr>
                <w:lang w:val="en-US" w:bidi="en-US"/>
              </w:rPr>
            </w:pPr>
            <w:r>
              <w:rPr>
                <w:lang w:val="pt-BR"/>
              </w:rPr>
              <w:t xml:space="preserve">Benign Rate</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0.264</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0.337</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0.201</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0.259</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0.487</w:t>
            </w:r>
            <w:r>
              <w:rPr>
                <w:lang w:val="en-US" w:bidi="en-US"/>
              </w:rPr>
            </w:r>
            <w:r>
              <w:rPr>
                <w:lang w:val="en-US" w:bidi="en-US"/>
              </w:rPr>
            </w:r>
          </w:p>
        </w:tc>
      </w:tr>
      <w:tr>
        <w:trPr/>
        <w:tc>
          <w:tcPr>
            <w:tcBorders/>
            <w:tcW w:w="1813" w:type="dxa"/>
            <w:vMerge w:val="restart"/>
            <w:textDirection w:val="lrTb"/>
            <w:noWrap w:val="false"/>
          </w:tcPr>
          <w:p>
            <w:pPr>
              <w:pBdr/>
              <w:spacing/>
              <w:ind/>
              <w:rPr>
                <w:sz w:val="22"/>
                <w:szCs w:val="22"/>
                <w:lang w:val="pt-BR"/>
              </w:rPr>
            </w:pPr>
            <w:r>
              <w:rPr>
                <w:sz w:val="22"/>
                <w:szCs w:val="22"/>
                <w:lang w:val="pt-BR"/>
              </w:rPr>
              <w:t xml:space="preserve">Error on </w:t>
            </w:r>
            <w:r>
              <w:rPr>
                <w:sz w:val="22"/>
                <w:szCs w:val="22"/>
                <w:lang w:val="pt-BR"/>
              </w:rPr>
            </w:r>
            <w:r>
              <w:rPr>
                <w:sz w:val="22"/>
                <w:szCs w:val="22"/>
                <w:lang w:val="pt-BR"/>
              </w:rPr>
            </w:r>
          </w:p>
          <w:p>
            <w:pPr>
              <w:pBdr/>
              <w:spacing/>
              <w:ind/>
              <w:rPr>
                <w:sz w:val="22"/>
                <w:szCs w:val="22"/>
                <w:lang w:val="en-US" w:bidi="en-US"/>
              </w:rPr>
            </w:pPr>
            <w:r>
              <w:rPr>
                <w:sz w:val="22"/>
                <w:szCs w:val="22"/>
                <w:lang w:val="pt-BR"/>
              </w:rPr>
              <w:t xml:space="preserve">Positive/Malignant</w:t>
            </w:r>
            <w:r>
              <w:rPr>
                <w:sz w:val="22"/>
                <w:szCs w:val="22"/>
                <w:lang w:val="en-US" w:bidi="en-US"/>
              </w:rPr>
            </w:r>
            <w:r>
              <w:rPr>
                <w:sz w:val="22"/>
                <w:szCs w:val="22"/>
                <w:lang w:val="en-US" w:bidi="en-US"/>
              </w:rPr>
            </w:r>
          </w:p>
        </w:tc>
        <w:tc>
          <w:tcPr>
            <w:tcBorders/>
            <w:tcW w:w="1813" w:type="dxa"/>
            <w:textDirection w:val="lrTb"/>
            <w:noWrap w:val="false"/>
          </w:tcPr>
          <w:p>
            <w:pPr>
              <w:pBdr/>
              <w:spacing/>
              <w:ind/>
              <w:rPr>
                <w:lang w:val="en-US" w:bidi="en-US"/>
              </w:rPr>
            </w:pPr>
            <w:r>
              <w:rPr>
                <w:lang w:val="pt-BR"/>
              </w:rPr>
              <w:t xml:space="preserve">0.3</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0.113</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0.241</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0.256</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0.241</w:t>
            </w:r>
            <w:r>
              <w:rPr>
                <w:lang w:val="en-US" w:bidi="en-US"/>
              </w:rPr>
            </w:r>
            <w:r>
              <w:rPr>
                <w:lang w:val="en-US" w:bidi="en-US"/>
              </w:rPr>
            </w:r>
          </w:p>
        </w:tc>
      </w:tr>
      <w:tr>
        <w:trPr/>
        <w:tc>
          <w:tcPr>
            <w:tcBorders/>
            <w:tcW w:w="1813" w:type="dxa"/>
            <w:vMerge w:val="restart"/>
            <w:textDirection w:val="lrTb"/>
            <w:noWrap w:val="false"/>
          </w:tcPr>
          <w:p>
            <w:pPr>
              <w:pBdr/>
              <w:spacing/>
              <w:ind/>
              <w:rPr>
                <w:lang w:val="pt-BR"/>
              </w:rPr>
            </w:pPr>
            <w:r>
              <w:rPr>
                <w:lang w:val="pt-BR"/>
              </w:rPr>
              <w:t xml:space="preserve">Error on </w:t>
            </w:r>
            <w:r>
              <w:rPr>
                <w:lang w:val="pt-BR"/>
              </w:rPr>
            </w:r>
            <w:r>
              <w:rPr>
                <w:lang w:val="pt-BR"/>
              </w:rPr>
            </w:r>
          </w:p>
          <w:p>
            <w:pPr>
              <w:pBdr/>
              <w:spacing/>
              <w:ind/>
              <w:rPr>
                <w:lang w:val="en-US" w:bidi="en-US"/>
              </w:rPr>
            </w:pPr>
            <w:r>
              <w:rPr>
                <w:lang w:val="pt-BR"/>
              </w:rPr>
              <w:t xml:space="preserve">Negative/Benign</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0.507</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0.470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0.412</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0.190</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14"/>
        <w:tblW w:w="0" w:type="auto"/>
        <w:tblBorders/>
        <w:tblLook w:val="04A0" w:firstRow="1" w:lastRow="0" w:firstColumn="1" w:lastColumn="0" w:noHBand="0" w:noVBand="1"/>
      </w:tblPr>
      <w:tblGrid>
        <w:gridCol w:w="1511"/>
        <w:gridCol w:w="1511"/>
        <w:gridCol w:w="1511"/>
        <w:gridCol w:w="1511"/>
        <w:gridCol w:w="1511"/>
        <w:gridCol w:w="1511"/>
      </w:tblGrid>
      <w:tr>
        <w:trPr/>
        <w:tc>
          <w:tcPr>
            <w:tcBorders/>
            <w:tcW w:w="1511" w:type="dxa"/>
            <w:textDirection w:val="lrTb"/>
            <w:noWrap w:val="false"/>
          </w:tcPr>
          <w:p>
            <w:pPr>
              <w:pBdr/>
              <w:spacing/>
              <w:ind/>
              <w:jc w:val="center"/>
              <w:rPr>
                <w:lang w:val="en-US"/>
              </w:rPr>
            </w:pPr>
            <w:r>
              <w:rPr>
                <w:lang w:val="en-US" w:bidi="en-US"/>
              </w:rPr>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MRI</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Mammogram</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Ultrasound</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Thermogram</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Histopathology</w:t>
            </w:r>
            <w:r>
              <w:rPr>
                <w:lang w:val="en-US"/>
              </w:rPr>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Total time (s)</w:t>
            </w:r>
            <w:r>
              <w:rPr>
                <w:sz w:val="20"/>
                <w:szCs w:val="20"/>
                <w:lang w:val="en-US"/>
              </w:rPr>
            </w:r>
            <w:r>
              <w:rPr>
                <w:sz w:val="20"/>
                <w:szCs w:val="20"/>
                <w:lang w:val="en-US"/>
              </w:rPr>
            </w:r>
          </w:p>
        </w:tc>
        <w:tc>
          <w:tcPr>
            <w:tcBorders/>
            <w:tcW w:w="1511" w:type="dxa"/>
            <w:textDirection w:val="lrTb"/>
            <w:noWrap w:val="false"/>
          </w:tcPr>
          <w:p>
            <w:pPr>
              <w:pBdr/>
              <w:spacing/>
              <w:ind/>
              <w:jc w:val="center"/>
              <w:rPr>
                <w:lang w:val="en-US"/>
              </w:rPr>
            </w:pPr>
            <w:r>
              <w:rPr>
                <w:lang w:val="pt-BR"/>
              </w:rPr>
              <w:t xml:space="preserve">358.93</w:t>
            </w:r>
            <w:r>
              <w:rPr>
                <w:lang w:val="en-US"/>
              </w:rPr>
            </w:r>
          </w:p>
        </w:tc>
        <w:tc>
          <w:tcPr>
            <w:tcBorders/>
            <w:tcW w:w="1511" w:type="dxa"/>
            <w:textDirection w:val="lrTb"/>
            <w:noWrap w:val="false"/>
          </w:tcPr>
          <w:p>
            <w:pPr>
              <w:pBdr/>
              <w:spacing/>
              <w:ind/>
              <w:jc w:val="center"/>
              <w:rPr>
                <w:lang w:val="en-US"/>
              </w:rPr>
            </w:pPr>
            <w:r>
              <w:rPr>
                <w:lang w:val="en-US"/>
              </w:rPr>
            </w:r>
            <w:r>
              <w:rPr>
                <w:lang w:val="en-US"/>
              </w:rPr>
              <w:t xml:space="preserve">5507.7</w:t>
            </w:r>
            <w:r>
              <w:rPr>
                <w:lang w:val="pt-BR"/>
              </w:rPr>
              <w:t xml:space="preserve">6</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2178.25</w:t>
            </w:r>
            <w:r>
              <w:rPr>
                <w:lang w:val="en-US"/>
              </w:rPr>
            </w:r>
          </w:p>
        </w:tc>
        <w:tc>
          <w:tcPr>
            <w:tcBorders/>
            <w:tcW w:w="1511" w:type="dxa"/>
            <w:textDirection w:val="lrTb"/>
            <w:noWrap w:val="false"/>
          </w:tcPr>
          <w:p>
            <w:pPr>
              <w:pBdr/>
              <w:spacing/>
              <w:ind/>
              <w:jc w:val="center"/>
              <w:rPr>
                <w:lang w:val="en-US"/>
              </w:rPr>
            </w:pPr>
            <w:r>
              <w:rPr>
                <w:lang w:val="pt-BR"/>
              </w:rPr>
              <w:t xml:space="preserve">1758.89</w:t>
            </w:r>
            <w:r>
              <w:rPr>
                <w:lang w:val="en-US"/>
              </w:rPr>
            </w:r>
          </w:p>
        </w:tc>
        <w:tc>
          <w:tcPr>
            <w:tcBorders/>
            <w:tcW w:w="1511" w:type="dxa"/>
            <w:textDirection w:val="lrTb"/>
            <w:noWrap w:val="false"/>
          </w:tcPr>
          <w:p>
            <w:pPr>
              <w:pBdr/>
              <w:spacing/>
              <w:ind/>
              <w:jc w:val="center"/>
              <w:rPr>
                <w:lang w:val="en-US"/>
              </w:rPr>
            </w:pPr>
            <w:r>
              <w:rPr>
                <w:lang w:val="pt-BR"/>
              </w:rPr>
              <w:t xml:space="preserve">178.19</w:t>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Nr. inferences</w:t>
            </w:r>
            <w:r>
              <w:rPr>
                <w:sz w:val="20"/>
                <w:szCs w:val="20"/>
                <w:lang w:val="en-US"/>
              </w:rPr>
            </w:r>
            <w:r>
              <w:rPr>
                <w:sz w:val="20"/>
                <w:szCs w:val="20"/>
                <w:lang w:val="en-US"/>
              </w:rPr>
            </w:r>
          </w:p>
        </w:tc>
        <w:tc>
          <w:tcPr>
            <w:tcBorders/>
            <w:tcW w:w="1511" w:type="dxa"/>
            <w:textDirection w:val="lrTb"/>
            <w:noWrap w:val="false"/>
          </w:tcPr>
          <w:p>
            <w:pPr>
              <w:pBdr/>
              <w:spacing/>
              <w:ind/>
              <w:jc w:val="center"/>
              <w:rPr>
                <w:lang w:val="en-US"/>
              </w:rPr>
            </w:pPr>
            <w:r>
              <w:rPr>
                <w:lang w:val="pt-BR"/>
              </w:rPr>
              <w:t xml:space="preserve">80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1011</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270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262</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58</w:t>
            </w:r>
            <w:r>
              <w:rPr>
                <w:lang w:val="en-US"/>
              </w:rPr>
            </w:r>
            <w:r>
              <w:rPr>
                <w:lang w:val="en-US"/>
              </w:rPr>
            </w:r>
          </w:p>
        </w:tc>
      </w:tr>
    </w:tbl>
    <w:p>
      <w:pPr>
        <w:pBdr/>
        <w:spacing/>
        <w:ind/>
        <w:rPr>
          <w:lang w:val="en-US"/>
        </w:rPr>
      </w:pPr>
      <w:r>
        <w:rPr>
          <w:lang w:val="en-US"/>
        </w:rPr>
      </w:r>
      <w:r>
        <w:rPr>
          <w:lang w:val="en-US"/>
        </w:rPr>
      </w:r>
      <w:r>
        <w:rPr>
          <w:lang w:val="en-US"/>
        </w:rPr>
      </w:r>
    </w:p>
    <w:p>
      <w:pPr>
        <w:pStyle w:val="1321"/>
        <w:numPr>
          <w:ilvl w:val="0"/>
          <w:numId w:val="91"/>
        </w:numPr>
        <w:pBdr/>
        <w:spacing w:after="240"/>
        <w:ind/>
        <w:rPr>
          <w:lang w:val="en-US"/>
        </w:rPr>
      </w:pPr>
      <w:r>
        <w:rPr>
          <w:highlight w:val="none"/>
          <w:lang w:val="pt-BR"/>
        </w:rPr>
        <w:t xml:space="preserve">Llama3.1:8b</w:t>
      </w:r>
      <w:r>
        <w:rPr>
          <w:lang w:val="en-US"/>
        </w:rPr>
      </w:r>
    </w:p>
    <w:p>
      <w:pPr>
        <w:pBdr/>
        <w:spacing/>
        <w:ind/>
        <w:rPr>
          <w:highlight w:val="none"/>
          <w:lang w:val="pt-BR"/>
        </w:rPr>
      </w:pPr>
      <w:r>
        <w:rPr>
          <w:lang w:val="pt-BR"/>
        </w:rPr>
        <w:t xml:space="preserve">Nothing</w:t>
      </w:r>
      <w:r>
        <w:rPr>
          <w:lang w:val="en-US"/>
        </w:rPr>
      </w:r>
      <w:r>
        <w:rPr>
          <w:highlight w:val="none"/>
          <w:lang w:val="en-US" w:bidi="en-US"/>
        </w:rPr>
      </w:r>
      <w:r>
        <w:rPr>
          <w:highlight w:val="none"/>
          <w:lang w:val="en-US" w:bidi="en-US"/>
        </w:rPr>
      </w:r>
      <w:r>
        <w:rPr>
          <w:highlight w:val="none"/>
          <w:lang w:val="en-US"/>
        </w:rPr>
      </w:r>
      <w:r>
        <w:rPr>
          <w:highlight w:val="none"/>
          <w:lang w:val="pt-BR"/>
        </w:rPr>
      </w:r>
    </w:p>
    <w:p>
      <w:pPr>
        <w:pStyle w:val="1280"/>
        <w:pBdr/>
        <w:spacing/>
        <w:ind/>
        <w:rPr>
          <w:lang w:val="en-US"/>
        </w:rPr>
      </w:pPr>
      <w:r>
        <w:rPr>
          <w:lang w:val="pt-BR"/>
        </w:rPr>
        <w:t xml:space="preserve">Qwen</w:t>
      </w:r>
      <w:r>
        <w:rPr>
          <w:lang w:val="en-US"/>
        </w:rPr>
      </w:r>
      <w:r>
        <w:rPr>
          <w:lang w:val="en-US"/>
        </w:rPr>
      </w:r>
    </w:p>
    <w:p>
      <w:pPr>
        <w:pStyle w:val="1321"/>
        <w:numPr>
          <w:ilvl w:val="0"/>
          <w:numId w:val="92"/>
        </w:numPr>
        <w:pBdr/>
        <w:spacing/>
        <w:ind/>
        <w:rPr>
          <w:lang w:val="en-US"/>
        </w:rPr>
      </w:pPr>
      <w:r>
        <w:rPr>
          <w:lang w:val="en-US"/>
        </w:rPr>
      </w:r>
      <w:r>
        <w:rPr>
          <w:lang w:val="en-US"/>
        </w:rPr>
      </w:r>
      <w:r>
        <w:rPr>
          <w:lang w:val="en-US"/>
        </w:rPr>
      </w:r>
    </w:p>
    <w:p>
      <w:pPr>
        <w:pStyle w:val="1280"/>
        <w:pBdr/>
        <w:spacing/>
        <w:ind/>
        <w:rPr>
          <w:lang w:val="en-US"/>
        </w:rPr>
      </w:pPr>
      <w:r>
        <w:rPr>
          <w:lang w:val="pt-BR"/>
        </w:rPr>
        <w:t xml:space="preserve">Deepseek</w:t>
      </w:r>
      <w:r>
        <w:rPr>
          <w:lang w:val="en-US"/>
        </w:rPr>
      </w:r>
      <w:r>
        <w:rPr>
          <w:lang w:val="en-US"/>
        </w:rPr>
      </w:r>
    </w:p>
    <w:p>
      <w:pPr>
        <w:pStyle w:val="1280"/>
        <w:pBdr/>
        <w:spacing/>
        <w:ind/>
        <w:rPr>
          <w:lang w:val="en-US"/>
        </w:rPr>
      </w:pPr>
      <w:r>
        <w:rPr>
          <w:lang w:val="pt-BR"/>
        </w:rPr>
        <w:t xml:space="preserve">Gemma</w:t>
      </w:r>
      <w:r>
        <w:rPr>
          <w:lang w:val="en-US"/>
        </w:rPr>
      </w:r>
      <w:r>
        <w:rPr>
          <w:lang w:val="en-US"/>
        </w:rPr>
      </w:r>
    </w:p>
    <w:p>
      <w:pPr>
        <w:pStyle w:val="1280"/>
        <w:pBdr/>
        <w:spacing/>
        <w:ind/>
        <w:rPr>
          <w:lang w:val="en-US"/>
        </w:rPr>
      </w:pPr>
      <w:r>
        <w:rPr>
          <w:lang w:val="pt-BR"/>
        </w:rPr>
        <w:t xml:space="preserve">Phi</w:t>
      </w:r>
      <w:r>
        <w:rPr>
          <w:lang w:val="en-US"/>
        </w:rPr>
      </w:r>
      <w:r>
        <w:rPr>
          <w:lang w:val="en-US"/>
        </w:rPr>
      </w:r>
    </w:p>
    <w:p>
      <w:pPr>
        <w:pStyle w:val="1280"/>
        <w:pBdr/>
        <w:spacing/>
        <w:ind/>
        <w:rPr>
          <w:lang w:val="en-US"/>
        </w:rPr>
      </w:pPr>
      <w:r>
        <w:rPr>
          <w:lang w:val="pt-BR"/>
        </w:rPr>
        <w:t xml:space="preserve">Dolphin</w:t>
      </w:r>
      <w:r>
        <w:rPr>
          <w:lang w:val="en-US"/>
        </w:rPr>
      </w:r>
      <w:r>
        <w:rPr>
          <w:lang w:val="en-US"/>
        </w:rPr>
      </w:r>
    </w:p>
    <w:p>
      <w:pPr>
        <w:pStyle w:val="1280"/>
        <w:pBdr/>
        <w:spacing/>
        <w:ind/>
        <w:rPr>
          <w:lang w:val="en-US"/>
        </w:rPr>
      </w:pPr>
      <w:r>
        <w:rPr>
          <w:lang w:val="pt-BR"/>
        </w:rPr>
        <w:t xml:space="preserve">Openchat</w:t>
      </w:r>
      <w:r>
        <w:rPr>
          <w:lang w:val="en-US"/>
        </w:rPr>
      </w:r>
      <w:r>
        <w:rPr>
          <w:lang w:val="en-US"/>
        </w:rPr>
      </w:r>
    </w:p>
    <w:p>
      <w:pPr>
        <w:pStyle w:val="1280"/>
        <w:pBdr/>
        <w:spacing/>
        <w:ind/>
        <w:rPr>
          <w:lang w:val="en-US"/>
        </w:rPr>
      </w:pPr>
      <w:r>
        <w:rPr>
          <w:lang w:val="pt-BR"/>
        </w:rPr>
        <w:t xml:space="preserve">Granite</w:t>
      </w:r>
      <w:r>
        <w:rPr>
          <w:lang w:val="en-US"/>
        </w:rPr>
      </w:r>
      <w:r>
        <w:rPr>
          <w:lang w:val="en-US"/>
        </w:rPr>
      </w:r>
    </w:p>
    <w:p>
      <w:pPr>
        <w:pStyle w:val="1280"/>
        <w:pBdr/>
        <w:spacing/>
        <w:ind/>
        <w:rPr>
          <w:lang w:val="en-US"/>
        </w:rPr>
      </w:pPr>
      <w:r>
        <w:rPr>
          <w:lang w:val="pt-BR"/>
        </w:rPr>
        <w:t xml:space="preserve">Falcon</w:t>
      </w:r>
      <w:r>
        <w:rPr>
          <w:lang w:val="en-US"/>
        </w:rPr>
      </w:r>
      <w:r>
        <w:rPr>
          <w:lang w:val="en-US"/>
        </w:rPr>
      </w:r>
    </w:p>
    <w:p>
      <w:pPr>
        <w:pStyle w:val="1280"/>
        <w:pBdr/>
        <w:spacing/>
        <w:ind/>
        <w:rPr>
          <w:lang w:val="en-US"/>
        </w:rPr>
      </w:pPr>
      <w:r>
        <w:rPr>
          <w:lang w:val="pt-BR"/>
        </w:rPr>
        <w:t xml:space="preserve">Olmo</w:t>
      </w:r>
      <w:r>
        <w:rPr>
          <w:lang w:val="en-US"/>
        </w:rPr>
      </w:r>
      <w:r>
        <w:rPr>
          <w:lang w:val="en-US"/>
        </w:rPr>
      </w:r>
    </w:p>
    <w:p>
      <w:pPr>
        <w:pStyle w:val="1279"/>
        <w:pBdr/>
        <w:spacing/>
        <w:ind/>
        <w:rPr>
          <w:lang w:val="en-US"/>
        </w:rPr>
      </w:pPr>
      <w:r>
        <w:rPr>
          <w:lang w:val="pt-BR"/>
        </w:rPr>
        <w:t xml:space="preserve">Fine-tuned Models</w:t>
      </w:r>
      <w:r>
        <w:rPr>
          <w:lang w:val="en-US"/>
        </w:rPr>
      </w:r>
      <w:r>
        <w:rPr>
          <w:lang w:val="en-US"/>
        </w:rPr>
      </w:r>
    </w:p>
    <w:p>
      <w:pPr>
        <w:pStyle w:val="1280"/>
        <w:pBdr/>
        <w:spacing/>
        <w:ind/>
        <w:rPr>
          <w:lang w:val="en-US"/>
        </w:rPr>
      </w:pPr>
      <w:r>
        <w:rPr>
          <w:lang w:val="pt-BR"/>
        </w:rPr>
        <w:t xml:space="preserve">Llama</w:t>
      </w:r>
      <w:r>
        <w:rPr>
          <w:lang w:val="en-US"/>
        </w:rPr>
      </w:r>
      <w:r>
        <w:rPr>
          <w:lang w:val="en-US"/>
        </w:rPr>
      </w:r>
    </w:p>
    <w:p>
      <w:pPr>
        <w:pStyle w:val="1280"/>
        <w:pBdr/>
        <w:spacing/>
        <w:ind/>
        <w:rPr>
          <w:lang w:val="en-US"/>
        </w:rPr>
      </w:pPr>
      <w:r>
        <w:rPr>
          <w:lang w:val="pt-BR"/>
        </w:rPr>
        <w:t xml:space="preserve">Qwen</w:t>
      </w:r>
      <w:r>
        <w:rPr>
          <w:lang w:val="en-US"/>
        </w:rPr>
      </w:r>
      <w:r>
        <w:rPr>
          <w:lang w:val="en-US"/>
        </w:rPr>
      </w:r>
    </w:p>
    <w:p>
      <w:pPr>
        <w:pStyle w:val="1280"/>
        <w:pBdr/>
        <w:spacing/>
        <w:ind/>
        <w:rPr>
          <w:lang w:val="en-US"/>
        </w:rPr>
      </w:pPr>
      <w:r>
        <w:rPr>
          <w:lang w:val="pt-BR"/>
        </w:rPr>
        <w:t xml:space="preserve">Deepseek</w:t>
      </w:r>
      <w:r>
        <w:rPr>
          <w:lang w:val="en-US"/>
        </w:rPr>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bidi="en-US"/>
        </w:rPr>
      </w:r>
      <w:r>
        <w:rPr>
          <w:lang w:val="en-US"/>
        </w:rPr>
      </w:r>
      <w:r>
        <w:rPr>
          <w:lang w:val="en-US"/>
        </w:rPr>
      </w:r>
    </w:p>
    <w:p>
      <w:pPr>
        <w:pBdr/>
        <w:spacing/>
        <w:ind w:left="0"/>
        <w:rPr>
          <w:lang w:val="en-US"/>
        </w:rPr>
      </w:pPr>
      <w:r>
        <w:rPr>
          <w:lang w:val="en-US"/>
        </w:rPr>
      </w:r>
      <w:r>
        <w:rPr>
          <w:lang w:val="en-US"/>
        </w:rPr>
      </w:r>
    </w:p>
    <w:p>
      <w:pPr>
        <w:pBdr/>
        <w:shd w:val="nil" w:color="000000"/>
        <w:spacing/>
        <w:ind w:firstLine="0" w:left="0"/>
        <w:rPr/>
      </w:pPr>
      <w:r>
        <w:rPr>
          <w:lang w:val="pt-BR"/>
        </w:rPr>
      </w:r>
      <w:r>
        <w:br w:type="page" w:clear="all"/>
      </w:r>
      <w:r/>
    </w:p>
    <w:p>
      <w:pPr>
        <w:pStyle w:val="1278"/>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0</wp:posOffset>
                </wp:positionV>
                <wp:extent cx="0" cy="522000"/>
                <wp:effectExtent l="12700" t="0" r="12700" b="24130"/>
                <wp:wrapNone/>
                <wp:docPr id="50"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55" o:spid="_x0000_s55" style="position:absolute;left:0;text-align:left;z-index:251766784;mso-wrap-distance-left:9.00pt;mso-wrap-distance-top:0.00pt;mso-wrap-distance-right:9.00pt;mso-wrap-distance-bottom:0.00pt;visibility:visible;" from="420.1pt,0.0pt" to="420.1pt,41.1pt" filled="f" strokecolor="#000000" strokeweight="1.75pt">
                <v:stroke dashstyle="solid"/>
              </v:line>
            </w:pict>
          </mc:Fallback>
        </mc:AlternateContent>
      </w:r>
      <w:r>
        <w:br/>
      </w:r>
      <w:r>
        <w:br/>
        <w:t xml:space="preserve">Conclusion</w:t>
      </w:r>
      <w:r/>
    </w:p>
    <w:p>
      <w:pPr>
        <w:pBdr/>
        <w:spacing/>
        <w:ind w:firstLine="720"/>
        <w:rPr/>
      </w:pPr>
      <w:r>
        <w:t xml:space="preserve">I</w:t>
      </w:r>
      <w:r>
        <w:t xml:space="preserve">n conclusion, this research aims to provide a comprehensive evaluation of publicly available LLM models on breast cancer detection from images. Through the proposed implementation plan, we will compare the performance of various LLM models using different </w:t>
      </w:r>
      <w:r>
        <w:t xml:space="preserve">datasets and fine-tune them to optimize their results. Our study will contribute to the ongoing discussion on the potential use of LLMs in medical image analysis and provide valuable insights into the strengths and weaknesses of the models f</w:t>
      </w:r>
      <w:r>
        <w:t xml:space="preserve">or this specific application.</w:t>
      </w:r>
      <w:r/>
    </w:p>
    <w:p>
      <w:pPr>
        <w:pBdr/>
        <w:spacing w:after="240"/>
        <w:ind w:firstLine="720"/>
        <w:rPr/>
      </w:pPr>
      <w:r>
        <w:t xml:space="preserve">We hope to achieve the following goals for both medical professionals and researchers working in the field of breast cancer detection and classification:</w:t>
      </w:r>
      <w:r/>
    </w:p>
    <w:p>
      <w:pPr>
        <w:pStyle w:val="1321"/>
        <w:numPr>
          <w:ilvl w:val="0"/>
          <w:numId w:val="41"/>
        </w:numPr>
        <w:pBdr/>
        <w:spacing w:after="240"/>
        <w:ind/>
        <w:rPr/>
      </w:pPr>
      <w:r>
        <w:t xml:space="preserve">Improved diagnostic tools: Our findings can inform the development of more effective diagnostic tools that can improve patient care and outcomes.</w:t>
      </w:r>
      <w:r/>
    </w:p>
    <w:p>
      <w:pPr>
        <w:pStyle w:val="1321"/>
        <w:numPr>
          <w:ilvl w:val="0"/>
          <w:numId w:val="41"/>
        </w:numPr>
        <w:pBdr/>
        <w:spacing w:before="240"/>
        <w:ind/>
        <w:rPr/>
      </w:pPr>
      <w:r>
        <w:t xml:space="preserve">Increased efficiency: By leveraging publicly available LLM models, healthcare professionals can reduce the time and effort required to develop accurate diagnostic tools.</w:t>
      </w:r>
      <w:r/>
    </w:p>
    <w:p>
      <w:pPr>
        <w:pStyle w:val="1321"/>
        <w:numPr>
          <w:ilvl w:val="0"/>
          <w:numId w:val="41"/>
        </w:numPr>
        <w:pBdr/>
        <w:spacing/>
        <w:ind/>
        <w:rPr/>
      </w:pPr>
      <w:r>
        <w:t xml:space="preserve">Enhanced collaboration: This study demonstrates the potential for collaborative research between medical professionals and computer vision experts, highlighting the importance of interdisciplinary approaches in advancing medical imaging analysis.</w:t>
      </w:r>
      <w:r/>
    </w:p>
    <w:p>
      <w:pPr>
        <w:pBdr/>
        <w:spacing/>
        <w:ind/>
        <w:rPr/>
      </w:pPr>
      <w:r/>
      <w:r/>
    </w:p>
    <w:p>
      <w:pPr>
        <w:pBdr/>
        <w:spacing/>
        <w:ind/>
        <w:rPr/>
        <w:sectPr>
          <w:footerReference w:type="default" r:id="rId17"/>
          <w:footnotePr/>
          <w:endnotePr/>
          <w:type w:val="oddPage"/>
          <w:pgSz w:h="16840" w:orient="portrait" w:w="11900"/>
          <w:pgMar w:top="1985" w:right="1418" w:bottom="1418" w:left="1418" w:header="709" w:footer="709" w:gutter="0"/>
          <w:cols w:num="1" w:sep="0" w:space="708" w:equalWidth="1"/>
        </w:sectPr>
      </w:pPr>
      <w:r/>
      <w:r/>
    </w:p>
    <w:p>
      <w:pPr>
        <w:pStyle w:val="1305"/>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w:t>
      </w:r>
      <w:r>
        <w:rPr>
          <w:color w:val="auto"/>
          <w:highlight w:val="none"/>
          <w:u w:val="none"/>
          <w:lang w:val="en-US"/>
        </w:rPr>
        <w:t xml:space="preserve"> </w:t>
      </w:r>
      <w:hyperlink r:id="rId57" w:tooltip="https://ollama.com/search" w:history="1">
        <w:r>
          <w:rPr>
            <w:rStyle w:val="1311"/>
            <w:color w:val="auto"/>
            <w:highlight w:val="none"/>
            <w:u w:val="none"/>
            <w:lang w:val="en-US"/>
          </w:rPr>
          <w:t xml:space="preserve">https://ollama.com/search</w:t>
        </w:r>
        <w:r>
          <w:rPr>
            <w:rStyle w:val="1311"/>
            <w:color w:val="auto"/>
            <w:highlight w:val="none"/>
            <w:u w:val="none"/>
            <w:lang w:val="en-US"/>
          </w:rPr>
        </w:r>
        <w:r>
          <w:rPr>
            <w:rStyle w:val="1311"/>
            <w:color w:val="auto"/>
            <w:u w:val="none"/>
          </w:rPr>
        </w:r>
      </w:hyperlink>
      <w:r>
        <w:rPr>
          <w:highlight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w:t>
      </w:r>
      <w:r>
        <w:rPr>
          <w:highlight w:val="none"/>
          <w:lang w:val="en-US" w:bidi="en-US"/>
        </w:rPr>
        <w:t xml:space="preserve">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[37] </w:t>
      </w:r>
      <w:r>
        <w:rPr>
          <w:highlight w:val="none"/>
          <w:lang w:val="en-US" w:bidi="en-US"/>
        </w:rPr>
        <w:t xml:space="preserve">Mahoro, E., &amp; Akhloufi, M. A. (2024). Breast cancer classification on thermograms using deep CNN and transformers. Quantitative InfraRed Thermography Journal, 21(1), 30-49.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[38] </w:t>
      </w:r>
      <w:r>
        <w:rPr>
          <w:highlight w:val="none"/>
          <w:lang w:val="en-US" w:bidi="en-US"/>
        </w:rPr>
        <w:t xml:space="preserve">Al Husaini, M. A. S., Habaebi, M. H., &amp; Islam, M. R. (2024). Real-time thermography for breast cancer detection with deep learning. Discover Artificial Intelligence, 4(1), 57.</w:t>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[39] </w:t>
      </w:r>
      <w:r>
        <w:rPr>
          <w:highlight w:val="none"/>
          <w:lang w:val="en-US" w:bidi="en-US"/>
        </w:rPr>
        <w:t xml:space="preserve">Dharani, N. P., Govardhini Immadi, I., &amp; Narayana, M. V. (2024). Enhanced deep learning model for diagnosing breast cancer using thermal images. Soft Computing, 28(13), 8423-8434.</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[40] </w:t>
      </w:r>
      <w:r>
        <w:rPr>
          <w:highlight w:val="none"/>
          <w:lang w:val="en-US" w:bidi="en-US"/>
        </w:rPr>
        <w:t xml:space="preserve">Jalloul, R., Krishnappa, C. H., Agughasi, V. I., &amp; Alkhatib, R. (2024). Enhancing early breast cancer detection with infrared thermography: a comparative evaluation of deep learning and machine learning models. Technologies, 13(1), 7.</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[41] </w:t>
      </w:r>
      <w:r>
        <w:rPr>
          <w:highlight w:val="none"/>
          <w:lang w:val="en-US" w:bidi="en-US"/>
        </w:rPr>
        <w:t xml:space="preserve">G</w:t>
      </w:r>
      <w:r>
        <w:rPr>
          <w:highlight w:val="none"/>
          <w:lang w:val="en-US" w:bidi="en-US"/>
        </w:rPr>
        <w:t xml:space="preserve">ade, A., Dash, D. K., Kumari, T. M., Ghosh, S. K., Tripathy, R. K., &amp; Pachori, R. B. (2023). Multiscale analysis domain interpretable deep neural network for detection of breast cancer using thermogram images. IEEE Transactions on Instrumentation and Measu</w:t>
      </w:r>
      <w:r>
        <w:rPr>
          <w:highlight w:val="none"/>
          <w:lang w:val="en-US" w:bidi="en-US"/>
        </w:rPr>
        <w:t xml:space="preserve">rement, 72, 1-13.</w:t>
      </w:r>
      <w:r>
        <w:rPr>
          <w:highlight w:val="none"/>
          <w:lang w:val="en-US" w:bidi="en-US"/>
          <w14:ligatures w14:val="none"/>
        </w:rPr>
      </w:r>
      <w:r>
        <w:rPr>
          <w:highlight w:val="none"/>
          <w:lang w:val="en-US" w:bidi="en-US"/>
          <w14:ligatures w14:val="none"/>
        </w:rPr>
      </w:r>
    </w:p>
    <w:p>
      <w:pPr>
        <w:pStyle w:val="1291"/>
        <w:pBdr/>
        <w:spacing/>
        <w:ind w:firstLine="0"/>
        <w:rPr>
          <w:highlight w:val="none"/>
        </w:rPr>
      </w:pPr>
      <w:r>
        <w:t xml:space="preserve">[42] </w:t>
      </w:r>
      <w:r>
        <w:t xml:space="preserve">C</w:t>
      </w:r>
      <w:r>
        <w:t xml:space="preserve">hen, X., Lv, J., Wang, Z., Qin, G., &amp; Zhou, Z. (2024). Deep-AutoMO: Deep automated multiobjective neural network for trustworthy lesion malignancy diagnosis in the early stage via digital breast tomosynthesis. Computers in Biology and Medicine, 183, 109299</w:t>
      </w:r>
      <w:r>
        <w:t xml:space="preserve">.</w:t>
      </w:r>
      <w:r>
        <w:rPr>
          <w:highlight w:val="none"/>
        </w:rPr>
      </w:r>
      <w:r>
        <w:rPr>
          <w:highlight w:val="none"/>
        </w:rPr>
      </w:r>
    </w:p>
    <w:p>
      <w:pPr>
        <w:pStyle w:val="1291"/>
        <w:pBdr/>
        <w:spacing/>
        <w:ind w:firstLine="0"/>
        <w:rPr>
          <w:highlight w:val="none"/>
        </w:rPr>
      </w:pPr>
      <w:r>
        <w:t xml:space="preserve">[43] </w:t>
      </w:r>
      <w:r>
        <w:t xml:space="preserve">Priya CV, L., VG, B., BR, V., &amp; Ramachandran, S. (2024). Deep learning approaches for breast cancer detection in histopathology images: A review. Cancer Biomarkers, 40(1), 1-25.</w:t>
      </w:r>
      <w:r>
        <w:rPr>
          <w:highlight w:val="none"/>
        </w:rPr>
      </w:r>
      <w:r>
        <w:rPr>
          <w:highlight w:val="none"/>
        </w:rPr>
      </w:r>
    </w:p>
    <w:p>
      <w:pPr>
        <w:pStyle w:val="1291"/>
        <w:pBdr/>
        <w:spacing/>
        <w:ind w:firstLine="0"/>
        <w:rPr>
          <w:highlight w:val="none"/>
        </w:rPr>
      </w:pPr>
      <w:r>
        <w:rPr>
          <w:highlight w:val="none"/>
        </w:rPr>
        <w:t xml:space="preserve">[44] </w:t>
      </w:r>
      <w:r>
        <w:rPr>
          <w:highlight w:val="none"/>
        </w:rPr>
        <w:t xml:space="preserve">C</w:t>
      </w:r>
      <w:r>
        <w:rPr>
          <w:highlight w:val="none"/>
        </w:rPr>
        <w:t xml:space="preserve">heligeer, K., Wu, G., Laws, A., Quan, M. L., Li, A., Brisson, A. M., ... &amp; Xu, Y. (2024). Validation of large language models for detecting pathologic complete response in breast cancer using population-based pathology reports. BMC Medical Informatics and </w:t>
      </w:r>
      <w:r>
        <w:rPr>
          <w:highlight w:val="none"/>
        </w:rPr>
        <w:t xml:space="preserve">Decision Making, 24(1), 283.</w:t>
      </w:r>
      <w:r>
        <w:rPr>
          <w:highlight w:val="none"/>
        </w:rPr>
      </w:r>
      <w:r>
        <w:rPr>
          <w:highlight w:val="none"/>
        </w:rPr>
      </w:r>
    </w:p>
    <w:p>
      <w:pPr>
        <w:pStyle w:val="1291"/>
        <w:pBdr/>
        <w:spacing/>
        <w:ind w:firstLine="0"/>
        <w:rPr/>
      </w:pPr>
      <w:r>
        <w:rPr>
          <w:highlight w:val="none"/>
        </w:rPr>
        <w:t xml:space="preserve">[45] </w:t>
      </w:r>
      <w:r>
        <w:rPr>
          <w:highlight w:val="none"/>
        </w:rPr>
        <w:t xml:space="preserve">Li, M., Huang, J., Yeung, J., Blaes, A., Johnson, S., Liu, H., ... &amp; Zhang, R. (2024). Cancerllm: A large language model in cancer domain. arXiv preprint arXiv:2406.10459.</w:t>
      </w:r>
      <w:r>
        <w:rPr>
          <w:highlight w:val="none"/>
        </w:rPr>
      </w:r>
      <w:r/>
    </w:p>
    <w:p>
      <w:pPr>
        <w:pStyle w:val="1291"/>
        <w:pBdr/>
        <w:spacing/>
        <w:ind w:firstLine="0"/>
        <w:rPr>
          <w:highlight w:val="none"/>
        </w:rPr>
      </w:pPr>
      <w:r>
        <w:t xml:space="preserve">[46] </w:t>
      </w:r>
      <w:r>
        <w:t xml:space="preserve">Haver, H., Bahl, M., &amp; Chung, M. (2025). Classifying the clinical significance of common breast pain symptoms using a large language model, ChatGPT (GPT-4). Clinical Imaging, 125</w:t>
      </w:r>
      <w:r>
        <w:rPr>
          <w:highlight w:val="none"/>
        </w:rPr>
      </w:r>
      <w:r>
        <w:rPr>
          <w:highlight w:val="none"/>
        </w:rPr>
      </w:r>
    </w:p>
    <w:p>
      <w:pPr>
        <w:pStyle w:val="1291"/>
        <w:pBdr/>
        <w:spacing/>
        <w:ind w:firstLine="0"/>
        <w:rPr>
          <w:highlight w:val="none"/>
        </w:rPr>
      </w:pPr>
      <w:r>
        <w:rPr>
          <w:highlight w:val="none"/>
        </w:rPr>
        <w:t xml:space="preserve">[47] </w:t>
      </w:r>
      <w:r>
        <w:rPr>
          <w:highlight w:val="none"/>
        </w:rPr>
        <w:t xml:space="preserve">G</w:t>
      </w:r>
      <w:r>
        <w:rPr>
          <w:highlight w:val="none"/>
        </w:rPr>
        <w:t xml:space="preserve">riewing, S., Knitza, J., Boekhoff, J., Hillen, C., Lechner, F., Wagner, U., ... &amp; Kuhn, S. (2024). Evolution of publicly available large language models for complex decision-making in breast cancer care. Archives of Gynecology and Obstetrics, 310(1), 537-5</w:t>
      </w:r>
      <w:r>
        <w:rPr>
          <w:highlight w:val="none"/>
        </w:rPr>
        <w:t xml:space="preserve">50.</w:t>
      </w:r>
      <w:r>
        <w:rPr>
          <w:highlight w:val="none"/>
        </w:rPr>
      </w:r>
      <w:r>
        <w:rPr>
          <w:highlight w:val="none"/>
        </w:rPr>
      </w:r>
    </w:p>
    <w:p>
      <w:pPr>
        <w:pStyle w:val="1291"/>
        <w:pBdr/>
        <w:spacing/>
        <w:ind w:firstLine="0"/>
        <w:rPr>
          <w:color w:val="auto"/>
          <w:highlight w:val="none"/>
          <w:u w:val="none"/>
        </w:rPr>
      </w:pPr>
      <w:r>
        <w:rPr>
          <w:highlight w:val="none"/>
        </w:rPr>
        <w:t xml:space="preserve">[48] </w:t>
      </w:r>
      <w:r>
        <w:rPr>
          <w:color w:val="auto"/>
          <w:highlight w:val="none"/>
          <w:u w:val="none"/>
        </w:rPr>
        <w:t xml:space="preserve">Hugging Face. (n.d.). Models. Retrieved July 14, 2025, from </w:t>
      </w:r>
      <w:hyperlink r:id="rId58" w:tooltip="https://huggingface.co/models" w:history="1">
        <w:r>
          <w:rPr>
            <w:rStyle w:val="1311"/>
            <w:color w:val="auto"/>
            <w:highlight w:val="none"/>
            <w:u w:val="none"/>
          </w:rPr>
          <w:t xml:space="preserve">https://huggingface.co/models</w:t>
        </w:r>
        <w:r>
          <w:rPr>
            <w:rStyle w:val="1311"/>
            <w:color w:val="auto"/>
            <w:highlight w:val="none"/>
            <w:u w:val="none"/>
          </w:rPr>
        </w:r>
        <w:r>
          <w:rPr>
            <w:rStyle w:val="1311"/>
            <w:color w:val="auto"/>
            <w:highlight w:val="none"/>
            <w:u w:val="none"/>
          </w:rPr>
        </w:r>
        <w:r>
          <w:rPr>
            <w:rStyle w:val="1311"/>
            <w:color w:val="auto"/>
            <w:highlight w:val="none"/>
            <w:u w:val="none"/>
          </w:rPr>
        </w:r>
      </w:hyperlink>
      <w:r>
        <w:rPr>
          <w:color w:val="auto"/>
          <w:highlight w:val="none"/>
          <w:u w:val="none"/>
        </w:rPr>
      </w:r>
      <w:r>
        <w:rPr>
          <w:color w:val="auto"/>
          <w:highlight w:val="none"/>
          <w:u w:val="none"/>
        </w:rPr>
      </w:r>
    </w:p>
    <w:p>
      <w:pPr>
        <w:pStyle w:val="1291"/>
        <w:pBdr/>
        <w:spacing/>
        <w:ind w:firstLine="0"/>
        <w:rPr>
          <w:color w:val="auto"/>
          <w:highlight w:val="none"/>
          <w:u w:val="none"/>
        </w:rPr>
      </w:pPr>
      <w:r>
        <w:rPr>
          <w:highlight w:val="none"/>
        </w:rPr>
        <w:t xml:space="preserve">[49] </w:t>
      </w:r>
      <w:r>
        <w:rPr>
          <w:color w:val="auto"/>
          <w:highlight w:val="none"/>
          <w:u w:val="none"/>
        </w:rPr>
        <w:t xml:space="preserve">Figueiras, H. (n.d.). Breast Cancer Imaging Datasets. Retrieved July 14, 2025, from </w:t>
      </w:r>
      <w:hyperlink r:id="rId59" w:tooltip="https://github.com/hugofigueiras/Breast-Cancer-Imaging-Datasets" w:history="1">
        <w:r>
          <w:rPr>
            <w:rStyle w:val="1311"/>
            <w:color w:val="auto"/>
            <w:highlight w:val="none"/>
            <w:u w:val="none"/>
          </w:rPr>
          <w:t xml:space="preserve">https://github.com/hugofigueiras/Breast-Cancer-Imaging-Datasets</w:t>
        </w:r>
        <w:r>
          <w:rPr>
            <w:rStyle w:val="1311"/>
            <w:color w:val="auto"/>
            <w:highlight w:val="none"/>
            <w:u w:val="none"/>
          </w:rPr>
        </w:r>
        <w:r>
          <w:rPr>
            <w:rStyle w:val="1311"/>
            <w:color w:val="auto"/>
            <w:highlight w:val="none"/>
            <w:u w:val="none"/>
          </w:rPr>
        </w:r>
      </w:hyperlink>
      <w:r>
        <w:rPr>
          <w:color w:val="auto"/>
          <w:highlight w:val="none"/>
          <w:u w:val="none"/>
        </w:rPr>
      </w:r>
      <w:r>
        <w:rPr>
          <w:color w:val="auto"/>
          <w:highlight w:val="none"/>
          <w:u w:val="none"/>
        </w:rPr>
      </w:r>
    </w:p>
    <w:p>
      <w:pPr>
        <w:pStyle w:val="1291"/>
        <w:pBdr/>
        <w:spacing/>
        <w:ind w:firstLine="0"/>
        <w:rPr>
          <w:highlight w:val="none"/>
        </w:rPr>
      </w:pPr>
      <w:r>
        <w:rPr>
          <w:highlight w:val="none"/>
        </w:rPr>
        <w:t xml:space="preserve">[50] </w:t>
      </w:r>
      <w:r>
        <w:rPr>
          <w:highlight w:val="none"/>
          <w:lang w:val="pt-BR"/>
        </w:rPr>
        <w:t xml:space="preserve">Unsloth</w:t>
      </w:r>
      <w:r>
        <w:rPr>
          <w:highlight w:val="none"/>
        </w:rPr>
        <w:t xml:space="preserve">. (n.d.). LM Studio AI. Retrieved January 15, 202</w:t>
      </w:r>
      <w:r>
        <w:rPr>
          <w:highlight w:val="none"/>
          <w:lang w:val="pt-BR"/>
        </w:rPr>
        <w:t xml:space="preserve">5</w:t>
      </w:r>
      <w:r>
        <w:rPr>
          <w:highlight w:val="none"/>
        </w:rPr>
        <w:t xml:space="preserve">, from </w:t>
      </w:r>
      <w:r>
        <w:rPr>
          <w:highlight w:val="none"/>
        </w:rPr>
        <w:t xml:space="preserve">https://github.com/unslothai/unsloth</w:t>
      </w:r>
      <w:r>
        <w:rPr>
          <w:highlight w:val="none"/>
        </w:rPr>
      </w:r>
      <w:r>
        <w:rPr>
          <w:highlight w:val="none"/>
        </w:rPr>
      </w:r>
    </w:p>
    <w:p>
      <w:pPr>
        <w:pStyle w:val="1291"/>
        <w:pBdr/>
        <w:spacing/>
        <w:ind w:firstLine="0"/>
        <w:rPr>
          <w:highlight w:val="none"/>
          <w:lang w:val="pt-BR"/>
        </w:rPr>
      </w:pPr>
      <w:r>
        <w:rPr>
          <w:lang w:val="pt-BR"/>
        </w:rPr>
        <w:t xml:space="preserve">[51] </w:t>
      </w:r>
      <w:r>
        <w:rPr>
          <w:lang w:val="pt-BR"/>
        </w:rPr>
        <w:t xml:space="preserve">P</w:t>
      </w:r>
      <w:r>
        <w:rPr>
          <w:lang w:val="pt-BR"/>
        </w:rPr>
        <w:t xml:space="preserve">awłowska, A., Ćwierz-Pieńkowska, A., Domalik, A., Jaguś, D., Kasprzak, P., Matkowski, R., Fura, Ł., Nowicki, A., &amp; Zolek, N. (2024). A Curated Benchmark Dataset for Ultrasound Based Breast Lesion Analysis (Breast-Lesions-USG) (Version 2) [Data set]. The Ca</w:t>
      </w:r>
      <w:r>
        <w:rPr>
          <w:lang w:val="pt-BR"/>
        </w:rPr>
        <w:t xml:space="preserve">ncer Imaging Archive. </w:t>
      </w:r>
      <w:hyperlink r:id="rId60" w:tooltip="https://doi.org/10.7937/9WKK-Q141" w:history="1">
        <w:r>
          <w:rPr>
            <w:rStyle w:val="1311"/>
            <w:lang w:val="pt-BR"/>
          </w:rPr>
          <w:t xml:space="preserve">https://doi.org/10.7937/9WKK-Q141</w:t>
        </w:r>
        <w:r>
          <w:rPr>
            <w:rStyle w:val="1311"/>
            <w:lang w:val="pt-BR"/>
          </w:rPr>
        </w:r>
        <w:r>
          <w:rPr>
            <w:rStyle w:val="1311"/>
          </w:rPr>
        </w:r>
      </w:hyperlink>
      <w:r>
        <w:rPr>
          <w:highlight w:val="none"/>
          <w:lang w:val="pt-BR"/>
        </w:rPr>
      </w:r>
      <w:r>
        <w:rPr>
          <w:highlight w:val="none"/>
          <w:lang w:val="pt-BR"/>
        </w:rPr>
      </w:r>
    </w:p>
    <w:p>
      <w:pPr>
        <w:pStyle w:val="1291"/>
        <w:pBdr/>
        <w:spacing/>
        <w:ind w:firstLine="0"/>
        <w:rPr>
          <w:highlight w:val="none"/>
        </w:rPr>
      </w:pPr>
      <w:r>
        <w:rPr>
          <w:highlight w:val="none"/>
          <w:lang w:val="pt-BR"/>
        </w:rPr>
        <w:t xml:space="preserve">[52] </w:t>
      </w:r>
      <w:r>
        <w:rPr>
          <w:highlight w:val="none"/>
          <w:lang w:val="pt-BR"/>
        </w:rPr>
        <w:t xml:space="preserve">Hayder. (2024). Breast Cancer [Data set]. Kaggle. </w:t>
      </w:r>
      <w:hyperlink r:id="rId61" w:tooltip="https://doi.org/10.34740/KAGGLE/DSV/9293524" w:history="1">
        <w:r>
          <w:rPr>
            <w:rStyle w:val="1311"/>
            <w:highlight w:val="none"/>
            <w:lang w:val="pt-BR"/>
          </w:rPr>
          <w:t xml:space="preserve">https://doi.org/10.34740/KAGGLE/DSV/9293524</w:t>
        </w:r>
        <w:r>
          <w:rPr>
            <w:rStyle w:val="1311"/>
            <w:highlight w:val="none"/>
            <w:lang w:val="pt-BR"/>
          </w:rPr>
        </w:r>
        <w:r>
          <w:rPr>
            <w:rStyle w:val="1311"/>
          </w:rPr>
        </w:r>
      </w:hyperlink>
      <w:r>
        <w:rPr>
          <w:highlight w:val="none"/>
        </w:rPr>
      </w:r>
      <w:r>
        <w:rPr>
          <w:highlight w:val="none"/>
        </w:rPr>
      </w:r>
    </w:p>
    <w:p>
      <w:pPr>
        <w:pStyle w:val="1291"/>
        <w:pBdr/>
        <w:spacing/>
        <w:ind w:firstLine="0"/>
        <w:rPr>
          <w:highlight w:val="none"/>
          <w:lang w:val="pt-BR" w:bidi="pt-BR"/>
        </w:rPr>
      </w:pPr>
      <w:r>
        <w:rPr>
          <w:highlight w:val="none"/>
          <w:lang w:val="pt-BR" w:bidi="pt-BR"/>
        </w:rPr>
        <w:t xml:space="preserve">[53] </w:t>
      </w:r>
      <w:r>
        <w:rPr>
          <w:highlight w:val="none"/>
          <w:lang w:val="pt-BR" w:bidi="pt-BR"/>
        </w:rPr>
      </w:r>
      <w:hyperlink r:id="rId62" w:tooltip="https://www.kaggle.com/datasets/uzairkhan45/breast-cancer-patients-mris" w:history="1">
        <w:r>
          <w:rPr>
            <w:rStyle w:val="1311"/>
            <w:highlight w:val="none"/>
            <w:lang w:val="pt-BR" w:bidi="pt-BR"/>
          </w:rPr>
          <w:t xml:space="preserve">https://www.kaggle.com/datasets/uzairkhan45/breast-cancer-patients-mris</w:t>
        </w:r>
        <w:r>
          <w:rPr>
            <w:rStyle w:val="1311"/>
            <w:highlight w:val="none"/>
            <w:lang w:val="pt-BR" w:bidi="pt-BR"/>
          </w:rPr>
        </w:r>
        <w:r>
          <w:rPr>
            <w:rStyle w:val="1311"/>
            <w:highlight w:val="none"/>
            <w:lang w:val="pt-BR"/>
          </w:rPr>
        </w:r>
      </w:hyperlink>
      <w:r>
        <w:rPr>
          <w:highlight w:val="none"/>
          <w:lang w:val="pt-BR" w:bidi="pt-BR"/>
        </w:rPr>
      </w:r>
      <w:r>
        <w:rPr>
          <w:highlight w:val="none"/>
          <w:lang w:val="pt-BR" w:bidi="pt-BR"/>
        </w:rPr>
      </w:r>
    </w:p>
    <w:p>
      <w:pPr>
        <w:pStyle w:val="1291"/>
        <w:pBdr/>
        <w:spacing/>
        <w:ind w:firstLine="0"/>
        <w:rPr>
          <w:highlight w:val="none"/>
          <w:lang w:val="pt-BR"/>
        </w:rPr>
      </w:pPr>
      <w:r>
        <w:rPr>
          <w:highlight w:val="none"/>
          <w:lang w:val="pt-BR"/>
        </w:rPr>
        <w:t xml:space="preserve">[54] </w:t>
      </w:r>
      <w:r>
        <w:rPr>
          <w:highlight w:val="none"/>
          <w:lang w:val="pt-BR"/>
        </w:rPr>
      </w:r>
      <w:hyperlink r:id="rId63" w:tooltip="https://www.kaggle.com/datasets/thilak02/breast-cancer-detection-using-thermography" w:history="1">
        <w:r>
          <w:rPr>
            <w:rStyle w:val="1311"/>
            <w:highlight w:val="none"/>
            <w:lang w:val="pt-BR"/>
          </w:rPr>
          <w:t xml:space="preserve">https://www.kaggle.com/datasets/thilak02/breast-cancer-detection-using-thermography</w:t>
        </w:r>
        <w:r>
          <w:rPr>
            <w:rStyle w:val="1311"/>
            <w:highlight w:val="none"/>
            <w:lang w:val="pt-BR"/>
          </w:rPr>
        </w:r>
        <w:r>
          <w:rPr>
            <w:rStyle w:val="1311"/>
          </w:rPr>
        </w:r>
      </w:hyperlink>
      <w:r>
        <w:rPr>
          <w:highlight w:val="none"/>
          <w:lang w:val="pt-BR"/>
        </w:rPr>
      </w:r>
      <w:r>
        <w:rPr>
          <w:highlight w:val="none"/>
          <w:lang w:val="pt-BR"/>
        </w:rPr>
      </w:r>
    </w:p>
    <w:p>
      <w:pPr>
        <w:pStyle w:val="1291"/>
        <w:pBdr/>
        <w:spacing/>
        <w:ind w:firstLine="0"/>
        <w:rPr>
          <w:highlight w:val="none"/>
          <w:lang w:val="pt-BR"/>
        </w:rPr>
      </w:pPr>
      <w:r>
        <w:rPr>
          <w:highlight w:val="none"/>
          <w:lang w:val="pt-BR"/>
        </w:rPr>
        <w:t xml:space="preserve">[55] </w:t>
      </w:r>
      <w:r>
        <w:rPr>
          <w:highlight w:val="none"/>
          <w:lang w:val="pt-BR"/>
        </w:rPr>
      </w:r>
      <w:hyperlink r:id="rId64" w:tooltip="https://www.kaggle.com/datasets/andrewmvd/breast-cancer-cell-segmentation" w:history="1">
        <w:r>
          <w:rPr>
            <w:rStyle w:val="1311"/>
          </w:rPr>
        </w:r>
        <w:r>
          <w:rPr>
            <w:rStyle w:val="1311"/>
          </w:rPr>
          <w:t xml:space="preserve">E. Drelie Gelasca, J. Byun, B. Obara and B. S. Manjunath, "Evaluation and benchmark for biological image segmentation," 2008 15th IEEE International Conference on Image Processing, San Diego, CA, 2008, pp. 1816-1819.</w:t>
        </w:r>
        <w:r>
          <w:rPr>
            <w:rStyle w:val="1311"/>
          </w:rPr>
        </w:r>
      </w:hyperlink>
      <w:r>
        <w:rPr>
          <w:highlight w:val="none"/>
          <w:lang w:val="pt-BR"/>
        </w:rPr>
      </w:r>
      <w:r>
        <w:rPr>
          <w:highlight w:val="none"/>
          <w:lang w:val="pt-BR"/>
        </w:rPr>
      </w:r>
    </w:p>
    <w:p>
      <w:pPr>
        <w:pStyle w:val="1291"/>
        <w:pBdr/>
        <w:spacing/>
        <w:ind w:firstLine="0"/>
        <w:rPr>
          <w:highlight w:val="none"/>
          <w:lang w:val="pt-BR"/>
        </w:rPr>
      </w:pPr>
      <w:r>
        <w:rPr>
          <w:highlight w:val="none"/>
          <w:lang w:val="pt-BR"/>
        </w:rPr>
        <w:t xml:space="preserve">[56] </w:t>
      </w:r>
      <w:hyperlink r:id="rId65" w:tooltip="https://github.com/dmicsilva/Using-Large-Language-Models-to-identify-breast-cancer-cells" w:history="1">
        <w:r>
          <w:rPr>
            <w:rStyle w:val="1311"/>
            <w:highlight w:val="none"/>
            <w:lang w:val="pt-BR"/>
          </w:rPr>
          <w:t xml:space="preserve">https://github.com/dmicsilva/Using-Large-Language-Models-to-identify-breast-cancer-cells</w:t>
        </w:r>
        <w:r>
          <w:rPr>
            <w:rStyle w:val="1311"/>
            <w:highlight w:val="none"/>
            <w:lang w:val="pt-BR"/>
          </w:rPr>
        </w:r>
        <w:r>
          <w:rPr>
            <w:rStyle w:val="1311"/>
          </w:rPr>
        </w:r>
      </w:hyperlink>
      <w:r>
        <w:rPr>
          <w:highlight w:val="none"/>
          <w:lang w:val="pt-BR"/>
        </w:rPr>
      </w:r>
      <w:r>
        <w:rPr>
          <w:highlight w:val="none"/>
          <w:lang w:val="pt-BR"/>
        </w:rPr>
      </w:r>
    </w:p>
    <w:p>
      <w:pPr>
        <w:pStyle w:val="1291"/>
        <w:pBdr/>
        <w:spacing/>
        <w:ind w:firstLine="0"/>
        <w:rPr>
          <w:highlight w:val="none"/>
          <w:lang w:val="pt-BR" w:bidi="pt-BR"/>
        </w:rPr>
      </w:pPr>
      <w:r>
        <w:rPr>
          <w:highlight w:val="none"/>
          <w:lang w:val="pt-BR" w:bidi="pt-BR"/>
        </w:rPr>
        <w:t xml:space="preserve">[57] </w:t>
      </w:r>
      <w:r>
        <w:rPr>
          <w:highlight w:val="none"/>
          <w:lang w:val="pt-BR" w:bidi="pt-BR"/>
        </w:rPr>
      </w:r>
      <w:hyperlink r:id="rId66" w:tooltip="https://excalidraw.com/" w:history="1">
        <w:r>
          <w:rPr>
            <w:rStyle w:val="1311"/>
            <w:highlight w:val="none"/>
            <w:lang w:val="pt-BR" w:bidi="pt-BR"/>
          </w:rPr>
          <w:t xml:space="preserve">https://excalidraw.com/</w:t>
        </w:r>
        <w:r>
          <w:rPr>
            <w:rStyle w:val="1311"/>
            <w:highlight w:val="none"/>
            <w:lang w:val="pt-BR" w:bidi="pt-BR"/>
          </w:rPr>
        </w:r>
        <w:r>
          <w:rPr>
            <w:rStyle w:val="1311"/>
            <w:highlight w:val="none"/>
            <w:lang w:val="pt-BR"/>
          </w:rPr>
        </w:r>
      </w:hyperlink>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t xml:space="preserve">[58] </w:t>
      </w:r>
      <w:r>
        <w:rPr>
          <w:highlight w:val="none"/>
          <w:lang w:val="pt-BR" w:bidi="pt-BR"/>
        </w:rPr>
      </w:r>
      <w:hyperlink r:id="rId67" w:tooltip="https://huggingface.co/buybluepants" w:history="1">
        <w:r>
          <w:rPr>
            <w:rStyle w:val="1311"/>
            <w:highlight w:val="none"/>
            <w:lang w:val="pt-BR" w:bidi="pt-BR"/>
          </w:rPr>
          <w:t xml:space="preserve">https://huggingface.co/buybluepants</w:t>
        </w:r>
        <w:r>
          <w:rPr>
            <w:rStyle w:val="1311"/>
            <w:highlight w:val="none"/>
            <w:lang w:val="pt-BR" w:bidi="pt-BR"/>
          </w:rPr>
        </w:r>
        <w:r>
          <w:rPr>
            <w:rStyle w:val="1311"/>
            <w:highlight w:val="none"/>
            <w:lang w:val="pt-BR"/>
          </w:rPr>
          <w:t xml:space="preserve"> </w:t>
        </w:r>
      </w:hyperlink>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r>
      <w:r>
        <w:rPr>
          <w:highlight w:val="none"/>
          <w:lang w:val="pt-BR" w:bidi="pt-BR"/>
        </w:rPr>
        <w:t xml:space="preserve">[59] </w:t>
      </w:r>
      <w:r>
        <w:rPr>
          <w:highlight w:val="none"/>
          <w:lang w:val="pt-BR" w:bidi="pt-BR"/>
        </w:rPr>
      </w:r>
      <w:hyperlink r:id="rId68" w:tooltip="https://huggingface.co/blog/unsloth-trl" w:history="1">
        <w:r>
          <w:rPr>
            <w:rStyle w:val="1311"/>
            <w:highlight w:val="none"/>
            <w:lang w:val="pt-BR" w:bidi="pt-BR"/>
          </w:rPr>
          <w:t xml:space="preserve">https://huggingface.co/blog/unsloth-trl</w:t>
        </w:r>
        <w:r>
          <w:rPr>
            <w:rStyle w:val="1311"/>
            <w:highlight w:val="none"/>
            <w:lang w:val="pt-BR" w:bidi="pt-BR"/>
          </w:rPr>
        </w:r>
        <w:r>
          <w:rPr>
            <w:rStyle w:val="1311"/>
            <w:highlight w:val="none"/>
            <w:lang w:val="pt-BR"/>
          </w:rPr>
        </w:r>
      </w:hyperlink>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t xml:space="preserve">[60]</w:t>
      </w:r>
      <w:r>
        <w:rPr>
          <w:highlight w:val="none"/>
          <w:lang w:val="pt-BR" w:bidi="pt-BR"/>
        </w:rPr>
        <w:t xml:space="preserve"> </w:t>
      </w:r>
      <w:r>
        <w:rPr>
          <w:highlight w:val="none"/>
          <w:lang w:val="pt-BR" w:bidi="pt-BR"/>
        </w:rPr>
      </w:r>
      <w:hyperlink r:id="rId69" w:tooltip="https://www.llama.com/" w:history="1">
        <w:r>
          <w:rPr>
            <w:rStyle w:val="1311"/>
            <w:highlight w:val="none"/>
            <w:lang w:val="pt-BR" w:bidi="pt-BR"/>
          </w:rPr>
          <w:t xml:space="preserve">https://www.llama.com/</w:t>
        </w:r>
        <w:r>
          <w:rPr>
            <w:rStyle w:val="1311"/>
            <w:highlight w:val="none"/>
            <w:lang w:val="pt-BR" w:bidi="pt-BR"/>
          </w:rPr>
        </w:r>
        <w:r>
          <w:rPr>
            <w:rStyle w:val="1311"/>
            <w:highlight w:val="none"/>
            <w:lang w:val="pt-BR"/>
          </w:rPr>
        </w:r>
      </w:hyperlink>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t xml:space="preserve">[61]</w:t>
      </w:r>
      <w:r>
        <w:rPr>
          <w:highlight w:val="none"/>
          <w:lang w:val="pt-BR" w:bidi="pt-BR"/>
        </w:rPr>
        <w:t xml:space="preserve"> </w:t>
      </w:r>
      <w:r>
        <w:rPr>
          <w:highlight w:val="none"/>
          <w:lang w:val="pt-BR" w:bidi="pt-BR"/>
        </w:rPr>
      </w:r>
      <w:hyperlink r:id="rId70" w:tooltip="https://qwen.ai/home" w:history="1">
        <w:r>
          <w:rPr>
            <w:rStyle w:val="1311"/>
            <w:highlight w:val="none"/>
            <w:lang w:val="pt-BR" w:bidi="pt-BR"/>
          </w:rPr>
          <w:t xml:space="preserve">https://qwen.ai/home</w:t>
        </w:r>
        <w:r>
          <w:rPr>
            <w:rStyle w:val="1311"/>
            <w:highlight w:val="none"/>
            <w:lang w:val="pt-BR" w:bidi="pt-BR"/>
          </w:rPr>
        </w:r>
        <w:r>
          <w:rPr>
            <w:rStyle w:val="1311"/>
            <w:highlight w:val="none"/>
            <w:lang w:val="pt-BR"/>
          </w:rPr>
        </w:r>
      </w:hyperlink>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t xml:space="preserve">[62] </w:t>
      </w:r>
      <w:r>
        <w:rPr>
          <w:highlight w:val="none"/>
          <w:lang w:val="pt-BR" w:bidi="pt-BR"/>
        </w:rPr>
      </w:r>
      <w:hyperlink r:id="rId71" w:tooltip="https://www.deepseek.com/" w:history="1">
        <w:r>
          <w:rPr>
            <w:rStyle w:val="1311"/>
            <w:highlight w:val="none"/>
            <w:lang w:val="pt-BR" w:bidi="pt-BR"/>
          </w:rPr>
          <w:t xml:space="preserve">https://www.deepseek.com/</w:t>
        </w:r>
        <w:r>
          <w:rPr>
            <w:rStyle w:val="1311"/>
            <w:highlight w:val="none"/>
            <w:lang w:val="pt-BR" w:bidi="pt-BR"/>
          </w:rPr>
        </w:r>
        <w:r>
          <w:rPr>
            <w:rStyle w:val="1311"/>
            <w:highlight w:val="none"/>
            <w:lang w:val="pt-BR"/>
          </w:rPr>
        </w:r>
      </w:hyperlink>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t xml:space="preserve">[63] </w:t>
      </w:r>
      <w:r>
        <w:rPr>
          <w:highlight w:val="none"/>
          <w:lang w:val="pt-BR" w:bidi="pt-BR"/>
        </w:rPr>
      </w:r>
      <w:hyperlink r:id="rId72" w:tooltip="https://deepmind.google/models/gemma/?hl=en" w:history="1">
        <w:r>
          <w:rPr>
            <w:rStyle w:val="1311"/>
            <w:highlight w:val="none"/>
            <w:lang w:val="pt-BR" w:bidi="pt-BR"/>
          </w:rPr>
          <w:t xml:space="preserve">https://deepmind.google/models/gemma/?hl=en</w:t>
        </w:r>
        <w:r>
          <w:rPr>
            <w:rStyle w:val="1311"/>
            <w:highlight w:val="none"/>
            <w:lang w:val="pt-BR" w:bidi="pt-BR"/>
          </w:rPr>
        </w:r>
        <w:r>
          <w:rPr>
            <w:rStyle w:val="1311"/>
            <w:highlight w:val="none"/>
            <w:lang w:val="pt-BR"/>
          </w:rPr>
          <w:t xml:space="preserve"> </w:t>
        </w:r>
      </w:hyperlink>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t xml:space="preserve">[64] </w:t>
      </w:r>
      <w:r>
        <w:rPr>
          <w:highlight w:val="none"/>
          <w:lang w:val="pt-BR" w:bidi="pt-BR"/>
        </w:rPr>
      </w:r>
      <w:hyperlink r:id="rId73" w:tooltip="https://azure.microsoft.com/en-us/products/phi" w:history="1">
        <w:r>
          <w:rPr>
            <w:rStyle w:val="1311"/>
            <w:highlight w:val="none"/>
            <w:lang w:val="pt-BR" w:bidi="pt-BR"/>
          </w:rPr>
          <w:t xml:space="preserve">https://azure.microsoft.com/en-us/products/phi</w:t>
        </w:r>
        <w:r>
          <w:rPr>
            <w:rStyle w:val="1311"/>
            <w:highlight w:val="none"/>
            <w:lang w:val="pt-BR" w:bidi="pt-BR"/>
          </w:rPr>
        </w:r>
        <w:r>
          <w:rPr>
            <w:rStyle w:val="1311"/>
            <w:highlight w:val="none"/>
            <w:lang w:val="pt-BR" w:bidi="pt-BR"/>
          </w:rPr>
        </w:r>
      </w:hyperlink>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t xml:space="preserve">[65]</w:t>
      </w:r>
      <w:r>
        <w:rPr>
          <w:highlight w:val="none"/>
          <w:lang w:val="pt-BR" w:bidi="pt-BR"/>
        </w:rPr>
        <w:t xml:space="preserve"> dolphin</w:t>
      </w:r>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t xml:space="preserve">[66] </w:t>
      </w:r>
      <w:r>
        <w:rPr>
          <w:highlight w:val="none"/>
          <w:lang w:val="pt-BR" w:bidi="pt-BR"/>
        </w:rPr>
      </w:r>
      <w:hyperlink r:id="rId74" w:tooltip="https://github.com/imoneoi/openchat" w:history="1">
        <w:r>
          <w:rPr>
            <w:rStyle w:val="1311"/>
            <w:highlight w:val="none"/>
            <w:lang w:val="pt-BR" w:bidi="pt-BR"/>
          </w:rPr>
          <w:t xml:space="preserve">https://github.com/imoneoi/openchat</w:t>
        </w:r>
        <w:r>
          <w:rPr>
            <w:rStyle w:val="1311"/>
            <w:highlight w:val="none"/>
            <w:lang w:val="pt-BR" w:bidi="pt-BR"/>
          </w:rPr>
        </w:r>
        <w:r>
          <w:rPr>
            <w:rStyle w:val="1311"/>
            <w:highlight w:val="none"/>
            <w:lang w:val="pt-BR"/>
          </w:rPr>
        </w:r>
      </w:hyperlink>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t xml:space="preserve">[67] </w:t>
      </w:r>
      <w:r>
        <w:rPr>
          <w:highlight w:val="none"/>
          <w:lang w:val="pt-BR" w:bidi="pt-BR"/>
        </w:rPr>
      </w:r>
      <w:hyperlink r:id="rId75" w:tooltip="https://www.ibm.com/granite" w:history="1">
        <w:r>
          <w:rPr>
            <w:rStyle w:val="1311"/>
            <w:highlight w:val="none"/>
            <w:lang w:val="pt-BR" w:bidi="pt-BR"/>
          </w:rPr>
          <w:t xml:space="preserve">https://www.ibm.com/granite</w:t>
        </w:r>
        <w:r>
          <w:rPr>
            <w:rStyle w:val="1311"/>
            <w:highlight w:val="none"/>
            <w:lang w:val="pt-BR" w:bidi="pt-BR"/>
          </w:rPr>
        </w:r>
        <w:r>
          <w:rPr>
            <w:rStyle w:val="1311"/>
            <w:highlight w:val="none"/>
            <w:lang w:val="pt-BR" w:bidi="pt-BR"/>
          </w:rPr>
        </w:r>
        <w:r>
          <w:rPr>
            <w:rStyle w:val="1311"/>
            <w:highlight w:val="none"/>
            <w:lang w:val="pt-BR"/>
          </w:rPr>
        </w:r>
      </w:hyperlink>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t xml:space="preserve">[68] </w:t>
      </w:r>
      <w:r>
        <w:rPr>
          <w:highlight w:val="none"/>
          <w:lang w:val="pt-BR" w:bidi="pt-BR"/>
        </w:rPr>
      </w:r>
      <w:hyperlink r:id="rId76" w:tooltip="https://falconllm.tii.ae/falcon3/index.html" w:history="1">
        <w:r>
          <w:rPr>
            <w:rStyle w:val="1311"/>
            <w:highlight w:val="none"/>
            <w:lang w:val="pt-BR" w:bidi="pt-BR"/>
          </w:rPr>
          <w:t xml:space="preserve">https://falconllm.tii.ae/falcon3/index.html</w:t>
        </w:r>
        <w:r>
          <w:rPr>
            <w:rStyle w:val="1311"/>
            <w:highlight w:val="none"/>
            <w:lang w:val="pt-BR" w:bidi="pt-BR"/>
          </w:rPr>
        </w:r>
        <w:r>
          <w:rPr>
            <w:rStyle w:val="1311"/>
            <w:highlight w:val="none"/>
            <w:lang w:val="pt-BR"/>
          </w:rPr>
        </w:r>
      </w:hyperlink>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t xml:space="preserve">[69] </w:t>
      </w:r>
      <w:r>
        <w:rPr>
          <w:highlight w:val="none"/>
          <w:lang w:val="pt-BR" w:bidi="pt-BR"/>
        </w:rPr>
      </w:r>
      <w:hyperlink r:id="rId77" w:tooltip="https://allenai.org/olmo" w:history="1">
        <w:r>
          <w:rPr>
            <w:rStyle w:val="1311"/>
            <w:highlight w:val="none"/>
            <w:lang w:val="pt-BR" w:bidi="pt-BR"/>
          </w:rPr>
          <w:t xml:space="preserve">https://allenai.org/olmo</w:t>
        </w:r>
        <w:r>
          <w:rPr>
            <w:rStyle w:val="1311"/>
            <w:highlight w:val="none"/>
            <w:lang w:val="pt-BR" w:bidi="pt-BR"/>
          </w:rPr>
        </w:r>
        <w:r>
          <w:rPr>
            <w:rStyle w:val="1311"/>
            <w:highlight w:val="none"/>
            <w:lang w:val="pt-BR"/>
          </w:rPr>
        </w:r>
      </w:hyperlink>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t xml:space="preserve">[70] </w:t>
      </w:r>
      <w:r>
        <w:rPr>
          <w:highlight w:val="none"/>
          <w:lang w:val="pt-BR" w:bidi="pt-BR"/>
        </w:rPr>
      </w:r>
      <w:hyperlink r:id="rId78" w:tooltip="https://github.com/NVIDIA/nvidia-container-toolkit" w:history="1">
        <w:r>
          <w:rPr>
            <w:rStyle w:val="1311"/>
            <w:highlight w:val="none"/>
            <w:lang w:val="pt-BR" w:bidi="pt-BR"/>
          </w:rPr>
          <w:t xml:space="preserve">https://github.com/NVIDIA/nvidia-container-toolkit</w:t>
        </w:r>
        <w:r>
          <w:rPr>
            <w:rStyle w:val="1311"/>
            <w:highlight w:val="none"/>
            <w:lang w:val="pt-BR" w:bidi="pt-BR"/>
          </w:rPr>
        </w:r>
        <w:r>
          <w:rPr>
            <w:rStyle w:val="1311"/>
            <w:highlight w:val="none"/>
            <w:lang w:val="pt-BR"/>
          </w:rPr>
        </w:r>
      </w:hyperlink>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t xml:space="preserve">[71] </w:t>
      </w:r>
      <w:r>
        <w:rPr>
          <w:highlight w:val="none"/>
          <w:lang w:val="pt-BR" w:bidi="pt-BR"/>
        </w:rPr>
      </w:r>
      <w:hyperlink r:id="rId79" w:tooltip="https://ollama.readthedocs.io/en/api/" w:history="1">
        <w:r>
          <w:rPr>
            <w:rStyle w:val="1311"/>
            <w:highlight w:val="none"/>
            <w:lang w:val="pt-BR" w:bidi="pt-BR"/>
          </w:rPr>
          <w:t xml:space="preserve">https://ollama.readthedocs.io/en/api/</w:t>
        </w:r>
        <w:r>
          <w:rPr>
            <w:rStyle w:val="1311"/>
            <w:highlight w:val="none"/>
            <w:lang w:val="pt-BR" w:bidi="pt-BR"/>
          </w:rPr>
        </w:r>
        <w:r>
          <w:rPr>
            <w:rStyle w:val="1311"/>
            <w:highlight w:val="none"/>
            <w:lang w:val="pt-BR"/>
          </w:rPr>
        </w:r>
      </w:hyperlink>
      <w:r>
        <w:rPr>
          <w:highlight w:val="none"/>
          <w:lang w:val="pt-BR" w:bidi="pt-BR"/>
        </w:rPr>
      </w:r>
      <w:r>
        <w:rPr>
          <w:highlight w:val="none"/>
          <w:lang w:val="pt-BR" w:bidi="pt-BR"/>
        </w:rPr>
      </w:r>
    </w:p>
    <w:p>
      <w:pPr>
        <w:pStyle w:val="1291"/>
        <w:pBdr/>
        <w:spacing/>
        <w:ind w:firstLine="0"/>
        <w:rPr>
          <w:highlight w:val="none"/>
          <w:lang w:val="pt-BR" w:bidi="pt-BR"/>
        </w:rPr>
      </w:pPr>
      <w:r>
        <w:rPr>
          <w:highlight w:val="none"/>
          <w:lang w:val="pt-BR" w:bidi="pt-BR"/>
        </w:rPr>
        <w:t xml:space="preserve">[72] </w:t>
      </w:r>
      <w:r>
        <w:rPr>
          <w:highlight w:val="none"/>
          <w:lang w:val="pt-BR" w:bidi="pt-BR"/>
        </w:rPr>
      </w:r>
      <w:hyperlink r:id="rId80" w:tooltip="https://www.kdnuggets.com/fine-tuning-llama-using-unsloth" w:history="1">
        <w:r>
          <w:rPr>
            <w:rStyle w:val="1311"/>
            <w:highlight w:val="none"/>
            <w:lang w:val="pt-BR" w:bidi="pt-BR"/>
          </w:rPr>
          <w:t xml:space="preserve">https://www.kdnuggets.com/fine-tuning-llama-using-unsloth</w:t>
        </w:r>
        <w:r>
          <w:rPr>
            <w:rStyle w:val="1311"/>
            <w:highlight w:val="none"/>
            <w:lang w:val="pt-BR" w:bidi="pt-BR"/>
          </w:rPr>
        </w:r>
        <w:r>
          <w:rPr>
            <w:rStyle w:val="1311"/>
            <w:highlight w:val="none"/>
            <w:lang w:val="pt-BR"/>
          </w:rPr>
        </w:r>
      </w:hyperlink>
      <w:r>
        <w:rPr>
          <w:highlight w:val="none"/>
          <w:lang w:val="pt-BR"/>
        </w:rPr>
      </w:r>
      <w:r>
        <w:rPr>
          <w:highlight w:val="none"/>
          <w:lang w:val="pt-BR" w:bidi="pt-BR"/>
        </w:rPr>
      </w:r>
    </w:p>
    <w:p>
      <w:pPr>
        <w:pStyle w:val="1291"/>
        <w:pBdr/>
        <w:spacing/>
        <w:ind w:firstLine="0"/>
        <w:rPr>
          <w:highlight w:val="none"/>
          <w:lang w:val="pt-BR" w:bidi="pt-BR"/>
        </w:rPr>
      </w:pPr>
      <w:r>
        <w:rPr>
          <w:highlight w:val="none"/>
          <w:lang w:val="pt-BR" w:bidi="pt-BR"/>
        </w:rPr>
        <w:t xml:space="preserve">[73] </w:t>
      </w:r>
      <w:r>
        <w:rPr>
          <w:highlight w:val="none"/>
          <w:lang w:val="pt-BR" w:bidi="pt-BR"/>
        </w:rPr>
      </w:r>
      <w:hyperlink r:id="rId81" w:tooltip="https://github.com/ggml-org/llama.cpp" w:history="1">
        <w:r>
          <w:rPr>
            <w:rStyle w:val="1311"/>
            <w:highlight w:val="none"/>
            <w:lang w:val="pt-BR" w:bidi="pt-BR"/>
          </w:rPr>
          <w:t xml:space="preserve">https://github.com/ggml-org/llama.cpp</w:t>
        </w:r>
        <w:r>
          <w:rPr>
            <w:rStyle w:val="1311"/>
            <w:highlight w:val="none"/>
            <w:lang w:val="pt-BR" w:bidi="pt-BR"/>
          </w:rPr>
        </w:r>
        <w:r>
          <w:rPr>
            <w:rStyle w:val="1311"/>
            <w:highlight w:val="none"/>
            <w:lang w:val="pt-BR"/>
          </w:rPr>
        </w:r>
      </w:hyperlink>
      <w:r>
        <w:rPr>
          <w:highlight w:val="none"/>
          <w:lang w:val="pt-BR"/>
        </w:rPr>
      </w:r>
      <w:r>
        <w:rPr>
          <w:highlight w:val="none"/>
          <w:lang w:val="pt-BR" w:bidi="pt-BR"/>
        </w:rPr>
      </w:r>
    </w:p>
    <w:p>
      <w:pPr>
        <w:pStyle w:val="1291"/>
        <w:pBdr/>
        <w:spacing/>
        <w:ind w:firstLine="0"/>
        <w:rPr>
          <w:highlight w:val="none"/>
          <w:lang w:val="pt-BR"/>
        </w:rPr>
      </w:pPr>
      <w:r>
        <w:rPr>
          <w:highlight w:val="none"/>
          <w:lang w:val="pt-BR" w:bidi="pt-BR"/>
        </w:rPr>
      </w:r>
      <w:r>
        <w:rPr>
          <w:highlight w:val="none"/>
          <w:lang w:val="pt-BR" w:bidi="pt-BR"/>
        </w:rPr>
      </w:r>
      <w:r>
        <w:rPr>
          <w:highlight w:val="none"/>
          <w:lang w:val="pt-BR"/>
        </w:rPr>
      </w:r>
    </w:p>
    <w:p>
      <w:pPr>
        <w:pStyle w:val="1291"/>
        <w:pBdr/>
        <w:spacing/>
        <w:ind w:firstLine="0"/>
        <w:rPr/>
      </w:pPr>
      <w:r>
        <w:rPr>
          <w:highlight w:val="none"/>
          <w:lang w:val="pt-BR"/>
        </w:rPr>
      </w:r>
      <w:r>
        <w:rPr>
          <w:highlight w:val="none"/>
          <w:lang w:val="pt-BR"/>
        </w:rPr>
      </w:r>
      <w:r/>
    </w:p>
    <w:p>
      <w:pPr>
        <w:pStyle w:val="1291"/>
        <w:pBdr/>
        <w:spacing/>
        <w:ind/>
        <w:rPr/>
      </w:pPr>
      <w:r/>
      <w:r/>
    </w:p>
    <w:p>
      <w:pPr>
        <w:pStyle w:val="1291"/>
        <w:pBdr/>
        <w:spacing/>
        <w:ind/>
        <w:rPr/>
      </w:pPr>
      <w:r/>
      <w:r/>
    </w:p>
    <w:p>
      <w:pPr>
        <w:pStyle w:val="1291"/>
        <w:pBdr/>
        <w:spacing/>
        <w:ind/>
        <w:rPr/>
        <w:sectPr>
          <w:footnotePr/>
          <w:endnotePr/>
          <w:type w:val="oddPage"/>
          <w:pgSz w:h="16840" w:orient="portrait" w:w="11900"/>
          <w:pgMar w:top="1985" w:right="1418" w:bottom="1418" w:left="1418" w:header="709" w:footer="709" w:gutter="0"/>
          <w:cols w:num="1" w:sep="0" w:space="708" w:equalWidth="1"/>
        </w:sectPr>
      </w:pPr>
      <w:r/>
      <w:r/>
    </w:p>
    <w:p>
      <w:pPr>
        <w:pStyle w:val="1291"/>
        <w:pBdr/>
        <w:spacing/>
        <w:ind/>
        <w:rPr/>
        <w:sectPr>
          <w:footerReference w:type="default" r:id="rId18"/>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82">
                          <a:extLst>
                            <a:ext uri="{96DAC541-7B7A-43D3-8B79-37D633B846F1}">
                              <asvg:svgBlip xmlns:asvg="http://schemas.microsoft.com/office/drawing/2016/SVG/main" r:embed="rId83"/>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82"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84"/>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8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53"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8" o:spid="_x0000_s58"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54"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9" o:spid="_x0000_s59"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55"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0" o:spid="_x0000_s60"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85">
                          <a:extLst>
                            <a:ext uri="{96DAC541-7B7A-43D3-8B79-37D633B846F1}">
                              <asvg:svgBlip xmlns:asvg="http://schemas.microsoft.com/office/drawing/2016/SVG/main" r:embed="rId86"/>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85" o:title=""/>
                <o:lock v:ext="edit" rotation="t"/>
              </v:shape>
            </w:pict>
          </mc:Fallback>
        </mc:AlternateContent>
      </w:r>
      <w:r/>
    </w:p>
    <w:p>
      <w:pPr>
        <w:pBdr/>
        <w:spacing w:line="240" w:lineRule="auto"/>
        <w:ind/>
        <w:jc w:val="left"/>
        <w:rPr/>
      </w:pPr>
      <w:r/>
      <w:r/>
    </w:p>
    <w:sectPr>
      <w:footerReference w:type="default" r:id="rId19"/>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Droid Sans Mono">
    <w:panose1 w:val="020B0609030804020204"/>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166756106"/>
      <w:docPartObj>
        <w:docPartGallery w:val="Page Numbers (Bottom of Page)"/>
        <w:docPartUnique w:val="true"/>
      </w:docPartObj>
      <w:rPr/>
    </w:sdtPr>
    <w:sdtContent>
      <w:p>
        <w:pPr>
          <w:pStyle w:val="1292"/>
          <w:pBdr/>
          <w:spacing/>
          <w:ind/>
          <w:rPr>
            <w:rStyle w:val="1295"/>
          </w:rPr>
        </w:pPr>
        <w:r>
          <w:rPr>
            <w:rStyle w:val="1295"/>
          </w:rPr>
          <w:fldChar w:fldCharType="begin"/>
        </w:r>
        <w:r>
          <w:rPr>
            <w:rStyle w:val="1295"/>
          </w:rPr>
          <w:instrText xml:space="preserve"> PAGE </w:instrText>
        </w:r>
        <w:r>
          <w:rPr>
            <w:rStyle w:val="1295"/>
          </w:rPr>
          <w:fldChar w:fldCharType="end"/>
        </w:r>
        <w:r>
          <w:rPr>
            <w:rStyle w:val="1295"/>
          </w:rPr>
        </w:r>
        <w:r>
          <w:rPr>
            <w:rStyle w:val="1295"/>
          </w:rPr>
        </w:r>
      </w:p>
    </w:sdtContent>
  </w:sdt>
  <w:sdt>
    <w:sdtPr>
      <w15:appearance w15:val="boundingBox"/>
      <w15:color w:val="000000"/>
      <w:id w:val="165912772"/>
      <w:docPartObj>
        <w:docPartGallery w:val="Page Numbers (Bottom of Page)"/>
        <w:docPartUnique w:val="true"/>
      </w:docPartObj>
      <w:rPr/>
    </w:sdtPr>
    <w:sdtContent>
      <w:p>
        <w:pPr>
          <w:pStyle w:val="1292"/>
          <w:pBdr/>
          <w:spacing/>
          <w:ind/>
          <w:rPr>
            <w:rStyle w:val="1295"/>
          </w:rPr>
        </w:pPr>
        <w:r>
          <w:rPr>
            <w:rStyle w:val="1295"/>
          </w:rPr>
          <w:fldChar w:fldCharType="begin"/>
        </w:r>
        <w:r>
          <w:rPr>
            <w:rStyle w:val="1295"/>
          </w:rPr>
          <w:instrText xml:space="preserve"> PAGE </w:instrText>
        </w:r>
        <w:r>
          <w:rPr>
            <w:rStyle w:val="1295"/>
          </w:rPr>
          <w:fldChar w:fldCharType="end"/>
        </w:r>
        <w:r>
          <w:rPr>
            <w:rStyle w:val="1295"/>
          </w:rPr>
        </w:r>
        <w:r>
          <w:rPr>
            <w:rStyle w:val="1295"/>
          </w:rPr>
        </w:r>
      </w:p>
    </w:sdtContent>
  </w:sdt>
  <w:p>
    <w:pPr>
      <w:pStyle w:val="1292"/>
      <w:pBdr/>
      <w:spacing/>
      <w:ind/>
      <w:rPr>
        <w:rStyle w:val="1295"/>
      </w:rPr>
    </w:pPr>
    <w:r>
      <w:rPr>
        <w:rStyle w:val="1295"/>
      </w:rPr>
    </w:r>
    <w:r>
      <w:rPr>
        <w:rStyle w:val="1295"/>
      </w:rPr>
    </w:r>
    <w:r>
      <w:rPr>
        <w:rStyle w:val="1295"/>
      </w:rPr>
    </w:r>
  </w:p>
  <w:p>
    <w:pPr>
      <w:pStyle w:val="129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1722014976"/>
      <w:docPartObj>
        <w:docPartGallery w:val="Page Numbers (Bottom of Page)"/>
        <w:docPartUnique w:val="true"/>
      </w:docPartObj>
      <w:rPr/>
    </w:sdtPr>
    <w:sdtContent>
      <w:p>
        <w:pPr>
          <w:pStyle w:val="1292"/>
          <w:pBdr/>
          <w:spacing/>
          <w:ind/>
          <w:rPr>
            <w:rStyle w:val="1295"/>
          </w:rPr>
        </w:pPr>
        <w:r>
          <w:rPr>
            <w:rStyle w:val="1295"/>
          </w:rPr>
          <w:fldChar w:fldCharType="begin"/>
        </w:r>
        <w:r>
          <w:rPr>
            <w:rStyle w:val="1295"/>
          </w:rPr>
          <w:instrText xml:space="preserve"> PAGE </w:instrText>
        </w:r>
        <w:r>
          <w:rPr>
            <w:rStyle w:val="1295"/>
          </w:rPr>
          <w:fldChar w:fldCharType="end"/>
        </w:r>
        <w:r>
          <w:rPr>
            <w:rStyle w:val="1295"/>
          </w:rPr>
        </w:r>
        <w:r>
          <w:rPr>
            <w:rStyle w:val="1295"/>
          </w:rPr>
        </w:r>
      </w:p>
    </w:sdtContent>
  </w:sdt>
  <w:sdt>
    <w:sdtPr>
      <w15:appearance w15:val="boundingBox"/>
      <w15:color w:val="000000"/>
      <w:id w:val="-1221195816"/>
      <w:docPartObj>
        <w:docPartGallery w:val="Page Numbers (Bottom of Page)"/>
        <w:docPartUnique w:val="true"/>
      </w:docPartObj>
      <w:rPr/>
    </w:sdtPr>
    <w:sdtContent>
      <w:p>
        <w:pPr>
          <w:pStyle w:val="1292"/>
          <w:pBdr/>
          <w:spacing/>
          <w:ind/>
          <w:rPr>
            <w:rStyle w:val="1295"/>
          </w:rPr>
        </w:pPr>
        <w:r>
          <w:rPr>
            <w:rStyle w:val="1295"/>
          </w:rPr>
          <w:fldChar w:fldCharType="begin"/>
        </w:r>
        <w:r>
          <w:rPr>
            <w:rStyle w:val="1295"/>
          </w:rPr>
          <w:instrText xml:space="preserve"> PAGE </w:instrText>
        </w:r>
        <w:r>
          <w:rPr>
            <w:rStyle w:val="1295"/>
          </w:rPr>
          <w:fldChar w:fldCharType="end"/>
        </w:r>
        <w:r>
          <w:rPr>
            <w:rStyle w:val="1295"/>
          </w:rPr>
        </w:r>
        <w:r>
          <w:rPr>
            <w:rStyle w:val="1295"/>
          </w:rPr>
        </w:r>
      </w:p>
    </w:sdtContent>
  </w:sdt>
  <w:p>
    <w:pPr>
      <w:pStyle w:val="1292"/>
      <w:pBdr/>
      <w:spacing/>
      <w:ind/>
      <w:rPr>
        <w:rStyle w:val="1295"/>
      </w:rPr>
    </w:pPr>
    <w:r>
      <w:rPr>
        <w:rStyle w:val="1295"/>
      </w:rPr>
    </w:r>
    <w:r>
      <w:rPr>
        <w:rStyle w:val="1295"/>
      </w:rPr>
    </w:r>
    <w:r>
      <w:rPr>
        <w:rStyle w:val="1295"/>
      </w:rPr>
    </w:r>
  </w:p>
  <w:p>
    <w:pPr>
      <w:pStyle w:val="1292"/>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266659223"/>
      <w:docPartObj>
        <w:docPartGallery w:val="Page Numbers (Bottom of Page)"/>
        <w:docPartUnique w:val="true"/>
      </w:docPartObj>
      <w:rPr/>
    </w:sdtPr>
    <w:sdtContent>
      <w:p>
        <w:pPr>
          <w:pStyle w:val="1292"/>
          <w:framePr w:hAnchor="margin" w:vAnchor="text" w:wrap="none" w:xAlign="center" w:y="1"/>
          <w:pBdr/>
          <w:spacing/>
          <w:ind/>
          <w:rPr>
            <w:rStyle w:val="1295"/>
          </w:rPr>
        </w:pPr>
        <w:r>
          <w:rPr>
            <w:rStyle w:val="1295"/>
          </w:rPr>
          <w:fldChar w:fldCharType="begin"/>
        </w:r>
        <w:r>
          <w:rPr>
            <w:rStyle w:val="1295"/>
          </w:rPr>
          <w:instrText xml:space="preserve"> PAGE </w:instrText>
        </w:r>
        <w:r>
          <w:rPr>
            <w:rStyle w:val="1295"/>
          </w:rPr>
          <w:fldChar w:fldCharType="separate"/>
        </w:r>
        <w:r>
          <w:rPr>
            <w:rStyle w:val="1295"/>
          </w:rPr>
          <w:t xml:space="preserve">xv</w:t>
        </w:r>
        <w:r>
          <w:rPr>
            <w:rStyle w:val="1295"/>
          </w:rPr>
          <w:fldChar w:fldCharType="end"/>
        </w:r>
        <w:r>
          <w:rPr>
            <w:rStyle w:val="1295"/>
          </w:rPr>
        </w:r>
        <w:r>
          <w:rPr>
            <w:rStyle w:val="1295"/>
          </w:rPr>
        </w:r>
      </w:p>
    </w:sdtContent>
  </w:sdt>
  <w:p>
    <w:pPr>
      <w:pStyle w:val="1292"/>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2049451099"/>
      <w:docPartObj>
        <w:docPartGallery w:val="Page Numbers (Bottom of Page)"/>
        <w:docPartUnique w:val="true"/>
      </w:docPartObj>
      <w:rPr/>
    </w:sdtPr>
    <w:sdtContent>
      <w:p>
        <w:pPr>
          <w:pStyle w:val="1292"/>
          <w:framePr w:hAnchor="margin" w:vAnchor="text" w:wrap="none" w:xAlign="center" w:y="1"/>
          <w:pBdr/>
          <w:spacing/>
          <w:ind/>
          <w:rPr>
            <w:rStyle w:val="1295"/>
          </w:rPr>
        </w:pPr>
        <w:r>
          <w:rPr>
            <w:rStyle w:val="1295"/>
          </w:rPr>
          <w:fldChar w:fldCharType="begin"/>
        </w:r>
        <w:r>
          <w:rPr>
            <w:rStyle w:val="1295"/>
          </w:rPr>
          <w:instrText xml:space="preserve"> PAGE </w:instrText>
        </w:r>
        <w:r>
          <w:rPr>
            <w:rStyle w:val="1295"/>
          </w:rPr>
          <w:fldChar w:fldCharType="separate"/>
        </w:r>
        <w:r>
          <w:rPr>
            <w:rStyle w:val="1295"/>
          </w:rPr>
          <w:t xml:space="preserve">2</w:t>
        </w:r>
        <w:r>
          <w:rPr>
            <w:rStyle w:val="1295"/>
          </w:rPr>
          <w:fldChar w:fldCharType="end"/>
        </w:r>
        <w:r>
          <w:rPr>
            <w:rStyle w:val="1295"/>
          </w:rPr>
        </w:r>
        <w:r>
          <w:rPr>
            <w:rStyle w:val="1295"/>
          </w:rPr>
        </w:r>
      </w:p>
    </w:sdtContent>
  </w:sdt>
  <w:p>
    <w:pPr>
      <w:pStyle w:val="1292"/>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92"/>
          <w:framePr w:hAnchor="margin" w:vAnchor="text" w:wrap="none" w:xAlign="center" w:y="1"/>
          <w:pBdr/>
          <w:spacing/>
          <w:ind/>
          <w:rPr>
            <w:rStyle w:val="1295"/>
          </w:rPr>
        </w:pPr>
        <w:r>
          <w:rPr>
            <w:rStyle w:val="1295"/>
          </w:rPr>
          <w:fldChar w:fldCharType="begin"/>
        </w:r>
        <w:r>
          <w:rPr>
            <w:rStyle w:val="1295"/>
          </w:rPr>
          <w:instrText xml:space="preserve"> PAGE </w:instrText>
        </w:r>
        <w:r>
          <w:rPr>
            <w:rStyle w:val="1295"/>
          </w:rPr>
          <w:fldChar w:fldCharType="separate"/>
        </w:r>
        <w:r>
          <w:rPr>
            <w:rStyle w:val="1295"/>
          </w:rPr>
          <w:t xml:space="preserve">2</w:t>
        </w:r>
        <w:r>
          <w:rPr>
            <w:rStyle w:val="1295"/>
          </w:rPr>
          <w:fldChar w:fldCharType="end"/>
        </w:r>
        <w:r>
          <w:rPr>
            <w:rStyle w:val="1295"/>
          </w:rPr>
        </w:r>
        <w:r>
          <w:rPr>
            <w:rStyle w:val="1295"/>
          </w:rPr>
        </w:r>
      </w:p>
    </w:sdtContent>
  </w:sdt>
  <w:p>
    <w:pPr>
      <w:pStyle w:val="1292"/>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92"/>
          <w:framePr w:hAnchor="margin" w:vAnchor="text" w:wrap="none" w:xAlign="center" w:y="1"/>
          <w:pBdr/>
          <w:spacing/>
          <w:ind/>
          <w:rPr>
            <w:rStyle w:val="1295"/>
          </w:rPr>
        </w:pPr>
        <w:r>
          <w:rPr>
            <w:rStyle w:val="1295"/>
          </w:rPr>
          <w:fldChar w:fldCharType="begin"/>
        </w:r>
        <w:r>
          <w:rPr>
            <w:rStyle w:val="1295"/>
          </w:rPr>
          <w:instrText xml:space="preserve"> PAGE </w:instrText>
        </w:r>
        <w:r>
          <w:rPr>
            <w:rStyle w:val="1295"/>
          </w:rPr>
          <w:fldChar w:fldCharType="separate"/>
        </w:r>
        <w:r>
          <w:rPr>
            <w:rStyle w:val="1295"/>
          </w:rPr>
          <w:t xml:space="preserve">2</w:t>
        </w:r>
        <w:r>
          <w:rPr>
            <w:rStyle w:val="1295"/>
          </w:rPr>
          <w:fldChar w:fldCharType="end"/>
        </w:r>
        <w:r>
          <w:rPr>
            <w:rStyle w:val="1295"/>
          </w:rPr>
        </w:r>
        <w:r>
          <w:rPr>
            <w:rStyle w:val="1295"/>
          </w:rPr>
        </w:r>
      </w:p>
    </w:sdtContent>
  </w:sdt>
  <w:p>
    <w:pPr>
      <w:pStyle w:val="1292"/>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92"/>
          <w:framePr w:hAnchor="margin" w:vAnchor="text" w:wrap="none" w:xAlign="center" w:y="1"/>
          <w:pBdr/>
          <w:shd w:val="clear" w:color="auto" w:fill="auto"/>
          <w:spacing/>
          <w:ind/>
          <w:rPr>
            <w:rStyle w:val="1295"/>
            <w:color w:val="auto"/>
          </w:rPr>
        </w:pPr>
        <w:r>
          <w:rPr>
            <w:rStyle w:val="1295"/>
            <w:color w:val="auto"/>
          </w:rPr>
          <w:fldChar w:fldCharType="begin"/>
        </w:r>
        <w:r>
          <w:rPr>
            <w:rStyle w:val="1295"/>
            <w:color w:val="auto"/>
          </w:rPr>
          <w:instrText xml:space="preserve"> PAGE </w:instrText>
        </w:r>
        <w:r>
          <w:rPr>
            <w:rStyle w:val="1295"/>
            <w:color w:val="auto"/>
          </w:rPr>
          <w:fldChar w:fldCharType="separate"/>
        </w:r>
        <w:r>
          <w:rPr>
            <w:rStyle w:val="1295"/>
            <w:color w:val="auto"/>
          </w:rPr>
          <w:t xml:space="preserve">2</w:t>
        </w:r>
        <w:r>
          <w:rPr>
            <w:rStyle w:val="1295"/>
            <w:color w:val="auto"/>
          </w:rPr>
          <w:fldChar w:fldCharType="end"/>
        </w:r>
        <w:r>
          <w:rPr>
            <w:rStyle w:val="1295"/>
            <w:color w:val="auto"/>
          </w:rPr>
        </w:r>
        <w:r>
          <w:rPr>
            <w:rStyle w:val="1295"/>
            <w:color w:val="auto"/>
          </w:rPr>
        </w:r>
      </w:p>
    </w:sdtContent>
  </w:sdt>
  <w:p>
    <w:pPr>
      <w:pStyle w:val="1292"/>
      <w:pBdr/>
      <w:spacing/>
      <w:ind/>
      <w:rPr/>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92"/>
      <w:pBdr/>
      <w:spacing/>
      <w:ind/>
      <w:rPr/>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9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98"/>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307"/>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312"/>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285"/>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278"/>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79"/>
      <w:rPr>
        <w:rFonts w:hint="default"/>
      </w:rPr>
      <w:start w:val="1"/>
      <w:suff w:val="tab"/>
    </w:lvl>
    <w:lvl w:ilvl="2">
      <w:isLgl w:val="false"/>
      <w:lvlJc w:val="left"/>
      <w:lvlText w:val="%1.%2.%3"/>
      <w:numFmt w:val="decimal"/>
      <w:pPr>
        <w:pBdr/>
        <w:spacing/>
        <w:ind w:hanging="720" w:left="1854"/>
      </w:pPr>
      <w:pStyle w:val="1280"/>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81"/>
      <w:rPr>
        <w:rFonts w:hint="default"/>
      </w:rPr>
      <w:start w:val="1"/>
      <w:suff w:val="tab"/>
    </w:lvl>
    <w:lvl w:ilvl="4">
      <w:isLgl w:val="false"/>
      <w:lvlJc w:val="left"/>
      <w:lvlText w:val="%1.%2.%3.%4.%5"/>
      <w:numFmt w:val="decimal"/>
      <w:pPr>
        <w:pBdr/>
        <w:spacing/>
        <w:ind w:hanging="1008" w:left="2142"/>
      </w:pPr>
      <w:pStyle w:val="1282"/>
      <w:rPr>
        <w:rFonts w:hint="default"/>
      </w:rPr>
      <w:start w:val="1"/>
      <w:suff w:val="tab"/>
    </w:lvl>
    <w:lvl w:ilvl="5">
      <w:isLgl w:val="false"/>
      <w:lvlJc w:val="left"/>
      <w:lvlText w:val="%1.%2.%3.%4.%5.%6"/>
      <w:numFmt w:val="decimal"/>
      <w:pPr>
        <w:pBdr/>
        <w:spacing/>
        <w:ind w:hanging="1152" w:left="2286"/>
      </w:pPr>
      <w:pStyle w:val="1283"/>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86"/>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432" w:left="1566"/>
      </w:pPr>
      <w:pStyle w:val="1278"/>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79"/>
      <w:rPr>
        <w:rFonts w:hint="default"/>
      </w:rPr>
      <w:start w:val="1"/>
      <w:suff w:val="tab"/>
    </w:lvl>
    <w:lvl w:ilvl="2">
      <w:isLgl w:val="false"/>
      <w:lvlJc w:val="left"/>
      <w:lvlText w:val="%1.%2.%3"/>
      <w:numFmt w:val="decimal"/>
      <w:pPr>
        <w:pBdr/>
        <w:spacing/>
        <w:ind w:hanging="720" w:left="1854"/>
      </w:pPr>
      <w:pStyle w:val="1280"/>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81"/>
      <w:rPr>
        <w:rFonts w:hint="default"/>
      </w:rPr>
      <w:start w:val="1"/>
      <w:suff w:val="tab"/>
    </w:lvl>
    <w:lvl w:ilvl="4">
      <w:isLgl w:val="false"/>
      <w:lvlJc w:val="left"/>
      <w:lvlText w:val="%1.%2.%3.%4.%5"/>
      <w:numFmt w:val="decimal"/>
      <w:pPr>
        <w:pBdr/>
        <w:spacing/>
        <w:ind w:hanging="1008" w:left="2142"/>
      </w:pPr>
      <w:pStyle w:val="1282"/>
      <w:rPr>
        <w:rFonts w:hint="default"/>
      </w:rPr>
      <w:start w:val="1"/>
      <w:suff w:val="tab"/>
    </w:lvl>
    <w:lvl w:ilvl="5">
      <w:isLgl w:val="false"/>
      <w:lvlJc w:val="left"/>
      <w:lvlText w:val="%1.%2.%3.%4.%5.%6"/>
      <w:numFmt w:val="decimal"/>
      <w:pPr>
        <w:pBdr/>
        <w:spacing/>
        <w:ind w:hanging="1152" w:left="2286"/>
      </w:pPr>
      <w:pStyle w:val="1283"/>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86"/>
      <w:rPr>
        <w:rFonts w:hint="default"/>
      </w:rPr>
      <w:start w:val="1"/>
      <w:suff w:val="tab"/>
    </w:lvl>
  </w:abstractNum>
  <w:abstractNum w:abstractNumId="36">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7">
    <w:nsid w:val="67CC4E42"/>
    <w:lvl w:ilvl="0">
      <w:isLgl w:val="false"/>
      <w:lvlJc w:val="left"/>
      <w:lvlText w:val="·"/>
      <w:numFmt w:val="bullet"/>
      <w:pPr>
        <w:pBdr/>
        <w:spacing/>
        <w:ind w:hanging="360" w:left="2149"/>
      </w:pPr>
      <w:rPr>
        <w:rFonts w:hint="default" w:ascii="Symbol" w:hAnsi="Symbol" w:eastAsia="Symbol" w:cs="Symbol"/>
      </w:rPr>
      <w:start w:val="1"/>
      <w:suff w:val="tab"/>
    </w:lvl>
    <w:lvl w:ilvl="1">
      <w:isLgl w:val="false"/>
      <w:lvlJc w:val="left"/>
      <w:lvlText w:val="o"/>
      <w:numFmt w:val="bullet"/>
      <w:pPr>
        <w:pBdr/>
        <w:spacing/>
        <w:ind w:hanging="360" w:left="2869"/>
      </w:pPr>
      <w:rPr>
        <w:rFonts w:hint="default" w:ascii="Courier New" w:hAnsi="Courier New" w:eastAsia="Courier New" w:cs="Courier New"/>
      </w:rPr>
      <w:start w:val="1"/>
      <w:suff w:val="tab"/>
    </w:lvl>
    <w:lvl w:ilvl="2">
      <w:isLgl w:val="false"/>
      <w:lvlJc w:val="left"/>
      <w:lvlText w:val="§"/>
      <w:numFmt w:val="bullet"/>
      <w:pPr>
        <w:pBdr/>
        <w:spacing/>
        <w:ind w:hanging="360" w:left="3589"/>
      </w:pPr>
      <w:rPr>
        <w:rFonts w:hint="default" w:ascii="Wingdings" w:hAnsi="Wingdings" w:eastAsia="Wingdings" w:cs="Wingdings"/>
      </w:rPr>
      <w:start w:val="1"/>
      <w:suff w:val="tab"/>
    </w:lvl>
    <w:lvl w:ilvl="3">
      <w:isLgl w:val="false"/>
      <w:lvlJc w:val="left"/>
      <w:lvlText w:val="·"/>
      <w:numFmt w:val="bullet"/>
      <w:pPr>
        <w:pBdr/>
        <w:spacing/>
        <w:ind w:hanging="360" w:left="4309"/>
      </w:pPr>
      <w:rPr>
        <w:rFonts w:hint="default" w:ascii="Symbol" w:hAnsi="Symbol" w:eastAsia="Symbol" w:cs="Symbol"/>
      </w:rPr>
      <w:start w:val="1"/>
      <w:suff w:val="tab"/>
    </w:lvl>
    <w:lvl w:ilvl="4">
      <w:isLgl w:val="false"/>
      <w:lvlJc w:val="left"/>
      <w:lvlText w:val="o"/>
      <w:numFmt w:val="bullet"/>
      <w:pPr>
        <w:pBdr/>
        <w:spacing/>
        <w:ind w:hanging="360" w:left="5029"/>
      </w:pPr>
      <w:rPr>
        <w:rFonts w:hint="default" w:ascii="Courier New" w:hAnsi="Courier New" w:eastAsia="Courier New" w:cs="Courier New"/>
      </w:rPr>
      <w:start w:val="1"/>
      <w:suff w:val="tab"/>
    </w:lvl>
    <w:lvl w:ilvl="5">
      <w:isLgl w:val="false"/>
      <w:lvlJc w:val="left"/>
      <w:lvlText w:val="§"/>
      <w:numFmt w:val="bullet"/>
      <w:pPr>
        <w:pBdr/>
        <w:spacing/>
        <w:ind w:hanging="360" w:left="5749"/>
      </w:pPr>
      <w:rPr>
        <w:rFonts w:hint="default" w:ascii="Wingdings" w:hAnsi="Wingdings" w:eastAsia="Wingdings" w:cs="Wingdings"/>
      </w:rPr>
      <w:start w:val="1"/>
      <w:suff w:val="tab"/>
    </w:lvl>
    <w:lvl w:ilvl="6">
      <w:isLgl w:val="false"/>
      <w:lvlJc w:val="left"/>
      <w:lvlText w:val="·"/>
      <w:numFmt w:val="bullet"/>
      <w:pPr>
        <w:pBdr/>
        <w:spacing/>
        <w:ind w:hanging="360" w:left="6469"/>
      </w:pPr>
      <w:rPr>
        <w:rFonts w:hint="default" w:ascii="Symbol" w:hAnsi="Symbol" w:eastAsia="Symbol" w:cs="Symbol"/>
      </w:rPr>
      <w:start w:val="1"/>
      <w:suff w:val="tab"/>
    </w:lvl>
    <w:lvl w:ilvl="7">
      <w:isLgl w:val="false"/>
      <w:lvlJc w:val="left"/>
      <w:lvlText w:val="o"/>
      <w:numFmt w:val="bullet"/>
      <w:pPr>
        <w:pBdr/>
        <w:spacing/>
        <w:ind w:hanging="360" w:left="7189"/>
      </w:pPr>
      <w:rPr>
        <w:rFonts w:hint="default" w:ascii="Courier New" w:hAnsi="Courier New" w:eastAsia="Courier New" w:cs="Courier New"/>
      </w:rPr>
      <w:start w:val="1"/>
      <w:suff w:val="tab"/>
    </w:lvl>
    <w:lvl w:ilvl="8">
      <w:isLgl w:val="false"/>
      <w:lvlJc w:val="left"/>
      <w:lvlText w:val="§"/>
      <w:numFmt w:val="bullet"/>
      <w:pPr>
        <w:pBdr/>
        <w:spacing/>
        <w:ind w:hanging="360" w:left="7909"/>
      </w:pPr>
      <w:rPr>
        <w:rFonts w:hint="default" w:ascii="Wingdings" w:hAnsi="Wingdings" w:eastAsia="Wingdings" w:cs="Wingdings"/>
      </w:rPr>
      <w:start w:val="1"/>
      <w:suff w:val="tab"/>
    </w:lvl>
  </w:abstractNum>
  <w:abstractNum w:abstractNumId="68">
    <w:nsid w:val="3024A8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6">
    <w:nsid w:val="44A93C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nsid w:val="44A93C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8">
    <w:nsid w:val="44A93C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9">
    <w:nsid w:val="5CAF989D"/>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 w:numId="40">
    <w:abstractNumId w:val="37"/>
  </w:num>
  <w:num w:numId="41">
    <w:abstractNumId w:val="38"/>
  </w:num>
  <w:num w:numId="42">
    <w:abstractNumId w:val="39"/>
  </w:num>
  <w:num w:numId="43">
    <w:abstractNumId w:val="40"/>
  </w:num>
  <w:num w:numId="44">
    <w:abstractNumId w:val="41"/>
  </w:num>
  <w:num w:numId="45">
    <w:abstractNumId w:val="42"/>
  </w:num>
  <w:num w:numId="46">
    <w:abstractNumId w:val="43"/>
  </w:num>
  <w:num w:numId="47">
    <w:abstractNumId w:val="44"/>
  </w:num>
  <w:num w:numId="48">
    <w:abstractNumId w:val="45"/>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2"/>
  </w:num>
  <w:num w:numId="56">
    <w:abstractNumId w:val="53"/>
  </w:num>
  <w:num w:numId="57">
    <w:abstractNumId w:val="54"/>
  </w:num>
  <w:num w:numId="58">
    <w:abstractNumId w:val="55"/>
  </w:num>
  <w:num w:numId="59">
    <w:abstractNumId w:val="56"/>
  </w:num>
  <w:num w:numId="60">
    <w:abstractNumId w:val="57"/>
  </w:num>
  <w:num w:numId="61">
    <w:abstractNumId w:val="58"/>
  </w:num>
  <w:num w:numId="62">
    <w:abstractNumId w:val="59"/>
  </w:num>
  <w:num w:numId="63">
    <w:abstractNumId w:val="60"/>
  </w:num>
  <w:num w:numId="64">
    <w:abstractNumId w:val="61"/>
  </w:num>
  <w:num w:numId="65">
    <w:abstractNumId w:val="62"/>
  </w:num>
  <w:num w:numId="66">
    <w:abstractNumId w:val="63"/>
  </w:num>
  <w:num w:numId="67">
    <w:abstractNumId w:val="64"/>
  </w:num>
  <w:num w:numId="68">
    <w:abstractNumId w:val="65"/>
  </w:num>
  <w:num w:numId="69">
    <w:abstractNumId w:val="66"/>
  </w:num>
  <w:num w:numId="70">
    <w:abstractNumId w:val="67"/>
  </w:num>
  <w:num w:numId="71">
    <w:abstractNumId w:val="68"/>
  </w:num>
  <w:num w:numId="72">
    <w:abstractNumId w:val="69"/>
  </w:num>
  <w:num w:numId="73">
    <w:abstractNumId w:val="70"/>
  </w:num>
  <w:num w:numId="74">
    <w:abstractNumId w:val="71"/>
  </w:num>
  <w:num w:numId="75">
    <w:abstractNumId w:val="72"/>
  </w:num>
  <w:num w:numId="76">
    <w:abstractNumId w:val="73"/>
  </w:num>
  <w:num w:numId="77">
    <w:abstractNumId w:val="74"/>
  </w:num>
  <w:num w:numId="78">
    <w:abstractNumId w:val="75"/>
  </w:num>
  <w:num w:numId="79">
    <w:abstractNumId w:val="76"/>
  </w:num>
  <w:num w:numId="80">
    <w:abstractNumId w:val="77"/>
  </w:num>
  <w:num w:numId="81">
    <w:abstractNumId w:val="78"/>
  </w:num>
  <w:num w:numId="82">
    <w:abstractNumId w:val="79"/>
  </w:num>
  <w:num w:numId="83">
    <w:abstractNumId w:val="80"/>
  </w:num>
  <w:num w:numId="84">
    <w:abstractNumId w:val="81"/>
  </w:num>
  <w:num w:numId="85">
    <w:abstractNumId w:val="82"/>
  </w:num>
  <w:num w:numId="86">
    <w:abstractNumId w:val="83"/>
  </w:num>
  <w:num w:numId="87">
    <w:abstractNumId w:val="84"/>
  </w:num>
  <w:num w:numId="88">
    <w:abstractNumId w:val="85"/>
  </w:num>
  <w:num w:numId="89">
    <w:abstractNumId w:val="86"/>
  </w:num>
  <w:num w:numId="90">
    <w:abstractNumId w:val="87"/>
  </w:num>
  <w:num w:numId="91">
    <w:abstractNumId w:val="88"/>
  </w:num>
  <w:num w:numId="92">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25">
    <w:name w:val="Table Grid Light"/>
    <w:basedOn w:val="128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Plain Table 1"/>
    <w:basedOn w:val="128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Plain Table 2"/>
    <w:basedOn w:val="1288"/>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Plain Table 3"/>
    <w:basedOn w:val="12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Plain Table 4"/>
    <w:basedOn w:val="12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Plain Table 5"/>
    <w:basedOn w:val="12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Grid Table 1 Light"/>
    <w:basedOn w:val="128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Grid Table 1 Light - Accent 1"/>
    <w:basedOn w:val="128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Grid Table 1 Light - Accent 2"/>
    <w:basedOn w:val="128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Grid Table 1 Light - Accent 3"/>
    <w:basedOn w:val="128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Grid Table 1 Light - Accent 4"/>
    <w:basedOn w:val="128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Grid Table 1 Light - Accent 5"/>
    <w:basedOn w:val="128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Grid Table 1 Light - Accent 6"/>
    <w:basedOn w:val="128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Grid Table 2"/>
    <w:basedOn w:val="128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Grid Table 2 - Accent 1"/>
    <w:basedOn w:val="128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Grid Table 2 - Accent 2"/>
    <w:basedOn w:val="128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Grid Table 2 - Accent 3"/>
    <w:basedOn w:val="128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Grid Table 2 - Accent 4"/>
    <w:basedOn w:val="128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Grid Table 2 - Accent 5"/>
    <w:basedOn w:val="128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Grid Table 2 - Accent 6"/>
    <w:basedOn w:val="128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Grid Table 3"/>
    <w:basedOn w:val="128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Grid Table 3 - Accent 1"/>
    <w:basedOn w:val="128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name w:val="Grid Table 3 - Accent 2"/>
    <w:basedOn w:val="128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name w:val="Grid Table 3 - Accent 3"/>
    <w:basedOn w:val="128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name w:val="Grid Table 3 - Accent 4"/>
    <w:basedOn w:val="128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name w:val="Grid Table 3 - Accent 5"/>
    <w:basedOn w:val="128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1">
    <w:name w:val="Grid Table 3 - Accent 6"/>
    <w:basedOn w:val="128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2">
    <w:name w:val="Grid Table 4"/>
    <w:basedOn w:val="128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3">
    <w:name w:val="Grid Table 4 - Accent 1"/>
    <w:basedOn w:val="128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4">
    <w:name w:val="Grid Table 4 - Accent 2"/>
    <w:basedOn w:val="128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5">
    <w:name w:val="Grid Table 4 - Accent 3"/>
    <w:basedOn w:val="128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name w:val="Grid Table 4 - Accent 4"/>
    <w:basedOn w:val="128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name w:val="Grid Table 4 - Accent 5"/>
    <w:basedOn w:val="128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name w:val="Grid Table 4 - Accent 6"/>
    <w:basedOn w:val="128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name w:val="Grid Table 5 Dark"/>
    <w:basedOn w:val="12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name w:val="Grid Table 5 Dark- Accent 1"/>
    <w:basedOn w:val="12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name w:val="Grid Table 5 Dark - Accent 2"/>
    <w:basedOn w:val="12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name w:val="Grid Table 5 Dark - Accent 3"/>
    <w:basedOn w:val="12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name w:val="Grid Table 5 Dark- Accent 4"/>
    <w:basedOn w:val="12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name w:val="Grid Table 5 Dark - Accent 5"/>
    <w:basedOn w:val="12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name w:val="Grid Table 5 Dark - Accent 6"/>
    <w:basedOn w:val="12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name w:val="Grid Table 6 Colorful"/>
    <w:basedOn w:val="128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167">
    <w:name w:val="Grid Table 6 Colorful - Accent 1"/>
    <w:basedOn w:val="128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168">
    <w:name w:val="Grid Table 6 Colorful - Accent 2"/>
    <w:basedOn w:val="128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169">
    <w:name w:val="Grid Table 6 Colorful - Accent 3"/>
    <w:basedOn w:val="128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170">
    <w:name w:val="Grid Table 6 Colorful - Accent 4"/>
    <w:basedOn w:val="128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171">
    <w:name w:val="Grid Table 6 Colorful - Accent 5"/>
    <w:basedOn w:val="128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72">
    <w:name w:val="Grid Table 6 Colorful - Accent 6"/>
    <w:basedOn w:val="128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73">
    <w:name w:val="Grid Table 7 Colorful"/>
    <w:basedOn w:val="128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4">
    <w:name w:val="Grid Table 7 Colorful - Accent 1"/>
    <w:basedOn w:val="128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5">
    <w:name w:val="Grid Table 7 Colorful - Accent 2"/>
    <w:basedOn w:val="128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name w:val="Grid Table 7 Colorful - Accent 3"/>
    <w:basedOn w:val="128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name w:val="Grid Table 7 Colorful - Accent 4"/>
    <w:basedOn w:val="128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8">
    <w:name w:val="Grid Table 7 Colorful - Accent 5"/>
    <w:basedOn w:val="128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9">
    <w:name w:val="Grid Table 7 Colorful - Accent 6"/>
    <w:basedOn w:val="128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0">
    <w:name w:val="List Table 1 Light"/>
    <w:basedOn w:val="12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name w:val="List Table 1 Light - Accent 1"/>
    <w:basedOn w:val="12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2">
    <w:name w:val="List Table 1 Light - Accent 2"/>
    <w:basedOn w:val="12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3">
    <w:name w:val="List Table 1 Light - Accent 3"/>
    <w:basedOn w:val="12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4">
    <w:name w:val="List Table 1 Light - Accent 4"/>
    <w:basedOn w:val="12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5">
    <w:name w:val="List Table 1 Light - Accent 5"/>
    <w:basedOn w:val="12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6">
    <w:name w:val="List Table 1 Light - Accent 6"/>
    <w:basedOn w:val="12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7">
    <w:name w:val="List Table 2"/>
    <w:basedOn w:val="128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8">
    <w:name w:val="List Table 2 - Accent 1"/>
    <w:basedOn w:val="128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9">
    <w:name w:val="List Table 2 - Accent 2"/>
    <w:basedOn w:val="128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0">
    <w:name w:val="List Table 2 - Accent 3"/>
    <w:basedOn w:val="128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1">
    <w:name w:val="List Table 2 - Accent 4"/>
    <w:basedOn w:val="128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2">
    <w:name w:val="List Table 2 - Accent 5"/>
    <w:basedOn w:val="128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3">
    <w:name w:val="List Table 2 - Accent 6"/>
    <w:basedOn w:val="128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4">
    <w:name w:val="List Table 3"/>
    <w:basedOn w:val="128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5">
    <w:name w:val="List Table 3 - Accent 1"/>
    <w:basedOn w:val="128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6">
    <w:name w:val="List Table 3 - Accent 2"/>
    <w:basedOn w:val="128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7">
    <w:name w:val="List Table 3 - Accent 3"/>
    <w:basedOn w:val="128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8">
    <w:name w:val="List Table 3 - Accent 4"/>
    <w:basedOn w:val="128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9">
    <w:name w:val="List Table 3 - Accent 5"/>
    <w:basedOn w:val="128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0">
    <w:name w:val="List Table 3 - Accent 6"/>
    <w:basedOn w:val="128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1">
    <w:name w:val="List Table 4"/>
    <w:basedOn w:val="128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2">
    <w:name w:val="List Table 4 - Accent 1"/>
    <w:basedOn w:val="128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3">
    <w:name w:val="List Table 4 - Accent 2"/>
    <w:basedOn w:val="128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4">
    <w:name w:val="List Table 4 - Accent 3"/>
    <w:basedOn w:val="128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5">
    <w:name w:val="List Table 4 - Accent 4"/>
    <w:basedOn w:val="128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6">
    <w:name w:val="List Table 4 - Accent 5"/>
    <w:basedOn w:val="128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7">
    <w:name w:val="List Table 4 - Accent 6"/>
    <w:basedOn w:val="128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8">
    <w:name w:val="List Table 5 Dark"/>
    <w:basedOn w:val="128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09">
    <w:name w:val="List Table 5 Dark - Accent 1"/>
    <w:basedOn w:val="128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10">
    <w:name w:val="List Table 5 Dark - Accent 2"/>
    <w:basedOn w:val="128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11">
    <w:name w:val="List Table 5 Dark - Accent 3"/>
    <w:basedOn w:val="128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12">
    <w:name w:val="List Table 5 Dark - Accent 4"/>
    <w:basedOn w:val="128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13">
    <w:name w:val="List Table 5 Dark - Accent 5"/>
    <w:basedOn w:val="128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14">
    <w:name w:val="List Table 5 Dark - Accent 6"/>
    <w:basedOn w:val="128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15">
    <w:name w:val="List Table 6 Colorful"/>
    <w:basedOn w:val="128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6">
    <w:name w:val="List Table 6 Colorful - Accent 1"/>
    <w:basedOn w:val="128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7">
    <w:name w:val="List Table 6 Colorful - Accent 2"/>
    <w:basedOn w:val="128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8">
    <w:name w:val="List Table 6 Colorful - Accent 3"/>
    <w:basedOn w:val="128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9">
    <w:name w:val="List Table 6 Colorful - Accent 4"/>
    <w:basedOn w:val="128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0">
    <w:name w:val="List Table 6 Colorful - Accent 5"/>
    <w:basedOn w:val="128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1">
    <w:name w:val="List Table 6 Colorful - Accent 6"/>
    <w:basedOn w:val="128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2">
    <w:name w:val="List Table 7 Colorful"/>
    <w:basedOn w:val="128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223">
    <w:name w:val="List Table 7 Colorful - Accent 1"/>
    <w:basedOn w:val="128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224">
    <w:name w:val="List Table 7 Colorful - Accent 2"/>
    <w:basedOn w:val="128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225">
    <w:name w:val="List Table 7 Colorful - Accent 3"/>
    <w:basedOn w:val="128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226">
    <w:name w:val="List Table 7 Colorful - Accent 4"/>
    <w:basedOn w:val="128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227">
    <w:name w:val="List Table 7 Colorful - Accent 5"/>
    <w:basedOn w:val="128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228">
    <w:name w:val="List Table 7 Colorful - Accent 6"/>
    <w:basedOn w:val="128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229">
    <w:name w:val="Lined - Accent"/>
    <w:basedOn w:val="12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0">
    <w:name w:val="Lined - Accent 1"/>
    <w:basedOn w:val="12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1">
    <w:name w:val="Lined - Accent 2"/>
    <w:basedOn w:val="12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2">
    <w:name w:val="Lined - Accent 3"/>
    <w:basedOn w:val="12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3">
    <w:name w:val="Lined - Accent 4"/>
    <w:basedOn w:val="12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4">
    <w:name w:val="Lined - Accent 5"/>
    <w:basedOn w:val="12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5">
    <w:name w:val="Lined - Accent 6"/>
    <w:basedOn w:val="12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6">
    <w:name w:val="Bordered &amp; Lined - Accent"/>
    <w:basedOn w:val="128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7">
    <w:name w:val="Bordered &amp; Lined - Accent 1"/>
    <w:basedOn w:val="128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8">
    <w:name w:val="Bordered &amp; Lined - Accent 2"/>
    <w:basedOn w:val="128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9">
    <w:name w:val="Bordered &amp; Lined - Accent 3"/>
    <w:basedOn w:val="128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0">
    <w:name w:val="Bordered &amp; Lined - Accent 4"/>
    <w:basedOn w:val="128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1">
    <w:name w:val="Bordered &amp; Lined - Accent 5"/>
    <w:basedOn w:val="128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2">
    <w:name w:val="Bordered &amp; Lined - Accent 6"/>
    <w:basedOn w:val="128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3">
    <w:name w:val="Bordered"/>
    <w:basedOn w:val="128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4">
    <w:name w:val="Bordered - Accent 1"/>
    <w:basedOn w:val="128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5">
    <w:name w:val="Bordered - Accent 2"/>
    <w:basedOn w:val="128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6">
    <w:name w:val="Bordered - Accent 3"/>
    <w:basedOn w:val="128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7">
    <w:name w:val="Bordered - Accent 4"/>
    <w:basedOn w:val="128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8">
    <w:name w:val="Bordered - Accent 5"/>
    <w:basedOn w:val="128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9">
    <w:name w:val="Bordered - Accent 6"/>
    <w:basedOn w:val="128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50">
    <w:name w:val="Title"/>
    <w:basedOn w:val="1277"/>
    <w:next w:val="1277"/>
    <w:link w:val="1251"/>
    <w:uiPriority w:val="10"/>
    <w:qFormat/>
    <w:pPr>
      <w:pBdr/>
      <w:spacing w:after="80" w:line="240" w:lineRule="auto"/>
      <w:ind/>
      <w:contextualSpacing w:val="true"/>
    </w:pPr>
    <w:rPr>
      <w:rFonts w:ascii="Arial" w:hAnsi="Arial" w:eastAsia="Arial" w:cs="Arial"/>
      <w:spacing w:val="-10"/>
      <w:sz w:val="56"/>
      <w:szCs w:val="56"/>
    </w:rPr>
  </w:style>
  <w:style w:type="character" w:styleId="1251">
    <w:name w:val="Title Char"/>
    <w:basedOn w:val="1287"/>
    <w:link w:val="1250"/>
    <w:uiPriority w:val="10"/>
    <w:pPr>
      <w:pBdr/>
      <w:spacing/>
      <w:ind/>
    </w:pPr>
    <w:rPr>
      <w:rFonts w:ascii="Arial" w:hAnsi="Arial" w:eastAsia="Arial" w:cs="Arial"/>
      <w:spacing w:val="-10"/>
      <w:sz w:val="56"/>
      <w:szCs w:val="56"/>
    </w:rPr>
  </w:style>
  <w:style w:type="paragraph" w:styleId="1252">
    <w:name w:val="Subtitle"/>
    <w:basedOn w:val="1277"/>
    <w:next w:val="1277"/>
    <w:link w:val="1253"/>
    <w:uiPriority w:val="11"/>
    <w:qFormat/>
    <w:pPr>
      <w:numPr>
        <w:ilvl w:val="1"/>
      </w:numPr>
      <w:pBdr/>
      <w:spacing/>
      <w:ind/>
    </w:pPr>
    <w:rPr>
      <w:color w:val="595959" w:themeColor="text1" w:themeTint="A6"/>
      <w:spacing w:val="15"/>
      <w:sz w:val="28"/>
      <w:szCs w:val="28"/>
    </w:rPr>
  </w:style>
  <w:style w:type="character" w:styleId="1253">
    <w:name w:val="Subtitle Char"/>
    <w:basedOn w:val="1287"/>
    <w:link w:val="1252"/>
    <w:uiPriority w:val="11"/>
    <w:pPr>
      <w:pBdr/>
      <w:spacing/>
      <w:ind/>
    </w:pPr>
    <w:rPr>
      <w:color w:val="595959" w:themeColor="text1" w:themeTint="A6"/>
      <w:spacing w:val="15"/>
      <w:sz w:val="28"/>
      <w:szCs w:val="28"/>
    </w:rPr>
  </w:style>
  <w:style w:type="paragraph" w:styleId="1254">
    <w:name w:val="Quote"/>
    <w:basedOn w:val="1277"/>
    <w:next w:val="1277"/>
    <w:link w:val="1255"/>
    <w:uiPriority w:val="29"/>
    <w:qFormat/>
    <w:pPr>
      <w:pBdr/>
      <w:spacing w:before="160"/>
      <w:ind/>
      <w:jc w:val="center"/>
    </w:pPr>
    <w:rPr>
      <w:i/>
      <w:iCs/>
      <w:color w:val="404040" w:themeColor="text1" w:themeTint="BF"/>
    </w:rPr>
  </w:style>
  <w:style w:type="character" w:styleId="1255">
    <w:name w:val="Quote Char"/>
    <w:basedOn w:val="1287"/>
    <w:link w:val="1254"/>
    <w:uiPriority w:val="29"/>
    <w:pPr>
      <w:pBdr/>
      <w:spacing/>
      <w:ind/>
    </w:pPr>
    <w:rPr>
      <w:i/>
      <w:iCs/>
      <w:color w:val="404040" w:themeColor="text1" w:themeTint="BF"/>
    </w:rPr>
  </w:style>
  <w:style w:type="character" w:styleId="1256">
    <w:name w:val="Intense Emphasis"/>
    <w:basedOn w:val="1287"/>
    <w:uiPriority w:val="21"/>
    <w:qFormat/>
    <w:pPr>
      <w:pBdr/>
      <w:spacing/>
      <w:ind/>
    </w:pPr>
    <w:rPr>
      <w:i/>
      <w:iCs/>
      <w:color w:val="0f4761" w:themeColor="accent1" w:themeShade="BF"/>
    </w:rPr>
  </w:style>
  <w:style w:type="paragraph" w:styleId="1257">
    <w:name w:val="Intense Quote"/>
    <w:basedOn w:val="1277"/>
    <w:next w:val="1277"/>
    <w:link w:val="125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258">
    <w:name w:val="Intense Quote Char"/>
    <w:basedOn w:val="1287"/>
    <w:link w:val="1257"/>
    <w:uiPriority w:val="30"/>
    <w:pPr>
      <w:pBdr/>
      <w:spacing/>
      <w:ind/>
    </w:pPr>
    <w:rPr>
      <w:i/>
      <w:iCs/>
      <w:color w:val="0f4761" w:themeColor="accent1" w:themeShade="BF"/>
    </w:rPr>
  </w:style>
  <w:style w:type="character" w:styleId="1259">
    <w:name w:val="Intense Reference"/>
    <w:basedOn w:val="1287"/>
    <w:uiPriority w:val="32"/>
    <w:qFormat/>
    <w:pPr>
      <w:pBdr/>
      <w:spacing/>
      <w:ind/>
    </w:pPr>
    <w:rPr>
      <w:b/>
      <w:bCs/>
      <w:smallCaps/>
      <w:color w:val="0f4761" w:themeColor="accent1" w:themeShade="BF"/>
      <w:spacing w:val="5"/>
    </w:rPr>
  </w:style>
  <w:style w:type="paragraph" w:styleId="1260">
    <w:name w:val="No Spacing"/>
    <w:basedOn w:val="1277"/>
    <w:uiPriority w:val="1"/>
    <w:qFormat/>
    <w:pPr>
      <w:pBdr/>
      <w:spacing w:after="0" w:line="240" w:lineRule="auto"/>
      <w:ind/>
    </w:pPr>
  </w:style>
  <w:style w:type="character" w:styleId="1261">
    <w:name w:val="Subtle Emphasis"/>
    <w:basedOn w:val="1287"/>
    <w:uiPriority w:val="19"/>
    <w:qFormat/>
    <w:pPr>
      <w:pBdr/>
      <w:spacing/>
      <w:ind/>
    </w:pPr>
    <w:rPr>
      <w:i/>
      <w:iCs/>
      <w:color w:val="404040" w:themeColor="text1" w:themeTint="BF"/>
    </w:rPr>
  </w:style>
  <w:style w:type="character" w:styleId="1262">
    <w:name w:val="Emphasis"/>
    <w:basedOn w:val="1287"/>
    <w:uiPriority w:val="20"/>
    <w:qFormat/>
    <w:pPr>
      <w:pBdr/>
      <w:spacing/>
      <w:ind/>
    </w:pPr>
    <w:rPr>
      <w:i/>
      <w:iCs/>
    </w:rPr>
  </w:style>
  <w:style w:type="character" w:styleId="1263">
    <w:name w:val="Strong"/>
    <w:basedOn w:val="1287"/>
    <w:uiPriority w:val="22"/>
    <w:qFormat/>
    <w:pPr>
      <w:pBdr/>
      <w:spacing/>
      <w:ind/>
    </w:pPr>
    <w:rPr>
      <w:b/>
      <w:bCs/>
    </w:rPr>
  </w:style>
  <w:style w:type="character" w:styleId="1264">
    <w:name w:val="Subtle Reference"/>
    <w:basedOn w:val="1287"/>
    <w:uiPriority w:val="31"/>
    <w:qFormat/>
    <w:pPr>
      <w:pBdr/>
      <w:spacing/>
      <w:ind/>
    </w:pPr>
    <w:rPr>
      <w:smallCaps/>
      <w:color w:val="5a5a5a" w:themeColor="text1" w:themeTint="A5"/>
    </w:rPr>
  </w:style>
  <w:style w:type="character" w:styleId="1265">
    <w:name w:val="Book Title"/>
    <w:basedOn w:val="1287"/>
    <w:uiPriority w:val="33"/>
    <w:qFormat/>
    <w:pPr>
      <w:pBdr/>
      <w:spacing/>
      <w:ind/>
    </w:pPr>
    <w:rPr>
      <w:b/>
      <w:bCs/>
      <w:i/>
      <w:iCs/>
      <w:spacing w:val="5"/>
    </w:rPr>
  </w:style>
  <w:style w:type="paragraph" w:styleId="1266">
    <w:name w:val="endnote text"/>
    <w:basedOn w:val="1277"/>
    <w:link w:val="1267"/>
    <w:uiPriority w:val="99"/>
    <w:semiHidden/>
    <w:unhideWhenUsed/>
    <w:pPr>
      <w:pBdr/>
      <w:spacing w:after="0" w:line="240" w:lineRule="auto"/>
      <w:ind/>
    </w:pPr>
    <w:rPr>
      <w:sz w:val="20"/>
      <w:szCs w:val="20"/>
    </w:rPr>
  </w:style>
  <w:style w:type="character" w:styleId="1267">
    <w:name w:val="Endnote Text Char"/>
    <w:basedOn w:val="1287"/>
    <w:link w:val="1266"/>
    <w:uiPriority w:val="99"/>
    <w:semiHidden/>
    <w:pPr>
      <w:pBdr/>
      <w:spacing/>
      <w:ind/>
    </w:pPr>
    <w:rPr>
      <w:sz w:val="20"/>
      <w:szCs w:val="20"/>
    </w:rPr>
  </w:style>
  <w:style w:type="character" w:styleId="1268">
    <w:name w:val="endnote reference"/>
    <w:basedOn w:val="1287"/>
    <w:uiPriority w:val="99"/>
    <w:semiHidden/>
    <w:unhideWhenUsed/>
    <w:pPr>
      <w:pBdr/>
      <w:spacing/>
      <w:ind/>
    </w:pPr>
    <w:rPr>
      <w:vertAlign w:val="superscript"/>
    </w:rPr>
  </w:style>
  <w:style w:type="paragraph" w:styleId="1269">
    <w:name w:val="toc 4"/>
    <w:basedOn w:val="1277"/>
    <w:next w:val="1277"/>
    <w:uiPriority w:val="39"/>
    <w:unhideWhenUsed/>
    <w:pPr>
      <w:pBdr/>
      <w:spacing w:after="100"/>
      <w:ind w:left="660"/>
    </w:pPr>
  </w:style>
  <w:style w:type="paragraph" w:styleId="1270">
    <w:name w:val="toc 5"/>
    <w:basedOn w:val="1277"/>
    <w:next w:val="1277"/>
    <w:uiPriority w:val="39"/>
    <w:unhideWhenUsed/>
    <w:pPr>
      <w:pBdr/>
      <w:spacing w:after="100"/>
      <w:ind w:left="880"/>
    </w:pPr>
  </w:style>
  <w:style w:type="paragraph" w:styleId="1271">
    <w:name w:val="toc 6"/>
    <w:basedOn w:val="1277"/>
    <w:next w:val="1277"/>
    <w:uiPriority w:val="39"/>
    <w:unhideWhenUsed/>
    <w:pPr>
      <w:pBdr/>
      <w:spacing w:after="100"/>
      <w:ind w:left="1100"/>
    </w:pPr>
  </w:style>
  <w:style w:type="paragraph" w:styleId="1272">
    <w:name w:val="toc 7"/>
    <w:basedOn w:val="1277"/>
    <w:next w:val="1277"/>
    <w:uiPriority w:val="39"/>
    <w:unhideWhenUsed/>
    <w:pPr>
      <w:pBdr/>
      <w:spacing w:after="100"/>
      <w:ind w:left="1320"/>
    </w:pPr>
  </w:style>
  <w:style w:type="paragraph" w:styleId="1273">
    <w:name w:val="toc 8"/>
    <w:basedOn w:val="1277"/>
    <w:next w:val="1277"/>
    <w:uiPriority w:val="39"/>
    <w:unhideWhenUsed/>
    <w:pPr>
      <w:pBdr/>
      <w:spacing w:after="100"/>
      <w:ind w:left="1540"/>
    </w:pPr>
  </w:style>
  <w:style w:type="paragraph" w:styleId="1274">
    <w:name w:val="toc 9"/>
    <w:basedOn w:val="1277"/>
    <w:next w:val="1277"/>
    <w:uiPriority w:val="39"/>
    <w:unhideWhenUsed/>
    <w:pPr>
      <w:pBdr/>
      <w:spacing w:after="100"/>
      <w:ind w:left="1760"/>
    </w:pPr>
  </w:style>
  <w:style w:type="character" w:styleId="1275">
    <w:name w:val="Placeholder Text"/>
    <w:basedOn w:val="1287"/>
    <w:uiPriority w:val="99"/>
    <w:semiHidden/>
    <w:pPr>
      <w:pBdr/>
      <w:spacing/>
      <w:ind/>
    </w:pPr>
    <w:rPr>
      <w:color w:val="666666"/>
    </w:rPr>
  </w:style>
  <w:style w:type="paragraph" w:styleId="1276">
    <w:name w:val="TOC Heading"/>
    <w:uiPriority w:val="39"/>
    <w:unhideWhenUsed/>
    <w:pPr>
      <w:pBdr/>
      <w:spacing/>
      <w:ind/>
    </w:pPr>
  </w:style>
  <w:style w:type="paragraph" w:styleId="1277" w:default="1">
    <w:name w:val="Normal"/>
    <w:next w:val="1291"/>
    <w:qFormat/>
    <w:pPr>
      <w:pBdr/>
      <w:spacing w:line="324" w:lineRule="auto"/>
      <w:ind/>
      <w:jc w:val="both"/>
    </w:pPr>
    <w:rPr>
      <w:rFonts w:ascii="Palatino" w:hAnsi="Palatino" w:eastAsiaTheme="minorEastAsia"/>
      <w:sz w:val="22"/>
      <w:szCs w:val="22"/>
      <w:lang w:val="en-US"/>
    </w:rPr>
  </w:style>
  <w:style w:type="paragraph" w:styleId="1278">
    <w:name w:val="Heading 1"/>
    <w:basedOn w:val="1277"/>
    <w:next w:val="1277"/>
    <w:link w:val="1290"/>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279">
    <w:name w:val="Heading 2"/>
    <w:basedOn w:val="1277"/>
    <w:next w:val="1277"/>
    <w:link w:val="1294"/>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280">
    <w:name w:val="Heading 3"/>
    <w:basedOn w:val="1277"/>
    <w:next w:val="1277"/>
    <w:link w:val="1296"/>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281">
    <w:name w:val="Heading 4"/>
    <w:basedOn w:val="1277"/>
    <w:next w:val="1277"/>
    <w:link w:val="1297"/>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282">
    <w:name w:val="Heading 5"/>
    <w:basedOn w:val="1277"/>
    <w:next w:val="1277"/>
    <w:link w:val="1299"/>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283">
    <w:name w:val="Heading 6"/>
    <w:basedOn w:val="1277"/>
    <w:next w:val="1277"/>
    <w:link w:val="1300"/>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284">
    <w:name w:val="Heading 7"/>
    <w:basedOn w:val="1277"/>
    <w:next w:val="1277"/>
    <w:link w:val="1301"/>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285">
    <w:name w:val="Heading 8"/>
    <w:basedOn w:val="1277"/>
    <w:next w:val="1277"/>
    <w:link w:val="1302"/>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286">
    <w:name w:val="Heading 9"/>
    <w:basedOn w:val="1277"/>
    <w:next w:val="1277"/>
    <w:link w:val="1303"/>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287" w:default="1">
    <w:name w:val="Default Paragraph Font"/>
    <w:uiPriority w:val="1"/>
    <w:semiHidden/>
    <w:unhideWhenUsed/>
    <w:pPr>
      <w:pBdr/>
      <w:spacing/>
      <w:ind/>
    </w:pPr>
  </w:style>
  <w:style w:type="table" w:styleId="1288"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289" w:default="1">
    <w:name w:val="No List"/>
    <w:uiPriority w:val="99"/>
    <w:semiHidden/>
    <w:unhideWhenUsed/>
    <w:pPr>
      <w:pBdr/>
      <w:spacing/>
      <w:ind/>
    </w:pPr>
  </w:style>
  <w:style w:type="character" w:styleId="1290" w:customStyle="1">
    <w:name w:val="Heading 1 Char"/>
    <w:basedOn w:val="1287"/>
    <w:link w:val="1278"/>
    <w:uiPriority w:val="9"/>
    <w:pPr>
      <w:pBdr/>
      <w:spacing/>
      <w:ind/>
    </w:pPr>
    <w:rPr>
      <w:rFonts w:ascii="Palatino" w:hAnsi="Palatino" w:cs="Times New Roman (Headings CS)" w:eastAsiaTheme="majorEastAsia"/>
      <w:b/>
      <w:bCs/>
      <w:smallCaps/>
      <w:spacing w:val="20"/>
      <w:sz w:val="40"/>
      <w:szCs w:val="36"/>
      <w:lang w:val="en-US"/>
    </w:rPr>
  </w:style>
  <w:style w:type="paragraph" w:styleId="1291" w:customStyle="1">
    <w:name w:val="Indented"/>
    <w:basedOn w:val="1277"/>
    <w:pPr>
      <w:pBdr/>
      <w:spacing/>
      <w:ind w:firstLine="567"/>
    </w:pPr>
  </w:style>
  <w:style w:type="paragraph" w:styleId="1292">
    <w:name w:val="Footer"/>
    <w:basedOn w:val="1277"/>
    <w:link w:val="1293"/>
    <w:uiPriority w:val="99"/>
    <w:unhideWhenUsed/>
    <w:pPr>
      <w:pBdr/>
      <w:tabs>
        <w:tab w:val="center" w:leader="none" w:pos="4680"/>
        <w:tab w:val="right" w:leader="none" w:pos="9360"/>
      </w:tabs>
      <w:spacing/>
      <w:ind/>
    </w:pPr>
  </w:style>
  <w:style w:type="character" w:styleId="1293" w:customStyle="1">
    <w:name w:val="Footer Char"/>
    <w:basedOn w:val="1287"/>
    <w:link w:val="1292"/>
    <w:uiPriority w:val="99"/>
    <w:pPr>
      <w:pBdr/>
      <w:spacing/>
      <w:ind/>
    </w:pPr>
    <w:rPr>
      <w:rFonts w:ascii="Palatino" w:hAnsi="Palatino" w:eastAsiaTheme="minorEastAsia"/>
      <w:lang w:val="pt-PT"/>
    </w:rPr>
  </w:style>
  <w:style w:type="character" w:styleId="1294" w:customStyle="1">
    <w:name w:val="Heading 2 Char"/>
    <w:basedOn w:val="1287"/>
    <w:link w:val="1279"/>
    <w:uiPriority w:val="9"/>
    <w:pPr>
      <w:pBdr/>
      <w:spacing/>
      <w:ind/>
    </w:pPr>
    <w:rPr>
      <w:rFonts w:ascii="Palatino" w:hAnsi="Palatino" w:eastAsiaTheme="minorEastAsia"/>
      <w:b/>
      <w:sz w:val="32"/>
      <w:szCs w:val="22"/>
      <w:lang w:val="pt-PT"/>
    </w:rPr>
  </w:style>
  <w:style w:type="character" w:styleId="1295">
    <w:name w:val="page number"/>
    <w:basedOn w:val="1287"/>
    <w:uiPriority w:val="99"/>
    <w:semiHidden/>
    <w:unhideWhenUsed/>
    <w:pPr>
      <w:pBdr/>
      <w:spacing/>
      <w:ind/>
    </w:pPr>
  </w:style>
  <w:style w:type="character" w:styleId="1296" w:customStyle="1">
    <w:name w:val="Heading 3 Char"/>
    <w:basedOn w:val="1287"/>
    <w:link w:val="1280"/>
    <w:uiPriority w:val="9"/>
    <w:pPr>
      <w:pBdr/>
      <w:spacing/>
      <w:ind/>
    </w:pPr>
    <w:rPr>
      <w:rFonts w:ascii="Palatino" w:hAnsi="Palatino" w:eastAsiaTheme="majorEastAsia" w:cstheme="majorBidi"/>
      <w:b/>
      <w:sz w:val="28"/>
      <w:szCs w:val="22"/>
      <w:lang w:val="pt-PT"/>
    </w:rPr>
  </w:style>
  <w:style w:type="character" w:styleId="1297" w:customStyle="1">
    <w:name w:val="Heading 4 Char"/>
    <w:basedOn w:val="1287"/>
    <w:link w:val="1281"/>
    <w:uiPriority w:val="9"/>
    <w:pPr>
      <w:pBdr/>
      <w:spacing/>
      <w:ind/>
    </w:pPr>
    <w:rPr>
      <w:rFonts w:ascii="Palatino" w:hAnsi="Palatino" w:eastAsiaTheme="majorEastAsia" w:cstheme="majorBidi"/>
      <w:b/>
      <w:bCs/>
      <w:sz w:val="22"/>
      <w:szCs w:val="22"/>
      <w:lang w:val="pt-PT"/>
    </w:rPr>
  </w:style>
  <w:style w:type="paragraph" w:styleId="1298">
    <w:name w:val="Header"/>
    <w:basedOn w:val="1277"/>
    <w:link w:val="1304"/>
    <w:uiPriority w:val="99"/>
    <w:unhideWhenUsed/>
    <w:pPr>
      <w:pBdr/>
      <w:tabs>
        <w:tab w:val="center" w:leader="none" w:pos="4680"/>
        <w:tab w:val="right" w:leader="none" w:pos="9360"/>
      </w:tabs>
      <w:spacing/>
      <w:ind/>
    </w:pPr>
  </w:style>
  <w:style w:type="character" w:styleId="1299" w:customStyle="1">
    <w:name w:val="Heading 5 Char"/>
    <w:basedOn w:val="1287"/>
    <w:link w:val="1282"/>
    <w:uiPriority w:val="9"/>
    <w:pPr>
      <w:pBdr/>
      <w:spacing/>
      <w:ind/>
    </w:pPr>
    <w:rPr>
      <w:rFonts w:ascii="Palatino" w:hAnsi="Palatino" w:eastAsiaTheme="majorEastAsia" w:cstheme="majorBidi"/>
      <w:sz w:val="22"/>
      <w:szCs w:val="22"/>
      <w:lang w:val="en-US"/>
    </w:rPr>
  </w:style>
  <w:style w:type="character" w:styleId="1300" w:customStyle="1">
    <w:name w:val="Heading 6 Char"/>
    <w:basedOn w:val="1287"/>
    <w:link w:val="1283"/>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301" w:customStyle="1">
    <w:name w:val="Heading 7 Char"/>
    <w:basedOn w:val="1287"/>
    <w:link w:val="1284"/>
    <w:uiPriority w:val="9"/>
    <w:semiHidden/>
    <w:pPr>
      <w:pBdr/>
      <w:spacing/>
      <w:ind/>
    </w:pPr>
    <w:rPr>
      <w:rFonts w:asciiTheme="majorHAnsi" w:hAnsiTheme="majorHAnsi" w:eastAsiaTheme="majorEastAsia" w:cstheme="majorBidi"/>
      <w:i/>
      <w:iCs/>
      <w:color w:val="1f3763" w:themeColor="accent1" w:themeShade="7F"/>
    </w:rPr>
  </w:style>
  <w:style w:type="character" w:styleId="1302" w:customStyle="1">
    <w:name w:val="Heading 8 Char"/>
    <w:basedOn w:val="1287"/>
    <w:link w:val="1285"/>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303" w:customStyle="1">
    <w:name w:val="Heading 9 Char"/>
    <w:basedOn w:val="1287"/>
    <w:link w:val="1286"/>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304" w:customStyle="1">
    <w:name w:val="Header Char"/>
    <w:basedOn w:val="1287"/>
    <w:link w:val="1298"/>
    <w:uiPriority w:val="99"/>
    <w:pPr>
      <w:pBdr/>
      <w:spacing/>
      <w:ind/>
    </w:pPr>
    <w:rPr>
      <w:rFonts w:ascii="Palatino" w:hAnsi="Palatino" w:eastAsiaTheme="minorEastAsia"/>
      <w:lang w:val="pt-PT"/>
    </w:rPr>
  </w:style>
  <w:style w:type="paragraph" w:styleId="1305" w:customStyle="1">
    <w:name w:val="Heading 1  no number"/>
    <w:basedOn w:val="1312"/>
    <w:next w:val="1277"/>
    <w:pPr>
      <w:numPr>
        <w:ilvl w:val="0"/>
        <w:numId w:val="0"/>
      </w:numPr>
      <w:pBdr/>
      <w:spacing w:after="600" w:before="2400"/>
      <w:ind/>
      <w:jc w:val="right"/>
    </w:pPr>
    <w:rPr>
      <w:rFonts w:cs="Times New Roman (Body CS)"/>
      <w:smallCaps/>
      <w:spacing w:val="20"/>
      <w:sz w:val="40"/>
      <w:szCs w:val="40"/>
    </w:rPr>
  </w:style>
  <w:style w:type="paragraph" w:styleId="1306" w:customStyle="1">
    <w:name w:val="Dedicatory"/>
    <w:basedOn w:val="1277"/>
    <w:pPr>
      <w:pBdr/>
      <w:spacing w:before="2000"/>
      <w:ind/>
      <w:jc w:val="right"/>
    </w:pPr>
  </w:style>
  <w:style w:type="paragraph" w:styleId="1307" w:customStyle="1">
    <w:name w:val="Appendix"/>
    <w:basedOn w:val="1277"/>
    <w:next w:val="1277"/>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308">
    <w:name w:val="toc 2"/>
    <w:basedOn w:val="1277"/>
    <w:next w:val="1277"/>
    <w:uiPriority w:val="39"/>
    <w:unhideWhenUsed/>
    <w:pPr>
      <w:pBdr/>
      <w:spacing w:after="100"/>
      <w:ind w:left="220"/>
    </w:pPr>
  </w:style>
  <w:style w:type="paragraph" w:styleId="1309">
    <w:name w:val="toc 1"/>
    <w:basedOn w:val="1277"/>
    <w:next w:val="1277"/>
    <w:uiPriority w:val="39"/>
    <w:unhideWhenUsed/>
    <w:pPr>
      <w:pBdr/>
      <w:tabs>
        <w:tab w:val="left" w:leader="none" w:pos="440"/>
        <w:tab w:val="right" w:leader="dot" w:pos="9054"/>
      </w:tabs>
      <w:spacing w:after="100"/>
      <w:ind/>
    </w:pPr>
    <w:rPr>
      <w:rFonts w:cs="Times New Roman (Body CS)"/>
      <w:b/>
      <w:smallCaps/>
      <w:lang w:val="pt-PT"/>
    </w:rPr>
  </w:style>
  <w:style w:type="paragraph" w:styleId="1310">
    <w:name w:val="toc 3"/>
    <w:basedOn w:val="1277"/>
    <w:next w:val="1277"/>
    <w:uiPriority w:val="39"/>
    <w:unhideWhenUsed/>
    <w:pPr>
      <w:pBdr/>
      <w:spacing w:after="100"/>
      <w:ind w:left="440"/>
    </w:pPr>
  </w:style>
  <w:style w:type="character" w:styleId="1311">
    <w:name w:val="Hyperlink"/>
    <w:basedOn w:val="1287"/>
    <w:uiPriority w:val="99"/>
    <w:unhideWhenUsed/>
    <w:pPr>
      <w:pBdr/>
      <w:spacing/>
      <w:ind/>
    </w:pPr>
    <w:rPr>
      <w:color w:val="0563c1" w:themeColor="hyperlink"/>
      <w:u w:val="single"/>
    </w:rPr>
  </w:style>
  <w:style w:type="paragraph" w:styleId="1312" w:customStyle="1">
    <w:name w:val="H2 appendix"/>
    <w:basedOn w:val="1277"/>
    <w:next w:val="1291"/>
    <w:link w:val="1313"/>
    <w:qFormat/>
    <w:pPr>
      <w:keepNext w:val="true"/>
      <w:keepLines w:val="true"/>
      <w:numPr>
        <w:ilvl w:val="1"/>
        <w:numId w:val="2"/>
      </w:numPr>
      <w:pBdr/>
      <w:spacing w:after="180" w:before="360"/>
      <w:ind w:hanging="709" w:left="709"/>
    </w:pPr>
    <w:rPr>
      <w:b/>
      <w:bCs/>
      <w:sz w:val="32"/>
      <w:szCs w:val="32"/>
    </w:rPr>
  </w:style>
  <w:style w:type="character" w:styleId="1313" w:customStyle="1">
    <w:name w:val="H2 appendix Char"/>
    <w:basedOn w:val="1287"/>
    <w:link w:val="1312"/>
    <w:pPr>
      <w:pBdr/>
      <w:spacing/>
      <w:ind/>
    </w:pPr>
    <w:rPr>
      <w:rFonts w:ascii="Palatino" w:hAnsi="Palatino" w:eastAsiaTheme="minorEastAsia"/>
      <w:b/>
      <w:bCs/>
      <w:sz w:val="32"/>
      <w:szCs w:val="32"/>
      <w:lang w:val="en-US"/>
    </w:rPr>
  </w:style>
  <w:style w:type="table" w:styleId="1314">
    <w:name w:val="Table Grid"/>
    <w:basedOn w:val="1288"/>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5">
    <w:name w:val="Grid Table Light"/>
    <w:basedOn w:val="1288"/>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316">
    <w:name w:val="Unresolved Mention"/>
    <w:basedOn w:val="1287"/>
    <w:uiPriority w:val="99"/>
    <w:semiHidden/>
    <w:unhideWhenUsed/>
    <w:pPr>
      <w:pBdr/>
      <w:spacing/>
      <w:ind/>
    </w:pPr>
    <w:rPr>
      <w:color w:val="605e5c"/>
      <w:shd w:val="clear" w:color="auto" w:fill="e1dfdd"/>
    </w:rPr>
  </w:style>
  <w:style w:type="table" w:styleId="1317">
    <w:name w:val="Grid Table 5 Dark Accent 5"/>
    <w:basedOn w:val="1288"/>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18">
    <w:name w:val="Caption"/>
    <w:basedOn w:val="1277"/>
    <w:next w:val="1277"/>
    <w:uiPriority w:val="35"/>
    <w:unhideWhenUsed/>
    <w:qFormat/>
    <w:pPr>
      <w:keepNext w:val="true"/>
      <w:pBdr/>
      <w:spacing w:after="200" w:line="300" w:lineRule="auto"/>
      <w:ind/>
      <w:jc w:val="center"/>
    </w:pPr>
    <w:rPr>
      <w:sz w:val="18"/>
      <w:szCs w:val="18"/>
      <w:lang w:val="pt-PT"/>
    </w:rPr>
  </w:style>
  <w:style w:type="character" w:styleId="1319">
    <w:name w:val="FollowedHyperlink"/>
    <w:basedOn w:val="1287"/>
    <w:uiPriority w:val="99"/>
    <w:semiHidden/>
    <w:unhideWhenUsed/>
    <w:pPr>
      <w:pBdr/>
      <w:spacing/>
      <w:ind/>
    </w:pPr>
    <w:rPr>
      <w:color w:val="954f72" w:themeColor="followedHyperlink"/>
      <w:u w:val="single"/>
    </w:rPr>
  </w:style>
  <w:style w:type="paragraph" w:styleId="1320">
    <w:name w:val="table of figures"/>
    <w:basedOn w:val="1277"/>
    <w:next w:val="1277"/>
    <w:uiPriority w:val="99"/>
    <w:unhideWhenUsed/>
    <w:pPr>
      <w:pBdr/>
      <w:spacing/>
      <w:ind/>
    </w:pPr>
  </w:style>
  <w:style w:type="paragraph" w:styleId="1321">
    <w:name w:val="List Paragraph"/>
    <w:basedOn w:val="1277"/>
    <w:uiPriority w:val="34"/>
    <w:qFormat/>
    <w:pPr>
      <w:pBdr/>
      <w:spacing w:line="288" w:lineRule="auto"/>
      <w:ind w:firstLine="567" w:left="720"/>
      <w:contextualSpacing w:val="true"/>
    </w:pPr>
  </w:style>
  <w:style w:type="character" w:styleId="1322">
    <w:name w:val="annotation reference"/>
    <w:basedOn w:val="1287"/>
    <w:uiPriority w:val="99"/>
    <w:semiHidden/>
    <w:unhideWhenUsed/>
    <w:pPr>
      <w:pBdr/>
      <w:spacing/>
      <w:ind/>
    </w:pPr>
    <w:rPr>
      <w:sz w:val="16"/>
      <w:szCs w:val="16"/>
    </w:rPr>
  </w:style>
  <w:style w:type="paragraph" w:styleId="1323">
    <w:name w:val="annotation text"/>
    <w:basedOn w:val="1277"/>
    <w:link w:val="1324"/>
    <w:uiPriority w:val="99"/>
    <w:semiHidden/>
    <w:unhideWhenUsed/>
    <w:pPr>
      <w:pBdr/>
      <w:spacing w:line="240" w:lineRule="auto"/>
      <w:ind/>
    </w:pPr>
    <w:rPr>
      <w:sz w:val="20"/>
      <w:szCs w:val="20"/>
    </w:rPr>
  </w:style>
  <w:style w:type="character" w:styleId="1324" w:customStyle="1">
    <w:name w:val="Comment Text Char"/>
    <w:basedOn w:val="1287"/>
    <w:link w:val="1323"/>
    <w:uiPriority w:val="99"/>
    <w:semiHidden/>
    <w:pPr>
      <w:pBdr/>
      <w:spacing/>
      <w:ind/>
    </w:pPr>
    <w:rPr>
      <w:rFonts w:ascii="Palatino" w:hAnsi="Palatino" w:eastAsiaTheme="minorEastAsia"/>
      <w:sz w:val="20"/>
      <w:szCs w:val="20"/>
      <w:lang w:val="en-US"/>
    </w:rPr>
  </w:style>
  <w:style w:type="paragraph" w:styleId="1325">
    <w:name w:val="annotation subject"/>
    <w:basedOn w:val="1323"/>
    <w:next w:val="1323"/>
    <w:link w:val="1326"/>
    <w:uiPriority w:val="99"/>
    <w:semiHidden/>
    <w:unhideWhenUsed/>
    <w:pPr>
      <w:pBdr/>
      <w:spacing/>
      <w:ind/>
    </w:pPr>
    <w:rPr>
      <w:b/>
      <w:bCs/>
    </w:rPr>
  </w:style>
  <w:style w:type="character" w:styleId="1326" w:customStyle="1">
    <w:name w:val="Comment Subject Char"/>
    <w:basedOn w:val="1324"/>
    <w:link w:val="1325"/>
    <w:uiPriority w:val="99"/>
    <w:semiHidden/>
    <w:pPr>
      <w:pBdr/>
      <w:spacing/>
      <w:ind/>
    </w:pPr>
    <w:rPr>
      <w:rFonts w:ascii="Palatino" w:hAnsi="Palatino" w:eastAsiaTheme="minorEastAsia"/>
      <w:b/>
      <w:bCs/>
      <w:sz w:val="20"/>
      <w:szCs w:val="20"/>
      <w:lang w:val="en-US"/>
    </w:rPr>
  </w:style>
  <w:style w:type="paragraph" w:styleId="1327">
    <w:name w:val="Balloon Text"/>
    <w:basedOn w:val="1277"/>
    <w:link w:val="1328"/>
    <w:uiPriority w:val="99"/>
    <w:semiHidden/>
    <w:unhideWhenUsed/>
    <w:pPr>
      <w:pBdr/>
      <w:spacing w:line="240" w:lineRule="auto"/>
      <w:ind/>
    </w:pPr>
    <w:rPr>
      <w:rFonts w:ascii="Segoe UI" w:hAnsi="Segoe UI" w:cs="Segoe UI"/>
      <w:sz w:val="18"/>
      <w:szCs w:val="18"/>
    </w:rPr>
  </w:style>
  <w:style w:type="character" w:styleId="1328" w:customStyle="1">
    <w:name w:val="Balloon Text Char"/>
    <w:basedOn w:val="1287"/>
    <w:link w:val="1327"/>
    <w:uiPriority w:val="99"/>
    <w:semiHidden/>
    <w:pPr>
      <w:pBdr/>
      <w:spacing/>
      <w:ind/>
    </w:pPr>
    <w:rPr>
      <w:rFonts w:ascii="Segoe UI" w:hAnsi="Segoe UI" w:cs="Segoe UI" w:eastAsiaTheme="minorEastAsia"/>
      <w:sz w:val="18"/>
      <w:szCs w:val="18"/>
      <w:lang w:val="en-US"/>
    </w:rPr>
  </w:style>
  <w:style w:type="paragraph" w:styleId="1329">
    <w:name w:val="footnote text"/>
    <w:basedOn w:val="1277"/>
    <w:link w:val="1330"/>
    <w:uiPriority w:val="99"/>
    <w:semiHidden/>
    <w:unhideWhenUsed/>
    <w:pPr>
      <w:pBdr/>
      <w:spacing w:line="240" w:lineRule="auto"/>
      <w:ind/>
    </w:pPr>
    <w:rPr>
      <w:sz w:val="20"/>
      <w:szCs w:val="20"/>
    </w:rPr>
  </w:style>
  <w:style w:type="character" w:styleId="1330" w:customStyle="1">
    <w:name w:val="Footnote Text Char"/>
    <w:basedOn w:val="1287"/>
    <w:link w:val="1329"/>
    <w:uiPriority w:val="99"/>
    <w:semiHidden/>
    <w:pPr>
      <w:pBdr/>
      <w:spacing/>
      <w:ind/>
    </w:pPr>
    <w:rPr>
      <w:rFonts w:ascii="Palatino" w:hAnsi="Palatino" w:eastAsiaTheme="minorEastAsia"/>
      <w:sz w:val="20"/>
      <w:szCs w:val="20"/>
      <w:lang w:val="en-US"/>
    </w:rPr>
  </w:style>
  <w:style w:type="character" w:styleId="1331">
    <w:name w:val="footnote reference"/>
    <w:basedOn w:val="1287"/>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footer" Target="footer3.xml" /><Relationship Id="rId14" Type="http://schemas.openxmlformats.org/officeDocument/2006/relationships/footer" Target="footer4.xml" /><Relationship Id="rId15" Type="http://schemas.openxmlformats.org/officeDocument/2006/relationships/footer" Target="footer5.xml" /><Relationship Id="rId16" Type="http://schemas.openxmlformats.org/officeDocument/2006/relationships/footer" Target="footer6.xml" /><Relationship Id="rId17" Type="http://schemas.openxmlformats.org/officeDocument/2006/relationships/footer" Target="footer7.xml" /><Relationship Id="rId18" Type="http://schemas.openxmlformats.org/officeDocument/2006/relationships/footer" Target="footer8.xml" /><Relationship Id="rId19" Type="http://schemas.openxmlformats.org/officeDocument/2006/relationships/footer" Target="footer9.xml" /><Relationship Id="rId20" Type="http://schemas.openxmlformats.org/officeDocument/2006/relationships/customXml" Target="../customXml/item1.xml" /><Relationship Id="rId21" Type="http://schemas.openxmlformats.org/officeDocument/2006/relationships/customXml" Target="../customXml/item2.xml" /><Relationship Id="rId22" Type="http://schemas.openxmlformats.org/officeDocument/2006/relationships/image" Target="media/image1.png"/><Relationship Id="rId23" Type="http://schemas.openxmlformats.org/officeDocument/2006/relationships/image" Target="media/media1.svg"/><Relationship Id="rId24" Type="http://schemas.openxmlformats.org/officeDocument/2006/relationships/image" Target="media/image2.png"/><Relationship Id="rId25" Type="http://schemas.openxmlformats.org/officeDocument/2006/relationships/image" Target="media/media2.svg"/><Relationship Id="rId26" Type="http://schemas.openxmlformats.org/officeDocument/2006/relationships/image" Target="media/image3.png"/><Relationship Id="rId27" Type="http://schemas.openxmlformats.org/officeDocument/2006/relationships/image" Target="media/media3.svg"/><Relationship Id="rId28" Type="http://schemas.openxmlformats.org/officeDocument/2006/relationships/image" Target="media/image4.png"/><Relationship Id="rId29" Type="http://schemas.openxmlformats.org/officeDocument/2006/relationships/image" Target="media/media4.svg"/><Relationship Id="rId30" Type="http://schemas.openxmlformats.org/officeDocument/2006/relationships/image" Target="media/image5.png"/><Relationship Id="rId31" Type="http://schemas.openxmlformats.org/officeDocument/2006/relationships/image" Target="media/media5.svg"/><Relationship Id="rId32" Type="http://schemas.openxmlformats.org/officeDocument/2006/relationships/image" Target="media/image6.jpg"/><Relationship Id="rId33" Type="http://schemas.openxmlformats.org/officeDocument/2006/relationships/image" Target="media/image7.jpg"/><Relationship Id="rId34" Type="http://schemas.openxmlformats.org/officeDocument/2006/relationships/image" Target="media/image8.jpg"/><Relationship Id="rId35" Type="http://schemas.openxmlformats.org/officeDocument/2006/relationships/image" Target="media/image9.jpg"/><Relationship Id="rId36" Type="http://schemas.openxmlformats.org/officeDocument/2006/relationships/image" Target="media/image10.jp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hyperlink" Target="https://ollama.com/search" TargetMode="External"/><Relationship Id="rId58" Type="http://schemas.openxmlformats.org/officeDocument/2006/relationships/hyperlink" Target="https://huggingface.co/models" TargetMode="External"/><Relationship Id="rId59" Type="http://schemas.openxmlformats.org/officeDocument/2006/relationships/hyperlink" Target="https://github.com/hugofigueiras/Breast-Cancer-Imaging-Datasets" TargetMode="External"/><Relationship Id="rId60" Type="http://schemas.openxmlformats.org/officeDocument/2006/relationships/hyperlink" Target="https://doi.org/10.7937/9WKK-Q141" TargetMode="External"/><Relationship Id="rId61" Type="http://schemas.openxmlformats.org/officeDocument/2006/relationships/hyperlink" Target="https://doi.org/10.34740/KAGGLE/DSV/9293524" TargetMode="External"/><Relationship Id="rId62" Type="http://schemas.openxmlformats.org/officeDocument/2006/relationships/hyperlink" Target="https://www.kaggle.com/datasets/uzairkhan45/breast-cancer-patients-mris" TargetMode="External"/><Relationship Id="rId63" Type="http://schemas.openxmlformats.org/officeDocument/2006/relationships/hyperlink" Target="https://www.kaggle.com/datasets/thilak02/breast-cancer-detection-using-thermography" TargetMode="External"/><Relationship Id="rId64" Type="http://schemas.openxmlformats.org/officeDocument/2006/relationships/hyperlink" Target="https://www.kaggle.com/datasets/andrewmvd/breast-cancer-cell-segmentation" TargetMode="External"/><Relationship Id="rId65" Type="http://schemas.openxmlformats.org/officeDocument/2006/relationships/hyperlink" Target="https://github.com/dmicsilva/Using-Large-Language-Models-to-identify-breast-cancer-cells" TargetMode="External"/><Relationship Id="rId66" Type="http://schemas.openxmlformats.org/officeDocument/2006/relationships/hyperlink" Target="https://excalidraw.com/" TargetMode="External"/><Relationship Id="rId67" Type="http://schemas.openxmlformats.org/officeDocument/2006/relationships/hyperlink" Target="https://huggingface.co/buybluepants" TargetMode="External"/><Relationship Id="rId68" Type="http://schemas.openxmlformats.org/officeDocument/2006/relationships/hyperlink" Target="https://huggingface.co/blog/unsloth-trl" TargetMode="External"/><Relationship Id="rId69" Type="http://schemas.openxmlformats.org/officeDocument/2006/relationships/hyperlink" Target="https://www.llama.com/" TargetMode="External"/><Relationship Id="rId70" Type="http://schemas.openxmlformats.org/officeDocument/2006/relationships/hyperlink" Target="https://qwen.ai/home" TargetMode="External"/><Relationship Id="rId71" Type="http://schemas.openxmlformats.org/officeDocument/2006/relationships/hyperlink" Target="https://www.deepseek.com/" TargetMode="External"/><Relationship Id="rId72" Type="http://schemas.openxmlformats.org/officeDocument/2006/relationships/hyperlink" Target="https://deepmind.google/models/gemma/?hl=en" TargetMode="External"/><Relationship Id="rId73" Type="http://schemas.openxmlformats.org/officeDocument/2006/relationships/hyperlink" Target="https://azure.microsoft.com/en-us/products/phi" TargetMode="External"/><Relationship Id="rId74" Type="http://schemas.openxmlformats.org/officeDocument/2006/relationships/hyperlink" Target="https://github.com/imoneoi/openchat" TargetMode="External"/><Relationship Id="rId75" Type="http://schemas.openxmlformats.org/officeDocument/2006/relationships/hyperlink" Target="https://www.ibm.com/granite" TargetMode="External"/><Relationship Id="rId76" Type="http://schemas.openxmlformats.org/officeDocument/2006/relationships/hyperlink" Target="https://falconllm.tii.ae/falcon3/index.html" TargetMode="External"/><Relationship Id="rId77" Type="http://schemas.openxmlformats.org/officeDocument/2006/relationships/hyperlink" Target="https://allenai.org/olmo" TargetMode="External"/><Relationship Id="rId78" Type="http://schemas.openxmlformats.org/officeDocument/2006/relationships/hyperlink" Target="https://github.com/NVIDIA/nvidia-container-toolkit" TargetMode="External"/><Relationship Id="rId79" Type="http://schemas.openxmlformats.org/officeDocument/2006/relationships/hyperlink" Target="https://ollama.readthedocs.io/en/api/" TargetMode="External"/><Relationship Id="rId80" Type="http://schemas.openxmlformats.org/officeDocument/2006/relationships/hyperlink" Target="https://www.kdnuggets.com/fine-tuning-llama-using-unsloth" TargetMode="External"/><Relationship Id="rId81" Type="http://schemas.openxmlformats.org/officeDocument/2006/relationships/hyperlink" Target="https://github.com/ggml-org/llama.cpp" TargetMode="External"/><Relationship Id="rId82" Type="http://schemas.openxmlformats.org/officeDocument/2006/relationships/image" Target="media/image31.png"/><Relationship Id="rId83" Type="http://schemas.openxmlformats.org/officeDocument/2006/relationships/image" Target="media/media6.sv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27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799"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Table Grid"/>
    <w:basedOn w:val="1799"/>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Table Grid Light"/>
    <w:basedOn w:val="1799"/>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Plain Table 1"/>
    <w:basedOn w:val="1799"/>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Plain Table 2"/>
    <w:basedOn w:val="1799"/>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Plain Table 3"/>
    <w:basedOn w:val="179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Plain Table 4"/>
    <w:basedOn w:val="179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Plain Table 5"/>
    <w:basedOn w:val="179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Grid Table 1 Light"/>
    <w:basedOn w:val="179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Grid Table 1 Light - Accent 1"/>
    <w:basedOn w:val="179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Grid Table 1 Light - Accent 2"/>
    <w:basedOn w:val="179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Grid Table 1 Light - Accent 3"/>
    <w:basedOn w:val="179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Grid Table 1 Light - Accent 4"/>
    <w:basedOn w:val="179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Grid Table 1 Light - Accent 5"/>
    <w:basedOn w:val="179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Grid Table 1 Light - Accent 6"/>
    <w:basedOn w:val="179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Grid Table 2"/>
    <w:basedOn w:val="179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Grid Table 2 - Accent 1"/>
    <w:basedOn w:val="1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Grid Table 2 - Accent 2"/>
    <w:basedOn w:val="1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Grid Table 2 - Accent 3"/>
    <w:basedOn w:val="1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8">
    <w:name w:val="Grid Table 2 - Accent 4"/>
    <w:basedOn w:val="1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9">
    <w:name w:val="Grid Table 2 - Accent 5"/>
    <w:basedOn w:val="1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0">
    <w:name w:val="Grid Table 2 - Accent 6"/>
    <w:basedOn w:val="1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1">
    <w:name w:val="Grid Table 3"/>
    <w:basedOn w:val="179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2">
    <w:name w:val="Grid Table 3 - Accent 1"/>
    <w:basedOn w:val="1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3">
    <w:name w:val="Grid Table 3 - Accent 2"/>
    <w:basedOn w:val="1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4">
    <w:name w:val="Grid Table 3 - Accent 3"/>
    <w:basedOn w:val="1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5">
    <w:name w:val="Grid Table 3 - Accent 4"/>
    <w:basedOn w:val="1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6">
    <w:name w:val="Grid Table 3 - Accent 5"/>
    <w:basedOn w:val="1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7">
    <w:name w:val="Grid Table 3 - Accent 6"/>
    <w:basedOn w:val="1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8">
    <w:name w:val="Grid Table 4"/>
    <w:basedOn w:val="179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9">
    <w:name w:val="Grid Table 4 - Accent 1"/>
    <w:basedOn w:val="179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0">
    <w:name w:val="Grid Table 4 - Accent 2"/>
    <w:basedOn w:val="179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1">
    <w:name w:val="Grid Table 4 - Accent 3"/>
    <w:basedOn w:val="179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2">
    <w:name w:val="Grid Table 4 - Accent 4"/>
    <w:basedOn w:val="179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3">
    <w:name w:val="Grid Table 4 - Accent 5"/>
    <w:basedOn w:val="179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4">
    <w:name w:val="Grid Table 4 - Accent 6"/>
    <w:basedOn w:val="179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5">
    <w:name w:val="Grid Table 5 Dark"/>
    <w:basedOn w:val="1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6">
    <w:name w:val="Grid Table 5 Dark- Accent 1"/>
    <w:basedOn w:val="1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7">
    <w:name w:val="Grid Table 5 Dark - Accent 2"/>
    <w:basedOn w:val="1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8">
    <w:name w:val="Grid Table 5 Dark - Accent 3"/>
    <w:basedOn w:val="1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9">
    <w:name w:val="Grid Table 5 Dark- Accent 4"/>
    <w:basedOn w:val="1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0">
    <w:name w:val="Grid Table 5 Dark - Accent 5"/>
    <w:basedOn w:val="1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1">
    <w:name w:val="Grid Table 5 Dark - Accent 6"/>
    <w:basedOn w:val="1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2">
    <w:name w:val="Grid Table 6 Colorful"/>
    <w:basedOn w:val="179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843">
    <w:name w:val="Grid Table 6 Colorful - Accent 1"/>
    <w:basedOn w:val="179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844">
    <w:name w:val="Grid Table 6 Colorful - Accent 2"/>
    <w:basedOn w:val="1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845">
    <w:name w:val="Grid Table 6 Colorful - Accent 3"/>
    <w:basedOn w:val="179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846">
    <w:name w:val="Grid Table 6 Colorful - Accent 4"/>
    <w:basedOn w:val="1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847">
    <w:name w:val="Grid Table 6 Colorful - Accent 5"/>
    <w:basedOn w:val="179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848">
    <w:name w:val="Grid Table 6 Colorful - Accent 6"/>
    <w:basedOn w:val="179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849">
    <w:name w:val="Grid Table 7 Colorful"/>
    <w:basedOn w:val="179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0">
    <w:name w:val="Grid Table 7 Colorful - Accent 1"/>
    <w:basedOn w:val="179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1">
    <w:name w:val="Grid Table 7 Colorful - Accent 2"/>
    <w:basedOn w:val="179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2">
    <w:name w:val="Grid Table 7 Colorful - Accent 3"/>
    <w:basedOn w:val="179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3">
    <w:name w:val="Grid Table 7 Colorful - Accent 4"/>
    <w:basedOn w:val="179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4">
    <w:name w:val="Grid Table 7 Colorful - Accent 5"/>
    <w:basedOn w:val="179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5">
    <w:name w:val="Grid Table 7 Colorful - Accent 6"/>
    <w:basedOn w:val="179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6">
    <w:name w:val="List Table 1 Light"/>
    <w:basedOn w:val="1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7">
    <w:name w:val="List Table 1 Light - Accent 1"/>
    <w:basedOn w:val="1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8">
    <w:name w:val="List Table 1 Light - Accent 2"/>
    <w:basedOn w:val="1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9">
    <w:name w:val="List Table 1 Light - Accent 3"/>
    <w:basedOn w:val="1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0">
    <w:name w:val="List Table 1 Light - Accent 4"/>
    <w:basedOn w:val="1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1">
    <w:name w:val="List Table 1 Light - Accent 5"/>
    <w:basedOn w:val="1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2">
    <w:name w:val="List Table 1 Light - Accent 6"/>
    <w:basedOn w:val="1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3">
    <w:name w:val="List Table 2"/>
    <w:basedOn w:val="179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4">
    <w:name w:val="List Table 2 - Accent 1"/>
    <w:basedOn w:val="179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5">
    <w:name w:val="List Table 2 - Accent 2"/>
    <w:basedOn w:val="179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6">
    <w:name w:val="List Table 2 - Accent 3"/>
    <w:basedOn w:val="179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7">
    <w:name w:val="List Table 2 - Accent 4"/>
    <w:basedOn w:val="179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8">
    <w:name w:val="List Table 2 - Accent 5"/>
    <w:basedOn w:val="179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9">
    <w:name w:val="List Table 2 - Accent 6"/>
    <w:basedOn w:val="179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0">
    <w:name w:val="List Table 3"/>
    <w:basedOn w:val="179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1">
    <w:name w:val="List Table 3 - Accent 1"/>
    <w:basedOn w:val="179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2">
    <w:name w:val="List Table 3 - Accent 2"/>
    <w:basedOn w:val="1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3">
    <w:name w:val="List Table 3 - Accent 3"/>
    <w:basedOn w:val="179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4">
    <w:name w:val="List Table 3 - Accent 4"/>
    <w:basedOn w:val="1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5">
    <w:name w:val="List Table 3 - Accent 5"/>
    <w:basedOn w:val="179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6">
    <w:name w:val="List Table 3 - Accent 6"/>
    <w:basedOn w:val="179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7">
    <w:name w:val="List Table 4"/>
    <w:basedOn w:val="179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8">
    <w:name w:val="List Table 4 - Accent 1"/>
    <w:basedOn w:val="179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9">
    <w:name w:val="List Table 4 - Accent 2"/>
    <w:basedOn w:val="179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0">
    <w:name w:val="List Table 4 - Accent 3"/>
    <w:basedOn w:val="179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1">
    <w:name w:val="List Table 4 - Accent 4"/>
    <w:basedOn w:val="179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2">
    <w:name w:val="List Table 4 - Accent 5"/>
    <w:basedOn w:val="179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3">
    <w:name w:val="List Table 4 - Accent 6"/>
    <w:basedOn w:val="179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4">
    <w:name w:val="List Table 5 Dark"/>
    <w:basedOn w:val="179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85">
    <w:name w:val="List Table 5 Dark - Accent 1"/>
    <w:basedOn w:val="179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86">
    <w:name w:val="List Table 5 Dark - Accent 2"/>
    <w:basedOn w:val="179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87">
    <w:name w:val="List Table 5 Dark - Accent 3"/>
    <w:basedOn w:val="179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88">
    <w:name w:val="List Table 5 Dark - Accent 4"/>
    <w:basedOn w:val="179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89">
    <w:name w:val="List Table 5 Dark - Accent 5"/>
    <w:basedOn w:val="179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90">
    <w:name w:val="List Table 5 Dark - Accent 6"/>
    <w:basedOn w:val="179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91">
    <w:name w:val="List Table 6 Colorful"/>
    <w:basedOn w:val="179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2">
    <w:name w:val="List Table 6 Colorful - Accent 1"/>
    <w:basedOn w:val="179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3">
    <w:name w:val="List Table 6 Colorful - Accent 2"/>
    <w:basedOn w:val="179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4">
    <w:name w:val="List Table 6 Colorful - Accent 3"/>
    <w:basedOn w:val="179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5">
    <w:name w:val="List Table 6 Colorful - Accent 4"/>
    <w:basedOn w:val="179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6">
    <w:name w:val="List Table 6 Colorful - Accent 5"/>
    <w:basedOn w:val="179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7">
    <w:name w:val="List Table 6 Colorful - Accent 6"/>
    <w:basedOn w:val="179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8">
    <w:name w:val="List Table 7 Colorful"/>
    <w:basedOn w:val="179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899">
    <w:name w:val="List Table 7 Colorful - Accent 1"/>
    <w:basedOn w:val="179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900">
    <w:name w:val="List Table 7 Colorful - Accent 2"/>
    <w:basedOn w:val="179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901">
    <w:name w:val="List Table 7 Colorful - Accent 3"/>
    <w:basedOn w:val="179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902">
    <w:name w:val="List Table 7 Colorful - Accent 4"/>
    <w:basedOn w:val="179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903">
    <w:name w:val="List Table 7 Colorful - Accent 5"/>
    <w:basedOn w:val="179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904">
    <w:name w:val="List Table 7 Colorful - Accent 6"/>
    <w:basedOn w:val="179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905">
    <w:name w:val="Lined - Accent"/>
    <w:basedOn w:val="17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6">
    <w:name w:val="Lined - Accent 1"/>
    <w:basedOn w:val="17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7">
    <w:name w:val="Lined - Accent 2"/>
    <w:basedOn w:val="17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8">
    <w:name w:val="Lined - Accent 3"/>
    <w:basedOn w:val="17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9">
    <w:name w:val="Lined - Accent 4"/>
    <w:basedOn w:val="17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0">
    <w:name w:val="Lined - Accent 5"/>
    <w:basedOn w:val="17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1">
    <w:name w:val="Lined - Accent 6"/>
    <w:basedOn w:val="17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2">
    <w:name w:val="Bordered &amp; Lined - Accent"/>
    <w:basedOn w:val="179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3">
    <w:name w:val="Bordered &amp; Lined - Accent 1"/>
    <w:basedOn w:val="179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4">
    <w:name w:val="Bordered &amp; Lined - Accent 2"/>
    <w:basedOn w:val="179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5">
    <w:name w:val="Bordered &amp; Lined - Accent 3"/>
    <w:basedOn w:val="179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6">
    <w:name w:val="Bordered &amp; Lined - Accent 4"/>
    <w:basedOn w:val="179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7">
    <w:name w:val="Bordered &amp; Lined - Accent 5"/>
    <w:basedOn w:val="179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8">
    <w:name w:val="Bordered &amp; Lined - Accent 6"/>
    <w:basedOn w:val="179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9">
    <w:name w:val="Bordered"/>
    <w:basedOn w:val="179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0">
    <w:name w:val="Bordered - Accent 1"/>
    <w:basedOn w:val="179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1">
    <w:name w:val="Bordered - Accent 2"/>
    <w:basedOn w:val="179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2">
    <w:name w:val="Bordered - Accent 3"/>
    <w:basedOn w:val="179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3">
    <w:name w:val="Bordered - Accent 4"/>
    <w:basedOn w:val="179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4">
    <w:name w:val="Bordered - Accent 5"/>
    <w:basedOn w:val="179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5">
    <w:name w:val="Bordered - Accent 6"/>
    <w:basedOn w:val="179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926" w:default="1">
    <w:name w:val="Normal"/>
    <w:qFormat/>
    <w:pPr>
      <w:pBdr/>
      <w:spacing/>
      <w:ind/>
    </w:pPr>
  </w:style>
  <w:style w:type="paragraph" w:styleId="1927">
    <w:name w:val="Heading 1"/>
    <w:basedOn w:val="1926"/>
    <w:next w:val="1926"/>
    <w:link w:val="1938"/>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928">
    <w:name w:val="Heading 2"/>
    <w:basedOn w:val="1926"/>
    <w:next w:val="1926"/>
    <w:link w:val="1939"/>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929">
    <w:name w:val="Heading 3"/>
    <w:basedOn w:val="1926"/>
    <w:next w:val="1926"/>
    <w:link w:val="1940"/>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930">
    <w:name w:val="Heading 4"/>
    <w:basedOn w:val="1926"/>
    <w:next w:val="1926"/>
    <w:link w:val="1941"/>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931">
    <w:name w:val="Heading 5"/>
    <w:basedOn w:val="1926"/>
    <w:next w:val="1926"/>
    <w:link w:val="1942"/>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932">
    <w:name w:val="Heading 6"/>
    <w:basedOn w:val="1926"/>
    <w:next w:val="1926"/>
    <w:link w:val="194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933">
    <w:name w:val="Heading 7"/>
    <w:basedOn w:val="1926"/>
    <w:next w:val="1926"/>
    <w:link w:val="194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934">
    <w:name w:val="Heading 8"/>
    <w:basedOn w:val="1926"/>
    <w:next w:val="1926"/>
    <w:link w:val="1945"/>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935">
    <w:name w:val="Heading 9"/>
    <w:basedOn w:val="1926"/>
    <w:next w:val="1926"/>
    <w:link w:val="1946"/>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936" w:default="1">
    <w:name w:val="Default Paragraph Font"/>
    <w:uiPriority w:val="1"/>
    <w:semiHidden/>
    <w:unhideWhenUsed/>
    <w:pPr>
      <w:pBdr/>
      <w:spacing/>
      <w:ind/>
    </w:pPr>
  </w:style>
  <w:style w:type="numbering" w:styleId="1937" w:default="1">
    <w:name w:val="No List"/>
    <w:uiPriority w:val="99"/>
    <w:semiHidden/>
    <w:unhideWhenUsed/>
    <w:pPr>
      <w:pBdr/>
      <w:spacing/>
      <w:ind/>
    </w:pPr>
  </w:style>
  <w:style w:type="character" w:styleId="1938">
    <w:name w:val="Heading 1 Char"/>
    <w:basedOn w:val="1936"/>
    <w:link w:val="1927"/>
    <w:uiPriority w:val="9"/>
    <w:pPr>
      <w:pBdr/>
      <w:spacing/>
      <w:ind/>
    </w:pPr>
    <w:rPr>
      <w:rFonts w:ascii="Arial" w:hAnsi="Arial" w:eastAsia="Arial" w:cs="Arial"/>
      <w:color w:val="0f4761" w:themeColor="accent1" w:themeShade="BF"/>
      <w:sz w:val="40"/>
      <w:szCs w:val="40"/>
    </w:rPr>
  </w:style>
  <w:style w:type="character" w:styleId="1939">
    <w:name w:val="Heading 2 Char"/>
    <w:basedOn w:val="1936"/>
    <w:link w:val="1928"/>
    <w:uiPriority w:val="9"/>
    <w:pPr>
      <w:pBdr/>
      <w:spacing/>
      <w:ind/>
    </w:pPr>
    <w:rPr>
      <w:rFonts w:ascii="Arial" w:hAnsi="Arial" w:eastAsia="Arial" w:cs="Arial"/>
      <w:color w:val="0f4761" w:themeColor="accent1" w:themeShade="BF"/>
      <w:sz w:val="32"/>
      <w:szCs w:val="32"/>
    </w:rPr>
  </w:style>
  <w:style w:type="character" w:styleId="1940">
    <w:name w:val="Heading 3 Char"/>
    <w:basedOn w:val="1936"/>
    <w:link w:val="1929"/>
    <w:uiPriority w:val="9"/>
    <w:pPr>
      <w:pBdr/>
      <w:spacing/>
      <w:ind/>
    </w:pPr>
    <w:rPr>
      <w:rFonts w:ascii="Arial" w:hAnsi="Arial" w:eastAsia="Arial" w:cs="Arial"/>
      <w:color w:val="0f4761" w:themeColor="accent1" w:themeShade="BF"/>
      <w:sz w:val="28"/>
      <w:szCs w:val="28"/>
    </w:rPr>
  </w:style>
  <w:style w:type="character" w:styleId="1941">
    <w:name w:val="Heading 4 Char"/>
    <w:basedOn w:val="1936"/>
    <w:link w:val="1930"/>
    <w:uiPriority w:val="9"/>
    <w:pPr>
      <w:pBdr/>
      <w:spacing/>
      <w:ind/>
    </w:pPr>
    <w:rPr>
      <w:rFonts w:ascii="Arial" w:hAnsi="Arial" w:eastAsia="Arial" w:cs="Arial"/>
      <w:i/>
      <w:iCs/>
      <w:color w:val="0f4761" w:themeColor="accent1" w:themeShade="BF"/>
    </w:rPr>
  </w:style>
  <w:style w:type="character" w:styleId="1942">
    <w:name w:val="Heading 5 Char"/>
    <w:basedOn w:val="1936"/>
    <w:link w:val="1931"/>
    <w:uiPriority w:val="9"/>
    <w:pPr>
      <w:pBdr/>
      <w:spacing/>
      <w:ind/>
    </w:pPr>
    <w:rPr>
      <w:rFonts w:ascii="Arial" w:hAnsi="Arial" w:eastAsia="Arial" w:cs="Arial"/>
      <w:color w:val="0f4761" w:themeColor="accent1" w:themeShade="BF"/>
    </w:rPr>
  </w:style>
  <w:style w:type="character" w:styleId="1943">
    <w:name w:val="Heading 6 Char"/>
    <w:basedOn w:val="1936"/>
    <w:link w:val="1932"/>
    <w:uiPriority w:val="9"/>
    <w:pPr>
      <w:pBdr/>
      <w:spacing/>
      <w:ind/>
    </w:pPr>
    <w:rPr>
      <w:rFonts w:ascii="Arial" w:hAnsi="Arial" w:eastAsia="Arial" w:cs="Arial"/>
      <w:i/>
      <w:iCs/>
      <w:color w:val="595959" w:themeColor="text1" w:themeTint="A6"/>
    </w:rPr>
  </w:style>
  <w:style w:type="character" w:styleId="1944">
    <w:name w:val="Heading 7 Char"/>
    <w:basedOn w:val="1936"/>
    <w:link w:val="1933"/>
    <w:uiPriority w:val="9"/>
    <w:pPr>
      <w:pBdr/>
      <w:spacing/>
      <w:ind/>
    </w:pPr>
    <w:rPr>
      <w:rFonts w:ascii="Arial" w:hAnsi="Arial" w:eastAsia="Arial" w:cs="Arial"/>
      <w:color w:val="595959" w:themeColor="text1" w:themeTint="A6"/>
    </w:rPr>
  </w:style>
  <w:style w:type="character" w:styleId="1945">
    <w:name w:val="Heading 8 Char"/>
    <w:basedOn w:val="1936"/>
    <w:link w:val="1934"/>
    <w:uiPriority w:val="9"/>
    <w:pPr>
      <w:pBdr/>
      <w:spacing/>
      <w:ind/>
    </w:pPr>
    <w:rPr>
      <w:rFonts w:ascii="Arial" w:hAnsi="Arial" w:eastAsia="Arial" w:cs="Arial"/>
      <w:i/>
      <w:iCs/>
      <w:color w:val="272727" w:themeColor="text1" w:themeTint="D8"/>
    </w:rPr>
  </w:style>
  <w:style w:type="character" w:styleId="1946">
    <w:name w:val="Heading 9 Char"/>
    <w:basedOn w:val="1936"/>
    <w:link w:val="1935"/>
    <w:uiPriority w:val="9"/>
    <w:pPr>
      <w:pBdr/>
      <w:spacing/>
      <w:ind/>
    </w:pPr>
    <w:rPr>
      <w:rFonts w:ascii="Arial" w:hAnsi="Arial" w:eastAsia="Arial" w:cs="Arial"/>
      <w:i/>
      <w:iCs/>
      <w:color w:val="272727" w:themeColor="text1" w:themeTint="D8"/>
    </w:rPr>
  </w:style>
  <w:style w:type="paragraph" w:styleId="1947">
    <w:name w:val="Title"/>
    <w:basedOn w:val="1926"/>
    <w:next w:val="1926"/>
    <w:link w:val="1948"/>
    <w:uiPriority w:val="10"/>
    <w:qFormat/>
    <w:pPr>
      <w:pBdr/>
      <w:spacing w:after="80" w:line="240" w:lineRule="auto"/>
      <w:ind/>
      <w:contextualSpacing w:val="true"/>
    </w:pPr>
    <w:rPr>
      <w:rFonts w:ascii="Arial" w:hAnsi="Arial" w:eastAsia="Arial" w:cs="Arial"/>
      <w:spacing w:val="-10"/>
      <w:sz w:val="56"/>
      <w:szCs w:val="56"/>
    </w:rPr>
  </w:style>
  <w:style w:type="character" w:styleId="1948">
    <w:name w:val="Title Char"/>
    <w:basedOn w:val="1936"/>
    <w:link w:val="1947"/>
    <w:uiPriority w:val="10"/>
    <w:pPr>
      <w:pBdr/>
      <w:spacing/>
      <w:ind/>
    </w:pPr>
    <w:rPr>
      <w:rFonts w:ascii="Arial" w:hAnsi="Arial" w:eastAsia="Arial" w:cs="Arial"/>
      <w:spacing w:val="-10"/>
      <w:sz w:val="56"/>
      <w:szCs w:val="56"/>
    </w:rPr>
  </w:style>
  <w:style w:type="paragraph" w:styleId="1949">
    <w:name w:val="Subtitle"/>
    <w:basedOn w:val="1926"/>
    <w:next w:val="1926"/>
    <w:link w:val="1950"/>
    <w:uiPriority w:val="11"/>
    <w:qFormat/>
    <w:pPr>
      <w:numPr>
        <w:ilvl w:val="1"/>
      </w:numPr>
      <w:pBdr/>
      <w:spacing/>
      <w:ind/>
    </w:pPr>
    <w:rPr>
      <w:color w:val="595959" w:themeColor="text1" w:themeTint="A6"/>
      <w:spacing w:val="15"/>
      <w:sz w:val="28"/>
      <w:szCs w:val="28"/>
    </w:rPr>
  </w:style>
  <w:style w:type="character" w:styleId="1950">
    <w:name w:val="Subtitle Char"/>
    <w:basedOn w:val="1936"/>
    <w:link w:val="1949"/>
    <w:uiPriority w:val="11"/>
    <w:pPr>
      <w:pBdr/>
      <w:spacing/>
      <w:ind/>
    </w:pPr>
    <w:rPr>
      <w:color w:val="595959" w:themeColor="text1" w:themeTint="A6"/>
      <w:spacing w:val="15"/>
      <w:sz w:val="28"/>
      <w:szCs w:val="28"/>
    </w:rPr>
  </w:style>
  <w:style w:type="paragraph" w:styleId="1951">
    <w:name w:val="Quote"/>
    <w:basedOn w:val="1926"/>
    <w:next w:val="1926"/>
    <w:link w:val="1952"/>
    <w:uiPriority w:val="29"/>
    <w:qFormat/>
    <w:pPr>
      <w:pBdr/>
      <w:spacing w:before="160"/>
      <w:ind/>
      <w:jc w:val="center"/>
    </w:pPr>
    <w:rPr>
      <w:i/>
      <w:iCs/>
      <w:color w:val="404040" w:themeColor="text1" w:themeTint="BF"/>
    </w:rPr>
  </w:style>
  <w:style w:type="character" w:styleId="1952">
    <w:name w:val="Quote Char"/>
    <w:basedOn w:val="1936"/>
    <w:link w:val="1951"/>
    <w:uiPriority w:val="29"/>
    <w:pPr>
      <w:pBdr/>
      <w:spacing/>
      <w:ind/>
    </w:pPr>
    <w:rPr>
      <w:i/>
      <w:iCs/>
      <w:color w:val="404040" w:themeColor="text1" w:themeTint="BF"/>
    </w:rPr>
  </w:style>
  <w:style w:type="paragraph" w:styleId="1953">
    <w:name w:val="List Paragraph"/>
    <w:basedOn w:val="1926"/>
    <w:uiPriority w:val="34"/>
    <w:qFormat/>
    <w:pPr>
      <w:pBdr/>
      <w:spacing/>
      <w:ind w:left="720"/>
      <w:contextualSpacing w:val="true"/>
    </w:pPr>
  </w:style>
  <w:style w:type="character" w:styleId="1954">
    <w:name w:val="Intense Emphasis"/>
    <w:basedOn w:val="1936"/>
    <w:uiPriority w:val="21"/>
    <w:qFormat/>
    <w:pPr>
      <w:pBdr/>
      <w:spacing/>
      <w:ind/>
    </w:pPr>
    <w:rPr>
      <w:i/>
      <w:iCs/>
      <w:color w:val="0f4761" w:themeColor="accent1" w:themeShade="BF"/>
    </w:rPr>
  </w:style>
  <w:style w:type="paragraph" w:styleId="1955">
    <w:name w:val="Intense Quote"/>
    <w:basedOn w:val="1926"/>
    <w:next w:val="1926"/>
    <w:link w:val="195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956">
    <w:name w:val="Intense Quote Char"/>
    <w:basedOn w:val="1936"/>
    <w:link w:val="1955"/>
    <w:uiPriority w:val="30"/>
    <w:pPr>
      <w:pBdr/>
      <w:spacing/>
      <w:ind/>
    </w:pPr>
    <w:rPr>
      <w:i/>
      <w:iCs/>
      <w:color w:val="0f4761" w:themeColor="accent1" w:themeShade="BF"/>
    </w:rPr>
  </w:style>
  <w:style w:type="character" w:styleId="1957">
    <w:name w:val="Intense Reference"/>
    <w:basedOn w:val="1936"/>
    <w:uiPriority w:val="32"/>
    <w:qFormat/>
    <w:pPr>
      <w:pBdr/>
      <w:spacing/>
      <w:ind/>
    </w:pPr>
    <w:rPr>
      <w:b/>
      <w:bCs/>
      <w:smallCaps/>
      <w:color w:val="0f4761" w:themeColor="accent1" w:themeShade="BF"/>
      <w:spacing w:val="5"/>
    </w:rPr>
  </w:style>
  <w:style w:type="paragraph" w:styleId="1958">
    <w:name w:val="No Spacing"/>
    <w:basedOn w:val="1926"/>
    <w:uiPriority w:val="1"/>
    <w:qFormat/>
    <w:pPr>
      <w:pBdr/>
      <w:spacing w:after="0" w:line="240" w:lineRule="auto"/>
      <w:ind/>
    </w:pPr>
  </w:style>
  <w:style w:type="character" w:styleId="1959">
    <w:name w:val="Subtle Emphasis"/>
    <w:basedOn w:val="1936"/>
    <w:uiPriority w:val="19"/>
    <w:qFormat/>
    <w:pPr>
      <w:pBdr/>
      <w:spacing/>
      <w:ind/>
    </w:pPr>
    <w:rPr>
      <w:i/>
      <w:iCs/>
      <w:color w:val="404040" w:themeColor="text1" w:themeTint="BF"/>
    </w:rPr>
  </w:style>
  <w:style w:type="character" w:styleId="1960">
    <w:name w:val="Emphasis"/>
    <w:basedOn w:val="1936"/>
    <w:uiPriority w:val="20"/>
    <w:qFormat/>
    <w:pPr>
      <w:pBdr/>
      <w:spacing/>
      <w:ind/>
    </w:pPr>
    <w:rPr>
      <w:i/>
      <w:iCs/>
    </w:rPr>
  </w:style>
  <w:style w:type="character" w:styleId="1961">
    <w:name w:val="Strong"/>
    <w:basedOn w:val="1936"/>
    <w:uiPriority w:val="22"/>
    <w:qFormat/>
    <w:pPr>
      <w:pBdr/>
      <w:spacing/>
      <w:ind/>
    </w:pPr>
    <w:rPr>
      <w:b/>
      <w:bCs/>
    </w:rPr>
  </w:style>
  <w:style w:type="character" w:styleId="1962">
    <w:name w:val="Subtle Reference"/>
    <w:basedOn w:val="1936"/>
    <w:uiPriority w:val="31"/>
    <w:qFormat/>
    <w:pPr>
      <w:pBdr/>
      <w:spacing/>
      <w:ind/>
    </w:pPr>
    <w:rPr>
      <w:smallCaps/>
      <w:color w:val="5a5a5a" w:themeColor="text1" w:themeTint="A5"/>
    </w:rPr>
  </w:style>
  <w:style w:type="character" w:styleId="1963">
    <w:name w:val="Book Title"/>
    <w:basedOn w:val="1936"/>
    <w:uiPriority w:val="33"/>
    <w:qFormat/>
    <w:pPr>
      <w:pBdr/>
      <w:spacing/>
      <w:ind/>
    </w:pPr>
    <w:rPr>
      <w:b/>
      <w:bCs/>
      <w:i/>
      <w:iCs/>
      <w:spacing w:val="5"/>
    </w:rPr>
  </w:style>
  <w:style w:type="paragraph" w:styleId="1964">
    <w:name w:val="Header"/>
    <w:basedOn w:val="1926"/>
    <w:link w:val="1965"/>
    <w:uiPriority w:val="99"/>
    <w:unhideWhenUsed/>
    <w:pPr>
      <w:pBdr/>
      <w:tabs>
        <w:tab w:val="center" w:leader="none" w:pos="4844"/>
        <w:tab w:val="right" w:leader="none" w:pos="9689"/>
      </w:tabs>
      <w:spacing w:after="0" w:line="240" w:lineRule="auto"/>
      <w:ind/>
    </w:pPr>
  </w:style>
  <w:style w:type="character" w:styleId="1965">
    <w:name w:val="Header Char"/>
    <w:basedOn w:val="1936"/>
    <w:link w:val="1964"/>
    <w:uiPriority w:val="99"/>
    <w:pPr>
      <w:pBdr/>
      <w:spacing/>
      <w:ind/>
    </w:pPr>
  </w:style>
  <w:style w:type="paragraph" w:styleId="1966">
    <w:name w:val="Footer"/>
    <w:basedOn w:val="1926"/>
    <w:link w:val="1967"/>
    <w:uiPriority w:val="99"/>
    <w:unhideWhenUsed/>
    <w:pPr>
      <w:pBdr/>
      <w:tabs>
        <w:tab w:val="center" w:leader="none" w:pos="4844"/>
        <w:tab w:val="right" w:leader="none" w:pos="9689"/>
      </w:tabs>
      <w:spacing w:after="0" w:line="240" w:lineRule="auto"/>
      <w:ind/>
    </w:pPr>
  </w:style>
  <w:style w:type="character" w:styleId="1967">
    <w:name w:val="Footer Char"/>
    <w:basedOn w:val="1936"/>
    <w:link w:val="1966"/>
    <w:uiPriority w:val="99"/>
    <w:pPr>
      <w:pBdr/>
      <w:spacing/>
      <w:ind/>
    </w:pPr>
  </w:style>
  <w:style w:type="paragraph" w:styleId="1968">
    <w:name w:val="Caption"/>
    <w:basedOn w:val="1926"/>
    <w:next w:val="1926"/>
    <w:uiPriority w:val="35"/>
    <w:unhideWhenUsed/>
    <w:qFormat/>
    <w:pPr>
      <w:pBdr/>
      <w:spacing w:after="200" w:line="240" w:lineRule="auto"/>
      <w:ind/>
    </w:pPr>
    <w:rPr>
      <w:i/>
      <w:iCs/>
      <w:color w:val="0e2841" w:themeColor="text2"/>
      <w:sz w:val="18"/>
      <w:szCs w:val="18"/>
    </w:rPr>
  </w:style>
  <w:style w:type="paragraph" w:styleId="1969">
    <w:name w:val="footnote text"/>
    <w:basedOn w:val="1926"/>
    <w:link w:val="1970"/>
    <w:uiPriority w:val="99"/>
    <w:semiHidden/>
    <w:unhideWhenUsed/>
    <w:pPr>
      <w:pBdr/>
      <w:spacing w:after="0" w:line="240" w:lineRule="auto"/>
      <w:ind/>
    </w:pPr>
    <w:rPr>
      <w:sz w:val="20"/>
      <w:szCs w:val="20"/>
    </w:rPr>
  </w:style>
  <w:style w:type="character" w:styleId="1970">
    <w:name w:val="Footnote Text Char"/>
    <w:basedOn w:val="1936"/>
    <w:link w:val="1969"/>
    <w:uiPriority w:val="99"/>
    <w:semiHidden/>
    <w:pPr>
      <w:pBdr/>
      <w:spacing/>
      <w:ind/>
    </w:pPr>
    <w:rPr>
      <w:sz w:val="20"/>
      <w:szCs w:val="20"/>
    </w:rPr>
  </w:style>
  <w:style w:type="character" w:styleId="1971">
    <w:name w:val="footnote reference"/>
    <w:basedOn w:val="1936"/>
    <w:uiPriority w:val="99"/>
    <w:semiHidden/>
    <w:unhideWhenUsed/>
    <w:pPr>
      <w:pBdr/>
      <w:spacing/>
      <w:ind/>
    </w:pPr>
    <w:rPr>
      <w:vertAlign w:val="superscript"/>
    </w:rPr>
  </w:style>
  <w:style w:type="paragraph" w:styleId="1972">
    <w:name w:val="endnote text"/>
    <w:basedOn w:val="1926"/>
    <w:link w:val="1973"/>
    <w:uiPriority w:val="99"/>
    <w:semiHidden/>
    <w:unhideWhenUsed/>
    <w:pPr>
      <w:pBdr/>
      <w:spacing w:after="0" w:line="240" w:lineRule="auto"/>
      <w:ind/>
    </w:pPr>
    <w:rPr>
      <w:sz w:val="20"/>
      <w:szCs w:val="20"/>
    </w:rPr>
  </w:style>
  <w:style w:type="character" w:styleId="1973">
    <w:name w:val="Endnote Text Char"/>
    <w:basedOn w:val="1936"/>
    <w:link w:val="1972"/>
    <w:uiPriority w:val="99"/>
    <w:semiHidden/>
    <w:pPr>
      <w:pBdr/>
      <w:spacing/>
      <w:ind/>
    </w:pPr>
    <w:rPr>
      <w:sz w:val="20"/>
      <w:szCs w:val="20"/>
    </w:rPr>
  </w:style>
  <w:style w:type="character" w:styleId="1974">
    <w:name w:val="endnote reference"/>
    <w:basedOn w:val="1936"/>
    <w:uiPriority w:val="99"/>
    <w:semiHidden/>
    <w:unhideWhenUsed/>
    <w:pPr>
      <w:pBdr/>
      <w:spacing/>
      <w:ind/>
    </w:pPr>
    <w:rPr>
      <w:vertAlign w:val="superscript"/>
    </w:rPr>
  </w:style>
  <w:style w:type="character" w:styleId="1975">
    <w:name w:val="Hyperlink"/>
    <w:basedOn w:val="1936"/>
    <w:uiPriority w:val="99"/>
    <w:unhideWhenUsed/>
    <w:pPr>
      <w:pBdr/>
      <w:spacing/>
      <w:ind/>
    </w:pPr>
    <w:rPr>
      <w:color w:val="0563c1" w:themeColor="hyperlink"/>
      <w:u w:val="single"/>
    </w:rPr>
  </w:style>
  <w:style w:type="character" w:styleId="1976">
    <w:name w:val="FollowedHyperlink"/>
    <w:basedOn w:val="1936"/>
    <w:uiPriority w:val="99"/>
    <w:semiHidden/>
    <w:unhideWhenUsed/>
    <w:pPr>
      <w:pBdr/>
      <w:spacing/>
      <w:ind/>
    </w:pPr>
    <w:rPr>
      <w:color w:val="954f72" w:themeColor="followedHyperlink"/>
      <w:u w:val="single"/>
    </w:rPr>
  </w:style>
  <w:style w:type="paragraph" w:styleId="1977">
    <w:name w:val="toc 1"/>
    <w:basedOn w:val="1926"/>
    <w:next w:val="1926"/>
    <w:uiPriority w:val="39"/>
    <w:unhideWhenUsed/>
    <w:pPr>
      <w:pBdr/>
      <w:spacing w:after="100"/>
      <w:ind/>
    </w:pPr>
  </w:style>
  <w:style w:type="paragraph" w:styleId="1978">
    <w:name w:val="toc 2"/>
    <w:basedOn w:val="1926"/>
    <w:next w:val="1926"/>
    <w:uiPriority w:val="39"/>
    <w:unhideWhenUsed/>
    <w:pPr>
      <w:pBdr/>
      <w:spacing w:after="100"/>
      <w:ind w:left="220"/>
    </w:pPr>
  </w:style>
  <w:style w:type="paragraph" w:styleId="1979">
    <w:name w:val="toc 3"/>
    <w:basedOn w:val="1926"/>
    <w:next w:val="1926"/>
    <w:uiPriority w:val="39"/>
    <w:unhideWhenUsed/>
    <w:pPr>
      <w:pBdr/>
      <w:spacing w:after="100"/>
      <w:ind w:left="440"/>
    </w:pPr>
  </w:style>
  <w:style w:type="paragraph" w:styleId="1980">
    <w:name w:val="toc 4"/>
    <w:basedOn w:val="1926"/>
    <w:next w:val="1926"/>
    <w:uiPriority w:val="39"/>
    <w:unhideWhenUsed/>
    <w:pPr>
      <w:pBdr/>
      <w:spacing w:after="100"/>
      <w:ind w:left="660"/>
    </w:pPr>
  </w:style>
  <w:style w:type="paragraph" w:styleId="1981">
    <w:name w:val="toc 5"/>
    <w:basedOn w:val="1926"/>
    <w:next w:val="1926"/>
    <w:uiPriority w:val="39"/>
    <w:unhideWhenUsed/>
    <w:pPr>
      <w:pBdr/>
      <w:spacing w:after="100"/>
      <w:ind w:left="880"/>
    </w:pPr>
  </w:style>
  <w:style w:type="paragraph" w:styleId="1982">
    <w:name w:val="toc 6"/>
    <w:basedOn w:val="1926"/>
    <w:next w:val="1926"/>
    <w:uiPriority w:val="39"/>
    <w:unhideWhenUsed/>
    <w:pPr>
      <w:pBdr/>
      <w:spacing w:after="100"/>
      <w:ind w:left="1100"/>
    </w:pPr>
  </w:style>
  <w:style w:type="paragraph" w:styleId="1983">
    <w:name w:val="toc 7"/>
    <w:basedOn w:val="1926"/>
    <w:next w:val="1926"/>
    <w:uiPriority w:val="39"/>
    <w:unhideWhenUsed/>
    <w:pPr>
      <w:pBdr/>
      <w:spacing w:after="100"/>
      <w:ind w:left="1320"/>
    </w:pPr>
  </w:style>
  <w:style w:type="paragraph" w:styleId="1984">
    <w:name w:val="toc 8"/>
    <w:basedOn w:val="1926"/>
    <w:next w:val="1926"/>
    <w:uiPriority w:val="39"/>
    <w:unhideWhenUsed/>
    <w:pPr>
      <w:pBdr/>
      <w:spacing w:after="100"/>
      <w:ind w:left="1540"/>
    </w:pPr>
  </w:style>
  <w:style w:type="paragraph" w:styleId="1985">
    <w:name w:val="toc 9"/>
    <w:basedOn w:val="1926"/>
    <w:next w:val="1926"/>
    <w:uiPriority w:val="39"/>
    <w:unhideWhenUsed/>
    <w:pPr>
      <w:pBdr/>
      <w:spacing w:after="100"/>
      <w:ind w:left="1760"/>
    </w:pPr>
  </w:style>
  <w:style w:type="character" w:styleId="1986">
    <w:name w:val="Placeholder Text"/>
    <w:basedOn w:val="1936"/>
    <w:uiPriority w:val="99"/>
    <w:semiHidden/>
    <w:pPr>
      <w:pBdr/>
      <w:spacing/>
      <w:ind/>
    </w:pPr>
    <w:rPr>
      <w:color w:val="666666"/>
    </w:rPr>
  </w:style>
  <w:style w:type="paragraph" w:styleId="1987">
    <w:name w:val="TOC Heading"/>
    <w:uiPriority w:val="39"/>
    <w:unhideWhenUsed/>
    <w:pPr>
      <w:pBdr/>
      <w:spacing/>
      <w:ind/>
    </w:pPr>
  </w:style>
  <w:style w:type="paragraph" w:styleId="1988">
    <w:name w:val="table of figures"/>
    <w:basedOn w:val="1926"/>
    <w:next w:val="1926"/>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w:settings xmlns:w="http://schemas.openxmlformats.org/wordprocessingml/2006/main">
  <w:SdtGlobalColor w:val="d6d6d6"/>
  <w:SdtGlobalShowHighlight w:val="true"/>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customXml/itemProps2.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ONLYOFFICE/9.0.4.50</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14</cp:revision>
  <dcterms:created xsi:type="dcterms:W3CDTF">2025-05-28T15:40:00Z</dcterms:created>
  <dcterms:modified xsi:type="dcterms:W3CDTF">2025-09-28T11:21:12Z</dcterms:modified>
</cp:coreProperties>
</file>