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0A65" w14:textId="2BEEEDCE" w:rsidR="00932D3B" w:rsidRPr="00740094" w:rsidRDefault="00267757" w:rsidP="00932D3B">
      <w:pPr>
        <w:rPr>
          <w:rFonts w:ascii="Bahnschrift SemiBold" w:hAnsi="Bahnschrift SemiBold"/>
          <w:lang w:val="en-US"/>
        </w:rPr>
      </w:pPr>
      <w:r w:rsidRPr="00267757">
        <w:rPr>
          <w:rFonts w:ascii="Bahnschrift SemiBold" w:hAnsi="Bahnschrift SemiBold"/>
          <w:i/>
          <w:iCs/>
          <w:noProof/>
          <w:color w:val="4472C4" w:themeColor="accent1"/>
        </w:rPr>
        <w:drawing>
          <wp:anchor distT="0" distB="0" distL="114300" distR="114300" simplePos="0" relativeHeight="251659264" behindDoc="0" locked="0" layoutInCell="1" allowOverlap="1" wp14:anchorId="78C1C3B7" wp14:editId="038420FC">
            <wp:simplePos x="0" y="0"/>
            <wp:positionH relativeFrom="margin">
              <wp:align>left</wp:align>
            </wp:positionH>
            <wp:positionV relativeFrom="paragraph">
              <wp:posOffset>289560</wp:posOffset>
            </wp:positionV>
            <wp:extent cx="3514725" cy="2361565"/>
            <wp:effectExtent l="0" t="0" r="9525"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14725" cy="2361565"/>
                    </a:xfrm>
                    <a:prstGeom prst="rect">
                      <a:avLst/>
                    </a:prstGeom>
                  </pic:spPr>
                </pic:pic>
              </a:graphicData>
            </a:graphic>
            <wp14:sizeRelH relativeFrom="margin">
              <wp14:pctWidth>0</wp14:pctWidth>
            </wp14:sizeRelH>
            <wp14:sizeRelV relativeFrom="margin">
              <wp14:pctHeight>0</wp14:pctHeight>
            </wp14:sizeRelV>
          </wp:anchor>
        </w:drawing>
      </w:r>
      <w:r w:rsidRPr="00267757">
        <w:rPr>
          <w:rFonts w:ascii="Bahnschrift SemiBold" w:hAnsi="Bahnschrift SemiBold"/>
          <w:lang w:val="en-US"/>
        </w:rPr>
        <w:t>Settled error</w:t>
      </w:r>
      <w:r w:rsidRPr="00267757">
        <w:rPr>
          <w:rFonts w:ascii="Bahnschrift SemiBold" w:hAnsi="Bahnschrift SemiBold"/>
        </w:rPr>
        <w:t xml:space="preserve"> </w:t>
      </w:r>
      <w:r w:rsidRPr="00267757">
        <w:rPr>
          <w:rFonts w:ascii="Bahnschrift SemiBold" w:hAnsi="Bahnschrift SemiBold"/>
          <w:lang w:val="en-US"/>
        </w:rPr>
        <w:t xml:space="preserve">/ </w:t>
      </w:r>
      <w:r w:rsidRPr="00267757">
        <w:rPr>
          <w:rFonts w:ascii="Bahnschrift SemiBold" w:hAnsi="Bahnschrift SemiBold"/>
        </w:rPr>
        <w:t>Установившаяся ошибка</w:t>
      </w:r>
    </w:p>
    <w:p w14:paraId="2A9F9616" w14:textId="135D6E5F" w:rsidR="00740094" w:rsidRDefault="00267757" w:rsidP="00740094">
      <w:pPr>
        <w:pBdr>
          <w:bottom w:val="single" w:sz="12" w:space="1" w:color="auto"/>
        </w:pBdr>
        <w:rPr>
          <w:rFonts w:ascii="Bahnschrift SemiLight" w:hAnsi="Bahnschrift SemiLight"/>
        </w:rPr>
      </w:pPr>
      <w:r w:rsidRPr="00267757">
        <w:rPr>
          <w:rFonts w:ascii="Bahnschrift SemiLight" w:hAnsi="Bahnschrift SemiLight"/>
          <w:lang w:val="en-US"/>
        </w:rPr>
        <w:t>We can see the linear horizontal graph that was produced by the simulation in MatLab utility.</w:t>
      </w:r>
      <w:r w:rsidRPr="00267757">
        <w:rPr>
          <w:lang w:val="en-US"/>
        </w:rPr>
        <w:t xml:space="preserve"> </w:t>
      </w:r>
      <w:r w:rsidRPr="00267757">
        <w:rPr>
          <w:rFonts w:ascii="Bahnschrift SemiLight" w:hAnsi="Bahnschrift SemiLight"/>
          <w:lang w:val="en-US"/>
        </w:rPr>
        <w:t xml:space="preserve">What is shown on the chart is an </w:t>
      </w:r>
      <w:r w:rsidRPr="00267757">
        <w:rPr>
          <w:rFonts w:ascii="Bahnschrift SemiLight" w:hAnsi="Bahnschrift SemiLight"/>
          <w:u w:val="single"/>
          <w:lang w:val="en-US"/>
        </w:rPr>
        <w:t>established error</w:t>
      </w:r>
      <w:r w:rsidRPr="00267757">
        <w:rPr>
          <w:rFonts w:ascii="Bahnschrift SemiLight" w:hAnsi="Bahnschrift SemiLight"/>
          <w:lang w:val="en-US"/>
        </w:rPr>
        <w:t xml:space="preserve">. </w:t>
      </w:r>
      <w:r>
        <w:rPr>
          <w:rFonts w:ascii="Bahnschrift SemiLight" w:hAnsi="Bahnschrift SemiLight"/>
          <w:lang w:val="en-US"/>
        </w:rPr>
        <w:t>It</w:t>
      </w:r>
      <w:r w:rsidRPr="00267757">
        <w:rPr>
          <w:rFonts w:ascii="Bahnschrift SemiLight" w:hAnsi="Bahnschrift SemiLight"/>
          <w:lang w:val="en-US"/>
        </w:rPr>
        <w:t xml:space="preserve"> is the error of the control system, which we can trace by </w:t>
      </w:r>
      <w:r>
        <w:rPr>
          <w:rFonts w:ascii="Bahnschrift SemiLight" w:hAnsi="Bahnschrift SemiLight"/>
          <w:lang w:val="en-US"/>
        </w:rPr>
        <w:t>math modeling</w:t>
      </w:r>
      <w:r w:rsidRPr="00267757">
        <w:rPr>
          <w:rFonts w:ascii="Bahnschrift SemiLight" w:hAnsi="Bahnschrift SemiLight"/>
          <w:lang w:val="en-US"/>
        </w:rPr>
        <w:t xml:space="preserve"> the operation of such a system.</w:t>
      </w:r>
      <w:r>
        <w:rPr>
          <w:rFonts w:ascii="Bahnschrift SemiLight" w:hAnsi="Bahnschrift SemiLight"/>
          <w:lang w:val="en-US"/>
        </w:rPr>
        <w:br/>
      </w:r>
      <w:r>
        <w:rPr>
          <w:rFonts w:ascii="Bahnschrift SemiLight" w:hAnsi="Bahnschrift SemiLight"/>
          <w:lang w:val="en-US"/>
        </w:rPr>
        <w:br/>
      </w:r>
      <w:r w:rsidRPr="00267757">
        <w:rPr>
          <w:rFonts w:ascii="Bahnschrift SemiLight" w:hAnsi="Bahnschrift SemiLight"/>
          <w:lang w:val="en-US"/>
        </w:rPr>
        <w:t>Looking at the graph, we can understand that the error occurs only at the beginning and has a sine wave.</w:t>
      </w:r>
      <w:r w:rsidRPr="00267757">
        <w:rPr>
          <w:lang w:val="en-US"/>
        </w:rPr>
        <w:t xml:space="preserve"> </w:t>
      </w:r>
      <w:r w:rsidRPr="00267757">
        <w:rPr>
          <w:rFonts w:ascii="Bahnschrift SemiLight" w:hAnsi="Bahnschrift SemiLight"/>
          <w:lang w:val="en-US"/>
        </w:rPr>
        <w:t xml:space="preserve">Two rocket ups occur at system start-up - these are parts of its </w:t>
      </w:r>
      <w:r w:rsidR="00740094" w:rsidRPr="00267757">
        <w:rPr>
          <w:rFonts w:ascii="Bahnschrift SemiLight" w:hAnsi="Bahnschrift SemiLight"/>
          <w:lang w:val="en-US"/>
        </w:rPr>
        <w:t>stabilization</w:t>
      </w:r>
      <w:r w:rsidRPr="00267757">
        <w:rPr>
          <w:rFonts w:ascii="Bahnschrift SemiLight" w:hAnsi="Bahnschrift SemiLight"/>
          <w:lang w:val="en-US"/>
        </w:rPr>
        <w:t>.</w:t>
      </w:r>
      <w:r w:rsidRPr="00267757">
        <w:rPr>
          <w:rFonts w:ascii="Bahnschrift SemiLight" w:hAnsi="Bahnschrift SemiLight"/>
          <w:lang w:val="en-US"/>
        </w:rPr>
        <w:t xml:space="preserve"> </w:t>
      </w:r>
      <w:r w:rsidRPr="00267757">
        <w:rPr>
          <w:rFonts w:ascii="Bahnschrift SemiLight" w:hAnsi="Bahnschrift SemiLight"/>
          <w:lang w:val="en-US"/>
        </w:rPr>
        <w:t xml:space="preserve">We also see a </w:t>
      </w:r>
      <w:r w:rsidR="00740094">
        <w:rPr>
          <w:rFonts w:ascii="Bahnschrift SemiLight" w:hAnsi="Bahnschrift SemiLight"/>
          <w:lang w:val="en-US"/>
        </w:rPr>
        <w:t>down up</w:t>
      </w:r>
      <w:r w:rsidRPr="00267757">
        <w:rPr>
          <w:rFonts w:ascii="Bahnschrift SemiLight" w:hAnsi="Bahnschrift SemiLight"/>
          <w:lang w:val="en-US"/>
        </w:rPr>
        <w:t xml:space="preserve"> in the graph, this is also due to the </w:t>
      </w:r>
      <w:r w:rsidR="00740094" w:rsidRPr="00267757">
        <w:rPr>
          <w:rFonts w:ascii="Bahnschrift SemiLight" w:hAnsi="Bahnschrift SemiLight"/>
          <w:lang w:val="en-US"/>
        </w:rPr>
        <w:t>stabilization</w:t>
      </w:r>
      <w:r w:rsidRPr="00267757">
        <w:rPr>
          <w:rFonts w:ascii="Bahnschrift SemiLight" w:hAnsi="Bahnschrift SemiLight"/>
          <w:lang w:val="en-US"/>
        </w:rPr>
        <w:t xml:space="preserve"> of the control systems.</w:t>
      </w:r>
      <w:r w:rsidR="00740094" w:rsidRPr="00740094">
        <w:rPr>
          <w:rFonts w:ascii="Bahnschrift SemiLight" w:hAnsi="Bahnschrift SemiLight"/>
          <w:lang w:val="en-US"/>
        </w:rPr>
        <w:t xml:space="preserve"> </w:t>
      </w:r>
      <w:r w:rsidR="00740094" w:rsidRPr="00740094">
        <w:rPr>
          <w:rFonts w:ascii="Bahnschrift SemiLight" w:hAnsi="Bahnschrift SemiLight"/>
          <w:lang w:val="en-US"/>
        </w:rPr>
        <w:t>As a result of controlling linear objects using the internal (embedded) model method based on regressive filtering, we obtained zero error, which tells us that the main condition for the existence of the system is fulfilled.</w:t>
      </w:r>
      <w:r w:rsidR="00740094">
        <w:rPr>
          <w:rFonts w:ascii="Bahnschrift SemiLight" w:hAnsi="Bahnschrift SemiLight"/>
          <w:lang w:val="en-US"/>
        </w:rPr>
        <w:br/>
      </w:r>
      <w:r w:rsidR="00740094">
        <w:rPr>
          <w:rFonts w:ascii="Bahnschrift SemiLight" w:hAnsi="Bahnschrift SemiLight"/>
          <w:lang w:val="en-US"/>
        </w:rPr>
        <w:br/>
      </w:r>
    </w:p>
    <w:p w14:paraId="0905EEE2" w14:textId="0825BBA6" w:rsidR="00740094" w:rsidRDefault="00740094" w:rsidP="00740094">
      <w:pPr>
        <w:jc w:val="both"/>
        <w:rPr>
          <w:rFonts w:ascii="Bahnschrift SemiLight" w:hAnsi="Bahnschrift SemiLight"/>
        </w:rPr>
      </w:pPr>
      <w:r w:rsidRPr="00267757">
        <w:rPr>
          <w:rFonts w:ascii="Bahnschrift SemiBold" w:hAnsi="Bahnschrift SemiBold"/>
          <w:i/>
          <w:iCs/>
          <w:noProof/>
          <w:color w:val="4472C4" w:themeColor="accent1"/>
        </w:rPr>
        <w:drawing>
          <wp:anchor distT="0" distB="0" distL="114300" distR="114300" simplePos="0" relativeHeight="251661312" behindDoc="0" locked="0" layoutInCell="1" allowOverlap="1" wp14:anchorId="1A34E372" wp14:editId="2A9C918B">
            <wp:simplePos x="0" y="0"/>
            <wp:positionH relativeFrom="margin">
              <wp:align>left</wp:align>
            </wp:positionH>
            <wp:positionV relativeFrom="paragraph">
              <wp:posOffset>236220</wp:posOffset>
            </wp:positionV>
            <wp:extent cx="3514725" cy="2361565"/>
            <wp:effectExtent l="0" t="0" r="9525" b="63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14725" cy="2361565"/>
                    </a:xfrm>
                    <a:prstGeom prst="rect">
                      <a:avLst/>
                    </a:prstGeom>
                  </pic:spPr>
                </pic:pic>
              </a:graphicData>
            </a:graphic>
            <wp14:sizeRelH relativeFrom="margin">
              <wp14:pctWidth>0</wp14:pctWidth>
            </wp14:sizeRelH>
            <wp14:sizeRelV relativeFrom="margin">
              <wp14:pctHeight>0</wp14:pctHeight>
            </wp14:sizeRelV>
          </wp:anchor>
        </w:drawing>
      </w:r>
    </w:p>
    <w:p w14:paraId="6B2B5EDE" w14:textId="1B1BCF76" w:rsidR="00740094" w:rsidRDefault="00740094" w:rsidP="00740094">
      <w:pPr>
        <w:rPr>
          <w:rFonts w:ascii="Bahnschrift SemiLight" w:hAnsi="Bahnschrift SemiLight"/>
        </w:rPr>
      </w:pPr>
      <w:r>
        <w:rPr>
          <w:rFonts w:ascii="Bahnschrift SemiLight" w:hAnsi="Bahnschrift SemiLight"/>
        </w:rPr>
        <w:t>С помощью утилиты МатЛаб мы промоделировали и получили горизонтальный линейный график, который показывает установившуюся ошибку системы управления.</w:t>
      </w:r>
    </w:p>
    <w:p w14:paraId="14F2AC20" w14:textId="506459A2" w:rsidR="00740094" w:rsidRPr="00740094" w:rsidRDefault="00740094" w:rsidP="00740094">
      <w:pPr>
        <w:rPr>
          <w:rFonts w:ascii="Bahnschrift SemiLight" w:hAnsi="Bahnschrift SemiLight"/>
        </w:rPr>
      </w:pPr>
      <w:r>
        <w:rPr>
          <w:rFonts w:ascii="Bahnschrift SemiLight" w:hAnsi="Bahnschrift SemiLight"/>
        </w:rPr>
        <w:t xml:space="preserve">Делая выводы, мы смогли понять, что ошибка существует исключительно в начале, на старте системы, имеет синусоидальный сигнал, а также рывки в начале, которые уходят то вверх, то вниз – это часть стабилизации системы. Главное условие системы – нулевая ошибка. Оно выполняется в результате </w:t>
      </w:r>
      <w:r w:rsidRPr="00740094">
        <w:rPr>
          <w:rFonts w:ascii="Bahnschrift SemiLight" w:hAnsi="Bahnschrift SemiLight"/>
        </w:rPr>
        <w:t>управления линейными объектами с помощью метода внутренней (встроенной) модели на базе режекторной фильтрации</w:t>
      </w:r>
      <w:r>
        <w:rPr>
          <w:rFonts w:ascii="Bahnschrift SemiLight" w:hAnsi="Bahnschrift SemiLight"/>
        </w:rPr>
        <w:t>.</w:t>
      </w:r>
    </w:p>
    <w:sectPr w:rsidR="00740094" w:rsidRPr="007400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Bahnschrift Semi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3B"/>
    <w:rsid w:val="00267757"/>
    <w:rsid w:val="00302126"/>
    <w:rsid w:val="00740094"/>
    <w:rsid w:val="007F6215"/>
    <w:rsid w:val="00911512"/>
    <w:rsid w:val="00932D3B"/>
    <w:rsid w:val="009771E8"/>
    <w:rsid w:val="00BD1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6800"/>
  <w15:chartTrackingRefBased/>
  <w15:docId w15:val="{4EF97E41-07BB-4F90-9C01-9070EF16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201</Words>
  <Characters>1151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Евстигнеев Дмитрий Максимович</dc:creator>
  <cp:keywords/>
  <dc:description/>
  <cp:lastModifiedBy>Евстигнеев Дмитрий Максимович</cp:lastModifiedBy>
  <cp:revision>3</cp:revision>
  <cp:lastPrinted>2022-05-06T17:02:00Z</cp:lastPrinted>
  <dcterms:created xsi:type="dcterms:W3CDTF">2022-05-04T06:39:00Z</dcterms:created>
  <dcterms:modified xsi:type="dcterms:W3CDTF">2022-05-06T17:02:00Z</dcterms:modified>
</cp:coreProperties>
</file>