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DA53" w14:textId="13CD361E" w:rsidR="00F92DF5" w:rsidRDefault="00B62E9C" w:rsidP="00B62E9C">
      <w:pPr>
        <w:pStyle w:val="1"/>
      </w:pPr>
      <w:r w:rsidRPr="00B62E9C">
        <w:t>18. Определения устойчивости нелинейной системы</w:t>
      </w:r>
    </w:p>
    <w:p w14:paraId="475ED83D" w14:textId="0CD6D846" w:rsidR="00A01821" w:rsidRDefault="00A01821" w:rsidP="00B62E9C">
      <w:r>
        <w:t>А.2. Определения устойчивости</w:t>
      </w:r>
    </w:p>
    <w:p w14:paraId="42A1CB5B" w14:textId="570A7607" w:rsidR="00B62E9C" w:rsidRDefault="00A01821" w:rsidP="00B62E9C">
      <w:r>
        <w:t>Будем рассматривать нестационарную нелинейную систему вида</w:t>
      </w:r>
      <w:r>
        <w:t xml:space="preserve"> </w:t>
      </w:r>
      <w:r>
        <w:rPr>
          <w:noProof/>
        </w:rPr>
        <w:drawing>
          <wp:inline distT="0" distB="0" distL="0" distR="0" wp14:anchorId="1243F428" wp14:editId="53FA5EB3">
            <wp:extent cx="952381" cy="2571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89C3" w14:textId="1774A0FD" w:rsidR="00A01821" w:rsidRDefault="00A01821" w:rsidP="00B62E9C">
      <w:r>
        <w:t xml:space="preserve">где x — n -мерный вектор состояния. Обозначим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начальное значение вектора состояния, т.е. значение вектора x в начальный момент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. Решение системы (А.3), полученное при начальных условиях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обозначим через </w:t>
      </w:r>
      <m:oMath>
        <m:r>
          <w:rPr>
            <w:rFonts w:ascii="Cambria Math" w:hAnsi="Cambria Math"/>
          </w:rPr>
          <m:t>x(t,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7050BEF5" w14:textId="58DC72F6" w:rsidR="00A01821" w:rsidRDefault="00A01821" w:rsidP="00B62E9C">
      <w:r>
        <w:t>Замечание А.1. Более простым является класс стационарных нелинейных систем, т. е. систем, правые части дифференциальных уравнений которых не зависят в явном виде от времени t:</w:t>
      </w:r>
    </w:p>
    <w:p w14:paraId="1C333464" w14:textId="77265EEB" w:rsidR="00A01821" w:rsidRPr="00A01821" w:rsidRDefault="00A01821" w:rsidP="00A01821">
      <w:pPr>
        <w:jc w:val="right"/>
      </w:pPr>
      <w:r>
        <w:rPr>
          <w:noProof/>
        </w:rPr>
        <w:drawing>
          <wp:inline distT="0" distB="0" distL="0" distR="0" wp14:anchorId="47B53D6A" wp14:editId="0F01E713">
            <wp:extent cx="885714" cy="36190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21">
        <w:t xml:space="preserve"> </w:t>
      </w:r>
      <w:r>
        <w:t xml:space="preserve">                                          </w:t>
      </w:r>
      <w:r w:rsidRPr="00BF227E">
        <w:rPr>
          <w:b/>
          <w:bCs/>
        </w:rPr>
        <w:t>Система А</w:t>
      </w:r>
      <w:r w:rsidR="00BF227E">
        <w:rPr>
          <w:b/>
          <w:bCs/>
        </w:rPr>
        <w:t>.</w:t>
      </w:r>
      <w:r w:rsidRPr="00BF227E">
        <w:rPr>
          <w:b/>
          <w:bCs/>
        </w:rPr>
        <w:t>3</w:t>
      </w:r>
    </w:p>
    <w:p w14:paraId="3EA1556B" w14:textId="5E0A75F8" w:rsidR="00A01821" w:rsidRDefault="00A01821" w:rsidP="00B62E9C">
      <w:r>
        <w:t xml:space="preserve">Свойства стационарных систем не изменяются с течением времени и, поэтому без потери общности в качестве начального момента времени можно выбрать нулевое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0</m:t>
        </m:r>
      </m:oMath>
      <w:r>
        <w:t xml:space="preserve"> . При этом начальное значение вектора состояния обозначается </w:t>
      </w:r>
      <m:oMath>
        <m:r>
          <w:rPr>
            <w:rFonts w:ascii="Cambria Math" w:hAnsi="Cambria Math"/>
          </w:rPr>
          <m:t>x(0)</m:t>
        </m:r>
      </m:oMath>
      <w:r>
        <w:t>.</w:t>
      </w:r>
    </w:p>
    <w:p w14:paraId="525CA06E" w14:textId="365531BA" w:rsidR="00A01821" w:rsidRDefault="00A01821" w:rsidP="00B62E9C">
      <w:r>
        <w:t xml:space="preserve">Пусть точка </w:t>
      </w:r>
      <w:r>
        <w:rPr>
          <w:noProof/>
        </w:rPr>
        <w:drawing>
          <wp:inline distT="0" distB="0" distL="0" distR="0" wp14:anchorId="62D32A2B" wp14:editId="490FDCB5">
            <wp:extent cx="394342" cy="221315"/>
            <wp:effectExtent l="0" t="0" r="571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5159" cy="24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21">
        <w:t xml:space="preserve"> </w:t>
      </w:r>
      <w:r>
        <w:t xml:space="preserve">является состоянием равновесия системы (А.3), т.е. </w:t>
      </w:r>
      <w:r>
        <w:rPr>
          <w:noProof/>
        </w:rPr>
        <w:drawing>
          <wp:inline distT="0" distB="0" distL="0" distR="0" wp14:anchorId="427DC2F0" wp14:editId="09868848">
            <wp:extent cx="819513" cy="3875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381" cy="4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для всех </w:t>
      </w:r>
      <w:r>
        <w:rPr>
          <w:lang w:val="en-US"/>
        </w:rPr>
        <w:t>t</w:t>
      </w:r>
      <w:r>
        <w:t>.</w:t>
      </w:r>
    </w:p>
    <w:p w14:paraId="7D618EF3" w14:textId="60C9D864" w:rsidR="00A01821" w:rsidRDefault="00A01821" w:rsidP="00B62E9C">
      <w:r w:rsidRPr="00BF227E">
        <w:rPr>
          <w:b/>
          <w:bCs/>
        </w:rPr>
        <w:t>Определение А.3.</w:t>
      </w:r>
      <w:r>
        <w:t xml:space="preserve"> Состояние равновесия x</w:t>
      </w:r>
      <w:r w:rsidRPr="00A01821">
        <w:t>*</w:t>
      </w:r>
      <w:r>
        <w:t xml:space="preserve"> </w:t>
      </w:r>
      <w:r>
        <w:sym w:font="Symbol" w:char="F03D"/>
      </w:r>
      <w:r w:rsidRPr="00A01821">
        <w:t xml:space="preserve"> 0</w:t>
      </w:r>
      <w:r>
        <w:t xml:space="preserve"> системы (А.3) называется:</w:t>
      </w:r>
    </w:p>
    <w:p w14:paraId="3CB51BE2" w14:textId="7FDDDEB9" w:rsidR="00A01821" w:rsidRDefault="00A01821" w:rsidP="00A01821">
      <w:pPr>
        <w:pStyle w:val="a4"/>
        <w:numPr>
          <w:ilvl w:val="0"/>
          <w:numId w:val="1"/>
        </w:numPr>
      </w:pPr>
      <w:r>
        <w:t>устойчивым по Ляпунову (или просто — устойчивым), если для любого сколь угодно малого числа</w:t>
      </w:r>
      <w:r w:rsidRPr="00A01821">
        <w:t xml:space="preserve"> </w:t>
      </w:r>
      <w:r>
        <w:rPr>
          <w:noProof/>
        </w:rPr>
        <w:drawing>
          <wp:inline distT="0" distB="0" distL="0" distR="0" wp14:anchorId="57692411" wp14:editId="276DF794">
            <wp:extent cx="422695" cy="185468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277" cy="21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21">
        <w:t xml:space="preserve"> </w:t>
      </w:r>
      <w:r>
        <w:t>существует число</w:t>
      </w:r>
      <w:r w:rsidRPr="00A01821">
        <w:t xml:space="preserve"> </w:t>
      </w:r>
      <w:r>
        <w:rPr>
          <w:noProof/>
        </w:rPr>
        <w:drawing>
          <wp:inline distT="0" distB="0" distL="0" distR="0" wp14:anchorId="422A5361" wp14:editId="6AA992AD">
            <wp:extent cx="914400" cy="16748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1923" cy="1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21">
        <w:t xml:space="preserve"> </w:t>
      </w:r>
      <w:r>
        <w:t>(зависящее в общем случае от</w:t>
      </w:r>
      <w:r w:rsidRPr="00A018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A83A7" wp14:editId="13051BF8">
            <wp:extent cx="608224" cy="169737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19" cy="18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21">
        <w:rPr>
          <w:noProof/>
        </w:rPr>
        <w:t>)</w:t>
      </w:r>
      <w:r>
        <w:t>, такое, что из выполнения неравенства</w:t>
      </w:r>
      <w:r w:rsidRPr="00A01821">
        <w:t xml:space="preserve"> </w:t>
      </w:r>
      <w:r>
        <w:rPr>
          <w:noProof/>
        </w:rPr>
        <w:drawing>
          <wp:inline distT="0" distB="0" distL="0" distR="0" wp14:anchorId="40E7A44B" wp14:editId="567938E1">
            <wp:extent cx="992038" cy="24380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0812" cy="28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21">
        <w:t xml:space="preserve"> </w:t>
      </w:r>
      <w:r>
        <w:t>следует справедливость неравенства</w:t>
      </w:r>
      <w:r w:rsidRPr="00A01821">
        <w:t xml:space="preserve"> </w:t>
      </w:r>
      <w:r>
        <w:rPr>
          <w:noProof/>
        </w:rPr>
        <w:drawing>
          <wp:inline distT="0" distB="0" distL="0" distR="0" wp14:anchorId="057E7963" wp14:editId="7151D437">
            <wp:extent cx="1918578" cy="266796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9819" cy="3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27E" w:rsidRPr="00BF227E">
        <w:t xml:space="preserve">                                                         </w:t>
      </w:r>
      <w:r w:rsidR="00BF227E" w:rsidRPr="00BF227E">
        <w:rPr>
          <w:b/>
          <w:bCs/>
        </w:rPr>
        <w:t>Система А</w:t>
      </w:r>
      <w:r w:rsidR="00BF227E">
        <w:rPr>
          <w:b/>
          <w:bCs/>
        </w:rPr>
        <w:t>.</w:t>
      </w:r>
      <w:r w:rsidR="00BF227E" w:rsidRPr="00BF227E">
        <w:rPr>
          <w:b/>
          <w:bCs/>
        </w:rPr>
        <w:t>4</w:t>
      </w:r>
    </w:p>
    <w:p w14:paraId="27EB1503" w14:textId="53AC88CD" w:rsidR="00A01821" w:rsidRDefault="00A01821" w:rsidP="00A01821">
      <w:pPr>
        <w:pStyle w:val="a4"/>
        <w:numPr>
          <w:ilvl w:val="0"/>
          <w:numId w:val="1"/>
        </w:numPr>
      </w:pPr>
      <w:r>
        <w:lastRenderedPageBreak/>
        <w:t xml:space="preserve">асимптотически устойчивым, если оно устойчиво по Ляпунову и, дополнительно, для любого положительного числа </w:t>
      </w:r>
      <w:r>
        <w:sym w:font="Symbol" w:char="F065"/>
      </w:r>
      <w:r w:rsidRPr="00A01821">
        <w:t>2</w:t>
      </w:r>
      <w:r>
        <w:t xml:space="preserve"> </w:t>
      </w:r>
      <w:r>
        <w:sym w:font="Symbol" w:char="F03C"/>
      </w:r>
      <w:r>
        <w:t xml:space="preserve"> </w:t>
      </w:r>
      <w:r>
        <w:sym w:font="Symbol" w:char="F065"/>
      </w:r>
      <w:r w:rsidRPr="00A01821">
        <w:t>1</w:t>
      </w:r>
      <w:r>
        <w:t xml:space="preserve"> существуют положительные числа</w:t>
      </w:r>
      <w:r w:rsidRPr="00A01821">
        <w:t xml:space="preserve"> </w:t>
      </w:r>
      <w:r>
        <w:rPr>
          <w:noProof/>
        </w:rPr>
        <w:drawing>
          <wp:inline distT="0" distB="0" distL="0" distR="0" wp14:anchorId="58DC27E5" wp14:editId="551C32F0">
            <wp:extent cx="1131156" cy="203979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4130" cy="2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821">
        <w:t xml:space="preserve">, </w:t>
      </w:r>
      <w:r>
        <w:t>такие, что из выполнения неравенства</w:t>
      </w:r>
      <w:r w:rsidRPr="00A01821">
        <w:t xml:space="preserve"> </w:t>
      </w:r>
      <w:r>
        <w:rPr>
          <w:noProof/>
        </w:rPr>
        <w:drawing>
          <wp:inline distT="0" distB="0" distL="0" distR="0" wp14:anchorId="2C1E7518" wp14:editId="251C5DB3">
            <wp:extent cx="759125" cy="22257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2205" cy="2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27E">
        <w:t xml:space="preserve"> </w:t>
      </w:r>
      <w:r w:rsidR="00BF227E">
        <w:t>следует справедливость неравенства</w:t>
      </w:r>
      <w:r w:rsidR="00BF227E">
        <w:t xml:space="preserve"> </w:t>
      </w:r>
      <w:r w:rsidR="00BF227E">
        <w:rPr>
          <w:noProof/>
        </w:rPr>
        <w:drawing>
          <wp:inline distT="0" distB="0" distL="0" distR="0" wp14:anchorId="5852BEA5" wp14:editId="0B217266">
            <wp:extent cx="2613804" cy="28554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6770" cy="3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27E" w:rsidRPr="00BF227E">
        <w:rPr>
          <w:b/>
          <w:bCs/>
        </w:rPr>
        <w:t xml:space="preserve">                                          </w:t>
      </w:r>
      <w:r w:rsidR="00BF227E" w:rsidRPr="00BF227E">
        <w:rPr>
          <w:b/>
          <w:bCs/>
        </w:rPr>
        <w:t>Система А</w:t>
      </w:r>
      <w:r w:rsidR="00BF227E">
        <w:rPr>
          <w:b/>
          <w:bCs/>
        </w:rPr>
        <w:t>.</w:t>
      </w:r>
      <w:r w:rsidR="00BF227E" w:rsidRPr="00BF227E">
        <w:rPr>
          <w:b/>
          <w:bCs/>
        </w:rPr>
        <w:t>5</w:t>
      </w:r>
    </w:p>
    <w:p w14:paraId="167C93F6" w14:textId="7D7095DC" w:rsidR="00BF227E" w:rsidRDefault="00BF227E" w:rsidP="00A01821">
      <w:pPr>
        <w:pStyle w:val="a4"/>
        <w:numPr>
          <w:ilvl w:val="0"/>
          <w:numId w:val="1"/>
        </w:numPr>
      </w:pPr>
      <w:r>
        <w:t xml:space="preserve">равномерно асимптотически устойчивым, если оно асимптотически устойчиво и, дополнительно, константы </w:t>
      </w:r>
      <w:r>
        <w:rPr>
          <w:noProof/>
        </w:rPr>
        <w:drawing>
          <wp:inline distT="0" distB="0" distL="0" distR="0" wp14:anchorId="5E2D2363" wp14:editId="6E0DC927">
            <wp:extent cx="535913" cy="189146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554" cy="2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не зависят от начального момента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;</w:t>
      </w:r>
    </w:p>
    <w:p w14:paraId="7B2D0F9B" w14:textId="77777777" w:rsidR="00BF227E" w:rsidRDefault="00BF227E" w:rsidP="00A01821">
      <w:pPr>
        <w:pStyle w:val="a4"/>
        <w:numPr>
          <w:ilvl w:val="0"/>
          <w:numId w:val="1"/>
        </w:numPr>
      </w:pPr>
      <w:r>
        <w:t xml:space="preserve">экспоненциально устойчивым, если существует такое положительное число </w:t>
      </w:r>
      <w:r>
        <w:sym w:font="Symbol" w:char="F044"/>
      </w:r>
      <w:r>
        <w:t xml:space="preserve">2 </w:t>
      </w:r>
      <w:r>
        <w:sym w:font="Symbol" w:char="F03E"/>
      </w:r>
      <w:r>
        <w:t xml:space="preserve"> 0, что из выполнения неравенства </w:t>
      </w:r>
      <w:r>
        <w:rPr>
          <w:noProof/>
        </w:rPr>
        <w:drawing>
          <wp:inline distT="0" distB="0" distL="0" distR="0" wp14:anchorId="218EE861" wp14:editId="027596C7">
            <wp:extent cx="761905" cy="304762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следует справедливость неравенства</w:t>
      </w:r>
    </w:p>
    <w:p w14:paraId="7F9097FE" w14:textId="77777777" w:rsidR="00BF227E" w:rsidRDefault="00BF227E" w:rsidP="00BF227E">
      <w:pPr>
        <w:pStyle w:val="a4"/>
      </w:pPr>
    </w:p>
    <w:p w14:paraId="1F7B36C3" w14:textId="33374BEF" w:rsidR="00BF227E" w:rsidRDefault="00BF227E" w:rsidP="00BF227E">
      <w:pPr>
        <w:pStyle w:val="a4"/>
      </w:pPr>
      <w:r w:rsidRPr="00BF227E">
        <w:t xml:space="preserve"> </w:t>
      </w:r>
      <w:r>
        <w:rPr>
          <w:noProof/>
        </w:rPr>
        <w:drawing>
          <wp:inline distT="0" distB="0" distL="0" distR="0" wp14:anchorId="600E2762" wp14:editId="04CCF74A">
            <wp:extent cx="3217883" cy="284575"/>
            <wp:effectExtent l="0" t="0" r="190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9211" cy="32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27E">
        <w:rPr>
          <w:b/>
          <w:bCs/>
        </w:rPr>
        <w:t xml:space="preserve">                           </w:t>
      </w:r>
      <w:r w:rsidRPr="00BF227E">
        <w:rPr>
          <w:b/>
          <w:bCs/>
        </w:rPr>
        <w:t>Система А</w:t>
      </w:r>
      <w:r>
        <w:rPr>
          <w:b/>
          <w:bCs/>
        </w:rPr>
        <w:t>.</w:t>
      </w:r>
      <w:r w:rsidRPr="00BF227E">
        <w:rPr>
          <w:b/>
          <w:bCs/>
        </w:rPr>
        <w:t>6</w:t>
      </w:r>
      <w:r w:rsidRPr="00BF227E">
        <w:t xml:space="preserve"> </w:t>
      </w:r>
    </w:p>
    <w:p w14:paraId="6332056B" w14:textId="6923DA51" w:rsidR="00BF227E" w:rsidRDefault="00BF227E" w:rsidP="00BF227E">
      <w:pPr>
        <w:pStyle w:val="a4"/>
      </w:pPr>
      <w:r>
        <w:t xml:space="preserve">где </w:t>
      </w:r>
      <w:r>
        <w:sym w:font="Symbol" w:char="F061"/>
      </w:r>
      <w:r>
        <w:t xml:space="preserve"> и </w:t>
      </w:r>
      <w:r>
        <w:sym w:font="Symbol" w:char="F062"/>
      </w:r>
      <w:r>
        <w:t xml:space="preserve"> — некоторые положительные константы</w:t>
      </w:r>
    </w:p>
    <w:p w14:paraId="43D4631E" w14:textId="4619ED45" w:rsidR="00BF227E" w:rsidRDefault="00BF227E" w:rsidP="00BF227E">
      <w:pPr>
        <w:pStyle w:val="a4"/>
      </w:pPr>
    </w:p>
    <w:p w14:paraId="6BB04D46" w14:textId="303E0E6F" w:rsidR="00BF227E" w:rsidRDefault="00BF227E" w:rsidP="00BF227E">
      <w:pPr>
        <w:pStyle w:val="a4"/>
      </w:pPr>
      <w:r w:rsidRPr="00BF227E">
        <w:rPr>
          <w:b/>
          <w:bCs/>
        </w:rPr>
        <w:t>Определение А.4.</w:t>
      </w:r>
      <w:r>
        <w:t xml:space="preserve"> Состояние равновесия </w:t>
      </w:r>
      <w:r>
        <w:rPr>
          <w:lang w:val="en-US"/>
        </w:rPr>
        <w:t>x</w:t>
      </w:r>
      <w:r w:rsidRPr="00BF227E">
        <w:t>*=0</w:t>
      </w:r>
      <w:r>
        <w:t xml:space="preserve"> системы (А.3) называется неустойчивым, если оно не является устойчивым по Ляпунову.</w:t>
      </w:r>
    </w:p>
    <w:p w14:paraId="57BC8EDE" w14:textId="68ECE340" w:rsidR="00BF227E" w:rsidRDefault="00BF227E" w:rsidP="00BF227E">
      <w:pPr>
        <w:pStyle w:val="a4"/>
      </w:pPr>
      <w:r>
        <w:t>Если неравенства (А.5) и (А.6) выполняются при любых начальных значениях</w:t>
      </w:r>
      <w:r w:rsidRPr="00BF22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то соответствующие свойства устойчивости называются </w:t>
      </w:r>
      <w:r w:rsidRPr="00BF227E">
        <w:rPr>
          <w:i/>
          <w:iCs/>
        </w:rPr>
        <w:t>глобальными</w:t>
      </w:r>
      <w:r>
        <w:t>. Если система имеет единственное состояние равновесия с глобальными свойствами устойчивости, то можно говорить об устойчивости самой системы. Обсудим введенные определения. Устойчивость по Ляпунову означает, что для любого сколь угодно малого числа</w:t>
      </w:r>
      <w:r w:rsidRPr="00BF227E">
        <w:t xml:space="preserve"> </w:t>
      </w:r>
      <w:r>
        <w:sym w:font="Symbol" w:char="F065"/>
      </w:r>
      <w:r w:rsidRPr="00BF227E">
        <w:t>1</w:t>
      </w:r>
      <w:r>
        <w:t xml:space="preserve"> всегда найдется множество начальных условий с ненулевым радиусом </w:t>
      </w:r>
      <w:r>
        <w:sym w:font="Symbol" w:char="F064"/>
      </w:r>
      <w:r w:rsidRPr="00BF227E">
        <w:t>1</w:t>
      </w:r>
      <w:r>
        <w:t>, такое, что любая траектория</w:t>
      </w:r>
      <w:r w:rsidRPr="00BF227E">
        <w:t xml:space="preserve"> </w:t>
      </w:r>
      <w:r>
        <w:rPr>
          <w:noProof/>
        </w:rPr>
        <w:drawing>
          <wp:inline distT="0" distB="0" distL="0" distR="0" wp14:anchorId="501CF974" wp14:editId="029AA811">
            <wp:extent cx="809524" cy="2380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27E">
        <w:t xml:space="preserve"> </w:t>
      </w:r>
      <w:r>
        <w:t xml:space="preserve">, начавшаяся внутри данного множества, не выйдет за пределы </w:t>
      </w:r>
      <w:r>
        <w:sym w:font="Symbol" w:char="F065"/>
      </w:r>
      <w:r w:rsidRPr="00BF227E">
        <w:t>1</w:t>
      </w:r>
      <w:r>
        <w:t xml:space="preserve"> - окрестности нулевого состояния равновесия.</w:t>
      </w:r>
    </w:p>
    <w:p w14:paraId="62D6F221" w14:textId="6A96B05D" w:rsidR="00BF227E" w:rsidRDefault="00BF227E" w:rsidP="00BF227E">
      <w:pPr>
        <w:pStyle w:val="a4"/>
      </w:pPr>
      <w:r>
        <w:lastRenderedPageBreak/>
        <w:t>Асимптотическая устойчивость означает, что для фиксированного множества начальных условий</w:t>
      </w:r>
      <w:r w:rsidRPr="00BF227E">
        <w:t xml:space="preserve"> </w:t>
      </w:r>
      <w:r>
        <w:rPr>
          <w:noProof/>
        </w:rPr>
        <w:drawing>
          <wp:inline distT="0" distB="0" distL="0" distR="0" wp14:anchorId="19B8DED1" wp14:editId="6448C0E7">
            <wp:extent cx="971429" cy="304762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27E">
        <w:t xml:space="preserve"> </w:t>
      </w:r>
      <w:r>
        <w:t xml:space="preserve">всегда можно найти конечный интервал времени T, такой, что норма вектора состояния станет меньше любого сколь угодно малого числа </w:t>
      </w:r>
      <w:r>
        <w:sym w:font="Symbol" w:char="F065"/>
      </w:r>
      <w:r w:rsidRPr="00BF227E">
        <w:t>2</w:t>
      </w:r>
      <w:r>
        <w:t>. Другими словами, это означает сходимость траекторий к нулевому состоянию равновесия и выполнение условия</w:t>
      </w:r>
    </w:p>
    <w:p w14:paraId="31F8C983" w14:textId="6902613E" w:rsidR="00BF227E" w:rsidRDefault="00BF227E" w:rsidP="00BF227E">
      <w:pPr>
        <w:pStyle w:val="a4"/>
        <w:jc w:val="center"/>
      </w:pPr>
      <w:r w:rsidRPr="00BF227E">
        <w:rPr>
          <w:noProof/>
        </w:rPr>
        <w:drawing>
          <wp:inline distT="0" distB="0" distL="0" distR="0" wp14:anchorId="6DB3F5D4" wp14:editId="2BEAC7DE">
            <wp:extent cx="1561905" cy="371429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799F" w14:textId="77777777" w:rsidR="00BF227E" w:rsidRDefault="00BF227E" w:rsidP="00BF227E">
      <w:pPr>
        <w:pStyle w:val="a4"/>
      </w:pPr>
      <w:r>
        <w:t>Равномерная асимптотическая устойчивость дополнительно означает, что скорость сходимости не зависит от начального момента времени t</w:t>
      </w:r>
      <w:r w:rsidRPr="00BF227E">
        <w:t>0</w:t>
      </w:r>
      <w:r>
        <w:t>.</w:t>
      </w:r>
      <w:r w:rsidRPr="00BF227E">
        <w:t xml:space="preserve"> </w:t>
      </w:r>
    </w:p>
    <w:p w14:paraId="42F472F2" w14:textId="77777777" w:rsidR="00BF227E" w:rsidRDefault="00BF227E" w:rsidP="00BF227E">
      <w:pPr>
        <w:pStyle w:val="a4"/>
      </w:pPr>
    </w:p>
    <w:p w14:paraId="5B4D77F1" w14:textId="77777777" w:rsidR="00BF227E" w:rsidRDefault="00BF227E" w:rsidP="00BF227E">
      <w:pPr>
        <w:pStyle w:val="a4"/>
      </w:pPr>
      <w:r>
        <w:t xml:space="preserve">Наконец, экспоненциальная устойчивость означает, что скорость сходимости не меньше, чем у показательной функции. </w:t>
      </w:r>
    </w:p>
    <w:p w14:paraId="6CB27BAD" w14:textId="77777777" w:rsidR="00BF227E" w:rsidRDefault="00BF227E" w:rsidP="00BF227E">
      <w:pPr>
        <w:pStyle w:val="a4"/>
      </w:pPr>
    </w:p>
    <w:p w14:paraId="1B59804F" w14:textId="163F8773" w:rsidR="00BF227E" w:rsidRDefault="00BF227E" w:rsidP="00BF227E">
      <w:pPr>
        <w:pStyle w:val="a4"/>
      </w:pPr>
      <w:r>
        <w:t>Напомним также, что из более строгого типа устойчивости следует справедливость менее строгих типов (в определении А.2 типы устойчивости даны в порядке возрастания их “силы”). Обратное утверждение не справедливо, за исключением определенных классов динамических систем.</w:t>
      </w:r>
    </w:p>
    <w:p w14:paraId="1E3BF3F6" w14:textId="366DDB31" w:rsidR="00BF227E" w:rsidRDefault="00BF227E" w:rsidP="00BF227E">
      <w:pPr>
        <w:pStyle w:val="a4"/>
      </w:pPr>
      <w:r>
        <w:t>Для нелинейных стационарных систем из асимптотической устойчивости следует равномерная асимптотическая устойчивость (но не следует экспоненциальная).</w:t>
      </w:r>
    </w:p>
    <w:p w14:paraId="2F7EC6A3" w14:textId="31581B64" w:rsidR="00BF227E" w:rsidRDefault="00BF227E" w:rsidP="00BF227E">
      <w:pPr>
        <w:pStyle w:val="a4"/>
      </w:pPr>
      <w:r>
        <w:t>Проиллюстрируем введенные понятия примерами следующих простых систем:</w:t>
      </w:r>
    </w:p>
    <w:p w14:paraId="54866B15" w14:textId="77777777" w:rsidR="00C34213" w:rsidRDefault="00BF227E" w:rsidP="00BF227E">
      <w:pPr>
        <w:pStyle w:val="a4"/>
      </w:pPr>
      <w:r>
        <w:rPr>
          <w:noProof/>
        </w:rPr>
        <w:drawing>
          <wp:inline distT="0" distB="0" distL="0" distR="0" wp14:anchorId="41216A54" wp14:editId="39F8EDEF">
            <wp:extent cx="800000" cy="247619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213" w:rsidRPr="00C34213">
        <w:t xml:space="preserve"> </w:t>
      </w:r>
    </w:p>
    <w:p w14:paraId="1C1FAACA" w14:textId="5753EF88" w:rsidR="00BF227E" w:rsidRPr="00BF227E" w:rsidRDefault="00C34213" w:rsidP="00BF227E">
      <w:pPr>
        <w:pStyle w:val="a4"/>
      </w:pPr>
      <w:r>
        <w:t>нелинейная стационарная система</w:t>
      </w:r>
      <w:bookmarkStart w:id="0" w:name="_GoBack"/>
      <w:bookmarkEnd w:id="0"/>
      <w:r>
        <w:t xml:space="preserve"> является равномерно асимптотически устойчивой (но не является экспоненциально устойчивой).</w:t>
      </w:r>
    </w:p>
    <w:sectPr w:rsidR="00BF227E" w:rsidRPr="00BF2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F65AF"/>
    <w:multiLevelType w:val="hybridMultilevel"/>
    <w:tmpl w:val="297A9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8D"/>
    <w:rsid w:val="002E5114"/>
    <w:rsid w:val="00A01821"/>
    <w:rsid w:val="00B62E9C"/>
    <w:rsid w:val="00BF227E"/>
    <w:rsid w:val="00C34213"/>
    <w:rsid w:val="00EC4F8D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DA7B"/>
  <w15:chartTrackingRefBased/>
  <w15:docId w15:val="{DFA03BB4-35DB-48C1-9472-9F64D0E7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E9C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62E9C"/>
    <w:pPr>
      <w:keepNext/>
      <w:keepLines/>
      <w:spacing w:before="240" w:after="0"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E9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A01821"/>
    <w:rPr>
      <w:color w:val="808080"/>
    </w:rPr>
  </w:style>
  <w:style w:type="paragraph" w:styleId="a4">
    <w:name w:val="List Paragraph"/>
    <w:basedOn w:val="a"/>
    <w:uiPriority w:val="34"/>
    <w:qFormat/>
    <w:rsid w:val="00A0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2</cp:revision>
  <dcterms:created xsi:type="dcterms:W3CDTF">2023-01-22T15:29:00Z</dcterms:created>
  <dcterms:modified xsi:type="dcterms:W3CDTF">2023-01-22T18:59:00Z</dcterms:modified>
</cp:coreProperties>
</file>