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82B6" w14:textId="7133641E" w:rsidR="009F748B" w:rsidRPr="00056E04" w:rsidRDefault="009F748B" w:rsidP="009F748B">
      <w:pPr>
        <w:pStyle w:val="ab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 w:rsidR="00496DF3">
        <w:rPr>
          <w:noProof/>
        </w:rPr>
        <w:drawing>
          <wp:inline distT="0" distB="0" distL="0" distR="0" wp14:anchorId="00D8F052" wp14:editId="2F03DD86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680B" w14:textId="77777777" w:rsidR="009F748B" w:rsidRPr="00056E04" w:rsidRDefault="009F748B" w:rsidP="009F748B">
      <w:pPr>
        <w:pStyle w:val="ab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E75455D" w14:textId="77777777" w:rsidR="009F748B" w:rsidRPr="00056E04" w:rsidRDefault="009F748B" w:rsidP="009F748B">
      <w:pPr>
        <w:pStyle w:val="ab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3F2D2B0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5894B8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4F227C17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8FF4B3B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4F5FE35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C262720" w14:textId="009882DD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="00395548" w:rsidRPr="00395548">
        <w:rPr>
          <w:color w:val="000000"/>
          <w:sz w:val="28"/>
          <w:szCs w:val="28"/>
        </w:rPr>
        <w:t>Дискретные системы управления</w:t>
      </w:r>
    </w:p>
    <w:p w14:paraId="7EB7B171" w14:textId="7BE64D03" w:rsidR="009F748B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4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5236725E" w14:textId="715A1BD6" w:rsidR="009F748B" w:rsidRPr="00E27A9F" w:rsidRDefault="00496DF3" w:rsidP="00496DF3">
      <w:pPr>
        <w:spacing w:after="0"/>
        <w:jc w:val="center"/>
      </w:pPr>
      <w:r>
        <w:t>Синтез дискретных стабилизирующих алгоритмов управления</w:t>
      </w:r>
    </w:p>
    <w:p w14:paraId="0EF8D694" w14:textId="4295571B" w:rsidR="009F748B" w:rsidRPr="00496DF3" w:rsidRDefault="009F748B" w:rsidP="00496DF3">
      <w:pPr>
        <w:pStyle w:val="ab"/>
        <w:shd w:val="clear" w:color="auto" w:fill="FFFFFF"/>
        <w:spacing w:before="0" w:beforeAutospacing="0" w:after="0" w:afterAutospacing="0"/>
        <w:jc w:val="center"/>
      </w:pPr>
      <w:r w:rsidRPr="00496DF3">
        <w:t xml:space="preserve">Вариант </w:t>
      </w:r>
      <w:r w:rsidRPr="00496DF3">
        <w:t>4</w:t>
      </w:r>
    </w:p>
    <w:p w14:paraId="7B4C91FA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43891616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D2123FA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B6E33CA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4DC5C3E5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36F8F73E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BF70A17" w14:textId="6AD18214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4F4B13E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0E46A4F0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p w14:paraId="47324AE0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6F6F5C59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E36AE88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32D255F9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4A38FEA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078D6A24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572DA006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C60E1D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BC3EE6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  <w:r w:rsidRPr="00056E04">
        <w:rPr>
          <w:color w:val="000000"/>
          <w:sz w:val="28"/>
          <w:szCs w:val="28"/>
        </w:rPr>
        <w:br/>
      </w:r>
      <w:proofErr w:type="spellStart"/>
      <w:r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Pr="00056E04">
        <w:rPr>
          <w:i/>
          <w:iCs/>
          <w:color w:val="000000"/>
          <w:sz w:val="28"/>
          <w:szCs w:val="28"/>
        </w:rPr>
        <w:t xml:space="preserve"> Е.Б.</w:t>
      </w:r>
    </w:p>
    <w:p w14:paraId="269D0F2D" w14:textId="62498911" w:rsidR="009F748B" w:rsidRPr="00981B27" w:rsidRDefault="009F748B" w:rsidP="009F748B">
      <w:pPr>
        <w:pStyle w:val="ab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725C08A3" w14:textId="7DAE36B3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03244CA6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  <w:r w:rsidRPr="00056E04">
        <w:t>  </w:t>
      </w:r>
    </w:p>
    <w:p w14:paraId="229D2657" w14:textId="55106C2F" w:rsidR="009F748B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72131A3E" w14:textId="61E2B9A7" w:rsidR="009F748B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51F922B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01D4ADA1" w14:textId="33CDBD5F" w:rsidR="009F748B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76E6C7BD" w14:textId="0E89A2E3" w:rsidR="00496DF3" w:rsidRDefault="00496DF3" w:rsidP="009F748B">
      <w:pPr>
        <w:pStyle w:val="ab"/>
        <w:shd w:val="clear" w:color="auto" w:fill="FFFFFF"/>
        <w:spacing w:before="0" w:beforeAutospacing="0" w:after="0" w:afterAutospacing="0"/>
      </w:pPr>
    </w:p>
    <w:p w14:paraId="513A9071" w14:textId="4EC41ECF" w:rsidR="00496DF3" w:rsidRDefault="00496DF3" w:rsidP="009F748B">
      <w:pPr>
        <w:pStyle w:val="ab"/>
        <w:shd w:val="clear" w:color="auto" w:fill="FFFFFF"/>
        <w:spacing w:before="0" w:beforeAutospacing="0" w:after="0" w:afterAutospacing="0"/>
      </w:pPr>
    </w:p>
    <w:p w14:paraId="54DECA48" w14:textId="77777777" w:rsidR="00496DF3" w:rsidRPr="00056E04" w:rsidRDefault="00496DF3" w:rsidP="009F748B">
      <w:pPr>
        <w:pStyle w:val="ab"/>
        <w:shd w:val="clear" w:color="auto" w:fill="FFFFFF"/>
        <w:spacing w:before="0" w:beforeAutospacing="0" w:after="0" w:afterAutospacing="0"/>
      </w:pPr>
    </w:p>
    <w:p w14:paraId="5715B1AF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64E6941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348E7E6F" w14:textId="329844DA" w:rsidR="00A508F9" w:rsidRDefault="00A508F9" w:rsidP="00A508F9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lastRenderedPageBreak/>
        <w:t>Цель работы</w:t>
      </w:r>
    </w:p>
    <w:p w14:paraId="16963943" w14:textId="69D7F930" w:rsidR="00A54CCA" w:rsidRDefault="00A54CCA" w:rsidP="00A508F9">
      <w:pPr>
        <w:rPr>
          <w:rFonts w:eastAsiaTheme="minorEastAsia"/>
          <w:i/>
          <w:iCs/>
        </w:rPr>
      </w:pPr>
      <w:r>
        <w:t>Ознакомление с принципами синтеза дискретных регуляторов систем автоматического управления, работающих в режиме стабилизации.</w:t>
      </w:r>
    </w:p>
    <w:p w14:paraId="5455FCA2" w14:textId="7EB7427A" w:rsidR="00A508F9" w:rsidRDefault="00A508F9" w:rsidP="005B507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Исходные данные</w:t>
      </w:r>
    </w:p>
    <w:p w14:paraId="091D5B95" w14:textId="10DE3AC7" w:rsidR="00642BD8" w:rsidRPr="00DD3335" w:rsidRDefault="00642BD8" w:rsidP="00A508F9">
      <w:pPr>
        <w:rPr>
          <w:rFonts w:eastAsiaTheme="minorEastAsia"/>
        </w:rPr>
      </w:pPr>
      <w:r>
        <w:rPr>
          <w:rFonts w:eastAsiaTheme="minorEastAsia"/>
        </w:rPr>
        <w:t>Исходные данные представлены в таблиц</w:t>
      </w:r>
      <w:r w:rsidR="00DD3335">
        <w:rPr>
          <w:rFonts w:eastAsiaTheme="minorEastAsia"/>
        </w:rPr>
        <w:t xml:space="preserve">е </w:t>
      </w:r>
      <w:r>
        <w:rPr>
          <w:rFonts w:eastAsiaTheme="minorEastAsia"/>
        </w:rPr>
        <w:t>1.</w:t>
      </w:r>
    </w:p>
    <w:p w14:paraId="206C57FA" w14:textId="689820CA" w:rsidR="00AE315B" w:rsidRPr="00AE315B" w:rsidRDefault="00AE315B" w:rsidP="00AE315B">
      <w:pPr>
        <w:pStyle w:val="a6"/>
        <w:keepNext/>
        <w:rPr>
          <w:i w:val="0"/>
          <w:iCs w:val="0"/>
          <w:color w:val="auto"/>
          <w:sz w:val="24"/>
          <w:szCs w:val="24"/>
        </w:rPr>
      </w:pPr>
      <w:r w:rsidRPr="00AE315B">
        <w:rPr>
          <w:i w:val="0"/>
          <w:iCs w:val="0"/>
          <w:color w:val="auto"/>
          <w:sz w:val="24"/>
          <w:szCs w:val="24"/>
        </w:rPr>
        <w:t xml:space="preserve">Таблица </w:t>
      </w:r>
      <w:r w:rsidRPr="00AE315B">
        <w:rPr>
          <w:i w:val="0"/>
          <w:iCs w:val="0"/>
          <w:color w:val="auto"/>
          <w:sz w:val="24"/>
          <w:szCs w:val="24"/>
        </w:rPr>
        <w:fldChar w:fldCharType="begin"/>
      </w:r>
      <w:r w:rsidRPr="00AE315B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E315B">
        <w:rPr>
          <w:i w:val="0"/>
          <w:iCs w:val="0"/>
          <w:color w:val="auto"/>
          <w:sz w:val="24"/>
          <w:szCs w:val="24"/>
        </w:rPr>
        <w:fldChar w:fldCharType="separate"/>
      </w:r>
      <w:r w:rsidR="000B1751">
        <w:rPr>
          <w:i w:val="0"/>
          <w:iCs w:val="0"/>
          <w:noProof/>
          <w:color w:val="auto"/>
          <w:sz w:val="24"/>
          <w:szCs w:val="24"/>
        </w:rPr>
        <w:t>1</w:t>
      </w:r>
      <w:r w:rsidRPr="00AE315B">
        <w:rPr>
          <w:i w:val="0"/>
          <w:iCs w:val="0"/>
          <w:color w:val="auto"/>
          <w:sz w:val="24"/>
          <w:szCs w:val="24"/>
        </w:rPr>
        <w:fldChar w:fldCharType="end"/>
      </w:r>
      <w:r w:rsidRPr="00AE315B">
        <w:rPr>
          <w:i w:val="0"/>
          <w:iCs w:val="0"/>
          <w:color w:val="auto"/>
          <w:sz w:val="24"/>
          <w:szCs w:val="24"/>
        </w:rPr>
        <w:t xml:space="preserve"> - Параметры </w:t>
      </w:r>
      <w:r w:rsidR="00A54CCA">
        <w:rPr>
          <w:i w:val="0"/>
          <w:iCs w:val="0"/>
          <w:color w:val="auto"/>
          <w:sz w:val="24"/>
          <w:szCs w:val="24"/>
        </w:rPr>
        <w:t>ОУ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"/>
        <w:gridCol w:w="1392"/>
        <w:gridCol w:w="1392"/>
        <w:gridCol w:w="1134"/>
        <w:gridCol w:w="1134"/>
        <w:gridCol w:w="1134"/>
        <w:gridCol w:w="1134"/>
        <w:gridCol w:w="1134"/>
      </w:tblGrid>
      <w:tr w:rsidR="0052307D" w14:paraId="09B80D92" w14:textId="5A5A2F1E" w:rsidTr="00A54CCA">
        <w:trPr>
          <w:trHeight w:val="479"/>
        </w:trPr>
        <w:tc>
          <w:tcPr>
            <w:tcW w:w="1317" w:type="dxa"/>
            <w:vAlign w:val="center"/>
          </w:tcPr>
          <w:p w14:paraId="3A7C98AD" w14:textId="3F759E7F" w:rsidR="00A54CCA" w:rsidRDefault="00504F01" w:rsidP="00AE315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2" w:type="dxa"/>
            <w:vAlign w:val="center"/>
          </w:tcPr>
          <w:p w14:paraId="58F9E9C8" w14:textId="63B271B4" w:rsidR="00A54CCA" w:rsidRDefault="00504F01" w:rsidP="00AE315B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2" w:type="dxa"/>
            <w:vAlign w:val="center"/>
          </w:tcPr>
          <w:p w14:paraId="068A7BB2" w14:textId="09B55B1B" w:rsidR="00A54CCA" w:rsidRPr="00AE315B" w:rsidRDefault="00504F01" w:rsidP="00AE315B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5EA278C" w14:textId="431CA471" w:rsidR="00A54CCA" w:rsidRDefault="0052307D" w:rsidP="00AE315B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ξ</m:t>
                </m:r>
              </m:oMath>
            </m:oMathPara>
          </w:p>
        </w:tc>
        <w:tc>
          <w:tcPr>
            <w:tcW w:w="1134" w:type="dxa"/>
          </w:tcPr>
          <w:p w14:paraId="5AE010E6" w14:textId="6969205A" w:rsidR="00A54CCA" w:rsidRDefault="00504F01" w:rsidP="00AE315B">
            <w:pPr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4EC339B" w14:textId="161450F5" w:rsidR="00A54CCA" w:rsidRDefault="00504F01" w:rsidP="00AE315B">
            <w:pPr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4CD43D13" w14:textId="58DD46D8" w:rsidR="00A54CCA" w:rsidRPr="0052307D" w:rsidRDefault="00504F01" w:rsidP="00AE315B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0CE8104" w14:textId="35666A12" w:rsidR="00A54CCA" w:rsidRDefault="0052307D" w:rsidP="0052307D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T</m:t>
                </m:r>
              </m:oMath>
            </m:oMathPara>
          </w:p>
        </w:tc>
      </w:tr>
      <w:tr w:rsidR="0052307D" w14:paraId="68FE7C56" w14:textId="1D385E9B" w:rsidTr="00A54CCA">
        <w:trPr>
          <w:trHeight w:val="460"/>
        </w:trPr>
        <w:tc>
          <w:tcPr>
            <w:tcW w:w="1317" w:type="dxa"/>
            <w:vAlign w:val="center"/>
          </w:tcPr>
          <w:p w14:paraId="74ED4C77" w14:textId="54A8C18B" w:rsidR="00A54CCA" w:rsidRPr="00AE315B" w:rsidRDefault="003404DF" w:rsidP="00AE315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92" w:type="dxa"/>
            <w:vAlign w:val="center"/>
          </w:tcPr>
          <w:p w14:paraId="4E9B546F" w14:textId="6ABBAB1A" w:rsidR="00A54CCA" w:rsidRPr="00112C6C" w:rsidRDefault="00112C6C" w:rsidP="00AE31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392" w:type="dxa"/>
            <w:vAlign w:val="center"/>
          </w:tcPr>
          <w:p w14:paraId="3803130C" w14:textId="57661C97" w:rsidR="00A54CCA" w:rsidRPr="00112C6C" w:rsidRDefault="00112C6C" w:rsidP="00AE31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34" w:type="dxa"/>
          </w:tcPr>
          <w:p w14:paraId="21DEF4A6" w14:textId="238B4EFB" w:rsidR="00A54CCA" w:rsidRPr="00112C6C" w:rsidRDefault="00112C6C" w:rsidP="00AE31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34" w:type="dxa"/>
          </w:tcPr>
          <w:p w14:paraId="394537E3" w14:textId="5E770E71" w:rsidR="00A54CCA" w:rsidRDefault="00C622D7" w:rsidP="00AE315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 w:rsidR="003404DF">
              <w:rPr>
                <w:rFonts w:eastAsiaTheme="minorEastAsia"/>
                <w:lang w:val="en-US"/>
              </w:rPr>
              <w:t>.5</w:t>
            </w:r>
          </w:p>
        </w:tc>
        <w:tc>
          <w:tcPr>
            <w:tcW w:w="1134" w:type="dxa"/>
          </w:tcPr>
          <w:p w14:paraId="4AFC581C" w14:textId="739F9B39" w:rsidR="00A54CCA" w:rsidRDefault="003404DF" w:rsidP="00AE315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4" w:type="dxa"/>
          </w:tcPr>
          <w:p w14:paraId="4A26E302" w14:textId="5CEDAB1F" w:rsidR="00A54CCA" w:rsidRPr="00C622D7" w:rsidRDefault="003404DF" w:rsidP="00AE31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</w:t>
            </w:r>
            <w:r w:rsidR="00C622D7">
              <w:rPr>
                <w:rFonts w:eastAsiaTheme="minorEastAsia"/>
              </w:rPr>
              <w:t>36</w:t>
            </w:r>
          </w:p>
        </w:tc>
        <w:tc>
          <w:tcPr>
            <w:tcW w:w="1134" w:type="dxa"/>
          </w:tcPr>
          <w:p w14:paraId="16922638" w14:textId="0DD7E955" w:rsidR="00A54CCA" w:rsidRPr="00C622D7" w:rsidRDefault="003404DF" w:rsidP="00AE31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</w:t>
            </w:r>
            <w:r w:rsidR="00C622D7">
              <w:rPr>
                <w:rFonts w:eastAsiaTheme="minorEastAsia"/>
              </w:rPr>
              <w:t>4</w:t>
            </w:r>
          </w:p>
        </w:tc>
      </w:tr>
    </w:tbl>
    <w:p w14:paraId="716F747A" w14:textId="7E4904BA" w:rsidR="008D14A2" w:rsidRDefault="008D14A2" w:rsidP="00A508F9">
      <w:pPr>
        <w:rPr>
          <w:rFonts w:eastAsiaTheme="minorEastAsia"/>
        </w:rPr>
      </w:pPr>
    </w:p>
    <w:p w14:paraId="5BB2A612" w14:textId="77777777" w:rsidR="0069588D" w:rsidRPr="0069588D" w:rsidRDefault="0069588D" w:rsidP="0069588D">
      <w:pPr>
        <w:keepNext/>
        <w:spacing w:line="360" w:lineRule="auto"/>
        <w:jc w:val="center"/>
        <w:rPr>
          <w:sz w:val="24"/>
          <w:szCs w:val="24"/>
        </w:rPr>
      </w:pPr>
      <w:r w:rsidRPr="0069588D">
        <w:rPr>
          <w:noProof/>
          <w:sz w:val="24"/>
          <w:szCs w:val="24"/>
        </w:rPr>
        <w:drawing>
          <wp:inline distT="0" distB="0" distL="0" distR="0" wp14:anchorId="29983688" wp14:editId="2A5DB8E4">
            <wp:extent cx="1133475" cy="2647950"/>
            <wp:effectExtent l="4763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33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22E1" w14:textId="1A9BE024" w:rsidR="00290F8C" w:rsidRDefault="0069588D" w:rsidP="0069588D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69588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9588D">
        <w:rPr>
          <w:i w:val="0"/>
          <w:iCs w:val="0"/>
          <w:color w:val="auto"/>
          <w:sz w:val="24"/>
          <w:szCs w:val="24"/>
        </w:rPr>
        <w:fldChar w:fldCharType="begin"/>
      </w:r>
      <w:r w:rsidRPr="0069588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9588D">
        <w:rPr>
          <w:i w:val="0"/>
          <w:iCs w:val="0"/>
          <w:color w:val="auto"/>
          <w:sz w:val="24"/>
          <w:szCs w:val="24"/>
        </w:rPr>
        <w:fldChar w:fldCharType="separate"/>
      </w:r>
      <w:r w:rsidR="000B1751">
        <w:rPr>
          <w:i w:val="0"/>
          <w:iCs w:val="0"/>
          <w:noProof/>
          <w:color w:val="auto"/>
          <w:sz w:val="24"/>
          <w:szCs w:val="24"/>
        </w:rPr>
        <w:t>1</w:t>
      </w:r>
      <w:r w:rsidRPr="0069588D">
        <w:rPr>
          <w:i w:val="0"/>
          <w:iCs w:val="0"/>
          <w:color w:val="auto"/>
          <w:sz w:val="24"/>
          <w:szCs w:val="24"/>
        </w:rPr>
        <w:fldChar w:fldCharType="end"/>
      </w:r>
      <w:r w:rsidRPr="0034419D">
        <w:rPr>
          <w:i w:val="0"/>
          <w:iCs w:val="0"/>
          <w:color w:val="auto"/>
          <w:sz w:val="24"/>
          <w:szCs w:val="24"/>
        </w:rPr>
        <w:t xml:space="preserve"> - </w:t>
      </w:r>
      <w:r w:rsidRPr="0069588D">
        <w:rPr>
          <w:i w:val="0"/>
          <w:iCs w:val="0"/>
          <w:color w:val="auto"/>
          <w:sz w:val="24"/>
          <w:szCs w:val="24"/>
        </w:rPr>
        <w:t>Вид объекта управления</w:t>
      </w:r>
    </w:p>
    <w:p w14:paraId="0BCC4C9D" w14:textId="77777777" w:rsidR="00791E80" w:rsidRPr="0034419D" w:rsidRDefault="00791E80" w:rsidP="00791E80"/>
    <w:p w14:paraId="0415F4EC" w14:textId="7FADB477" w:rsidR="00A508F9" w:rsidRDefault="00E542DF" w:rsidP="0088628D">
      <w:pPr>
        <w:spacing w:line="36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Порядок выполнения работы</w:t>
      </w:r>
    </w:p>
    <w:p w14:paraId="7637AC8F" w14:textId="45B82BA1" w:rsidR="00E542DF" w:rsidRDefault="00585865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F55D4">
        <w:rPr>
          <w:rFonts w:eastAsiaTheme="minorEastAsia"/>
        </w:rPr>
        <w:t>Для заданного ОУ получим модель в пространстве состояний:</w:t>
      </w:r>
    </w:p>
    <w:p w14:paraId="456EA4CB" w14:textId="1FC90E18" w:rsidR="00A77C15" w:rsidRDefault="004D0849" w:rsidP="00A77C15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Вычислим передаточную функцию</w:t>
      </w:r>
    </w:p>
    <w:p w14:paraId="256D1D35" w14:textId="706E9F4A" w:rsidR="004D0849" w:rsidRPr="004D336E" w:rsidRDefault="004D0849" w:rsidP="00A77C15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1.5</m:t>
              </m:r>
            </m:num>
            <m:den>
              <m:r>
                <w:rPr>
                  <w:rFonts w:ascii="Cambria Math" w:eastAsiaTheme="minorEastAsia" w:hAnsi="Cambria Math"/>
                </w:rPr>
                <m:t>0.36p+1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1.5</m:t>
              </m:r>
            </m:num>
            <m:den>
              <m:r>
                <w:rPr>
                  <w:rFonts w:ascii="Cambria Math" w:eastAsiaTheme="minorEastAsia" w:hAnsi="Cambria Math"/>
                </w:rPr>
                <m:t>0.36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</m:t>
              </m:r>
            </m:den>
          </m:f>
        </m:oMath>
      </m:oMathPara>
    </w:p>
    <w:p w14:paraId="0770BCC4" w14:textId="0FF34F57" w:rsidR="004D336E" w:rsidRDefault="004D336E" w:rsidP="00A77C15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Модель вход-выход:</w:t>
      </w:r>
    </w:p>
    <w:p w14:paraId="04376A8A" w14:textId="52B92765" w:rsidR="004D336E" w:rsidRPr="008A0907" w:rsidRDefault="008A0907" w:rsidP="00A77C15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0.36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=1.5u</m:t>
          </m:r>
        </m:oMath>
      </m:oMathPara>
    </w:p>
    <w:p w14:paraId="4B9880A7" w14:textId="410590D3" w:rsidR="008A0907" w:rsidRDefault="008A0907" w:rsidP="00A77C15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Векторно-матричная форма </w:t>
      </w:r>
      <w:r w:rsidR="00D5564F">
        <w:rPr>
          <w:rFonts w:eastAsiaTheme="minorEastAsia"/>
          <w:iCs/>
        </w:rPr>
        <w:t xml:space="preserve">полученной </w:t>
      </w:r>
      <w:r>
        <w:rPr>
          <w:rFonts w:eastAsiaTheme="minorEastAsia"/>
          <w:iCs/>
        </w:rPr>
        <w:t>модели:</w:t>
      </w:r>
    </w:p>
    <w:p w14:paraId="5C537678" w14:textId="30F3C31A" w:rsidR="008A0907" w:rsidRPr="0088741E" w:rsidRDefault="00504F01" w:rsidP="00A77C15">
      <w:pPr>
        <w:pStyle w:val="a3"/>
        <w:spacing w:after="0" w:line="360" w:lineRule="auto"/>
        <w:ind w:left="284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0,(0)1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2.78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4.17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eqArr>
            </m:e>
          </m:d>
        </m:oMath>
      </m:oMathPara>
    </w:p>
    <w:p w14:paraId="41A0931D" w14:textId="140897C8" w:rsidR="00E61DDF" w:rsidRDefault="00E61DDF" w:rsidP="00A77C15">
      <w:pPr>
        <w:pStyle w:val="a3"/>
        <w:spacing w:after="0" w:line="360" w:lineRule="auto"/>
        <w:ind w:left="284"/>
      </w:pPr>
      <w:r>
        <w:t>где</w:t>
      </w:r>
    </w:p>
    <w:p w14:paraId="1A42CFF8" w14:textId="77777777" w:rsidR="00E61DDF" w:rsidRDefault="00E61DDF" w:rsidP="00A77C15">
      <w:pPr>
        <w:pStyle w:val="a3"/>
        <w:spacing w:after="0" w:line="360" w:lineRule="auto"/>
        <w:ind w:left="284"/>
      </w:pPr>
      <w:r w:rsidRPr="00E61DDF">
        <w:rPr>
          <w:i/>
          <w:iCs/>
        </w:rPr>
        <w:t>x</w:t>
      </w:r>
      <w:r>
        <w:t xml:space="preserve"> — вектор состояния;</w:t>
      </w:r>
    </w:p>
    <w:p w14:paraId="29D3A837" w14:textId="77777777" w:rsidR="002C76C0" w:rsidRDefault="00E61DDF" w:rsidP="00A77C15">
      <w:pPr>
        <w:pStyle w:val="a3"/>
        <w:spacing w:after="0" w:line="360" w:lineRule="auto"/>
        <w:ind w:left="284"/>
      </w:pPr>
      <w:r w:rsidRPr="00E61DDF">
        <w:rPr>
          <w:i/>
          <w:iCs/>
        </w:rPr>
        <w:t>u</w:t>
      </w:r>
      <w:r>
        <w:t xml:space="preserve"> — управляющее воздействие;</w:t>
      </w:r>
    </w:p>
    <w:p w14:paraId="3D30BA7F" w14:textId="22F1B08B" w:rsidR="00EF2D8D" w:rsidRDefault="00E61DDF" w:rsidP="00A77C15">
      <w:pPr>
        <w:pStyle w:val="a3"/>
        <w:spacing w:after="0" w:line="360" w:lineRule="auto"/>
        <w:ind w:left="284"/>
        <w:rPr>
          <w:rFonts w:eastAsiaTheme="minorEastAsia"/>
        </w:rPr>
      </w:pPr>
      <w:r w:rsidRPr="002C76C0">
        <w:rPr>
          <w:i/>
          <w:iCs/>
        </w:rPr>
        <w:t>y</w:t>
      </w:r>
      <w:r>
        <w:t xml:space="preserve"> — выходная или регулируемая переменная</w:t>
      </w:r>
      <w:r w:rsidR="002C76C0">
        <w:t>.</w:t>
      </w:r>
    </w:p>
    <w:p w14:paraId="0D1256C9" w14:textId="40B4C967" w:rsidR="006F55D4" w:rsidRDefault="006F55D4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lastRenderedPageBreak/>
        <w:t>Осуществим переход к дискретному описанию ОУ</w:t>
      </w:r>
    </w:p>
    <w:p w14:paraId="729F3D18" w14:textId="70218E6C" w:rsidR="00A77C15" w:rsidRDefault="00757017" w:rsidP="00A77C15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Воспользуемся формулами:</w:t>
      </w:r>
    </w:p>
    <w:p w14:paraId="5261B241" w14:textId="4DB6725B" w:rsidR="00757017" w:rsidRPr="00A2644D" w:rsidRDefault="00504F01" w:rsidP="00A77C15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6B4DDAE8" w14:textId="657FFB60" w:rsidR="00A2644D" w:rsidRDefault="00A2644D" w:rsidP="00A77C15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Полученные матрицы:</w:t>
      </w:r>
    </w:p>
    <w:p w14:paraId="0114F993" w14:textId="1EFD74C9" w:rsidR="005030C9" w:rsidRPr="00357D82" w:rsidRDefault="00504F01" w:rsidP="00357D82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0.28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1.13</m:t>
                  </m:r>
                </m:e>
              </m:eqArr>
            </m:e>
          </m:d>
        </m:oMath>
      </m:oMathPara>
    </w:p>
    <w:p w14:paraId="5018A0D1" w14:textId="3341B114" w:rsidR="006F55D4" w:rsidRDefault="006F55D4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Произведем моделирование непрерывного и </w:t>
      </w:r>
      <w:r w:rsidR="00A77C15">
        <w:rPr>
          <w:rFonts w:eastAsiaTheme="minorEastAsia"/>
        </w:rPr>
        <w:t>дискретного</w:t>
      </w:r>
      <w:r>
        <w:rPr>
          <w:rFonts w:eastAsiaTheme="minorEastAsia"/>
        </w:rPr>
        <w:t xml:space="preserve"> объектов. </w:t>
      </w:r>
      <w:r w:rsidR="00852FA6">
        <w:rPr>
          <w:rFonts w:eastAsiaTheme="minorEastAsia"/>
        </w:rPr>
        <w:t>Г</w:t>
      </w:r>
      <w:r>
        <w:rPr>
          <w:rFonts w:eastAsiaTheme="minorEastAsia"/>
        </w:rPr>
        <w:t>рафики переходных процессов представлены на рисунк</w:t>
      </w:r>
      <w:r w:rsidR="00852FA6">
        <w:rPr>
          <w:rFonts w:eastAsiaTheme="minorEastAsia"/>
        </w:rPr>
        <w:t>е</w:t>
      </w:r>
      <w:r>
        <w:rPr>
          <w:rFonts w:eastAsiaTheme="minorEastAsia"/>
        </w:rPr>
        <w:t xml:space="preserve"> 2.</w:t>
      </w:r>
    </w:p>
    <w:p w14:paraId="7A330C8D" w14:textId="77777777" w:rsidR="00385C69" w:rsidRDefault="00385C69" w:rsidP="00385C69">
      <w:pPr>
        <w:pStyle w:val="a3"/>
        <w:spacing w:after="0" w:line="360" w:lineRule="auto"/>
        <w:ind w:left="284"/>
        <w:rPr>
          <w:rFonts w:eastAsiaTheme="minorEastAsia"/>
        </w:rPr>
      </w:pPr>
    </w:p>
    <w:p w14:paraId="6018776C" w14:textId="77777777" w:rsidR="00385C69" w:rsidRPr="00385C69" w:rsidRDefault="00FC1F09" w:rsidP="00385C69">
      <w:pPr>
        <w:pStyle w:val="a3"/>
        <w:keepNext/>
        <w:spacing w:after="0" w:line="360" w:lineRule="auto"/>
        <w:ind w:left="284"/>
        <w:jc w:val="center"/>
        <w:rPr>
          <w:sz w:val="24"/>
          <w:szCs w:val="24"/>
        </w:rPr>
      </w:pPr>
      <w:r w:rsidRPr="00385C69"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318116A1" wp14:editId="40B6C304">
            <wp:extent cx="5194300" cy="360589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49" cy="36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EBBE" w14:textId="233E2ADB" w:rsidR="00357D82" w:rsidRPr="00385C69" w:rsidRDefault="00385C69" w:rsidP="00385C69">
      <w:pPr>
        <w:pStyle w:val="a6"/>
        <w:jc w:val="center"/>
        <w:rPr>
          <w:rFonts w:eastAsiaTheme="minorEastAsia"/>
          <w:i w:val="0"/>
          <w:iCs w:val="0"/>
          <w:color w:val="auto"/>
          <w:sz w:val="24"/>
          <w:szCs w:val="24"/>
          <w:lang w:val="en-US"/>
        </w:rPr>
      </w:pPr>
      <w:r w:rsidRPr="00385C6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85C69">
        <w:rPr>
          <w:i w:val="0"/>
          <w:iCs w:val="0"/>
          <w:color w:val="auto"/>
          <w:sz w:val="24"/>
          <w:szCs w:val="24"/>
        </w:rPr>
        <w:fldChar w:fldCharType="begin"/>
      </w:r>
      <w:r w:rsidRPr="00385C6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85C69">
        <w:rPr>
          <w:i w:val="0"/>
          <w:iCs w:val="0"/>
          <w:color w:val="auto"/>
          <w:sz w:val="24"/>
          <w:szCs w:val="24"/>
        </w:rPr>
        <w:fldChar w:fldCharType="separate"/>
      </w:r>
      <w:r w:rsidR="000B1751">
        <w:rPr>
          <w:i w:val="0"/>
          <w:iCs w:val="0"/>
          <w:noProof/>
          <w:color w:val="auto"/>
          <w:sz w:val="24"/>
          <w:szCs w:val="24"/>
        </w:rPr>
        <w:t>2</w:t>
      </w:r>
      <w:r w:rsidRPr="00385C69">
        <w:rPr>
          <w:i w:val="0"/>
          <w:iCs w:val="0"/>
          <w:color w:val="auto"/>
          <w:sz w:val="24"/>
          <w:szCs w:val="24"/>
        </w:rPr>
        <w:fldChar w:fldCharType="end"/>
      </w:r>
      <w:r w:rsidRPr="00385C69">
        <w:rPr>
          <w:i w:val="0"/>
          <w:iCs w:val="0"/>
          <w:color w:val="auto"/>
          <w:sz w:val="24"/>
          <w:szCs w:val="24"/>
        </w:rPr>
        <w:t xml:space="preserve"> – Переходные процессы</w:t>
      </w:r>
    </w:p>
    <w:p w14:paraId="66005F2D" w14:textId="45DD4E49" w:rsidR="00A77C15" w:rsidRDefault="002C7AB0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По полученным графикам видно, что полученная дискретная система приближена к исходной.</w:t>
      </w:r>
    </w:p>
    <w:p w14:paraId="56112B5F" w14:textId="0AE59D3C" w:rsidR="002C7AB0" w:rsidRDefault="00C806F9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Произведем проверку ОУ на</w:t>
      </w:r>
    </w:p>
    <w:p w14:paraId="25CDBC5F" w14:textId="09A919B3" w:rsidR="00C806F9" w:rsidRDefault="00C806F9" w:rsidP="00C806F9">
      <w:pPr>
        <w:pStyle w:val="a3"/>
        <w:numPr>
          <w:ilvl w:val="0"/>
          <w:numId w:val="11"/>
        </w:num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полную управляемость</w:t>
      </w:r>
    </w:p>
    <w:p w14:paraId="374BA4DF" w14:textId="370BA646" w:rsidR="00C806F9" w:rsidRDefault="00CF5FF0" w:rsidP="00C806F9">
      <w:pPr>
        <w:pStyle w:val="a3"/>
        <w:spacing w:after="0" w:line="360" w:lineRule="auto"/>
        <w:ind w:left="1428"/>
        <w:rPr>
          <w:rFonts w:eastAsiaTheme="minorEastAsia"/>
        </w:rPr>
      </w:pPr>
      <w:r>
        <w:rPr>
          <w:rFonts w:eastAsiaTheme="minorEastAsia"/>
        </w:rPr>
        <w:t>Сформируем матрицу управления в виде</w:t>
      </w:r>
    </w:p>
    <w:p w14:paraId="54F6A02C" w14:textId="2F786B54" w:rsidR="00CF5FF0" w:rsidRPr="00CF5FF0" w:rsidRDefault="00504F01" w:rsidP="00C806F9">
      <w:pPr>
        <w:pStyle w:val="a3"/>
        <w:spacing w:after="0" w:line="360" w:lineRule="auto"/>
        <w:ind w:left="142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0.37</m:t>
                    </m:r>
                  </m:e>
                </m:mr>
              </m:m>
            </m:e>
          </m:d>
        </m:oMath>
      </m:oMathPara>
    </w:p>
    <w:p w14:paraId="50B695A7" w14:textId="1C5191B6" w:rsidR="00CF5FF0" w:rsidRDefault="00CF5FF0" w:rsidP="00C806F9">
      <w:pPr>
        <w:pStyle w:val="a3"/>
        <w:spacing w:after="0" w:line="360" w:lineRule="auto"/>
        <w:ind w:left="1428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Определитель матрицы </w:t>
      </w: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=-0.5184≠0 ⇒матрица полностью управляема</m:t>
        </m:r>
      </m:oMath>
      <w:r w:rsidR="001D3C67" w:rsidRPr="001D3C67">
        <w:rPr>
          <w:rFonts w:eastAsiaTheme="minorEastAsia"/>
          <w:iCs/>
        </w:rPr>
        <w:t>.</w:t>
      </w:r>
    </w:p>
    <w:p w14:paraId="571D0AFF" w14:textId="77777777" w:rsidR="00453457" w:rsidRPr="001D3C67" w:rsidRDefault="00453457" w:rsidP="00C806F9">
      <w:pPr>
        <w:pStyle w:val="a3"/>
        <w:spacing w:after="0" w:line="360" w:lineRule="auto"/>
        <w:ind w:left="1428"/>
        <w:rPr>
          <w:rFonts w:eastAsiaTheme="minorEastAsia"/>
          <w:i/>
          <w:iCs/>
        </w:rPr>
      </w:pPr>
    </w:p>
    <w:p w14:paraId="4B355686" w14:textId="616AB575" w:rsidR="00C806F9" w:rsidRDefault="00C806F9" w:rsidP="00C806F9">
      <w:pPr>
        <w:pStyle w:val="a3"/>
        <w:numPr>
          <w:ilvl w:val="0"/>
          <w:numId w:val="11"/>
        </w:num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устойчивость</w:t>
      </w:r>
    </w:p>
    <w:p w14:paraId="55C02E0F" w14:textId="1D9AB5AF" w:rsidR="00663B91" w:rsidRDefault="00E4650A" w:rsidP="007D59B5">
      <w:pPr>
        <w:pStyle w:val="a3"/>
        <w:spacing w:after="0" w:line="360" w:lineRule="auto"/>
        <w:ind w:left="1428"/>
        <w:rPr>
          <w:rFonts w:eastAsiaTheme="minorEastAsia"/>
        </w:rPr>
      </w:pPr>
      <w:r>
        <w:rPr>
          <w:rFonts w:eastAsiaTheme="minorEastAsia"/>
        </w:rPr>
        <w:t>Чтобы проверить систему на устойчивость приравняем характеристический полином к 0 и найдем его корни:</w:t>
      </w:r>
    </w:p>
    <w:p w14:paraId="5338B817" w14:textId="503998F5" w:rsidR="00E4650A" w:rsidRPr="00CB4494" w:rsidRDefault="008F7FEE" w:rsidP="007D59B5">
      <w:pPr>
        <w:pStyle w:val="a3"/>
        <w:spacing w:after="0" w:line="360" w:lineRule="auto"/>
        <w:ind w:left="142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-1.33z+0.33</m:t>
          </m:r>
        </m:oMath>
      </m:oMathPara>
    </w:p>
    <w:p w14:paraId="0B7069FD" w14:textId="134E653C" w:rsidR="005F0FA2" w:rsidRPr="00516201" w:rsidRDefault="00504F01" w:rsidP="007D59B5">
      <w:pPr>
        <w:pStyle w:val="a3"/>
        <w:spacing w:after="0" w:line="360" w:lineRule="auto"/>
        <w:ind w:left="1428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=0.33</m:t>
          </m:r>
        </m:oMath>
      </m:oMathPara>
    </w:p>
    <w:p w14:paraId="710D3648" w14:textId="16136690" w:rsidR="00516201" w:rsidRPr="00516201" w:rsidRDefault="00516201" w:rsidP="007D59B5">
      <w:pPr>
        <w:pStyle w:val="a3"/>
        <w:spacing w:after="0" w:line="360" w:lineRule="auto"/>
        <w:ind w:left="142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один из корней характеристического полинома равен 1, система находится на границе </w:t>
      </w:r>
      <w:r w:rsidR="0034419D">
        <w:rPr>
          <w:rFonts w:eastAsiaTheme="minorEastAsia"/>
          <w:iCs/>
        </w:rPr>
        <w:t>устойчивости</w:t>
      </w:r>
      <w:r>
        <w:rPr>
          <w:rFonts w:eastAsiaTheme="minorEastAsia"/>
          <w:iCs/>
        </w:rPr>
        <w:t>.</w:t>
      </w:r>
    </w:p>
    <w:p w14:paraId="23764299" w14:textId="3EF3242B" w:rsidR="00C806F9" w:rsidRPr="00C145BC" w:rsidRDefault="00425D33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Построим эталонную модель для корней оптимальной дискретной системы по быстродействию, то ест</w:t>
      </w:r>
      <w:r w:rsidR="00167D24">
        <w:rPr>
          <w:rFonts w:eastAsiaTheme="minorEastAsia"/>
        </w:rPr>
        <w:t>ь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=0 при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</w:p>
    <w:p w14:paraId="7718310C" w14:textId="59365F52" w:rsidR="00C145BC" w:rsidRPr="00167D24" w:rsidRDefault="00504F01" w:rsidP="00C145B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ξ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14:paraId="15F3A44F" w14:textId="34CDD4A6" w:rsidR="00167D24" w:rsidRDefault="00F5264E" w:rsidP="00C145BC">
      <w:pPr>
        <w:pStyle w:val="a3"/>
        <w:spacing w:after="0" w:line="360" w:lineRule="auto"/>
        <w:ind w:left="284"/>
      </w:pPr>
      <w: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формируются в соответствии с требуемыми показателями качества. Из условия все корни характеристического полинома вещественные и одинаковые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имеем матрицы:</w:t>
      </w:r>
    </w:p>
    <w:p w14:paraId="5763BC1F" w14:textId="0F401437" w:rsidR="00F3106F" w:rsidRPr="00601435" w:rsidRDefault="00504F01" w:rsidP="00C145BC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54317D" w14:textId="26705A66" w:rsidR="00601435" w:rsidRPr="00294090" w:rsidRDefault="00504F01" w:rsidP="00C145BC">
      <w:pPr>
        <w:pStyle w:val="a3"/>
        <w:spacing w:after="0" w:line="360" w:lineRule="auto"/>
        <w:ind w:left="28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F48B20D" w14:textId="3534F734" w:rsidR="00294090" w:rsidRDefault="009C6D05" w:rsidP="00C145B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Теперь определим требуемый характеристический полином:</w:t>
      </w:r>
    </w:p>
    <w:p w14:paraId="4BFC45CE" w14:textId="5A898BD3" w:rsidR="009C6D05" w:rsidRPr="009C6D05" w:rsidRDefault="009C6D05" w:rsidP="00C145BC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m:rPr>
              <m:sty m:val="p"/>
            </m:rPr>
            <w:rPr>
              <w:rFonts w:ascii="Cambria Math" w:hAnsi="Cambria Math" w:cs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Iz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det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</w:rPr>
            <m:t>Iz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|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C61011" w14:textId="20293A07" w:rsidR="009C6D05" w:rsidRDefault="00D7182A" w:rsidP="00C145B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Вычислим коэффициенты обратных связей:</w:t>
      </w:r>
    </w:p>
    <w:p w14:paraId="68A3EBB8" w14:textId="2B9F1F90" w:rsidR="00D7182A" w:rsidRPr="00F005F5" w:rsidRDefault="00504F01" w:rsidP="00C145B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28A9C2D" w14:textId="064B71E5" w:rsidR="00F005F5" w:rsidRDefault="00F005F5" w:rsidP="00C145B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75D23E1" w14:textId="37B081E7" w:rsidR="007F6042" w:rsidRDefault="007E52E0" w:rsidP="00C145B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Передаточная функция дискретной системы:</w:t>
      </w:r>
    </w:p>
    <w:p w14:paraId="09744C25" w14:textId="00BA99DE" w:rsidR="007E52E0" w:rsidRPr="001D3FDB" w:rsidRDefault="00AC06BD" w:rsidP="00C145BC">
      <w:pPr>
        <w:pStyle w:val="a3"/>
        <w:spacing w:after="0" w:line="360" w:lineRule="auto"/>
        <w:ind w:left="284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zI-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0.28z+0.1788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-1.33z+0.33</m:t>
              </m:r>
            </m:den>
          </m:f>
        </m:oMath>
      </m:oMathPara>
    </w:p>
    <w:p w14:paraId="547155CB" w14:textId="6FA3F40C" w:rsidR="001D3FDB" w:rsidRDefault="00A50AFD" w:rsidP="00C145B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Сформируем канонически управляемую модель дискретного ОУ:</w:t>
      </w:r>
    </w:p>
    <w:p w14:paraId="7FD6537C" w14:textId="3DE55460" w:rsidR="00A50AFD" w:rsidRPr="00366C3D" w:rsidRDefault="00504F01" w:rsidP="00C145BC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1.33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0.1788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0.28</m:t>
                    </m:r>
                  </m:e>
                </m:mr>
              </m:m>
            </m:e>
          </m:d>
        </m:oMath>
      </m:oMathPara>
    </w:p>
    <w:p w14:paraId="1575D7CC" w14:textId="6ABE59CC" w:rsidR="004F4257" w:rsidRDefault="006E17AA" w:rsidP="00C145B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Сформируем матрицу управляемости канонически управляемой модели дискретного ОУ:</w:t>
      </w:r>
    </w:p>
    <w:p w14:paraId="2387CE83" w14:textId="4874092D" w:rsidR="006E17AA" w:rsidRPr="003C5A00" w:rsidRDefault="00504F01" w:rsidP="00C145BC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1.33</m:t>
                    </m:r>
                  </m:e>
                </m:mr>
              </m:m>
            </m:e>
          </m:d>
        </m:oMath>
      </m:oMathPara>
    </w:p>
    <w:p w14:paraId="2553C1A4" w14:textId="3C7DAB15" w:rsidR="003C5A00" w:rsidRDefault="003C5A00" w:rsidP="00C145B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Определитель матрицы управляемости равен -1, значит, пара матриц полностью управляема.</w:t>
      </w:r>
    </w:p>
    <w:p w14:paraId="3C190E82" w14:textId="06C3F0E3" w:rsidR="009B1E0E" w:rsidRDefault="009B1E0E" w:rsidP="00C145B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Тогда матрица преобразования М находится в следующем виде:</w:t>
      </w:r>
    </w:p>
    <w:p w14:paraId="25FCE924" w14:textId="09837E61" w:rsidR="009B1E0E" w:rsidRPr="003C5A00" w:rsidRDefault="00274B37" w:rsidP="00C145B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0.1788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1.13</m:t>
                    </m:r>
                  </m:e>
                </m:mr>
              </m:m>
            </m:e>
          </m:d>
        </m:oMath>
      </m:oMathPara>
    </w:p>
    <w:p w14:paraId="669CF380" w14:textId="1E86D3E7" w:rsidR="00C145BC" w:rsidRDefault="006F4245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Найдем матрицу линейных стационарных обратных связей.</w:t>
      </w:r>
    </w:p>
    <w:p w14:paraId="357C07C1" w14:textId="1C8973B9" w:rsidR="006F4245" w:rsidRDefault="006F4245" w:rsidP="006F4245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w:r>
        <w:rPr>
          <w:rFonts w:eastAsiaTheme="minorEastAsia"/>
        </w:rPr>
        <w:t xml:space="preserve">Из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>:</w:t>
      </w:r>
    </w:p>
    <w:p w14:paraId="60293EEC" w14:textId="4E915073" w:rsidR="006F4245" w:rsidRPr="006F4245" w:rsidRDefault="00504F01" w:rsidP="006F4245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=0.33,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=-1.33.</m:t>
          </m:r>
        </m:oMath>
      </m:oMathPara>
    </w:p>
    <w:p w14:paraId="7E1C7617" w14:textId="08DD50FD" w:rsidR="006F4245" w:rsidRPr="006F4245" w:rsidRDefault="00504F01" w:rsidP="006F4245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=0-0.33=-0.33</m:t>
          </m:r>
        </m:oMath>
      </m:oMathPara>
    </w:p>
    <w:p w14:paraId="51809ADC" w14:textId="34E6A10E" w:rsidR="006F4245" w:rsidRPr="006F4245" w:rsidRDefault="00504F01" w:rsidP="006F4245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=0+1.33=1.33</m:t>
          </m:r>
        </m:oMath>
      </m:oMathPara>
    </w:p>
    <w:p w14:paraId="5238F5AB" w14:textId="1FAF1FAD" w:rsidR="006F4245" w:rsidRDefault="00A470EB" w:rsidP="006F4245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Матрица линейных стационарных обратных связей в канонически управляемом базисе имеет вид:</w:t>
      </w:r>
    </w:p>
    <w:p w14:paraId="1C5EF7DB" w14:textId="7331A7A5" w:rsidR="00A470EB" w:rsidRPr="00677C4E" w:rsidRDefault="00504F01" w:rsidP="006F4245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1.33</m:t>
                    </m:r>
                  </m:e>
                </m:mr>
              </m:m>
            </m:e>
          </m:d>
        </m:oMath>
      </m:oMathPara>
    </w:p>
    <w:p w14:paraId="07B8A9A4" w14:textId="710798A4" w:rsidR="00677C4E" w:rsidRDefault="00677C4E" w:rsidP="006F4245">
      <w:pPr>
        <w:pStyle w:val="a3"/>
        <w:spacing w:after="0" w:line="360" w:lineRule="auto"/>
        <w:ind w:left="284"/>
      </w:pPr>
      <w:r>
        <w:rPr>
          <w:rFonts w:eastAsiaTheme="minorEastAsia"/>
        </w:rPr>
        <w:t xml:space="preserve">Теперь найдем матрицу </w:t>
      </w:r>
      <w:r>
        <w:t>линейных стационарных обратных связей в исходном базисе:</w:t>
      </w:r>
    </w:p>
    <w:p w14:paraId="4B77C9E8" w14:textId="0A289034" w:rsidR="00677C4E" w:rsidRPr="00226898" w:rsidRDefault="00504F01" w:rsidP="006F4245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2.1796  0.6369</m:t>
              </m:r>
            </m:e>
          </m:d>
        </m:oMath>
      </m:oMathPara>
    </w:p>
    <w:p w14:paraId="4F5A5139" w14:textId="39E6EA00" w:rsidR="00226898" w:rsidRDefault="00940F1F" w:rsidP="006F4245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Вычислим матрицу замкнутой системы, воспользовавшись формулой:</w:t>
      </w:r>
    </w:p>
    <w:p w14:paraId="6AABC6DB" w14:textId="731D1A44" w:rsidR="00940F1F" w:rsidRPr="00B01B36" w:rsidRDefault="00504F01" w:rsidP="006F4245">
      <w:pPr>
        <w:pStyle w:val="a3"/>
        <w:spacing w:after="0" w:line="360" w:lineRule="auto"/>
        <w:ind w:left="28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0.3897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2.4629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0.3897</m:t>
                    </m:r>
                  </m:e>
                </m:mr>
              </m:m>
            </m:e>
          </m:d>
        </m:oMath>
      </m:oMathPara>
    </w:p>
    <w:p w14:paraId="1E9EECC1" w14:textId="11D32C01" w:rsidR="00B01B36" w:rsidRDefault="00B01B36" w:rsidP="006F4245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И найдем дискретный характеристический полином замкнутой системы:</w:t>
      </w:r>
    </w:p>
    <w:p w14:paraId="018356C6" w14:textId="47165508" w:rsidR="00B01B36" w:rsidRPr="00811827" w:rsidRDefault="001A2E67" w:rsidP="006F4245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F17F73" w14:textId="3610274E" w:rsidR="006F4245" w:rsidRPr="00852FA6" w:rsidRDefault="00811827" w:rsidP="00852FA6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</w:rPr>
        <w:t xml:space="preserve">Полученный полином совпадает с </w:t>
      </w:r>
      <w:r w:rsidR="006E2758">
        <w:rPr>
          <w:rFonts w:eastAsiaTheme="minorEastAsia"/>
        </w:rPr>
        <w:t>желаемым характеристическим полиномом, а значит синтез системы проведен верно.</w:t>
      </w:r>
    </w:p>
    <w:p w14:paraId="331A8DE6" w14:textId="1B2491CC" w:rsidR="006F4245" w:rsidRDefault="00852FA6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Промоделируем полученную замкнутую систему при начальных условиях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=1,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</m:t>
        </m:r>
      </m:oMath>
      <w:r w:rsidRPr="00852FA6">
        <w:rPr>
          <w:rFonts w:eastAsiaTheme="minorEastAsia"/>
        </w:rPr>
        <w:t xml:space="preserve"> </w:t>
      </w:r>
      <w:r>
        <w:rPr>
          <w:rFonts w:eastAsiaTheme="minorEastAsia"/>
        </w:rPr>
        <w:t>Схема моделирования и результаты представлены на рисунках 3 и 4.</w:t>
      </w:r>
    </w:p>
    <w:p w14:paraId="6AF47723" w14:textId="4A2F3965" w:rsidR="0031733B" w:rsidRPr="00162A6E" w:rsidRDefault="00345CDC" w:rsidP="0031733B">
      <w:pPr>
        <w:pStyle w:val="a3"/>
        <w:keepNext/>
        <w:spacing w:after="0" w:line="360" w:lineRule="auto"/>
        <w:ind w:left="-42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B9B222" wp14:editId="78381A84">
            <wp:extent cx="6210935" cy="20154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0265" w14:textId="6E836C7D" w:rsidR="00624E61" w:rsidRPr="00162A6E" w:rsidRDefault="0031733B" w:rsidP="0031733B">
      <w:pPr>
        <w:pStyle w:val="a6"/>
        <w:jc w:val="center"/>
        <w:rPr>
          <w:rFonts w:eastAsiaTheme="minorEastAsia"/>
          <w:i w:val="0"/>
          <w:iCs w:val="0"/>
          <w:color w:val="auto"/>
          <w:sz w:val="24"/>
          <w:szCs w:val="24"/>
        </w:rPr>
      </w:pPr>
      <w:r w:rsidRPr="00162A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2A6E">
        <w:rPr>
          <w:i w:val="0"/>
          <w:iCs w:val="0"/>
          <w:color w:val="auto"/>
          <w:sz w:val="24"/>
          <w:szCs w:val="24"/>
        </w:rPr>
        <w:fldChar w:fldCharType="begin"/>
      </w:r>
      <w:r w:rsidRPr="00162A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2A6E">
        <w:rPr>
          <w:i w:val="0"/>
          <w:iCs w:val="0"/>
          <w:color w:val="auto"/>
          <w:sz w:val="24"/>
          <w:szCs w:val="24"/>
        </w:rPr>
        <w:fldChar w:fldCharType="separate"/>
      </w:r>
      <w:r w:rsidR="000B1751">
        <w:rPr>
          <w:i w:val="0"/>
          <w:iCs w:val="0"/>
          <w:noProof/>
          <w:color w:val="auto"/>
          <w:sz w:val="24"/>
          <w:szCs w:val="24"/>
        </w:rPr>
        <w:t>3</w:t>
      </w:r>
      <w:r w:rsidRPr="00162A6E">
        <w:rPr>
          <w:i w:val="0"/>
          <w:iCs w:val="0"/>
          <w:color w:val="auto"/>
          <w:sz w:val="24"/>
          <w:szCs w:val="24"/>
        </w:rPr>
        <w:fldChar w:fldCharType="end"/>
      </w:r>
      <w:r w:rsidRPr="00162A6E">
        <w:rPr>
          <w:i w:val="0"/>
          <w:iCs w:val="0"/>
          <w:color w:val="auto"/>
          <w:sz w:val="24"/>
          <w:szCs w:val="24"/>
        </w:rPr>
        <w:t xml:space="preserve"> </w:t>
      </w:r>
      <w:r w:rsidR="00162A6E">
        <w:rPr>
          <w:i w:val="0"/>
          <w:iCs w:val="0"/>
          <w:color w:val="auto"/>
          <w:sz w:val="24"/>
          <w:szCs w:val="24"/>
        </w:rPr>
        <w:t>– Схема моделирования</w:t>
      </w:r>
    </w:p>
    <w:p w14:paraId="7BA1AF83" w14:textId="7AA9817A" w:rsidR="0031733B" w:rsidRPr="00162A6E" w:rsidRDefault="00345CDC" w:rsidP="00345CDC">
      <w:pPr>
        <w:pStyle w:val="a3"/>
        <w:keepNext/>
        <w:spacing w:after="0" w:line="360" w:lineRule="auto"/>
        <w:ind w:left="-42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D91989" wp14:editId="2CEF1526">
            <wp:extent cx="6210935" cy="4415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221" w14:textId="456C55BB" w:rsidR="00700361" w:rsidRPr="00162A6E" w:rsidRDefault="0031733B" w:rsidP="0031733B">
      <w:pPr>
        <w:pStyle w:val="a6"/>
        <w:jc w:val="center"/>
        <w:rPr>
          <w:rFonts w:eastAsiaTheme="minorEastAsia"/>
          <w:i w:val="0"/>
          <w:iCs w:val="0"/>
          <w:color w:val="auto"/>
          <w:sz w:val="24"/>
          <w:szCs w:val="24"/>
        </w:rPr>
      </w:pPr>
      <w:r w:rsidRPr="00162A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2A6E">
        <w:rPr>
          <w:i w:val="0"/>
          <w:iCs w:val="0"/>
          <w:color w:val="auto"/>
          <w:sz w:val="24"/>
          <w:szCs w:val="24"/>
        </w:rPr>
        <w:fldChar w:fldCharType="begin"/>
      </w:r>
      <w:r w:rsidRPr="00162A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2A6E">
        <w:rPr>
          <w:i w:val="0"/>
          <w:iCs w:val="0"/>
          <w:color w:val="auto"/>
          <w:sz w:val="24"/>
          <w:szCs w:val="24"/>
        </w:rPr>
        <w:fldChar w:fldCharType="separate"/>
      </w:r>
      <w:r w:rsidR="000B1751">
        <w:rPr>
          <w:i w:val="0"/>
          <w:iCs w:val="0"/>
          <w:noProof/>
          <w:color w:val="auto"/>
          <w:sz w:val="24"/>
          <w:szCs w:val="24"/>
        </w:rPr>
        <w:t>4</w:t>
      </w:r>
      <w:r w:rsidRPr="00162A6E">
        <w:rPr>
          <w:i w:val="0"/>
          <w:iCs w:val="0"/>
          <w:color w:val="auto"/>
          <w:sz w:val="24"/>
          <w:szCs w:val="24"/>
        </w:rPr>
        <w:fldChar w:fldCharType="end"/>
      </w:r>
      <w:r w:rsidRPr="00162A6E">
        <w:rPr>
          <w:i w:val="0"/>
          <w:iCs w:val="0"/>
          <w:color w:val="auto"/>
          <w:sz w:val="24"/>
          <w:szCs w:val="24"/>
        </w:rPr>
        <w:t xml:space="preserve"> </w:t>
      </w:r>
      <w:r w:rsidR="00162A6E">
        <w:rPr>
          <w:i w:val="0"/>
          <w:iCs w:val="0"/>
          <w:color w:val="auto"/>
          <w:sz w:val="24"/>
          <w:szCs w:val="24"/>
        </w:rPr>
        <w:t>–</w:t>
      </w:r>
      <w:r w:rsidRPr="00162A6E">
        <w:rPr>
          <w:i w:val="0"/>
          <w:iCs w:val="0"/>
          <w:color w:val="auto"/>
          <w:sz w:val="24"/>
          <w:szCs w:val="24"/>
        </w:rPr>
        <w:t xml:space="preserve"> </w:t>
      </w:r>
      <w:r w:rsidR="00162A6E">
        <w:rPr>
          <w:i w:val="0"/>
          <w:iCs w:val="0"/>
          <w:color w:val="auto"/>
          <w:sz w:val="24"/>
          <w:szCs w:val="24"/>
        </w:rPr>
        <w:t xml:space="preserve">График переходных характеристик </w:t>
      </w:r>
    </w:p>
    <w:p w14:paraId="30BCC850" w14:textId="34063460" w:rsidR="00852FA6" w:rsidRDefault="00D6703C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 результате синтеза управляющих воздействий было получено желаемое поведение системы.</w:t>
      </w:r>
    </w:p>
    <w:p w14:paraId="6D1423EF" w14:textId="3126F4DE" w:rsidR="00D6703C" w:rsidRDefault="00D6703C" w:rsidP="00D6703C">
      <w:pPr>
        <w:spacing w:after="0" w:line="360" w:lineRule="auto"/>
        <w:ind w:left="-76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Вывод</w:t>
      </w:r>
    </w:p>
    <w:p w14:paraId="0DB27746" w14:textId="2319F2F4" w:rsidR="006F4245" w:rsidRPr="00E95479" w:rsidRDefault="00E95479" w:rsidP="00E95479">
      <w:pPr>
        <w:spacing w:after="0" w:line="360" w:lineRule="auto"/>
        <w:jc w:val="both"/>
        <w:rPr>
          <w:rFonts w:eastAsiaTheme="minorEastAsia"/>
        </w:rPr>
      </w:pPr>
      <w:r>
        <w:rPr>
          <w:color w:val="000000"/>
          <w:sz w:val="27"/>
          <w:szCs w:val="27"/>
        </w:rPr>
        <w:t xml:space="preserve">В ходе выполнения данной лабораторной работы был синтезирован дискретный регулятор, работающий в режиме стабилизации. По заданной передаточной функции было восстановлено дифференциальное уравнение системы, на его основе был </w:t>
      </w:r>
      <w:r>
        <w:rPr>
          <w:color w:val="000000"/>
          <w:sz w:val="27"/>
          <w:szCs w:val="27"/>
        </w:rPr>
        <w:lastRenderedPageBreak/>
        <w:t>осуществлен переход к непрерывной модели вход-состояние-выход, а затем к её дискретному представлению. Проверка на адекватность перехода прошла успешно. Далее провели проверку системы на управляемость и устойчивость, в результате получили, что данная система является полностью управляемой и неустойчивой. В результате моделирования регулятора, работающего в режиме стабилизации, получили так же неустойчивую систему. Предполагаем, что устойчивость исходной системы влияет на возможность осуществления стабилизации. Если исходная система неустойчива, то привести её к устойчивой эталонной модели не удастся.</w:t>
      </w:r>
    </w:p>
    <w:sectPr w:rsidR="006F4245" w:rsidRPr="00E95479" w:rsidSect="009761BB">
      <w:headerReference w:type="default" r:id="rId13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21435" w14:textId="77777777" w:rsidR="00504F01" w:rsidRDefault="00504F01" w:rsidP="002542C1">
      <w:pPr>
        <w:spacing w:after="0" w:line="240" w:lineRule="auto"/>
      </w:pPr>
      <w:r>
        <w:separator/>
      </w:r>
    </w:p>
  </w:endnote>
  <w:endnote w:type="continuationSeparator" w:id="0">
    <w:p w14:paraId="5295ABBB" w14:textId="77777777" w:rsidR="00504F01" w:rsidRDefault="00504F01" w:rsidP="0025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71F9D" w14:textId="77777777" w:rsidR="00504F01" w:rsidRDefault="00504F01" w:rsidP="002542C1">
      <w:pPr>
        <w:spacing w:after="0" w:line="240" w:lineRule="auto"/>
      </w:pPr>
      <w:r>
        <w:separator/>
      </w:r>
    </w:p>
  </w:footnote>
  <w:footnote w:type="continuationSeparator" w:id="0">
    <w:p w14:paraId="09A42B1F" w14:textId="77777777" w:rsidR="00504F01" w:rsidRDefault="00504F01" w:rsidP="0025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D20E2" w14:textId="1B907B44" w:rsidR="000B1751" w:rsidRDefault="000B1751">
    <w:pPr>
      <w:pStyle w:val="a7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7AFC"/>
    <w:multiLevelType w:val="hybridMultilevel"/>
    <w:tmpl w:val="BC2C9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86BE4"/>
    <w:multiLevelType w:val="hybridMultilevel"/>
    <w:tmpl w:val="CE90F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C22D2"/>
    <w:multiLevelType w:val="hybridMultilevel"/>
    <w:tmpl w:val="61D0D2C0"/>
    <w:lvl w:ilvl="0" w:tplc="9F90DAD0">
      <w:start w:val="1"/>
      <w:numFmt w:val="decimal"/>
      <w:lvlText w:val="%1"/>
      <w:lvlJc w:val="left"/>
      <w:pPr>
        <w:ind w:left="786" w:hanging="360"/>
      </w:pPr>
      <w:rPr>
        <w:rFonts w:ascii="Times New Roman" w:eastAsia="Calibri" w:hAnsi="Times New Roman" w:cs="Times New Roman" w:hint="default"/>
        <w:color w:val="AEAAAA" w:themeColor="background2" w:themeShade="BF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1B8E"/>
    <w:multiLevelType w:val="hybridMultilevel"/>
    <w:tmpl w:val="9140D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132A6"/>
    <w:multiLevelType w:val="hybridMultilevel"/>
    <w:tmpl w:val="B5980D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8961F0"/>
    <w:multiLevelType w:val="hybridMultilevel"/>
    <w:tmpl w:val="37CA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57819"/>
    <w:multiLevelType w:val="hybridMultilevel"/>
    <w:tmpl w:val="C906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E2F53"/>
    <w:multiLevelType w:val="hybridMultilevel"/>
    <w:tmpl w:val="5DF6F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D5BA8"/>
    <w:multiLevelType w:val="hybridMultilevel"/>
    <w:tmpl w:val="C766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5CA4"/>
    <w:multiLevelType w:val="hybridMultilevel"/>
    <w:tmpl w:val="9028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378C1"/>
    <w:multiLevelType w:val="hybridMultilevel"/>
    <w:tmpl w:val="A60220B6"/>
    <w:lvl w:ilvl="0" w:tplc="42424A2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6"/>
    <w:rsid w:val="0001634D"/>
    <w:rsid w:val="00016855"/>
    <w:rsid w:val="00017DA9"/>
    <w:rsid w:val="00023586"/>
    <w:rsid w:val="0003157E"/>
    <w:rsid w:val="00034539"/>
    <w:rsid w:val="00034C20"/>
    <w:rsid w:val="00035E10"/>
    <w:rsid w:val="00037B44"/>
    <w:rsid w:val="00041985"/>
    <w:rsid w:val="00041B67"/>
    <w:rsid w:val="00067715"/>
    <w:rsid w:val="00087983"/>
    <w:rsid w:val="000879D1"/>
    <w:rsid w:val="00090E52"/>
    <w:rsid w:val="000911DC"/>
    <w:rsid w:val="0009226E"/>
    <w:rsid w:val="00096D25"/>
    <w:rsid w:val="000A052A"/>
    <w:rsid w:val="000A17D0"/>
    <w:rsid w:val="000A339F"/>
    <w:rsid w:val="000A6E41"/>
    <w:rsid w:val="000B1751"/>
    <w:rsid w:val="000B227F"/>
    <w:rsid w:val="000D20FE"/>
    <w:rsid w:val="000D2447"/>
    <w:rsid w:val="000E2860"/>
    <w:rsid w:val="00105B15"/>
    <w:rsid w:val="0011217B"/>
    <w:rsid w:val="00112C6C"/>
    <w:rsid w:val="0011424D"/>
    <w:rsid w:val="00116F0B"/>
    <w:rsid w:val="001172C3"/>
    <w:rsid w:val="0012022D"/>
    <w:rsid w:val="00121C26"/>
    <w:rsid w:val="0012719D"/>
    <w:rsid w:val="0013109C"/>
    <w:rsid w:val="00136093"/>
    <w:rsid w:val="0014143C"/>
    <w:rsid w:val="0014208D"/>
    <w:rsid w:val="001501FE"/>
    <w:rsid w:val="00162141"/>
    <w:rsid w:val="00162A6E"/>
    <w:rsid w:val="00164A86"/>
    <w:rsid w:val="00167D24"/>
    <w:rsid w:val="001729C7"/>
    <w:rsid w:val="00186BA0"/>
    <w:rsid w:val="00187F0F"/>
    <w:rsid w:val="00192AFF"/>
    <w:rsid w:val="001944CD"/>
    <w:rsid w:val="001A24CE"/>
    <w:rsid w:val="001A2E67"/>
    <w:rsid w:val="001A5A32"/>
    <w:rsid w:val="001A5E61"/>
    <w:rsid w:val="001B3B6F"/>
    <w:rsid w:val="001C6D10"/>
    <w:rsid w:val="001D134A"/>
    <w:rsid w:val="001D3C67"/>
    <w:rsid w:val="001D3ED2"/>
    <w:rsid w:val="001D3FDB"/>
    <w:rsid w:val="001D647A"/>
    <w:rsid w:val="001E3A5B"/>
    <w:rsid w:val="001E3F51"/>
    <w:rsid w:val="001F08B1"/>
    <w:rsid w:val="001F41FE"/>
    <w:rsid w:val="001F58E4"/>
    <w:rsid w:val="00200AA1"/>
    <w:rsid w:val="00203E4E"/>
    <w:rsid w:val="00203EEA"/>
    <w:rsid w:val="0022013A"/>
    <w:rsid w:val="00220581"/>
    <w:rsid w:val="00220585"/>
    <w:rsid w:val="002228A2"/>
    <w:rsid w:val="00226898"/>
    <w:rsid w:val="00247E68"/>
    <w:rsid w:val="00250778"/>
    <w:rsid w:val="002542C1"/>
    <w:rsid w:val="002635DF"/>
    <w:rsid w:val="0027095F"/>
    <w:rsid w:val="00270DA4"/>
    <w:rsid w:val="00274B37"/>
    <w:rsid w:val="0027507D"/>
    <w:rsid w:val="00290F8C"/>
    <w:rsid w:val="00291206"/>
    <w:rsid w:val="00292C0D"/>
    <w:rsid w:val="00294090"/>
    <w:rsid w:val="002A27E7"/>
    <w:rsid w:val="002A2E53"/>
    <w:rsid w:val="002A3384"/>
    <w:rsid w:val="002A49B9"/>
    <w:rsid w:val="002A6953"/>
    <w:rsid w:val="002A73F3"/>
    <w:rsid w:val="002B0A40"/>
    <w:rsid w:val="002C0321"/>
    <w:rsid w:val="002C1310"/>
    <w:rsid w:val="002C76C0"/>
    <w:rsid w:val="002C7AB0"/>
    <w:rsid w:val="002D4072"/>
    <w:rsid w:val="002E5588"/>
    <w:rsid w:val="002F324F"/>
    <w:rsid w:val="002F3970"/>
    <w:rsid w:val="002F6F49"/>
    <w:rsid w:val="00300B54"/>
    <w:rsid w:val="003060A5"/>
    <w:rsid w:val="003113ED"/>
    <w:rsid w:val="0031733B"/>
    <w:rsid w:val="00317FFD"/>
    <w:rsid w:val="003222CC"/>
    <w:rsid w:val="003404DF"/>
    <w:rsid w:val="0034419D"/>
    <w:rsid w:val="00345CDC"/>
    <w:rsid w:val="00357A7A"/>
    <w:rsid w:val="00357D82"/>
    <w:rsid w:val="003619F4"/>
    <w:rsid w:val="00366B98"/>
    <w:rsid w:val="00366C3D"/>
    <w:rsid w:val="00366FC1"/>
    <w:rsid w:val="0037103D"/>
    <w:rsid w:val="0037195B"/>
    <w:rsid w:val="003755EC"/>
    <w:rsid w:val="0038269F"/>
    <w:rsid w:val="00385C69"/>
    <w:rsid w:val="00385E23"/>
    <w:rsid w:val="003928CD"/>
    <w:rsid w:val="00395548"/>
    <w:rsid w:val="003B1A00"/>
    <w:rsid w:val="003B205A"/>
    <w:rsid w:val="003B78F2"/>
    <w:rsid w:val="003C221F"/>
    <w:rsid w:val="003C237E"/>
    <w:rsid w:val="003C5A00"/>
    <w:rsid w:val="003D4DA2"/>
    <w:rsid w:val="003E1D8C"/>
    <w:rsid w:val="003E360F"/>
    <w:rsid w:val="003F089B"/>
    <w:rsid w:val="004113E4"/>
    <w:rsid w:val="00413BDB"/>
    <w:rsid w:val="00420253"/>
    <w:rsid w:val="00425D33"/>
    <w:rsid w:val="004272F9"/>
    <w:rsid w:val="00430CD0"/>
    <w:rsid w:val="00433790"/>
    <w:rsid w:val="00433E5C"/>
    <w:rsid w:val="0044130A"/>
    <w:rsid w:val="00446105"/>
    <w:rsid w:val="00452EBE"/>
    <w:rsid w:val="00453457"/>
    <w:rsid w:val="004628F9"/>
    <w:rsid w:val="00464111"/>
    <w:rsid w:val="004651B5"/>
    <w:rsid w:val="00470525"/>
    <w:rsid w:val="004738EF"/>
    <w:rsid w:val="004778F4"/>
    <w:rsid w:val="0048002B"/>
    <w:rsid w:val="004833C1"/>
    <w:rsid w:val="00483B1B"/>
    <w:rsid w:val="004842A1"/>
    <w:rsid w:val="00484B43"/>
    <w:rsid w:val="00496DF3"/>
    <w:rsid w:val="004A4AB7"/>
    <w:rsid w:val="004B2E2A"/>
    <w:rsid w:val="004B362E"/>
    <w:rsid w:val="004C0689"/>
    <w:rsid w:val="004C37F7"/>
    <w:rsid w:val="004C5857"/>
    <w:rsid w:val="004D0849"/>
    <w:rsid w:val="004D336E"/>
    <w:rsid w:val="004E16B4"/>
    <w:rsid w:val="004E30A3"/>
    <w:rsid w:val="004E365C"/>
    <w:rsid w:val="004E3B85"/>
    <w:rsid w:val="004E6462"/>
    <w:rsid w:val="004F4257"/>
    <w:rsid w:val="005030C9"/>
    <w:rsid w:val="005045E3"/>
    <w:rsid w:val="00504F01"/>
    <w:rsid w:val="005130A8"/>
    <w:rsid w:val="00516201"/>
    <w:rsid w:val="00522A41"/>
    <w:rsid w:val="0052307D"/>
    <w:rsid w:val="005256F3"/>
    <w:rsid w:val="00527DB7"/>
    <w:rsid w:val="005302B0"/>
    <w:rsid w:val="00530DF0"/>
    <w:rsid w:val="005401DC"/>
    <w:rsid w:val="00551041"/>
    <w:rsid w:val="005518A7"/>
    <w:rsid w:val="00552E1E"/>
    <w:rsid w:val="005644B8"/>
    <w:rsid w:val="00567E2E"/>
    <w:rsid w:val="00573905"/>
    <w:rsid w:val="00585865"/>
    <w:rsid w:val="005873F5"/>
    <w:rsid w:val="005A46FF"/>
    <w:rsid w:val="005A54C1"/>
    <w:rsid w:val="005B2992"/>
    <w:rsid w:val="005B507B"/>
    <w:rsid w:val="005C158C"/>
    <w:rsid w:val="005D08A8"/>
    <w:rsid w:val="005F0076"/>
    <w:rsid w:val="005F0FA2"/>
    <w:rsid w:val="005F32B3"/>
    <w:rsid w:val="00601435"/>
    <w:rsid w:val="00607763"/>
    <w:rsid w:val="00607F18"/>
    <w:rsid w:val="00611B0B"/>
    <w:rsid w:val="0061233B"/>
    <w:rsid w:val="00613DD7"/>
    <w:rsid w:val="00616FAA"/>
    <w:rsid w:val="00624E61"/>
    <w:rsid w:val="00642BD8"/>
    <w:rsid w:val="00647B3F"/>
    <w:rsid w:val="00652298"/>
    <w:rsid w:val="006537DA"/>
    <w:rsid w:val="00655FCD"/>
    <w:rsid w:val="00663B91"/>
    <w:rsid w:val="006721BC"/>
    <w:rsid w:val="00677C4E"/>
    <w:rsid w:val="00681316"/>
    <w:rsid w:val="006867AF"/>
    <w:rsid w:val="00687DD2"/>
    <w:rsid w:val="00691665"/>
    <w:rsid w:val="0069588D"/>
    <w:rsid w:val="00697E6B"/>
    <w:rsid w:val="006A7FC1"/>
    <w:rsid w:val="006B1F0D"/>
    <w:rsid w:val="006B44D3"/>
    <w:rsid w:val="006D0AF2"/>
    <w:rsid w:val="006D1094"/>
    <w:rsid w:val="006E17AA"/>
    <w:rsid w:val="006E2429"/>
    <w:rsid w:val="006E2758"/>
    <w:rsid w:val="006F4245"/>
    <w:rsid w:val="006F544F"/>
    <w:rsid w:val="006F55D4"/>
    <w:rsid w:val="006F79A0"/>
    <w:rsid w:val="006F7FF4"/>
    <w:rsid w:val="00700361"/>
    <w:rsid w:val="00723C8A"/>
    <w:rsid w:val="0072763A"/>
    <w:rsid w:val="00732208"/>
    <w:rsid w:val="007373A8"/>
    <w:rsid w:val="00757017"/>
    <w:rsid w:val="0076177E"/>
    <w:rsid w:val="007647C7"/>
    <w:rsid w:val="00766108"/>
    <w:rsid w:val="00770748"/>
    <w:rsid w:val="00773268"/>
    <w:rsid w:val="00774DFD"/>
    <w:rsid w:val="00780C60"/>
    <w:rsid w:val="007919F6"/>
    <w:rsid w:val="00791D9E"/>
    <w:rsid w:val="00791E80"/>
    <w:rsid w:val="00792827"/>
    <w:rsid w:val="007A2F01"/>
    <w:rsid w:val="007B09E7"/>
    <w:rsid w:val="007C51AC"/>
    <w:rsid w:val="007D53AA"/>
    <w:rsid w:val="007D59B5"/>
    <w:rsid w:val="007D6425"/>
    <w:rsid w:val="007D6880"/>
    <w:rsid w:val="007E1C23"/>
    <w:rsid w:val="007E33E7"/>
    <w:rsid w:val="007E52E0"/>
    <w:rsid w:val="007E67D3"/>
    <w:rsid w:val="007F50A0"/>
    <w:rsid w:val="007F6042"/>
    <w:rsid w:val="007F6172"/>
    <w:rsid w:val="00811827"/>
    <w:rsid w:val="008145FA"/>
    <w:rsid w:val="0081659E"/>
    <w:rsid w:val="0082145C"/>
    <w:rsid w:val="00821DC5"/>
    <w:rsid w:val="00822E89"/>
    <w:rsid w:val="00823A9C"/>
    <w:rsid w:val="0083118C"/>
    <w:rsid w:val="00835EDF"/>
    <w:rsid w:val="00837A90"/>
    <w:rsid w:val="008403D8"/>
    <w:rsid w:val="00840D88"/>
    <w:rsid w:val="008446B4"/>
    <w:rsid w:val="00852FA6"/>
    <w:rsid w:val="008559FF"/>
    <w:rsid w:val="00866CBD"/>
    <w:rsid w:val="0087469C"/>
    <w:rsid w:val="00880534"/>
    <w:rsid w:val="0088628D"/>
    <w:rsid w:val="0088741E"/>
    <w:rsid w:val="0089385C"/>
    <w:rsid w:val="00894844"/>
    <w:rsid w:val="00895A8A"/>
    <w:rsid w:val="008A0907"/>
    <w:rsid w:val="008A7CCD"/>
    <w:rsid w:val="008B1441"/>
    <w:rsid w:val="008D113E"/>
    <w:rsid w:val="008D14A2"/>
    <w:rsid w:val="008D6F32"/>
    <w:rsid w:val="008F2BA0"/>
    <w:rsid w:val="008F3824"/>
    <w:rsid w:val="008F4585"/>
    <w:rsid w:val="008F7FEE"/>
    <w:rsid w:val="009042E5"/>
    <w:rsid w:val="00905E30"/>
    <w:rsid w:val="00913EA3"/>
    <w:rsid w:val="00921F01"/>
    <w:rsid w:val="00930586"/>
    <w:rsid w:val="009318C1"/>
    <w:rsid w:val="00933167"/>
    <w:rsid w:val="00937E91"/>
    <w:rsid w:val="00940F1F"/>
    <w:rsid w:val="00946693"/>
    <w:rsid w:val="00964264"/>
    <w:rsid w:val="00965876"/>
    <w:rsid w:val="009761BB"/>
    <w:rsid w:val="00980379"/>
    <w:rsid w:val="00986AEA"/>
    <w:rsid w:val="00996FD5"/>
    <w:rsid w:val="009A3EB9"/>
    <w:rsid w:val="009A4FAF"/>
    <w:rsid w:val="009A75F7"/>
    <w:rsid w:val="009B1C27"/>
    <w:rsid w:val="009B1E0E"/>
    <w:rsid w:val="009B2CB9"/>
    <w:rsid w:val="009C4298"/>
    <w:rsid w:val="009C6D05"/>
    <w:rsid w:val="009E1DCC"/>
    <w:rsid w:val="009E298E"/>
    <w:rsid w:val="009E2AD4"/>
    <w:rsid w:val="009E5288"/>
    <w:rsid w:val="009F3017"/>
    <w:rsid w:val="009F4712"/>
    <w:rsid w:val="009F748B"/>
    <w:rsid w:val="00A2295D"/>
    <w:rsid w:val="00A2644D"/>
    <w:rsid w:val="00A273CD"/>
    <w:rsid w:val="00A2766F"/>
    <w:rsid w:val="00A470EB"/>
    <w:rsid w:val="00A508F9"/>
    <w:rsid w:val="00A50AFD"/>
    <w:rsid w:val="00A54CCA"/>
    <w:rsid w:val="00A57730"/>
    <w:rsid w:val="00A61603"/>
    <w:rsid w:val="00A637F8"/>
    <w:rsid w:val="00A67F32"/>
    <w:rsid w:val="00A71EA7"/>
    <w:rsid w:val="00A73398"/>
    <w:rsid w:val="00A7592B"/>
    <w:rsid w:val="00A77C15"/>
    <w:rsid w:val="00A77F02"/>
    <w:rsid w:val="00A80E9B"/>
    <w:rsid w:val="00A82673"/>
    <w:rsid w:val="00A86D7F"/>
    <w:rsid w:val="00A91E93"/>
    <w:rsid w:val="00A9661D"/>
    <w:rsid w:val="00AA2334"/>
    <w:rsid w:val="00AB1751"/>
    <w:rsid w:val="00AB6B51"/>
    <w:rsid w:val="00AB7079"/>
    <w:rsid w:val="00AC06BD"/>
    <w:rsid w:val="00AD4324"/>
    <w:rsid w:val="00AE315B"/>
    <w:rsid w:val="00AF0F5C"/>
    <w:rsid w:val="00AF55E8"/>
    <w:rsid w:val="00B01B36"/>
    <w:rsid w:val="00B034E7"/>
    <w:rsid w:val="00B06D09"/>
    <w:rsid w:val="00B10AEE"/>
    <w:rsid w:val="00B10DED"/>
    <w:rsid w:val="00B22DEE"/>
    <w:rsid w:val="00B24E87"/>
    <w:rsid w:val="00B27DAF"/>
    <w:rsid w:val="00B32095"/>
    <w:rsid w:val="00B34984"/>
    <w:rsid w:val="00B36410"/>
    <w:rsid w:val="00B43CC1"/>
    <w:rsid w:val="00B52D26"/>
    <w:rsid w:val="00B5544E"/>
    <w:rsid w:val="00B558F0"/>
    <w:rsid w:val="00B60A2C"/>
    <w:rsid w:val="00B61840"/>
    <w:rsid w:val="00B67ED1"/>
    <w:rsid w:val="00B7119B"/>
    <w:rsid w:val="00B73583"/>
    <w:rsid w:val="00B76EFF"/>
    <w:rsid w:val="00B80084"/>
    <w:rsid w:val="00B80C26"/>
    <w:rsid w:val="00B812C0"/>
    <w:rsid w:val="00B850C8"/>
    <w:rsid w:val="00B8774A"/>
    <w:rsid w:val="00B93EF2"/>
    <w:rsid w:val="00BA20A6"/>
    <w:rsid w:val="00BA25E5"/>
    <w:rsid w:val="00BA754D"/>
    <w:rsid w:val="00BB16D4"/>
    <w:rsid w:val="00BB2266"/>
    <w:rsid w:val="00BB2A3B"/>
    <w:rsid w:val="00BB4CC5"/>
    <w:rsid w:val="00BB6925"/>
    <w:rsid w:val="00BC2345"/>
    <w:rsid w:val="00BD26DE"/>
    <w:rsid w:val="00BD330C"/>
    <w:rsid w:val="00BD6C58"/>
    <w:rsid w:val="00BF2774"/>
    <w:rsid w:val="00BF57C8"/>
    <w:rsid w:val="00BF70FC"/>
    <w:rsid w:val="00C145BC"/>
    <w:rsid w:val="00C17587"/>
    <w:rsid w:val="00C213B5"/>
    <w:rsid w:val="00C32929"/>
    <w:rsid w:val="00C44CB0"/>
    <w:rsid w:val="00C45228"/>
    <w:rsid w:val="00C46EAF"/>
    <w:rsid w:val="00C525AD"/>
    <w:rsid w:val="00C61AA8"/>
    <w:rsid w:val="00C622D7"/>
    <w:rsid w:val="00C806F9"/>
    <w:rsid w:val="00C863EC"/>
    <w:rsid w:val="00C8655B"/>
    <w:rsid w:val="00C90D3A"/>
    <w:rsid w:val="00C93665"/>
    <w:rsid w:val="00CA0103"/>
    <w:rsid w:val="00CA0B61"/>
    <w:rsid w:val="00CA6B02"/>
    <w:rsid w:val="00CB03BB"/>
    <w:rsid w:val="00CB2DD4"/>
    <w:rsid w:val="00CB4494"/>
    <w:rsid w:val="00CB5C16"/>
    <w:rsid w:val="00CB5DD5"/>
    <w:rsid w:val="00CB7C4B"/>
    <w:rsid w:val="00CC7A34"/>
    <w:rsid w:val="00CD1EA2"/>
    <w:rsid w:val="00CD4BF1"/>
    <w:rsid w:val="00CE610C"/>
    <w:rsid w:val="00CF57CE"/>
    <w:rsid w:val="00CF5FF0"/>
    <w:rsid w:val="00CF6B68"/>
    <w:rsid w:val="00D10DF5"/>
    <w:rsid w:val="00D127CD"/>
    <w:rsid w:val="00D17834"/>
    <w:rsid w:val="00D33678"/>
    <w:rsid w:val="00D33E3D"/>
    <w:rsid w:val="00D35314"/>
    <w:rsid w:val="00D35797"/>
    <w:rsid w:val="00D37D19"/>
    <w:rsid w:val="00D37E8B"/>
    <w:rsid w:val="00D401D7"/>
    <w:rsid w:val="00D5564F"/>
    <w:rsid w:val="00D64744"/>
    <w:rsid w:val="00D64BD9"/>
    <w:rsid w:val="00D64D2D"/>
    <w:rsid w:val="00D653E2"/>
    <w:rsid w:val="00D6541D"/>
    <w:rsid w:val="00D66787"/>
    <w:rsid w:val="00D6703C"/>
    <w:rsid w:val="00D7182A"/>
    <w:rsid w:val="00D76CE5"/>
    <w:rsid w:val="00D92A9F"/>
    <w:rsid w:val="00DA0FA1"/>
    <w:rsid w:val="00DA6232"/>
    <w:rsid w:val="00DB584B"/>
    <w:rsid w:val="00DC7020"/>
    <w:rsid w:val="00DC747D"/>
    <w:rsid w:val="00DD2787"/>
    <w:rsid w:val="00DD3335"/>
    <w:rsid w:val="00DD5ED6"/>
    <w:rsid w:val="00DE06EC"/>
    <w:rsid w:val="00DE1BA8"/>
    <w:rsid w:val="00DE46B1"/>
    <w:rsid w:val="00DE657D"/>
    <w:rsid w:val="00DF0BEF"/>
    <w:rsid w:val="00DF5E30"/>
    <w:rsid w:val="00DF72BA"/>
    <w:rsid w:val="00E071CE"/>
    <w:rsid w:val="00E1267D"/>
    <w:rsid w:val="00E27A9F"/>
    <w:rsid w:val="00E301D2"/>
    <w:rsid w:val="00E30375"/>
    <w:rsid w:val="00E42810"/>
    <w:rsid w:val="00E4650A"/>
    <w:rsid w:val="00E47B42"/>
    <w:rsid w:val="00E542DF"/>
    <w:rsid w:val="00E61DDF"/>
    <w:rsid w:val="00E73C84"/>
    <w:rsid w:val="00E73C9C"/>
    <w:rsid w:val="00E74D1A"/>
    <w:rsid w:val="00E76BA8"/>
    <w:rsid w:val="00E8093E"/>
    <w:rsid w:val="00E814AA"/>
    <w:rsid w:val="00E84662"/>
    <w:rsid w:val="00E861A8"/>
    <w:rsid w:val="00E95479"/>
    <w:rsid w:val="00E96E02"/>
    <w:rsid w:val="00EA0E1D"/>
    <w:rsid w:val="00EB166B"/>
    <w:rsid w:val="00EB3CAD"/>
    <w:rsid w:val="00EB5404"/>
    <w:rsid w:val="00EB634D"/>
    <w:rsid w:val="00EB7E0D"/>
    <w:rsid w:val="00EC0C39"/>
    <w:rsid w:val="00EC3354"/>
    <w:rsid w:val="00EE3B15"/>
    <w:rsid w:val="00EF2D8D"/>
    <w:rsid w:val="00F005F5"/>
    <w:rsid w:val="00F06945"/>
    <w:rsid w:val="00F1163C"/>
    <w:rsid w:val="00F143ED"/>
    <w:rsid w:val="00F20B2C"/>
    <w:rsid w:val="00F20E47"/>
    <w:rsid w:val="00F22922"/>
    <w:rsid w:val="00F3106F"/>
    <w:rsid w:val="00F35730"/>
    <w:rsid w:val="00F44CBB"/>
    <w:rsid w:val="00F507E0"/>
    <w:rsid w:val="00F51B06"/>
    <w:rsid w:val="00F5264E"/>
    <w:rsid w:val="00F55475"/>
    <w:rsid w:val="00F6577E"/>
    <w:rsid w:val="00F75AB4"/>
    <w:rsid w:val="00F93113"/>
    <w:rsid w:val="00F94619"/>
    <w:rsid w:val="00F96387"/>
    <w:rsid w:val="00FB2F9E"/>
    <w:rsid w:val="00FB6194"/>
    <w:rsid w:val="00FC1F09"/>
    <w:rsid w:val="00FC2CD7"/>
    <w:rsid w:val="00FC5358"/>
    <w:rsid w:val="00FD29E0"/>
    <w:rsid w:val="00FD71F0"/>
    <w:rsid w:val="00FD77AD"/>
    <w:rsid w:val="00FE381F"/>
    <w:rsid w:val="00FE606F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68B4"/>
  <w15:chartTrackingRefBased/>
  <w15:docId w15:val="{4D829B65-1EE9-4F04-B5D7-126E73FE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86"/>
    <w:pPr>
      <w:ind w:left="720"/>
      <w:contextualSpacing/>
    </w:pPr>
  </w:style>
  <w:style w:type="table" w:styleId="a4">
    <w:name w:val="Table Grid"/>
    <w:basedOn w:val="a1"/>
    <w:uiPriority w:val="39"/>
    <w:rsid w:val="0016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4744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6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5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42C1"/>
  </w:style>
  <w:style w:type="paragraph" w:styleId="a9">
    <w:name w:val="footer"/>
    <w:basedOn w:val="a"/>
    <w:link w:val="aa"/>
    <w:uiPriority w:val="99"/>
    <w:unhideWhenUsed/>
    <w:rsid w:val="0025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42C1"/>
  </w:style>
  <w:style w:type="paragraph" w:styleId="HTML">
    <w:name w:val="HTML Preformatted"/>
    <w:basedOn w:val="a"/>
    <w:link w:val="HTML0"/>
    <w:uiPriority w:val="99"/>
    <w:semiHidden/>
    <w:unhideWhenUsed/>
    <w:rsid w:val="007D6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4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9F748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C4E3-8039-4D48-BA4D-F628FF41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Федорова</dc:creator>
  <cp:keywords/>
  <dc:description/>
  <cp:lastModifiedBy>Дмитрий Евстигнеев</cp:lastModifiedBy>
  <cp:revision>4</cp:revision>
  <cp:lastPrinted>2021-03-25T09:00:00Z</cp:lastPrinted>
  <dcterms:created xsi:type="dcterms:W3CDTF">2022-10-26T23:07:00Z</dcterms:created>
  <dcterms:modified xsi:type="dcterms:W3CDTF">2022-10-26T23:09:00Z</dcterms:modified>
</cp:coreProperties>
</file>