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1EF5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noProof/>
        </w:rPr>
        <w:drawing>
          <wp:inline distT="0" distB="0" distL="0" distR="0" wp14:anchorId="4A1E762A" wp14:editId="0DA8111D">
            <wp:extent cx="1209675" cy="855222"/>
            <wp:effectExtent l="0" t="0" r="0" b="0"/>
            <wp:docPr id="6" name="Рисунок 6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E04">
        <w:rPr>
          <w:i/>
          <w:iCs/>
          <w:color w:val="000000"/>
          <w:sz w:val="28"/>
          <w:szCs w:val="28"/>
        </w:rPr>
        <w:t> </w:t>
      </w:r>
    </w:p>
    <w:p w14:paraId="76B47ABC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04D5876B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0EB8D6E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641A581A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1B2D002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3E2D284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FB2DA1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1B663AF1" w14:textId="56DD6D1A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</w:t>
      </w:r>
      <w:r w:rsidRPr="00686063">
        <w:rPr>
          <w:color w:val="000000"/>
          <w:sz w:val="28"/>
          <w:szCs w:val="28"/>
        </w:rPr>
        <w:t>Математические основы теории управления</w:t>
      </w:r>
    </w:p>
    <w:p w14:paraId="3BEFF011" w14:textId="11DA256B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D51870">
        <w:rPr>
          <w:b/>
          <w:bCs/>
          <w:color w:val="000000"/>
          <w:sz w:val="28"/>
          <w:szCs w:val="28"/>
        </w:rPr>
        <w:t>3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4E19A0A7" w14:textId="6828D9E6" w:rsidR="00686063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>
        <w:t>«</w:t>
      </w:r>
      <w:r w:rsidR="00D51870" w:rsidRPr="00D51870">
        <w:t>Построение линеаризованных моделей нелинейных объектов управления</w:t>
      </w:r>
      <w:r w:rsidRPr="00686063">
        <w:t>»</w:t>
      </w:r>
    </w:p>
    <w:p w14:paraId="78DEF158" w14:textId="5ACF6F5D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 xml:space="preserve">Вариант </w:t>
      </w:r>
      <w:r w:rsidR="0035685B">
        <w:rPr>
          <w:u w:val="single"/>
        </w:rPr>
        <w:t>4</w:t>
      </w:r>
    </w:p>
    <w:p w14:paraId="1BDDA618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139BA91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EB709F8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F0638E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CC1A62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C10BEED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97954F4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EBCD9B9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DF97A2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  <w:r w:rsidRPr="00056E04">
        <w:t> </w:t>
      </w:r>
    </w:p>
    <w:p w14:paraId="36D106B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BFC33D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55D74E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D5AABC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A7D5779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259196C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D52E1C8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4FAC8F0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29F88D96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F5C7F3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A8A5FDD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98C822C" w14:textId="472A48B5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Студент:</w:t>
      </w:r>
    </w:p>
    <w:p w14:paraId="6E6A8023" w14:textId="3C3412E8" w:rsidR="00686063" w:rsidRPr="00F25345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Евстигнеев Д.М.</w:t>
      </w:r>
    </w:p>
    <w:p w14:paraId="06C2BABA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R33423</w:t>
      </w:r>
    </w:p>
    <w:p w14:paraId="7782165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32686CE0" w14:textId="0D4B41A6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686063">
        <w:rPr>
          <w:i/>
          <w:iCs/>
          <w:color w:val="000000"/>
          <w:sz w:val="28"/>
          <w:szCs w:val="28"/>
        </w:rPr>
        <w:t>Дударенко Н</w:t>
      </w:r>
      <w:r>
        <w:rPr>
          <w:i/>
          <w:iCs/>
          <w:color w:val="000000"/>
          <w:sz w:val="28"/>
          <w:szCs w:val="28"/>
        </w:rPr>
        <w:t>.А.</w:t>
      </w:r>
    </w:p>
    <w:p w14:paraId="6B25ACD5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1F6450F5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668277EE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7235508E" w14:textId="698FEA23" w:rsidR="00686063" w:rsidRPr="00686063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76772711" w14:textId="471E587B" w:rsidR="00F40145" w:rsidRPr="00686063" w:rsidRDefault="00F40145" w:rsidP="00686063">
      <w:pPr>
        <w:pStyle w:val="a3"/>
        <w:numPr>
          <w:ilvl w:val="0"/>
          <w:numId w:val="6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8606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Цель работы: </w:t>
      </w:r>
    </w:p>
    <w:p w14:paraId="54229D87" w14:textId="5831635B" w:rsidR="005B1CE6" w:rsidRDefault="00D51870" w:rsidP="00581F6B">
      <w:pPr>
        <w:spacing w:after="120"/>
        <w:ind w:right="-1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87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линеаризованной модели нелинейного объекта управления.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F0222AD" w14:textId="72926746" w:rsidR="00F40145" w:rsidRPr="00686063" w:rsidRDefault="008D07C5" w:rsidP="00686063">
      <w:pPr>
        <w:pStyle w:val="a3"/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686063">
        <w:rPr>
          <w:rFonts w:ascii="Times New Roman" w:eastAsia="Times New Roman" w:hAnsi="Times New Roman" w:cs="Times New Roman"/>
          <w:b/>
          <w:sz w:val="32"/>
          <w:szCs w:val="28"/>
        </w:rPr>
        <w:t>Ход работы</w:t>
      </w:r>
    </w:p>
    <w:p w14:paraId="5D4B0104" w14:textId="219D03F9" w:rsidR="00D51870" w:rsidRDefault="00D51870" w:rsidP="00D51870">
      <w:pPr>
        <w:rPr>
          <w:rFonts w:ascii="Times New Roman" w:hAnsi="Times New Roman" w:cs="Times New Roman"/>
          <w:b/>
          <w:sz w:val="28"/>
        </w:rPr>
      </w:pPr>
      <w:r w:rsidRPr="00705014">
        <w:rPr>
          <w:rFonts w:ascii="Times New Roman" w:hAnsi="Times New Roman" w:cs="Times New Roman"/>
          <w:b/>
          <w:sz w:val="28"/>
        </w:rPr>
        <w:t xml:space="preserve">Исходные данные: </w:t>
      </w:r>
    </w:p>
    <w:p w14:paraId="2A86984D" w14:textId="487A00B3" w:rsidR="00D51870" w:rsidRPr="00705014" w:rsidRDefault="00D51870" w:rsidP="00D51870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1C225E8" wp14:editId="00350D07">
            <wp:extent cx="5400000" cy="276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85B" w:rsidRPr="0035685B">
        <w:rPr>
          <w:noProof/>
        </w:rPr>
        <w:t xml:space="preserve"> </w:t>
      </w:r>
      <w:r w:rsidR="0035685B">
        <w:rPr>
          <w:noProof/>
        </w:rPr>
        <w:drawing>
          <wp:inline distT="0" distB="0" distL="0" distR="0" wp14:anchorId="2393142D" wp14:editId="691FE188">
            <wp:extent cx="5372100" cy="5220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693" cy="5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CCD9" w14:textId="6BE5BA39" w:rsidR="00D51870" w:rsidRPr="00D51870" w:rsidRDefault="00D51870" w:rsidP="00D518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cos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y=ku,   </m:t>
          </m:r>
        </m:oMath>
      </m:oMathPara>
    </w:p>
    <w:p w14:paraId="4C2964DE" w14:textId="4756BFA8" w:rsidR="00D51870" w:rsidRPr="00D51870" w:rsidRDefault="00D51870" w:rsidP="00D51870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T=1.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k=0.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</m:oMath>
      </m:oMathPara>
    </w:p>
    <w:p w14:paraId="670E19F8" w14:textId="77777777" w:rsidR="00552C25" w:rsidRDefault="00552C25" w:rsidP="00D51870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ADCAE50" w14:textId="77777777" w:rsidR="00552C25" w:rsidRDefault="00552C25" w:rsidP="00D5187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52C25">
        <w:rPr>
          <w:rFonts w:ascii="Times New Roman" w:eastAsiaTheme="minorEastAsia" w:hAnsi="Times New Roman" w:cs="Times New Roman"/>
          <w:iCs/>
          <w:sz w:val="28"/>
          <w:szCs w:val="28"/>
        </w:rPr>
        <w:t>1. Построение линеаризованной модели заданного объекта управления</w:t>
      </w:r>
    </w:p>
    <w:p w14:paraId="0CA5B32D" w14:textId="4F701B85" w:rsidR="00D51870" w:rsidRPr="00D51870" w:rsidRDefault="00D51870" w:rsidP="00D518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518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номинальном режиме установившееся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=0.5</m:t>
        </m:r>
      </m:oMath>
    </w:p>
    <w:p w14:paraId="4BD7893B" w14:textId="7492BD28" w:rsidR="00D51870" w:rsidRPr="00D51870" w:rsidRDefault="00D51870" w:rsidP="00D5187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-&gt; </m:t>
        </m:r>
      </m:oMath>
      <w:r w:rsidRPr="00D518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вычислить установившееся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D5187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B88C01" w14:textId="053F5947" w:rsidR="00D51870" w:rsidRPr="00D51870" w:rsidRDefault="0035685B" w:rsidP="00D5187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=k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 xml:space="preserve">т.к.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=const,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то  T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3BAD1DA" w14:textId="77777777" w:rsidR="0035685B" w:rsidRPr="0035685B" w:rsidRDefault="0035685B" w:rsidP="00D5187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=k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3A4BC0CB" w14:textId="072FFD6C" w:rsidR="0035685B" w:rsidRPr="0035685B" w:rsidRDefault="0035685B" w:rsidP="00552C2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</m:oMath>
      <w:r w:rsidRPr="0035685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5DBF2A0C" w14:textId="399E616E" w:rsidR="00552C25" w:rsidRPr="0035685B" w:rsidRDefault="00552C25" w:rsidP="00552C25">
      <w:pPr>
        <w:rPr>
          <w:rFonts w:ascii="Times New Roman" w:eastAsiaTheme="minorEastAsia" w:hAnsi="Times New Roman" w:cs="Times New Roman"/>
          <w:sz w:val="28"/>
          <w:szCs w:val="28"/>
        </w:rPr>
      </w:pPr>
      <w:r w:rsidRPr="00552C25">
        <w:rPr>
          <w:rFonts w:ascii="Times New Roman" w:eastAsiaTheme="minorEastAsia" w:hAnsi="Times New Roman" w:cs="Times New Roman"/>
          <w:iCs/>
          <w:sz w:val="28"/>
          <w:szCs w:val="28"/>
        </w:rPr>
        <w:t xml:space="preserve">2. Определение установившегося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</w:p>
    <w:p w14:paraId="0C0C84F1" w14:textId="77777777" w:rsidR="0035685B" w:rsidRPr="0035685B" w:rsidRDefault="0035685B" w:rsidP="00552C25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67782E20" w14:textId="2687AEC1" w:rsidR="0035685B" w:rsidRPr="0035685B" w:rsidRDefault="0035685B" w:rsidP="0035685B">
      <w:pPr>
        <w:rPr>
          <w:rFonts w:ascii="Cambria Math" w:hAnsi="Cambria Math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0.3*0.5+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≈1.2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</m:oMath>
      </m:oMathPara>
    </w:p>
    <w:p w14:paraId="7C56294F" w14:textId="77777777" w:rsidR="00504FD0" w:rsidRDefault="00504FD0" w:rsidP="0035685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4F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3. Построение передаточной функции для линеаризованной модели объекта управления. </w:t>
      </w:r>
    </w:p>
    <w:p w14:paraId="3F653CF5" w14:textId="640C9FC3" w:rsidR="0035685B" w:rsidRPr="00504FD0" w:rsidRDefault="0035685B" w:rsidP="0035685B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T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+∆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+∆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+∆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  <w:lang w:val="en-US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+∆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u</m:t>
              </m:r>
            </m:e>
          </m:d>
        </m:oMath>
      </m:oMathPara>
    </w:p>
    <w:p w14:paraId="5359E710" w14:textId="48E898C1" w:rsidR="00504FD0" w:rsidRPr="00504FD0" w:rsidRDefault="00504FD0" w:rsidP="003568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4FD0">
        <w:rPr>
          <w:rFonts w:ascii="Times New Roman" w:eastAsiaTheme="minorEastAsia" w:hAnsi="Times New Roman" w:cs="Times New Roman"/>
          <w:sz w:val="28"/>
          <w:szCs w:val="28"/>
        </w:rPr>
        <w:t>4. Решение линейного дифференциального уравнения.</w:t>
      </w:r>
    </w:p>
    <w:p w14:paraId="6FFA07A0" w14:textId="28084F6E" w:rsidR="0035685B" w:rsidRPr="002163D7" w:rsidRDefault="0035685B" w:rsidP="0035685B">
      <w:pPr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en-US"/>
            </w:rPr>
            <w:lastRenderedPageBreak/>
            <m:t>T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∆y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+∆y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lang w:val="en-US"/>
            </w:rPr>
            <m:t>cos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en-US"/>
                </w:rPr>
                <m:t>+∆y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+∆u</m:t>
              </m:r>
            </m:e>
          </m:d>
        </m:oMath>
      </m:oMathPara>
    </w:p>
    <w:p w14:paraId="7D3EF223" w14:textId="189B8C88" w:rsidR="0035685B" w:rsidRPr="0035685B" w:rsidRDefault="0035685B" w:rsidP="0035685B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i/>
          <w:iCs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>cos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-US"/>
              </w:rPr>
              <m:t>+∆y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cos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sin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∆</m:t>
        </m:r>
        <m:r>
          <w:rPr>
            <w:rFonts w:ascii="Cambria Math" w:hAnsi="Cambria Math" w:cs="Times New Roman"/>
            <w:sz w:val="24"/>
            <w:lang w:val="en-US"/>
          </w:rPr>
          <m:t>y</m:t>
        </m:r>
      </m:oMath>
      <w:r w:rsidRPr="0035685B">
        <w:rPr>
          <w:rFonts w:ascii="Times New Roman" w:eastAsiaTheme="minorEastAsia" w:hAnsi="Times New Roman" w:cs="Times New Roman"/>
          <w:i/>
          <w:sz w:val="24"/>
        </w:rPr>
        <w:t xml:space="preserve"> </w:t>
      </w:r>
    </w:p>
    <w:p w14:paraId="6179DD0E" w14:textId="213F3754" w:rsidR="0035685B" w:rsidRPr="0035685B" w:rsidRDefault="0035685B" w:rsidP="0035685B">
      <w:pPr>
        <w:rPr>
          <w:rFonts w:ascii="Times New Roman" w:eastAsiaTheme="minorEastAsia" w:hAnsi="Times New Roman" w:cs="Times New Roman"/>
          <w:i/>
          <w:sz w:val="24"/>
        </w:rPr>
      </w:pPr>
      <m:oMath>
        <m:r>
          <w:rPr>
            <w:rFonts w:ascii="Cambria Math" w:hAnsi="Cambria Math" w:cs="Times New Roman"/>
            <w:sz w:val="24"/>
            <w:lang w:val="en-US"/>
          </w:rPr>
          <m:t>T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y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>k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∆</m:t>
        </m:r>
        <m:r>
          <w:rPr>
            <w:rFonts w:ascii="Cambria Math" w:hAnsi="Cambria Math" w:cs="Times New Roman"/>
            <w:sz w:val="24"/>
            <w:lang w:val="en-US"/>
          </w:rPr>
          <m:t>y</m:t>
        </m:r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sin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∆</m:t>
        </m:r>
        <m:r>
          <w:rPr>
            <w:rFonts w:ascii="Cambria Math" w:hAnsi="Cambria Math" w:cs="Times New Roman"/>
            <w:sz w:val="24"/>
            <w:lang w:val="en-US"/>
          </w:rPr>
          <m:t>y</m:t>
        </m:r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+∆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u</m:t>
            </m:r>
          </m:e>
        </m:d>
      </m:oMath>
      <w:r w:rsidRPr="0035685B">
        <w:rPr>
          <w:rFonts w:ascii="Times New Roman" w:eastAsiaTheme="minorEastAsia" w:hAnsi="Times New Roman" w:cs="Times New Roman"/>
          <w:i/>
          <w:sz w:val="24"/>
        </w:rPr>
        <w:t xml:space="preserve"> </w:t>
      </w:r>
    </w:p>
    <w:p w14:paraId="07445B49" w14:textId="3722C689" w:rsidR="0035685B" w:rsidRPr="0035685B" w:rsidRDefault="0035685B" w:rsidP="0035685B">
      <w:pPr>
        <w:rPr>
          <w:rFonts w:ascii="Times New Roman" w:eastAsiaTheme="minorEastAsia" w:hAnsi="Times New Roman" w:cs="Times New Roman"/>
          <w:i/>
          <w:sz w:val="24"/>
        </w:rPr>
      </w:pPr>
      <m:oMath>
        <m:r>
          <w:rPr>
            <w:rFonts w:ascii="Cambria Math" w:hAnsi="Cambria Math" w:cs="Times New Roman"/>
            <w:sz w:val="24"/>
            <w:lang w:val="en-US"/>
          </w:rPr>
          <m:t>T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y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∆</m:t>
        </m:r>
        <m:r>
          <w:rPr>
            <w:rFonts w:ascii="Cambria Math" w:hAnsi="Cambria Math" w:cs="Times New Roman"/>
            <w:sz w:val="24"/>
            <w:lang w:val="en-US"/>
          </w:rPr>
          <m:t>y</m:t>
        </m:r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sin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∆</m:t>
        </m:r>
        <m:r>
          <w:rPr>
            <w:rFonts w:ascii="Cambria Math" w:hAnsi="Cambria Math" w:cs="Times New Roman"/>
            <w:sz w:val="24"/>
            <w:lang w:val="en-US"/>
          </w:rPr>
          <m:t>y</m:t>
        </m:r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  <w:lang w:val="en-US"/>
          </w:rPr>
          <m:t>k</m:t>
        </m:r>
        <m:r>
          <w:rPr>
            <w:rFonts w:ascii="Cambria Math" w:hAnsi="Cambria Math" w:cs="Times New Roman"/>
            <w:sz w:val="24"/>
          </w:rPr>
          <m:t>∆</m:t>
        </m:r>
        <m:r>
          <w:rPr>
            <w:rFonts w:ascii="Cambria Math" w:hAnsi="Cambria Math" w:cs="Times New Roman"/>
            <w:sz w:val="24"/>
            <w:lang w:val="en-US"/>
          </w:rPr>
          <m:t>u</m:t>
        </m:r>
      </m:oMath>
      <w:r w:rsidRPr="0035685B">
        <w:rPr>
          <w:rFonts w:ascii="Times New Roman" w:eastAsiaTheme="minorEastAsia" w:hAnsi="Times New Roman" w:cs="Times New Roman"/>
          <w:i/>
          <w:sz w:val="24"/>
        </w:rPr>
        <w:t xml:space="preserve"> </w:t>
      </w:r>
    </w:p>
    <w:p w14:paraId="2622F135" w14:textId="08F37944" w:rsidR="0035685B" w:rsidRPr="0035685B" w:rsidRDefault="0035685B" w:rsidP="0035685B">
      <w:pPr>
        <w:rPr>
          <w:rFonts w:ascii="Times New Roman" w:eastAsiaTheme="minorEastAsia" w:hAnsi="Times New Roman" w:cs="Times New Roman"/>
          <w:b/>
          <w:bCs/>
          <w:i/>
          <w:sz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>T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d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>sin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)</m:t>
        </m:r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>ku</m:t>
        </m:r>
      </m:oMath>
      <w:r w:rsidRPr="0035685B">
        <w:rPr>
          <w:rFonts w:ascii="Times New Roman" w:eastAsiaTheme="minorEastAsia" w:hAnsi="Times New Roman" w:cs="Times New Roman"/>
          <w:b/>
          <w:bCs/>
          <w:i/>
          <w:sz w:val="24"/>
        </w:rPr>
        <w:t xml:space="preserve"> </w:t>
      </w:r>
    </w:p>
    <w:p w14:paraId="43749FBA" w14:textId="77741093" w:rsidR="0035685B" w:rsidRPr="0035685B" w:rsidRDefault="0035685B" w:rsidP="0035685B">
      <w:pPr>
        <w:rPr>
          <w:rFonts w:ascii="Times New Roman" w:eastAsiaTheme="minorEastAsia" w:hAnsi="Times New Roman" w:cs="Times New Roman"/>
          <w:b/>
          <w:bCs/>
          <w:sz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.</m:t>
        </m:r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>6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d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.</m:t>
        </m:r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>0835</m:t>
        </m:r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.</m:t>
        </m:r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>7</m:t>
        </m:r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>u</m:t>
        </m:r>
      </m:oMath>
      <w:r w:rsidRPr="0035685B">
        <w:rPr>
          <w:rFonts w:ascii="Times New Roman" w:eastAsiaTheme="minorEastAsia" w:hAnsi="Times New Roman" w:cs="Times New Roman"/>
          <w:b/>
          <w:bCs/>
          <w:sz w:val="24"/>
        </w:rPr>
        <w:t xml:space="preserve"> </w:t>
      </w:r>
    </w:p>
    <w:p w14:paraId="11F0E8A0" w14:textId="1B431ECB" w:rsidR="00D46DA4" w:rsidRPr="00504FD0" w:rsidRDefault="00504FD0" w:rsidP="00D5187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4F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5. Построение переходных процессов в линейной и нелинейной системе при ступенчатом входном сигнале </w:t>
      </w:r>
    </w:p>
    <w:p w14:paraId="79B3954C" w14:textId="77777777" w:rsidR="00504FD0" w:rsidRDefault="00504FD0" w:rsidP="00D51870">
      <w:pPr>
        <w:rPr>
          <w:noProof/>
        </w:rPr>
      </w:pPr>
    </w:p>
    <w:p w14:paraId="44E9C123" w14:textId="2BBC8128" w:rsidR="00D51870" w:rsidRDefault="00504FD0" w:rsidP="00D518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9C2BC6" wp14:editId="0D66224A">
            <wp:extent cx="3943350" cy="15819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39"/>
                    <a:stretch/>
                  </pic:blipFill>
                  <pic:spPr bwMode="auto">
                    <a:xfrm>
                      <a:off x="0" y="0"/>
                      <a:ext cx="3961833" cy="158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D9B56" w14:textId="559612A7" w:rsidR="00504FD0" w:rsidRDefault="00504FD0" w:rsidP="00D518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2B3510" wp14:editId="209B3136">
            <wp:extent cx="3457575" cy="198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899" cy="19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5D51" w14:textId="77777777" w:rsidR="003545A1" w:rsidRDefault="003545A1" w:rsidP="00D5187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19921E" w14:textId="77777777" w:rsidR="003545A1" w:rsidRDefault="003545A1" w:rsidP="00D5187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9567E5C" w14:textId="082ED7CD" w:rsidR="003545A1" w:rsidRPr="003545A1" w:rsidRDefault="003545A1" w:rsidP="00D518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545A1">
        <w:rPr>
          <w:rFonts w:ascii="Times New Roman" w:eastAsiaTheme="minorEastAsia" w:hAnsi="Times New Roman" w:cs="Times New Roman"/>
          <w:sz w:val="28"/>
          <w:szCs w:val="28"/>
        </w:rPr>
        <w:t>6. Результаты сравнения переходных процессов исходной нелинейной системы и системы, полученной в процессе линеаризации.</w:t>
      </w:r>
    </w:p>
    <w:p w14:paraId="4F896BE7" w14:textId="09B1586C" w:rsidR="00D51870" w:rsidRPr="00D51870" w:rsidRDefault="003545A1" w:rsidP="00D518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399DFE1" wp14:editId="37FDA0FD">
            <wp:extent cx="4410075" cy="31072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655" cy="310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165" w:rsidRPr="00D51870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</w:t>
      </w:r>
    </w:p>
    <w:p w14:paraId="2E9C8B96" w14:textId="77777777" w:rsidR="00D51870" w:rsidRPr="00D51870" w:rsidRDefault="00D51870" w:rsidP="00D518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6A3D415" w14:textId="77777777" w:rsidR="00D51870" w:rsidRPr="00D51870" w:rsidRDefault="00D51870" w:rsidP="00D5187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51870"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</w:p>
    <w:p w14:paraId="160BF443" w14:textId="267A68CE" w:rsidR="00D51870" w:rsidRPr="00D51870" w:rsidRDefault="00D51870" w:rsidP="00D518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51870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3545A1">
        <w:rPr>
          <w:rFonts w:ascii="Times New Roman" w:eastAsiaTheme="minorEastAsia" w:hAnsi="Times New Roman" w:cs="Times New Roman"/>
          <w:sz w:val="28"/>
          <w:szCs w:val="28"/>
        </w:rPr>
        <w:t>результате</w:t>
      </w:r>
      <w:r w:rsidRPr="00D51870">
        <w:rPr>
          <w:rFonts w:ascii="Times New Roman" w:eastAsiaTheme="minorEastAsia" w:hAnsi="Times New Roman" w:cs="Times New Roman"/>
          <w:sz w:val="28"/>
          <w:szCs w:val="28"/>
        </w:rPr>
        <w:t xml:space="preserve"> выполнения работы была проведена линеаризация нелинейно</w:t>
      </w:r>
      <w:r w:rsidR="003545A1">
        <w:rPr>
          <w:rFonts w:ascii="Times New Roman" w:eastAsiaTheme="minorEastAsia" w:hAnsi="Times New Roman" w:cs="Times New Roman"/>
          <w:sz w:val="28"/>
          <w:szCs w:val="28"/>
        </w:rPr>
        <w:t>го объекта</w:t>
      </w:r>
      <w:r w:rsidRPr="00D5187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545A1">
        <w:rPr>
          <w:rFonts w:ascii="Times New Roman" w:eastAsiaTheme="minorEastAsia" w:hAnsi="Times New Roman" w:cs="Times New Roman"/>
          <w:sz w:val="28"/>
          <w:szCs w:val="28"/>
        </w:rPr>
        <w:br/>
        <w:t xml:space="preserve">На построенных графиках явно видно отклонение линеаризованной системы </w:t>
      </w:r>
    </w:p>
    <w:p w14:paraId="1DA9FBED" w14:textId="68C664F0" w:rsidR="009C6539" w:rsidRPr="00D51870" w:rsidRDefault="009C6539" w:rsidP="004B3A7A">
      <w:pPr>
        <w:ind w:left="-567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9C6539" w:rsidRPr="00D51870" w:rsidSect="00E9584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31D"/>
    <w:multiLevelType w:val="hybridMultilevel"/>
    <w:tmpl w:val="767CD15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0496D8F"/>
    <w:multiLevelType w:val="hybridMultilevel"/>
    <w:tmpl w:val="00A29526"/>
    <w:lvl w:ilvl="0" w:tplc="AF84F0E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ABB3FC0"/>
    <w:multiLevelType w:val="hybridMultilevel"/>
    <w:tmpl w:val="24F2D220"/>
    <w:lvl w:ilvl="0" w:tplc="C8B0AC64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26A7F66"/>
    <w:multiLevelType w:val="hybridMultilevel"/>
    <w:tmpl w:val="A43CF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C6D9F"/>
    <w:multiLevelType w:val="hybridMultilevel"/>
    <w:tmpl w:val="85D6FEA2"/>
    <w:lvl w:ilvl="0" w:tplc="2AF0BE5A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E5914CF"/>
    <w:multiLevelType w:val="hybridMultilevel"/>
    <w:tmpl w:val="BE068D8A"/>
    <w:lvl w:ilvl="0" w:tplc="83B07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A8B0C14"/>
    <w:multiLevelType w:val="hybridMultilevel"/>
    <w:tmpl w:val="3E7C8BEC"/>
    <w:lvl w:ilvl="0" w:tplc="7606615E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145"/>
    <w:rsid w:val="000B5165"/>
    <w:rsid w:val="000B63EF"/>
    <w:rsid w:val="000C3E4A"/>
    <w:rsid w:val="001A2FEB"/>
    <w:rsid w:val="002855C6"/>
    <w:rsid w:val="002B68FF"/>
    <w:rsid w:val="002E3C70"/>
    <w:rsid w:val="003545A1"/>
    <w:rsid w:val="0035685B"/>
    <w:rsid w:val="003A1972"/>
    <w:rsid w:val="004B3A7A"/>
    <w:rsid w:val="004D54E6"/>
    <w:rsid w:val="004F1FC1"/>
    <w:rsid w:val="00504FD0"/>
    <w:rsid w:val="00552C25"/>
    <w:rsid w:val="00581F6B"/>
    <w:rsid w:val="005B1CE6"/>
    <w:rsid w:val="005B76AA"/>
    <w:rsid w:val="00656A38"/>
    <w:rsid w:val="00686063"/>
    <w:rsid w:val="0070152C"/>
    <w:rsid w:val="0076607B"/>
    <w:rsid w:val="007D160B"/>
    <w:rsid w:val="00890765"/>
    <w:rsid w:val="008D07C5"/>
    <w:rsid w:val="009C6539"/>
    <w:rsid w:val="009D1E74"/>
    <w:rsid w:val="009D26A4"/>
    <w:rsid w:val="00A058A2"/>
    <w:rsid w:val="00A4473A"/>
    <w:rsid w:val="00AE35B8"/>
    <w:rsid w:val="00B30CB8"/>
    <w:rsid w:val="00BE067A"/>
    <w:rsid w:val="00C66377"/>
    <w:rsid w:val="00C72272"/>
    <w:rsid w:val="00C821CB"/>
    <w:rsid w:val="00CB6F64"/>
    <w:rsid w:val="00CD2F27"/>
    <w:rsid w:val="00D46DA4"/>
    <w:rsid w:val="00D51870"/>
    <w:rsid w:val="00D632AD"/>
    <w:rsid w:val="00DA4A2D"/>
    <w:rsid w:val="00DB4ED5"/>
    <w:rsid w:val="00DB6B94"/>
    <w:rsid w:val="00E00D32"/>
    <w:rsid w:val="00E35775"/>
    <w:rsid w:val="00E95844"/>
    <w:rsid w:val="00F4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5F00"/>
  <w15:chartTrackingRefBased/>
  <w15:docId w15:val="{C8E04513-3927-4D8E-89AC-2129F4C1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F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145"/>
    <w:pPr>
      <w:spacing w:after="200" w:line="276" w:lineRule="auto"/>
      <w:ind w:left="720"/>
      <w:contextualSpacing/>
    </w:pPr>
    <w:rPr>
      <w:rFonts w:ascii="Calibri" w:eastAsia="Calibri" w:hAnsi="Calibri" w:cs="Calibri"/>
      <w:lang w:eastAsia="ru-RU"/>
    </w:rPr>
  </w:style>
  <w:style w:type="character" w:styleId="a4">
    <w:name w:val="Placeholder Text"/>
    <w:basedOn w:val="a0"/>
    <w:uiPriority w:val="99"/>
    <w:semiHidden/>
    <w:rsid w:val="00F40145"/>
    <w:rPr>
      <w:color w:val="808080"/>
    </w:rPr>
  </w:style>
  <w:style w:type="paragraph" w:styleId="a5">
    <w:name w:val="Normal (Web)"/>
    <w:basedOn w:val="a"/>
    <w:uiPriority w:val="99"/>
    <w:unhideWhenUsed/>
    <w:rsid w:val="0068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Евстигнеев Дмитрий Максимович</cp:lastModifiedBy>
  <cp:revision>9</cp:revision>
  <cp:lastPrinted>2022-03-30T21:27:00Z</cp:lastPrinted>
  <dcterms:created xsi:type="dcterms:W3CDTF">2022-03-30T20:22:00Z</dcterms:created>
  <dcterms:modified xsi:type="dcterms:W3CDTF">2022-05-11T22:09:00Z</dcterms:modified>
</cp:coreProperties>
</file>