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532C" w14:textId="0A8B41B9" w:rsidR="009D2BD9" w:rsidRPr="00AA596F" w:rsidRDefault="00A143F1" w:rsidP="00DF32C5">
      <w:pPr>
        <w:autoSpaceDE w:val="0"/>
        <w:autoSpaceDN w:val="0"/>
        <w:adjustRightInd w:val="0"/>
        <w:ind w:firstLine="426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Федеральное</w:t>
      </w:r>
      <w:r w:rsidR="009D2BD9" w:rsidRPr="00AA596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государственное</w:t>
      </w:r>
      <w:r w:rsidR="009D2BD9" w:rsidRPr="00AA596F">
        <w:rPr>
          <w:bCs/>
          <w:color w:val="000000"/>
          <w:sz w:val="28"/>
          <w:szCs w:val="28"/>
        </w:rPr>
        <w:t xml:space="preserve"> образовательное бюджетное</w:t>
      </w:r>
    </w:p>
    <w:p w14:paraId="726D92D4" w14:textId="77777777" w:rsidR="009D2BD9" w:rsidRPr="00AA596F" w:rsidRDefault="009D2BD9" w:rsidP="00DF32C5">
      <w:pPr>
        <w:autoSpaceDE w:val="0"/>
        <w:autoSpaceDN w:val="0"/>
        <w:adjustRightInd w:val="0"/>
        <w:ind w:firstLine="426"/>
        <w:jc w:val="center"/>
        <w:rPr>
          <w:color w:val="000000"/>
          <w:sz w:val="28"/>
          <w:szCs w:val="28"/>
        </w:rPr>
      </w:pPr>
      <w:r w:rsidRPr="00AA596F">
        <w:rPr>
          <w:bCs/>
          <w:color w:val="000000"/>
          <w:sz w:val="28"/>
          <w:szCs w:val="28"/>
        </w:rPr>
        <w:t>учреждение</w:t>
      </w:r>
      <w:r w:rsidRPr="00AA596F">
        <w:rPr>
          <w:color w:val="000000"/>
          <w:sz w:val="28"/>
          <w:szCs w:val="28"/>
        </w:rPr>
        <w:t xml:space="preserve"> </w:t>
      </w:r>
      <w:r w:rsidRPr="00AA596F">
        <w:rPr>
          <w:bCs/>
          <w:color w:val="000000"/>
          <w:sz w:val="28"/>
          <w:szCs w:val="28"/>
        </w:rPr>
        <w:t>высшего образования</w:t>
      </w:r>
    </w:p>
    <w:p w14:paraId="70A6B2AB" w14:textId="65623EB8" w:rsidR="009D2BD9" w:rsidRPr="00AA596F" w:rsidRDefault="009D2BD9" w:rsidP="00DF32C5">
      <w:pPr>
        <w:ind w:firstLine="426"/>
        <w:jc w:val="center"/>
        <w:rPr>
          <w:b/>
          <w:bCs/>
          <w:sz w:val="28"/>
          <w:szCs w:val="28"/>
        </w:rPr>
      </w:pPr>
      <w:r w:rsidRPr="00AA596F">
        <w:rPr>
          <w:b/>
          <w:bCs/>
          <w:sz w:val="28"/>
          <w:szCs w:val="28"/>
        </w:rPr>
        <w:t>«</w:t>
      </w:r>
      <w:r w:rsidRPr="00AA596F">
        <w:rPr>
          <w:b/>
          <w:sz w:val="28"/>
          <w:szCs w:val="28"/>
        </w:rPr>
        <w:t xml:space="preserve">Финансовый </w:t>
      </w:r>
      <w:r w:rsidR="00A143F1">
        <w:rPr>
          <w:b/>
          <w:sz w:val="28"/>
          <w:szCs w:val="28"/>
        </w:rPr>
        <w:t>университет</w:t>
      </w:r>
      <w:r w:rsidRPr="00AA596F">
        <w:rPr>
          <w:b/>
          <w:sz w:val="28"/>
          <w:szCs w:val="28"/>
        </w:rPr>
        <w:t xml:space="preserve"> при </w:t>
      </w:r>
      <w:r w:rsidR="00A143F1">
        <w:rPr>
          <w:b/>
          <w:sz w:val="28"/>
          <w:szCs w:val="28"/>
        </w:rPr>
        <w:t>Правительстве</w:t>
      </w:r>
      <w:r w:rsidRPr="00AA596F">
        <w:rPr>
          <w:b/>
          <w:sz w:val="28"/>
          <w:szCs w:val="28"/>
        </w:rPr>
        <w:t xml:space="preserve"> </w:t>
      </w:r>
      <w:r w:rsidR="00A143F1">
        <w:rPr>
          <w:b/>
          <w:sz w:val="28"/>
          <w:szCs w:val="28"/>
        </w:rPr>
        <w:t>Российской</w:t>
      </w:r>
      <w:r w:rsidRPr="00AA596F">
        <w:rPr>
          <w:b/>
          <w:sz w:val="28"/>
          <w:szCs w:val="28"/>
        </w:rPr>
        <w:t xml:space="preserve"> Федерации</w:t>
      </w:r>
      <w:r w:rsidRPr="00AA596F">
        <w:rPr>
          <w:b/>
          <w:bCs/>
          <w:sz w:val="28"/>
          <w:szCs w:val="28"/>
        </w:rPr>
        <w:t>»</w:t>
      </w:r>
    </w:p>
    <w:p w14:paraId="46213A70" w14:textId="77777777" w:rsidR="009D2BD9" w:rsidRPr="00AA596F" w:rsidRDefault="009D2BD9" w:rsidP="00DF32C5">
      <w:pPr>
        <w:ind w:firstLine="426"/>
        <w:jc w:val="center"/>
        <w:rPr>
          <w:b/>
          <w:bCs/>
          <w:snapToGrid w:val="0"/>
          <w:color w:val="000000"/>
          <w:sz w:val="28"/>
          <w:szCs w:val="28"/>
        </w:rPr>
      </w:pPr>
      <w:r w:rsidRPr="00AA596F">
        <w:rPr>
          <w:b/>
          <w:bCs/>
          <w:sz w:val="28"/>
          <w:szCs w:val="28"/>
        </w:rPr>
        <w:t>(Финансовый университет)</w:t>
      </w:r>
    </w:p>
    <w:p w14:paraId="03CBBF52" w14:textId="77777777" w:rsidR="009D2BD9" w:rsidRPr="00AA596F" w:rsidRDefault="009D2BD9" w:rsidP="00DF32C5">
      <w:pPr>
        <w:ind w:firstLine="426"/>
        <w:jc w:val="center"/>
        <w:rPr>
          <w:bCs/>
          <w:snapToGrid w:val="0"/>
          <w:color w:val="000000"/>
          <w:sz w:val="28"/>
          <w:szCs w:val="28"/>
        </w:rPr>
      </w:pPr>
      <w:r w:rsidRPr="00AA596F">
        <w:rPr>
          <w:bCs/>
          <w:snapToGrid w:val="0"/>
          <w:color w:val="000000"/>
          <w:sz w:val="28"/>
          <w:szCs w:val="28"/>
        </w:rPr>
        <w:t xml:space="preserve">Факультет </w:t>
      </w:r>
      <w:r>
        <w:rPr>
          <w:bCs/>
          <w:snapToGrid w:val="0"/>
          <w:color w:val="000000"/>
          <w:sz w:val="28"/>
          <w:szCs w:val="28"/>
        </w:rPr>
        <w:t>прикладной математики и информационных технологий</w:t>
      </w:r>
    </w:p>
    <w:p w14:paraId="3A775E18" w14:textId="77777777" w:rsidR="009D2BD9" w:rsidRDefault="009D2BD9" w:rsidP="00DF32C5">
      <w:pPr>
        <w:spacing w:before="240"/>
        <w:ind w:firstLine="426"/>
        <w:jc w:val="center"/>
        <w:rPr>
          <w:color w:val="000000"/>
          <w:sz w:val="28"/>
          <w:szCs w:val="28"/>
          <w:shd w:val="clear" w:color="auto" w:fill="FFFFFF"/>
        </w:rPr>
      </w:pPr>
      <w:r w:rsidRPr="00AF4F91">
        <w:rPr>
          <w:sz w:val="28"/>
          <w:szCs w:val="28"/>
        </w:rPr>
        <w:t>Д</w:t>
      </w:r>
      <w:r>
        <w:rPr>
          <w:sz w:val="28"/>
          <w:szCs w:val="28"/>
        </w:rPr>
        <w:t>епартамент анализа данных, принятия решений и финансовых технологий</w:t>
      </w:r>
    </w:p>
    <w:p w14:paraId="10618621" w14:textId="77777777" w:rsidR="009D2BD9" w:rsidRDefault="009D2BD9" w:rsidP="00DF32C5">
      <w:pPr>
        <w:spacing w:before="240"/>
        <w:ind w:firstLine="426"/>
        <w:jc w:val="center"/>
        <w:rPr>
          <w:color w:val="000000"/>
          <w:sz w:val="28"/>
          <w:szCs w:val="28"/>
          <w:shd w:val="clear" w:color="auto" w:fill="FFFFFF"/>
        </w:rPr>
      </w:pPr>
    </w:p>
    <w:p w14:paraId="08635770" w14:textId="77777777" w:rsidR="009D2BD9" w:rsidRDefault="009D2BD9" w:rsidP="00DF32C5">
      <w:pPr>
        <w:spacing w:before="240"/>
        <w:ind w:firstLine="426"/>
        <w:jc w:val="center"/>
        <w:rPr>
          <w:color w:val="000000"/>
          <w:sz w:val="28"/>
          <w:szCs w:val="28"/>
          <w:shd w:val="clear" w:color="auto" w:fill="FFFFFF"/>
        </w:rPr>
      </w:pPr>
    </w:p>
    <w:p w14:paraId="661E270C" w14:textId="77777777" w:rsidR="009D2BD9" w:rsidRPr="00AF4F91" w:rsidRDefault="009D2BD9" w:rsidP="00DF32C5">
      <w:pPr>
        <w:ind w:firstLine="426"/>
        <w:jc w:val="center"/>
        <w:rPr>
          <w:b/>
          <w:bCs/>
          <w:snapToGrid w:val="0"/>
          <w:color w:val="000000"/>
          <w:sz w:val="28"/>
          <w:szCs w:val="28"/>
        </w:rPr>
      </w:pPr>
      <w:r w:rsidRPr="00AF4F91">
        <w:rPr>
          <w:b/>
          <w:bCs/>
          <w:snapToGrid w:val="0"/>
          <w:color w:val="000000"/>
          <w:sz w:val="28"/>
          <w:szCs w:val="28"/>
        </w:rPr>
        <w:t xml:space="preserve">Курсовая работа </w:t>
      </w:r>
    </w:p>
    <w:p w14:paraId="2DCCDC84" w14:textId="77777777" w:rsidR="009D2BD9" w:rsidRPr="00AA596F" w:rsidRDefault="009D2BD9" w:rsidP="00DF32C5">
      <w:pPr>
        <w:ind w:firstLine="426"/>
        <w:jc w:val="center"/>
        <w:rPr>
          <w:snapToGrid w:val="0"/>
          <w:color w:val="000000"/>
          <w:sz w:val="28"/>
          <w:szCs w:val="28"/>
        </w:rPr>
      </w:pPr>
    </w:p>
    <w:p w14:paraId="27346FAC" w14:textId="77777777" w:rsidR="009D2BD9" w:rsidRDefault="009D2BD9" w:rsidP="00DF32C5">
      <w:pPr>
        <w:pStyle w:val="NormalWeb"/>
        <w:spacing w:line="276" w:lineRule="auto"/>
        <w:ind w:firstLine="426"/>
        <w:jc w:val="center"/>
        <w:rPr>
          <w:color w:val="000000"/>
          <w:sz w:val="28"/>
          <w:szCs w:val="28"/>
        </w:rPr>
      </w:pPr>
      <w:r w:rsidRPr="00AA596F">
        <w:rPr>
          <w:snapToGrid w:val="0"/>
          <w:color w:val="000000"/>
          <w:sz w:val="28"/>
          <w:szCs w:val="28"/>
        </w:rPr>
        <w:t>на тему:</w:t>
      </w:r>
      <w:r w:rsidRPr="00B748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«Проверка гипотезы о нормальном распределении логарифмической доходности по критерию Гири»</w:t>
      </w:r>
    </w:p>
    <w:p w14:paraId="21ACEA69" w14:textId="77777777" w:rsidR="009D2BD9" w:rsidRDefault="009D2BD9" w:rsidP="00DF32C5">
      <w:pPr>
        <w:pStyle w:val="NormalWeb"/>
        <w:ind w:firstLine="426"/>
        <w:jc w:val="center"/>
        <w:rPr>
          <w:color w:val="000000"/>
          <w:sz w:val="28"/>
          <w:szCs w:val="28"/>
        </w:rPr>
      </w:pPr>
    </w:p>
    <w:p w14:paraId="01A97838" w14:textId="77777777" w:rsidR="009D2BD9" w:rsidRDefault="009D2BD9" w:rsidP="00DF32C5">
      <w:pPr>
        <w:pStyle w:val="NormalWeb"/>
        <w:ind w:firstLine="426"/>
        <w:jc w:val="center"/>
        <w:rPr>
          <w:color w:val="000000"/>
          <w:sz w:val="28"/>
          <w:szCs w:val="28"/>
        </w:rPr>
      </w:pPr>
    </w:p>
    <w:p w14:paraId="5D75A70D" w14:textId="113F2B64" w:rsidR="009D2BD9" w:rsidRPr="006F6230" w:rsidRDefault="009D2BD9" w:rsidP="00DF32C5">
      <w:pPr>
        <w:pStyle w:val="NormalWeb"/>
        <w:ind w:firstLine="426"/>
        <w:jc w:val="center"/>
        <w:rPr>
          <w:color w:val="000000"/>
          <w:sz w:val="28"/>
          <w:szCs w:val="28"/>
        </w:rPr>
      </w:pPr>
      <w:r w:rsidRPr="006F6230">
        <w:rPr>
          <w:color w:val="000000"/>
          <w:sz w:val="28"/>
          <w:szCs w:val="28"/>
        </w:rPr>
        <w:t>Направление подготовки 01.03.02 «</w:t>
      </w:r>
      <w:r w:rsidR="00255075" w:rsidRPr="00255075">
        <w:rPr>
          <w:color w:val="000000"/>
          <w:sz w:val="28"/>
          <w:szCs w:val="28"/>
        </w:rPr>
        <w:t>Интерактивная визуализация больших наборов данных о биржевой активности</w:t>
      </w:r>
      <w:r w:rsidRPr="006F6230">
        <w:rPr>
          <w:color w:val="000000"/>
          <w:sz w:val="28"/>
          <w:szCs w:val="28"/>
        </w:rPr>
        <w:t>»</w:t>
      </w:r>
    </w:p>
    <w:p w14:paraId="05968C19" w14:textId="77777777" w:rsidR="009D2BD9" w:rsidRDefault="009D2BD9" w:rsidP="00DF32C5">
      <w:pPr>
        <w:pStyle w:val="NormalWeb"/>
        <w:ind w:firstLine="426"/>
        <w:jc w:val="center"/>
        <w:rPr>
          <w:color w:val="000000"/>
          <w:sz w:val="28"/>
          <w:szCs w:val="28"/>
        </w:rPr>
      </w:pPr>
      <w:r w:rsidRPr="006F6230">
        <w:rPr>
          <w:color w:val="000000"/>
          <w:sz w:val="28"/>
          <w:szCs w:val="28"/>
        </w:rPr>
        <w:t>Профиль «Анализ данных и принятие решений в экономике и финансах»</w:t>
      </w:r>
    </w:p>
    <w:p w14:paraId="7B894903" w14:textId="77777777" w:rsidR="009D2BD9" w:rsidRDefault="009D2BD9" w:rsidP="00DF32C5">
      <w:pPr>
        <w:pStyle w:val="NormalWeb"/>
        <w:ind w:firstLine="426"/>
        <w:jc w:val="center"/>
        <w:rPr>
          <w:color w:val="000000"/>
          <w:sz w:val="28"/>
          <w:szCs w:val="28"/>
        </w:rPr>
      </w:pPr>
    </w:p>
    <w:p w14:paraId="5CC2DF31" w14:textId="77777777" w:rsidR="009D2BD9" w:rsidRDefault="009D2BD9" w:rsidP="00DF32C5">
      <w:pPr>
        <w:pStyle w:val="NormalWeb"/>
        <w:ind w:firstLine="426"/>
        <w:jc w:val="center"/>
        <w:rPr>
          <w:color w:val="000000"/>
          <w:sz w:val="28"/>
          <w:szCs w:val="28"/>
        </w:rPr>
      </w:pPr>
    </w:p>
    <w:p w14:paraId="3AF9323E" w14:textId="77777777" w:rsidR="009D2BD9" w:rsidRDefault="009D2BD9" w:rsidP="00DF32C5">
      <w:pPr>
        <w:pStyle w:val="NormalWeb"/>
        <w:ind w:firstLine="426"/>
        <w:jc w:val="right"/>
        <w:rPr>
          <w:color w:val="000000"/>
          <w:sz w:val="28"/>
          <w:szCs w:val="28"/>
        </w:rPr>
      </w:pPr>
    </w:p>
    <w:p w14:paraId="05094D64" w14:textId="77777777" w:rsidR="009D2BD9" w:rsidRDefault="009D2BD9" w:rsidP="00DF32C5">
      <w:pPr>
        <w:spacing w:before="240"/>
        <w:ind w:left="4111" w:firstLine="426"/>
        <w:jc w:val="right"/>
        <w:rPr>
          <w:snapToGrid w:val="0"/>
          <w:color w:val="000000"/>
          <w:sz w:val="28"/>
          <w:szCs w:val="28"/>
        </w:rPr>
      </w:pPr>
      <w:r w:rsidRPr="00AA596F">
        <w:rPr>
          <w:snapToGrid w:val="0"/>
          <w:color w:val="000000"/>
          <w:sz w:val="28"/>
          <w:szCs w:val="28"/>
        </w:rPr>
        <w:t>Выполнил студент учебной группы</w:t>
      </w:r>
      <w:r w:rsidRPr="00271694">
        <w:rPr>
          <w:snapToGrid w:val="0"/>
          <w:color w:val="000000"/>
          <w:sz w:val="28"/>
          <w:szCs w:val="28"/>
        </w:rPr>
        <w:t>:</w:t>
      </w:r>
      <w:r>
        <w:rPr>
          <w:snapToGrid w:val="0"/>
          <w:color w:val="000000"/>
          <w:sz w:val="28"/>
          <w:szCs w:val="28"/>
        </w:rPr>
        <w:t xml:space="preserve"> </w:t>
      </w:r>
    </w:p>
    <w:p w14:paraId="50EAB923" w14:textId="3116A640" w:rsidR="009D2BD9" w:rsidRDefault="009D2BD9" w:rsidP="00DF32C5">
      <w:pPr>
        <w:spacing w:before="240"/>
        <w:ind w:left="4111" w:firstLine="426"/>
        <w:jc w:val="right"/>
        <w:rPr>
          <w:snapToGrid w:val="0"/>
          <w:color w:val="000000"/>
          <w:sz w:val="28"/>
          <w:szCs w:val="28"/>
        </w:rPr>
      </w:pPr>
      <w:r>
        <w:rPr>
          <w:snapToGrid w:val="0"/>
          <w:color w:val="000000"/>
          <w:sz w:val="28"/>
          <w:szCs w:val="28"/>
        </w:rPr>
        <w:t>ПМ18</w:t>
      </w:r>
      <w:r w:rsidRPr="00482D46">
        <w:rPr>
          <w:snapToGrid w:val="0"/>
          <w:color w:val="000000"/>
          <w:sz w:val="28"/>
          <w:szCs w:val="28"/>
        </w:rPr>
        <w:t>-</w:t>
      </w:r>
      <w:r w:rsidR="00255075">
        <w:rPr>
          <w:snapToGrid w:val="0"/>
          <w:color w:val="000000"/>
          <w:sz w:val="28"/>
          <w:szCs w:val="28"/>
        </w:rPr>
        <w:t>1</w:t>
      </w:r>
    </w:p>
    <w:p w14:paraId="57CD5C50" w14:textId="4CB9883C" w:rsidR="009D2BD9" w:rsidRDefault="00255075" w:rsidP="00DF32C5">
      <w:pPr>
        <w:spacing w:before="240"/>
        <w:ind w:left="4111" w:firstLine="426"/>
        <w:jc w:val="right"/>
        <w:rPr>
          <w:snapToGrid w:val="0"/>
          <w:color w:val="000000"/>
          <w:sz w:val="28"/>
          <w:szCs w:val="28"/>
        </w:rPr>
      </w:pPr>
      <w:r>
        <w:rPr>
          <w:snapToGrid w:val="0"/>
          <w:color w:val="000000"/>
          <w:sz w:val="28"/>
          <w:szCs w:val="28"/>
        </w:rPr>
        <w:t>Федоров Дмитрий Андреевич</w:t>
      </w:r>
    </w:p>
    <w:p w14:paraId="0B01BFAA" w14:textId="77777777" w:rsidR="00432DFA" w:rsidRDefault="00432DFA" w:rsidP="00255075">
      <w:pPr>
        <w:pStyle w:val="TOCHeading"/>
        <w:rPr>
          <w:snapToGrid w:val="0"/>
          <w:color w:val="000000"/>
        </w:rPr>
      </w:pPr>
    </w:p>
    <w:p w14:paraId="4408DC5E" w14:textId="22FACFC7" w:rsidR="00432DFA" w:rsidRDefault="00255075" w:rsidP="00255075">
      <w:pPr>
        <w:pStyle w:val="TOCHeading"/>
        <w:rPr>
          <w:snapToGrid w:val="0"/>
          <w:color w:val="000000"/>
        </w:rPr>
      </w:pPr>
      <w:r>
        <w:rPr>
          <w:snapToGrid w:val="0"/>
          <w:color w:val="000000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</w:rPr>
        <w:id w:val="-6357401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sdtEndPr>
      <w:sdtContent>
        <w:p w14:paraId="613E7F7A" w14:textId="5A2B23CA" w:rsidR="00D13736" w:rsidRPr="00AB3D9D" w:rsidRDefault="00D13736" w:rsidP="00432DFA">
          <w:pPr>
            <w:rPr>
              <w:bCs/>
            </w:rPr>
          </w:pPr>
          <w:r w:rsidRPr="00AB3D9D">
            <w:t>Оглавление</w:t>
          </w:r>
        </w:p>
        <w:p w14:paraId="701D5BEF" w14:textId="1052702A" w:rsidR="00255075" w:rsidRDefault="00D13736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74659" w:history="1">
            <w:r w:rsidR="00255075" w:rsidRPr="002F575D">
              <w:rPr>
                <w:rStyle w:val="Hyperlink"/>
                <w:noProof/>
              </w:rPr>
              <w:t>ВВЕДЕНИЕ</w:t>
            </w:r>
            <w:r w:rsidR="00255075">
              <w:rPr>
                <w:noProof/>
                <w:webHidden/>
              </w:rPr>
              <w:tab/>
            </w:r>
            <w:r w:rsidR="00255075">
              <w:rPr>
                <w:noProof/>
                <w:webHidden/>
              </w:rPr>
              <w:fldChar w:fldCharType="begin"/>
            </w:r>
            <w:r w:rsidR="00255075">
              <w:rPr>
                <w:noProof/>
                <w:webHidden/>
              </w:rPr>
              <w:instrText xml:space="preserve"> PAGEREF _Toc87574659 \h </w:instrText>
            </w:r>
            <w:r w:rsidR="00255075">
              <w:rPr>
                <w:noProof/>
                <w:webHidden/>
              </w:rPr>
            </w:r>
            <w:r w:rsidR="00255075">
              <w:rPr>
                <w:noProof/>
                <w:webHidden/>
              </w:rPr>
              <w:fldChar w:fldCharType="separate"/>
            </w:r>
            <w:r w:rsidR="00255075">
              <w:rPr>
                <w:noProof/>
                <w:webHidden/>
              </w:rPr>
              <w:t>3</w:t>
            </w:r>
            <w:r w:rsidR="00255075">
              <w:rPr>
                <w:noProof/>
                <w:webHidden/>
              </w:rPr>
              <w:fldChar w:fldCharType="end"/>
            </w:r>
          </w:hyperlink>
        </w:p>
        <w:p w14:paraId="315CE2E0" w14:textId="4F129A75" w:rsidR="00255075" w:rsidRDefault="00255075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7574660" w:history="1">
            <w:r w:rsidRPr="002F575D">
              <w:rPr>
                <w:rStyle w:val="Hyperlink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_Toc87574660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7960" w14:textId="519A4244" w:rsidR="00255075" w:rsidRDefault="00255075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7574661" w:history="1">
            <w:r w:rsidRPr="002F575D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_Toc87574661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53516" w14:textId="2504A467" w:rsidR="00255075" w:rsidRDefault="00255075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7574662" w:history="1">
            <w:r w:rsidRPr="002F575D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_Toc87574662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6555" w14:textId="3F5E043D" w:rsidR="00255075" w:rsidRDefault="00255075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7574663" w:history="1">
            <w:r w:rsidRPr="002F575D">
              <w:rPr>
                <w:rStyle w:val="Hyperlink"/>
                <w:rFonts w:eastAsiaTheme="minorHAnsi"/>
                <w:noProof/>
                <w:lang w:eastAsia="en-US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_Toc87574663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BA15" w14:textId="76D64DA2" w:rsidR="00D13736" w:rsidRDefault="00D13736" w:rsidP="00255075">
          <w:pPr>
            <w:spacing w:after="200"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B39199" w14:textId="52D561E9" w:rsidR="00255075" w:rsidRDefault="00255075">
      <w:pPr>
        <w:rPr>
          <w:b/>
          <w:color w:val="000000"/>
          <w:sz w:val="26"/>
        </w:rPr>
      </w:pPr>
      <w:r>
        <w:rPr>
          <w:b/>
          <w:color w:val="000000"/>
          <w:sz w:val="26"/>
        </w:rPr>
        <w:br w:type="page"/>
      </w:r>
    </w:p>
    <w:p w14:paraId="5F1A0873" w14:textId="77777777" w:rsidR="00871921" w:rsidRPr="00AB3D9D" w:rsidRDefault="00871921" w:rsidP="00AB3D9D"/>
    <w:p w14:paraId="5150AA58" w14:textId="393DB5A3" w:rsidR="00DF32C5" w:rsidRDefault="00DF32C5" w:rsidP="00D13736">
      <w:pPr>
        <w:pStyle w:val="Heading1"/>
        <w:ind w:left="0" w:firstLine="0"/>
      </w:pPr>
      <w:bookmarkStart w:id="0" w:name="_Toc87574659"/>
      <w:r w:rsidRPr="00DF32C5">
        <w:t>ВВЕДЕНИЕ</w:t>
      </w:r>
      <w:bookmarkEnd w:id="0"/>
    </w:p>
    <w:p w14:paraId="1EA3CF68" w14:textId="77777777" w:rsidR="00DF32C5" w:rsidRPr="00DF32C5" w:rsidRDefault="00DF32C5" w:rsidP="00DF32C5">
      <w:pPr>
        <w:tabs>
          <w:tab w:val="left" w:pos="2510"/>
        </w:tabs>
        <w:ind w:right="-289" w:firstLine="426"/>
        <w:rPr>
          <w:b/>
          <w:bCs/>
        </w:rPr>
      </w:pPr>
    </w:p>
    <w:p w14:paraId="060E012C" w14:textId="77777777" w:rsidR="00AE0729" w:rsidRDefault="00AE0729">
      <w:pPr>
        <w:rPr>
          <w:sz w:val="26"/>
          <w:szCs w:val="26"/>
        </w:rPr>
      </w:pPr>
      <w:bookmarkStart w:id="1" w:name="_Toc97736"/>
    </w:p>
    <w:p w14:paraId="27BBA935" w14:textId="5F292085" w:rsidR="00255075" w:rsidRDefault="00AE0729">
      <w:pPr>
        <w:rPr>
          <w:sz w:val="26"/>
          <w:szCs w:val="26"/>
        </w:rPr>
      </w:pPr>
      <w:r>
        <w:rPr>
          <w:sz w:val="26"/>
          <w:szCs w:val="26"/>
        </w:rPr>
        <w:t>Корреляция между собой, между индексами и между курсом валют</w:t>
      </w:r>
      <w:r w:rsidR="00255075">
        <w:rPr>
          <w:sz w:val="26"/>
          <w:szCs w:val="26"/>
        </w:rPr>
        <w:br w:type="page"/>
      </w:r>
    </w:p>
    <w:p w14:paraId="686C41C5" w14:textId="77777777" w:rsidR="00C0719C" w:rsidRPr="00C0719C" w:rsidRDefault="00C0719C" w:rsidP="00C0719C"/>
    <w:p w14:paraId="16AF9DAF" w14:textId="09A10D8B" w:rsidR="0070625A" w:rsidRDefault="0070625A" w:rsidP="00D13736">
      <w:pPr>
        <w:pStyle w:val="Heading1"/>
        <w:ind w:left="-567" w:firstLine="0"/>
      </w:pPr>
      <w:bookmarkStart w:id="2" w:name="_Toc87574660"/>
      <w:r w:rsidRPr="00F602B4">
        <w:t>Глава 1. Теоретическая часть</w:t>
      </w:r>
      <w:bookmarkEnd w:id="2"/>
    </w:p>
    <w:bookmarkEnd w:id="1"/>
    <w:p w14:paraId="2D4BDFCC" w14:textId="77777777" w:rsidR="00255075" w:rsidRDefault="00255075" w:rsidP="00B35C5E"/>
    <w:p w14:paraId="1785529B" w14:textId="77777777" w:rsidR="00AE0729" w:rsidRDefault="00AE0729" w:rsidP="00B35C5E"/>
    <w:p w14:paraId="63B0DCBF" w14:textId="77777777" w:rsidR="00AE0729" w:rsidRDefault="00AE0729" w:rsidP="00B35C5E"/>
    <w:p w14:paraId="1D5F7401" w14:textId="77777777" w:rsidR="00AE0729" w:rsidRDefault="00AE0729" w:rsidP="00B35C5E"/>
    <w:p w14:paraId="6CCEE553" w14:textId="10C1D692" w:rsidR="00AE0729" w:rsidRDefault="00AE0729" w:rsidP="00B35C5E">
      <w:r>
        <w:t>Исключаем тинькоф</w:t>
      </w:r>
    </w:p>
    <w:p w14:paraId="122270D9" w14:textId="77777777" w:rsidR="00AE0729" w:rsidRPr="00AE0729" w:rsidRDefault="00AE0729" w:rsidP="00B35C5E"/>
    <w:p w14:paraId="225F891F" w14:textId="1E251E2E" w:rsidR="00C32E11" w:rsidRPr="00B35C5E" w:rsidRDefault="00AE0729" w:rsidP="00B35C5E">
      <w:r w:rsidRPr="00AE0729">
        <w:drawing>
          <wp:inline distT="0" distB="0" distL="0" distR="0" wp14:anchorId="1103902C" wp14:editId="00BD8C73">
            <wp:extent cx="5936615" cy="2470785"/>
            <wp:effectExtent l="0" t="0" r="6985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075">
        <w:br w:type="page"/>
      </w:r>
    </w:p>
    <w:p w14:paraId="75023364" w14:textId="3F0F7685" w:rsidR="008F5EDE" w:rsidRPr="00745041" w:rsidRDefault="00745041" w:rsidP="00255075">
      <w:pPr>
        <w:pStyle w:val="Heading1"/>
        <w:ind w:left="3828" w:hanging="3828"/>
      </w:pPr>
      <w:bookmarkStart w:id="3" w:name="_Toc87574661"/>
      <w:r w:rsidRPr="00745041">
        <w:lastRenderedPageBreak/>
        <w:t>ЗАКЛЮЧЕНИЕ</w:t>
      </w:r>
      <w:bookmarkEnd w:id="3"/>
    </w:p>
    <w:p w14:paraId="224A3C92" w14:textId="4F6E40A0" w:rsidR="008F5EDE" w:rsidRPr="00745041" w:rsidRDefault="008F5EDE" w:rsidP="00745041">
      <w:pPr>
        <w:spacing w:line="360" w:lineRule="auto"/>
        <w:ind w:left="-567" w:firstLine="283"/>
        <w:rPr>
          <w:sz w:val="26"/>
          <w:szCs w:val="26"/>
        </w:rPr>
      </w:pPr>
    </w:p>
    <w:p w14:paraId="7BB5C3A3" w14:textId="4B68B7E4" w:rsidR="00C32E11" w:rsidRPr="00255075" w:rsidRDefault="00255075" w:rsidP="00C32E1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9EC2C0E" w14:textId="57FFB657" w:rsidR="00745041" w:rsidRPr="00B768D1" w:rsidRDefault="00763766" w:rsidP="00255075">
      <w:pPr>
        <w:pStyle w:val="Heading1"/>
        <w:ind w:left="0" w:right="1127"/>
      </w:pPr>
      <w:bookmarkStart w:id="4" w:name="_Toc87574662"/>
      <w:r w:rsidRPr="00B768D1">
        <w:lastRenderedPageBreak/>
        <w:t>СПИСОК ЛИТЕРАТУРЫ</w:t>
      </w:r>
      <w:bookmarkEnd w:id="4"/>
    </w:p>
    <w:p w14:paraId="068D5648" w14:textId="09D5EA12" w:rsidR="00763766" w:rsidRPr="00B768D1" w:rsidRDefault="00763766" w:rsidP="00763766">
      <w:pPr>
        <w:spacing w:line="360" w:lineRule="auto"/>
        <w:rPr>
          <w:sz w:val="26"/>
          <w:szCs w:val="26"/>
        </w:rPr>
      </w:pPr>
    </w:p>
    <w:p w14:paraId="4DCD697F" w14:textId="35F7E265" w:rsidR="00763766" w:rsidRPr="00255075" w:rsidRDefault="00763766" w:rsidP="00255075">
      <w:pPr>
        <w:pStyle w:val="ListParagraph"/>
        <w:numPr>
          <w:ilvl w:val="0"/>
          <w:numId w:val="16"/>
        </w:numPr>
        <w:spacing w:line="360" w:lineRule="auto"/>
        <w:ind w:left="-142"/>
        <w:jc w:val="both"/>
        <w:rPr>
          <w:rFonts w:ascii="Times New Roman" w:hAnsi="Times New Roman" w:cs="Times New Roman"/>
          <w:sz w:val="26"/>
          <w:szCs w:val="26"/>
        </w:rPr>
      </w:pPr>
      <w:r w:rsidRPr="00763766">
        <w:rPr>
          <w:rFonts w:ascii="Times New Roman" w:hAnsi="Times New Roman" w:cs="Times New Roman"/>
          <w:sz w:val="26"/>
          <w:szCs w:val="26"/>
        </w:rPr>
        <w:t xml:space="preserve">Анализ данных в экономике. ​Теория вероятностей, прикладная статистика, обработка и визуализация данных в Microsoft </w:t>
      </w:r>
      <w:proofErr w:type="gramStart"/>
      <w:r w:rsidRPr="00763766">
        <w:rPr>
          <w:rFonts w:ascii="Times New Roman" w:hAnsi="Times New Roman" w:cs="Times New Roman"/>
          <w:sz w:val="26"/>
          <w:szCs w:val="26"/>
        </w:rPr>
        <w:t>Excel :</w:t>
      </w:r>
      <w:proofErr w:type="gramEnd"/>
      <w:r w:rsidRPr="00763766">
        <w:rPr>
          <w:rFonts w:ascii="Times New Roman" w:hAnsi="Times New Roman" w:cs="Times New Roman"/>
          <w:sz w:val="26"/>
          <w:szCs w:val="26"/>
        </w:rPr>
        <w:t xml:space="preserve"> учебник / В. И. Соловьев. — </w:t>
      </w:r>
      <w:proofErr w:type="gramStart"/>
      <w:r w:rsidRPr="00763766">
        <w:rPr>
          <w:rFonts w:ascii="Times New Roman" w:hAnsi="Times New Roman" w:cs="Times New Roman"/>
          <w:sz w:val="26"/>
          <w:szCs w:val="26"/>
        </w:rPr>
        <w:t>Москва :</w:t>
      </w:r>
      <w:proofErr w:type="gramEnd"/>
      <w:r w:rsidRPr="00763766">
        <w:rPr>
          <w:rFonts w:ascii="Times New Roman" w:hAnsi="Times New Roman" w:cs="Times New Roman"/>
          <w:sz w:val="26"/>
          <w:szCs w:val="26"/>
        </w:rPr>
        <w:t xml:space="preserve"> КНОРУС, 2018. — 500 с. — (Бакалавриат).</w:t>
      </w:r>
    </w:p>
    <w:p w14:paraId="44A9D5AE" w14:textId="42773FE4" w:rsidR="00B768D1" w:rsidRPr="00B768D1" w:rsidRDefault="00B768D1" w:rsidP="00B768D1">
      <w:pPr>
        <w:pStyle w:val="ListParagraph"/>
        <w:spacing w:line="360" w:lineRule="auto"/>
        <w:ind w:left="-142"/>
        <w:jc w:val="both"/>
        <w:rPr>
          <w:rFonts w:ascii="Times New Roman" w:hAnsi="Times New Roman" w:cs="Times New Roman"/>
          <w:sz w:val="26"/>
          <w:szCs w:val="26"/>
        </w:rPr>
      </w:pPr>
    </w:p>
    <w:p w14:paraId="2C7F3C2D" w14:textId="0119D428" w:rsidR="00B768D1" w:rsidRDefault="00B768D1" w:rsidP="00B768D1">
      <w:pPr>
        <w:pStyle w:val="ListParagraph"/>
        <w:ind w:left="-142"/>
        <w:jc w:val="both"/>
        <w:rPr>
          <w:rFonts w:ascii="Times New Roman" w:hAnsi="Times New Roman" w:cs="Times New Roman"/>
          <w:sz w:val="26"/>
          <w:szCs w:val="26"/>
        </w:rPr>
      </w:pPr>
      <w:r w:rsidRPr="00B768D1">
        <w:rPr>
          <w:rFonts w:ascii="Times New Roman" w:hAnsi="Times New Roman" w:cs="Times New Roman"/>
          <w:sz w:val="26"/>
          <w:szCs w:val="26"/>
        </w:rPr>
        <w:t>Интернет-ресурсы:</w:t>
      </w:r>
    </w:p>
    <w:p w14:paraId="56ECA97E" w14:textId="502F31FF" w:rsidR="00B768D1" w:rsidRDefault="00B768D1" w:rsidP="00B768D1">
      <w:pPr>
        <w:pStyle w:val="ListParagraph"/>
        <w:ind w:left="-142"/>
        <w:jc w:val="both"/>
        <w:rPr>
          <w:rFonts w:ascii="Times New Roman" w:hAnsi="Times New Roman" w:cs="Times New Roman"/>
          <w:sz w:val="26"/>
          <w:szCs w:val="26"/>
        </w:rPr>
      </w:pPr>
    </w:p>
    <w:p w14:paraId="05462B49" w14:textId="77777777" w:rsidR="00B768D1" w:rsidRDefault="00260B30" w:rsidP="00B768D1">
      <w:hyperlink r:id="rId9" w:history="1">
        <w:r w:rsidR="00B768D1">
          <w:rPr>
            <w:rStyle w:val="Hyperlink"/>
          </w:rPr>
          <w:t>https://www.finam.ru/profile/moex-akcii/kamaz/export/</w:t>
        </w:r>
      </w:hyperlink>
    </w:p>
    <w:p w14:paraId="3D9DE62B" w14:textId="041F508D" w:rsidR="00B768D1" w:rsidRDefault="00B768D1" w:rsidP="00B768D1">
      <w:pPr>
        <w:pStyle w:val="ListParagraph"/>
        <w:ind w:left="-142"/>
        <w:jc w:val="both"/>
        <w:rPr>
          <w:rFonts w:ascii="Times New Roman" w:hAnsi="Times New Roman" w:cs="Times New Roman"/>
          <w:sz w:val="26"/>
          <w:szCs w:val="26"/>
        </w:rPr>
      </w:pPr>
    </w:p>
    <w:p w14:paraId="2623E84B" w14:textId="77777777" w:rsidR="00B768D1" w:rsidRDefault="00260B30" w:rsidP="00B768D1">
      <w:hyperlink r:id="rId10" w:history="1">
        <w:r w:rsidR="00B768D1">
          <w:rPr>
            <w:rStyle w:val="Hyperlink"/>
          </w:rPr>
          <w:t>http://elib.fa.ru/</w:t>
        </w:r>
      </w:hyperlink>
    </w:p>
    <w:p w14:paraId="0114AC98" w14:textId="112DED42" w:rsidR="00B768D1" w:rsidRPr="00255075" w:rsidRDefault="00255075" w:rsidP="00B768D1">
      <w:pPr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br w:type="page"/>
      </w:r>
    </w:p>
    <w:p w14:paraId="79ED73BA" w14:textId="62887CC2" w:rsidR="00B768D1" w:rsidRPr="00B768D1" w:rsidRDefault="00B768D1" w:rsidP="00255075">
      <w:pPr>
        <w:pStyle w:val="Heading1"/>
        <w:ind w:left="0" w:right="-850" w:firstLine="0"/>
        <w:rPr>
          <w:rFonts w:eastAsiaTheme="minorHAnsi"/>
          <w:lang w:eastAsia="en-US"/>
        </w:rPr>
      </w:pPr>
      <w:bookmarkStart w:id="5" w:name="_Toc87574663"/>
      <w:r w:rsidRPr="00B768D1">
        <w:rPr>
          <w:rFonts w:eastAsiaTheme="minorHAnsi"/>
          <w:lang w:eastAsia="en-US"/>
        </w:rPr>
        <w:lastRenderedPageBreak/>
        <w:t>ПРИЛОЖЕНИЯ</w:t>
      </w:r>
      <w:bookmarkEnd w:id="5"/>
    </w:p>
    <w:p w14:paraId="5CB9769C" w14:textId="52083881" w:rsidR="00B768D1" w:rsidRPr="00B768D1" w:rsidRDefault="00B768D1" w:rsidP="00B768D1">
      <w:pPr>
        <w:rPr>
          <w:sz w:val="26"/>
          <w:szCs w:val="26"/>
          <w:lang w:eastAsia="en-US"/>
        </w:rPr>
      </w:pPr>
    </w:p>
    <w:p w14:paraId="3166154E" w14:textId="1FA47E9F" w:rsidR="00B768D1" w:rsidRPr="00B768D1" w:rsidRDefault="00B768D1" w:rsidP="00B768D1">
      <w:pPr>
        <w:spacing w:line="360" w:lineRule="auto"/>
        <w:ind w:left="-567"/>
        <w:rPr>
          <w:sz w:val="26"/>
          <w:szCs w:val="26"/>
        </w:rPr>
      </w:pPr>
      <w:bookmarkStart w:id="6" w:name="_Toc387612796"/>
      <w:r w:rsidRPr="00B768D1">
        <w:rPr>
          <w:sz w:val="26"/>
          <w:szCs w:val="26"/>
        </w:rPr>
        <w:t>Приложение 1. Характеристики компьютера</w:t>
      </w:r>
      <w:bookmarkEnd w:id="6"/>
      <w:r>
        <w:rPr>
          <w:sz w:val="26"/>
          <w:szCs w:val="26"/>
        </w:rPr>
        <w:t>:</w:t>
      </w:r>
    </w:p>
    <w:p w14:paraId="465F82FA" w14:textId="77777777" w:rsidR="00B768D1" w:rsidRPr="00745041" w:rsidRDefault="00B768D1" w:rsidP="00B768D1">
      <w:pPr>
        <w:pStyle w:val="ListParagraph"/>
        <w:numPr>
          <w:ilvl w:val="0"/>
          <w:numId w:val="3"/>
        </w:numPr>
        <w:spacing w:after="31" w:line="360" w:lineRule="auto"/>
        <w:ind w:left="-567" w:right="340" w:firstLine="289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74504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Pr="0074504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Intel Core i7-3770 CPU</w:t>
      </w:r>
    </w:p>
    <w:p w14:paraId="593089FC" w14:textId="77777777" w:rsidR="00B768D1" w:rsidRPr="00745041" w:rsidRDefault="00B768D1" w:rsidP="00B768D1">
      <w:pPr>
        <w:pStyle w:val="ListParagraph"/>
        <w:numPr>
          <w:ilvl w:val="0"/>
          <w:numId w:val="3"/>
        </w:numPr>
        <w:spacing w:after="31" w:line="360" w:lineRule="auto"/>
        <w:ind w:left="-567" w:right="340" w:firstLine="289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74504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Тактовая частота процессора 3</w:t>
      </w:r>
      <w:r w:rsidRPr="0074504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,40</w:t>
      </w:r>
      <w:r w:rsidRPr="0074504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74504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GHz</w:t>
      </w:r>
    </w:p>
    <w:p w14:paraId="362A683B" w14:textId="77777777" w:rsidR="00B768D1" w:rsidRPr="00745041" w:rsidRDefault="00B768D1" w:rsidP="00B768D1">
      <w:pPr>
        <w:pStyle w:val="ListParagraph"/>
        <w:numPr>
          <w:ilvl w:val="0"/>
          <w:numId w:val="3"/>
        </w:numPr>
        <w:spacing w:after="31" w:line="360" w:lineRule="auto"/>
        <w:ind w:left="-567" w:right="340" w:firstLine="28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4504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Частота системной шины 5 </w:t>
      </w:r>
      <w:r w:rsidRPr="0074504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GT</w:t>
      </w:r>
      <w:r w:rsidRPr="00745041">
        <w:rPr>
          <w:rFonts w:ascii="Times New Roman" w:eastAsia="Times New Roman" w:hAnsi="Times New Roman" w:cs="Times New Roman"/>
          <w:sz w:val="26"/>
          <w:szCs w:val="26"/>
          <w:lang w:eastAsia="ru-RU"/>
        </w:rPr>
        <w:t>/</w:t>
      </w:r>
      <w:r w:rsidRPr="0074504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</w:t>
      </w:r>
    </w:p>
    <w:p w14:paraId="54F31872" w14:textId="4EFFDF22" w:rsidR="00AD0404" w:rsidRPr="00255075" w:rsidRDefault="00B768D1" w:rsidP="00255075">
      <w:pPr>
        <w:pStyle w:val="ListParagraph"/>
        <w:numPr>
          <w:ilvl w:val="0"/>
          <w:numId w:val="3"/>
        </w:numPr>
        <w:spacing w:after="31" w:line="360" w:lineRule="auto"/>
        <w:ind w:left="-567" w:right="340" w:firstLine="289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745041">
        <w:rPr>
          <w:rFonts w:ascii="Times New Roman" w:eastAsia="Times New Roman" w:hAnsi="Times New Roman" w:cs="Times New Roman"/>
          <w:sz w:val="26"/>
          <w:szCs w:val="26"/>
          <w:lang w:eastAsia="ru-RU"/>
        </w:rPr>
        <w:t>Кэш</w:t>
      </w:r>
      <w:r w:rsidRPr="0074504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-</w:t>
      </w:r>
      <w:r w:rsidRPr="0074504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память</w:t>
      </w:r>
      <w:r w:rsidRPr="0074504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8 MB Intel Smart Cache</w:t>
      </w:r>
    </w:p>
    <w:sectPr w:rsidR="00AD0404" w:rsidRPr="00255075" w:rsidSect="00D5261C">
      <w:footerReference w:type="even" r:id="rId11"/>
      <w:footerReference w:type="default" r:id="rId12"/>
      <w:pgSz w:w="11900" w:h="16840"/>
      <w:pgMar w:top="1134" w:right="850" w:bottom="107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A91A0" w14:textId="77777777" w:rsidR="00260B30" w:rsidRDefault="00260B30" w:rsidP="00495CB8">
      <w:r>
        <w:separator/>
      </w:r>
    </w:p>
  </w:endnote>
  <w:endnote w:type="continuationSeparator" w:id="0">
    <w:p w14:paraId="21177AB5" w14:textId="77777777" w:rsidR="00260B30" w:rsidRDefault="00260B30" w:rsidP="00495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76571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A9B60F" w14:textId="77777777" w:rsidR="00C72682" w:rsidRDefault="00C72682" w:rsidP="00C726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BA28C0" w14:textId="77777777" w:rsidR="00C72682" w:rsidRDefault="00C72682" w:rsidP="00495C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000561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B55930" w14:textId="77777777" w:rsidR="00C72682" w:rsidRDefault="00C72682" w:rsidP="00C726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2B58B6" w14:textId="77777777" w:rsidR="00C72682" w:rsidRDefault="00C72682" w:rsidP="00495C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FBB32" w14:textId="77777777" w:rsidR="00260B30" w:rsidRDefault="00260B30" w:rsidP="00495CB8">
      <w:r>
        <w:separator/>
      </w:r>
    </w:p>
  </w:footnote>
  <w:footnote w:type="continuationSeparator" w:id="0">
    <w:p w14:paraId="050E3D68" w14:textId="77777777" w:rsidR="00260B30" w:rsidRDefault="00260B30" w:rsidP="00495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FE5"/>
    <w:multiLevelType w:val="multilevel"/>
    <w:tmpl w:val="8D2402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" w15:restartNumberingAfterBreak="0">
    <w:nsid w:val="06797D78"/>
    <w:multiLevelType w:val="hybridMultilevel"/>
    <w:tmpl w:val="840E9F0A"/>
    <w:lvl w:ilvl="0" w:tplc="F38E40DC">
      <w:start w:val="1"/>
      <w:numFmt w:val="russianLower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A5E587A"/>
    <w:multiLevelType w:val="multilevel"/>
    <w:tmpl w:val="3676C98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87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1A5B5146"/>
    <w:multiLevelType w:val="multilevel"/>
    <w:tmpl w:val="6FFC74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30"/>
        </w:tabs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85"/>
        </w:tabs>
        <w:ind w:left="23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00"/>
        </w:tabs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55"/>
        </w:tabs>
        <w:ind w:left="3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70"/>
        </w:tabs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25"/>
        </w:tabs>
        <w:ind w:left="53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80"/>
        </w:tabs>
        <w:ind w:left="5880" w:hanging="1440"/>
      </w:pPr>
      <w:rPr>
        <w:rFonts w:hint="default"/>
      </w:rPr>
    </w:lvl>
  </w:abstractNum>
  <w:abstractNum w:abstractNumId="4" w15:restartNumberingAfterBreak="0">
    <w:nsid w:val="1F4D71FE"/>
    <w:multiLevelType w:val="multilevel"/>
    <w:tmpl w:val="FC2CE8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28" w:hanging="1800"/>
      </w:pPr>
      <w:rPr>
        <w:rFonts w:hint="default"/>
      </w:rPr>
    </w:lvl>
  </w:abstractNum>
  <w:abstractNum w:abstractNumId="5" w15:restartNumberingAfterBreak="0">
    <w:nsid w:val="275938C6"/>
    <w:multiLevelType w:val="multilevel"/>
    <w:tmpl w:val="97203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7AA501E"/>
    <w:multiLevelType w:val="hybridMultilevel"/>
    <w:tmpl w:val="9C7A734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2D2306"/>
    <w:multiLevelType w:val="hybridMultilevel"/>
    <w:tmpl w:val="988CD716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30A619CB"/>
    <w:multiLevelType w:val="hybridMultilevel"/>
    <w:tmpl w:val="B8A886B0"/>
    <w:lvl w:ilvl="0" w:tplc="76C2563A">
      <w:start w:val="1"/>
      <w:numFmt w:val="decimal"/>
      <w:lvlText w:val="%1)"/>
      <w:lvlJc w:val="left"/>
      <w:pPr>
        <w:ind w:left="436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36081759"/>
    <w:multiLevelType w:val="hybridMultilevel"/>
    <w:tmpl w:val="1DE2D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67A17"/>
    <w:multiLevelType w:val="multilevel"/>
    <w:tmpl w:val="97203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38E60DF"/>
    <w:multiLevelType w:val="hybridMultilevel"/>
    <w:tmpl w:val="417A3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82543"/>
    <w:multiLevelType w:val="hybridMultilevel"/>
    <w:tmpl w:val="71BE2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845A2"/>
    <w:multiLevelType w:val="hybridMultilevel"/>
    <w:tmpl w:val="18164842"/>
    <w:lvl w:ilvl="0" w:tplc="5832F9CC">
      <w:start w:val="1"/>
      <w:numFmt w:val="bullet"/>
      <w:lvlText w:val=""/>
      <w:lvlJc w:val="left"/>
      <w:pPr>
        <w:ind w:left="12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9487CE2">
      <w:start w:val="1"/>
      <w:numFmt w:val="bullet"/>
      <w:lvlText w:val="o"/>
      <w:lvlJc w:val="left"/>
      <w:pPr>
        <w:ind w:left="1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8E96E8">
      <w:start w:val="1"/>
      <w:numFmt w:val="bullet"/>
      <w:lvlText w:val="▪"/>
      <w:lvlJc w:val="left"/>
      <w:pPr>
        <w:ind w:left="2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B82EE6A">
      <w:start w:val="1"/>
      <w:numFmt w:val="bullet"/>
      <w:lvlText w:val="•"/>
      <w:lvlJc w:val="left"/>
      <w:pPr>
        <w:ind w:left="2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9BEFED2">
      <w:start w:val="1"/>
      <w:numFmt w:val="bullet"/>
      <w:lvlText w:val="o"/>
      <w:lvlJc w:val="left"/>
      <w:pPr>
        <w:ind w:left="3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DB4F8A4">
      <w:start w:val="1"/>
      <w:numFmt w:val="bullet"/>
      <w:lvlText w:val="▪"/>
      <w:lvlJc w:val="left"/>
      <w:pPr>
        <w:ind w:left="4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378B704">
      <w:start w:val="1"/>
      <w:numFmt w:val="bullet"/>
      <w:lvlText w:val="•"/>
      <w:lvlJc w:val="left"/>
      <w:pPr>
        <w:ind w:left="5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6F41E22">
      <w:start w:val="1"/>
      <w:numFmt w:val="bullet"/>
      <w:lvlText w:val="o"/>
      <w:lvlJc w:val="left"/>
      <w:pPr>
        <w:ind w:left="5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EE49AF2">
      <w:start w:val="1"/>
      <w:numFmt w:val="bullet"/>
      <w:lvlText w:val="▪"/>
      <w:lvlJc w:val="left"/>
      <w:pPr>
        <w:ind w:left="65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CDB7934"/>
    <w:multiLevelType w:val="hybridMultilevel"/>
    <w:tmpl w:val="159ED18A"/>
    <w:lvl w:ilvl="0" w:tplc="3D429AC2">
      <w:start w:val="1"/>
      <w:numFmt w:val="bullet"/>
      <w:lvlText w:val="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1C85200">
      <w:start w:val="1"/>
      <w:numFmt w:val="bullet"/>
      <w:lvlText w:val="o"/>
      <w:lvlJc w:val="left"/>
      <w:pPr>
        <w:ind w:left="1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4C25346">
      <w:start w:val="1"/>
      <w:numFmt w:val="bullet"/>
      <w:lvlText w:val="▪"/>
      <w:lvlJc w:val="left"/>
      <w:pPr>
        <w:ind w:left="2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D14312E">
      <w:start w:val="1"/>
      <w:numFmt w:val="bullet"/>
      <w:lvlText w:val="•"/>
      <w:lvlJc w:val="left"/>
      <w:pPr>
        <w:ind w:left="2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4D09E38">
      <w:start w:val="1"/>
      <w:numFmt w:val="bullet"/>
      <w:lvlText w:val="o"/>
      <w:lvlJc w:val="left"/>
      <w:pPr>
        <w:ind w:left="3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4CCBE8">
      <w:start w:val="1"/>
      <w:numFmt w:val="bullet"/>
      <w:lvlText w:val="▪"/>
      <w:lvlJc w:val="left"/>
      <w:pPr>
        <w:ind w:left="4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AACC2C8">
      <w:start w:val="1"/>
      <w:numFmt w:val="bullet"/>
      <w:lvlText w:val="•"/>
      <w:lvlJc w:val="left"/>
      <w:pPr>
        <w:ind w:left="5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7528AFA">
      <w:start w:val="1"/>
      <w:numFmt w:val="bullet"/>
      <w:lvlText w:val="o"/>
      <w:lvlJc w:val="left"/>
      <w:pPr>
        <w:ind w:left="5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1924052">
      <w:start w:val="1"/>
      <w:numFmt w:val="bullet"/>
      <w:lvlText w:val="▪"/>
      <w:lvlJc w:val="left"/>
      <w:pPr>
        <w:ind w:left="65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EF6359"/>
    <w:multiLevelType w:val="multilevel"/>
    <w:tmpl w:val="62C6A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6" w:hanging="37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342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73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96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095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586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717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208" w:hanging="1800"/>
      </w:pPr>
      <w:rPr>
        <w:rFonts w:hint="default"/>
        <w:sz w:val="24"/>
      </w:rPr>
    </w:lvl>
  </w:abstractNum>
  <w:abstractNum w:abstractNumId="16" w15:restartNumberingAfterBreak="0">
    <w:nsid w:val="7F2F0F46"/>
    <w:multiLevelType w:val="hybridMultilevel"/>
    <w:tmpl w:val="5DB66974"/>
    <w:lvl w:ilvl="0" w:tplc="18143C3E">
      <w:start w:val="1"/>
      <w:numFmt w:val="bullet"/>
      <w:lvlText w:val="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E74BA96">
      <w:start w:val="1"/>
      <w:numFmt w:val="bullet"/>
      <w:lvlText w:val="o"/>
      <w:lvlJc w:val="left"/>
      <w:pPr>
        <w:ind w:left="1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EC2CE0">
      <w:start w:val="1"/>
      <w:numFmt w:val="bullet"/>
      <w:lvlText w:val="▪"/>
      <w:lvlJc w:val="left"/>
      <w:pPr>
        <w:ind w:left="2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DC408E4">
      <w:start w:val="1"/>
      <w:numFmt w:val="bullet"/>
      <w:lvlText w:val="•"/>
      <w:lvlJc w:val="left"/>
      <w:pPr>
        <w:ind w:left="2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9B0C2A8">
      <w:start w:val="1"/>
      <w:numFmt w:val="bullet"/>
      <w:lvlText w:val="o"/>
      <w:lvlJc w:val="left"/>
      <w:pPr>
        <w:ind w:left="3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A5C97CC">
      <w:start w:val="1"/>
      <w:numFmt w:val="bullet"/>
      <w:lvlText w:val="▪"/>
      <w:lvlJc w:val="left"/>
      <w:pPr>
        <w:ind w:left="4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316A6D6">
      <w:start w:val="1"/>
      <w:numFmt w:val="bullet"/>
      <w:lvlText w:val="•"/>
      <w:lvlJc w:val="left"/>
      <w:pPr>
        <w:ind w:left="5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0547AF6">
      <w:start w:val="1"/>
      <w:numFmt w:val="bullet"/>
      <w:lvlText w:val="o"/>
      <w:lvlJc w:val="left"/>
      <w:pPr>
        <w:ind w:left="5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F3297AE">
      <w:start w:val="1"/>
      <w:numFmt w:val="bullet"/>
      <w:lvlText w:val="▪"/>
      <w:lvlJc w:val="left"/>
      <w:pPr>
        <w:ind w:left="65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7"/>
  </w:num>
  <w:num w:numId="8">
    <w:abstractNumId w:val="1"/>
  </w:num>
  <w:num w:numId="9">
    <w:abstractNumId w:val="15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5"/>
  </w:num>
  <w:num w:numId="15">
    <w:abstractNumId w:val="2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D9"/>
    <w:rsid w:val="000042AE"/>
    <w:rsid w:val="00050972"/>
    <w:rsid w:val="0011023E"/>
    <w:rsid w:val="00123A58"/>
    <w:rsid w:val="00165621"/>
    <w:rsid w:val="00216E7A"/>
    <w:rsid w:val="00255075"/>
    <w:rsid w:val="00260B30"/>
    <w:rsid w:val="00261AE1"/>
    <w:rsid w:val="004012FA"/>
    <w:rsid w:val="00432DFA"/>
    <w:rsid w:val="0047412A"/>
    <w:rsid w:val="00495CB8"/>
    <w:rsid w:val="004C1A8C"/>
    <w:rsid w:val="004E123B"/>
    <w:rsid w:val="005C5E73"/>
    <w:rsid w:val="00657777"/>
    <w:rsid w:val="006E061E"/>
    <w:rsid w:val="006E3E3C"/>
    <w:rsid w:val="007031F0"/>
    <w:rsid w:val="0070625A"/>
    <w:rsid w:val="007237A8"/>
    <w:rsid w:val="00745041"/>
    <w:rsid w:val="00763766"/>
    <w:rsid w:val="007B1CD1"/>
    <w:rsid w:val="00856EBF"/>
    <w:rsid w:val="00871921"/>
    <w:rsid w:val="00881862"/>
    <w:rsid w:val="008C0591"/>
    <w:rsid w:val="008F5EDE"/>
    <w:rsid w:val="00906B26"/>
    <w:rsid w:val="00926431"/>
    <w:rsid w:val="00961C15"/>
    <w:rsid w:val="009D2BD9"/>
    <w:rsid w:val="009D440A"/>
    <w:rsid w:val="00A143F1"/>
    <w:rsid w:val="00A4371A"/>
    <w:rsid w:val="00A814C1"/>
    <w:rsid w:val="00AA202C"/>
    <w:rsid w:val="00AB3D9D"/>
    <w:rsid w:val="00AD0404"/>
    <w:rsid w:val="00AE0729"/>
    <w:rsid w:val="00B15A8D"/>
    <w:rsid w:val="00B2178E"/>
    <w:rsid w:val="00B35C5E"/>
    <w:rsid w:val="00B36C0F"/>
    <w:rsid w:val="00B405C1"/>
    <w:rsid w:val="00B42EC2"/>
    <w:rsid w:val="00B43C07"/>
    <w:rsid w:val="00B768D1"/>
    <w:rsid w:val="00BD35AE"/>
    <w:rsid w:val="00C0719C"/>
    <w:rsid w:val="00C32E11"/>
    <w:rsid w:val="00C72682"/>
    <w:rsid w:val="00C92FED"/>
    <w:rsid w:val="00D13736"/>
    <w:rsid w:val="00D50391"/>
    <w:rsid w:val="00D5261C"/>
    <w:rsid w:val="00D907F3"/>
    <w:rsid w:val="00DB2D8C"/>
    <w:rsid w:val="00DC0003"/>
    <w:rsid w:val="00DC26BB"/>
    <w:rsid w:val="00DE20C4"/>
    <w:rsid w:val="00DE45BF"/>
    <w:rsid w:val="00DF32C5"/>
    <w:rsid w:val="00E16498"/>
    <w:rsid w:val="00E2591F"/>
    <w:rsid w:val="00E46B6A"/>
    <w:rsid w:val="00E83AAB"/>
    <w:rsid w:val="00EA55C9"/>
    <w:rsid w:val="00EE4C6B"/>
    <w:rsid w:val="00EE4E15"/>
    <w:rsid w:val="00F602B4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8164"/>
  <w15:chartTrackingRefBased/>
  <w15:docId w15:val="{2201485F-444F-D748-B50C-9FBFB8A6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DE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next w:val="Normal"/>
    <w:link w:val="Heading1Char"/>
    <w:uiPriority w:val="9"/>
    <w:qFormat/>
    <w:rsid w:val="00DF32C5"/>
    <w:pPr>
      <w:keepNext/>
      <w:keepLines/>
      <w:spacing w:line="259" w:lineRule="auto"/>
      <w:ind w:left="501" w:hanging="10"/>
      <w:outlineLvl w:val="0"/>
    </w:pPr>
    <w:rPr>
      <w:rFonts w:ascii="Times New Roman" w:eastAsia="Times New Roman" w:hAnsi="Times New Roman" w:cs="Times New Roman"/>
      <w:b/>
      <w:color w:val="000000"/>
      <w:sz w:val="2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next w:val="Normal"/>
    <w:link w:val="Heading3Char"/>
    <w:uiPriority w:val="9"/>
    <w:unhideWhenUsed/>
    <w:qFormat/>
    <w:rsid w:val="00DF32C5"/>
    <w:pPr>
      <w:keepNext/>
      <w:keepLines/>
      <w:spacing w:line="265" w:lineRule="auto"/>
      <w:ind w:left="1974" w:hanging="10"/>
      <w:outlineLvl w:val="2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2BD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217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78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1862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F32C5"/>
    <w:rPr>
      <w:rFonts w:ascii="Times New Roman" w:eastAsia="Times New Roman" w:hAnsi="Times New Roman" w:cs="Times New Roman"/>
      <w:b/>
      <w:color w:val="000000"/>
      <w:sz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F32C5"/>
    <w:rPr>
      <w:rFonts w:ascii="Times New Roman" w:eastAsia="Times New Roman" w:hAnsi="Times New Roman" w:cs="Times New Roman"/>
      <w:b/>
      <w:color w:val="000000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61C"/>
    <w:pPr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261C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D5261C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5261C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5261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261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261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261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261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261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NoSpacing">
    <w:name w:val="No Spacing"/>
    <w:uiPriority w:val="1"/>
    <w:qFormat/>
    <w:rsid w:val="00E16498"/>
    <w:rPr>
      <w:sz w:val="22"/>
      <w:szCs w:val="22"/>
    </w:rPr>
  </w:style>
  <w:style w:type="paragraph" w:customStyle="1" w:styleId="Default">
    <w:name w:val="Default"/>
    <w:rsid w:val="00E1649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16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">
    <w:name w:val="Стиль2 Знак"/>
    <w:basedOn w:val="DefaultParagraphFont"/>
    <w:link w:val="20"/>
    <w:locked/>
    <w:rsid w:val="00961C15"/>
    <w:rPr>
      <w:sz w:val="26"/>
      <w:szCs w:val="26"/>
    </w:rPr>
  </w:style>
  <w:style w:type="paragraph" w:customStyle="1" w:styleId="20">
    <w:name w:val="Стиль2"/>
    <w:basedOn w:val="Normal"/>
    <w:link w:val="2"/>
    <w:qFormat/>
    <w:rsid w:val="00961C15"/>
    <w:pPr>
      <w:spacing w:line="360" w:lineRule="auto"/>
      <w:ind w:firstLine="454"/>
      <w:jc w:val="both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57777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495CB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CB8"/>
    <w:rPr>
      <w:rFonts w:ascii="Times New Roman" w:eastAsia="Times New Roman" w:hAnsi="Times New Roman" w:cs="Times New Roman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495CB8"/>
  </w:style>
  <w:style w:type="paragraph" w:styleId="Title">
    <w:name w:val="Title"/>
    <w:basedOn w:val="Normal"/>
    <w:next w:val="Normal"/>
    <w:link w:val="TitleChar"/>
    <w:uiPriority w:val="10"/>
    <w:qFormat/>
    <w:rsid w:val="00D137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73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73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3736"/>
    <w:rPr>
      <w:rFonts w:eastAsiaTheme="minorEastAsia"/>
      <w:color w:val="5A5A5A" w:themeColor="text1" w:themeTint="A5"/>
      <w:spacing w:val="15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lib.fa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nam.ru/profile/moex-akcii/kamaz/expor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BFC6A6-2D40-E745-BCDE-E7AB8234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277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Федякин Иван Юрьевич</dc:creator>
  <cp:keywords/>
  <dc:description/>
  <cp:lastModifiedBy>FEDOROV Dmitry</cp:lastModifiedBy>
  <cp:revision>25</cp:revision>
  <dcterms:created xsi:type="dcterms:W3CDTF">2020-04-10T09:01:00Z</dcterms:created>
  <dcterms:modified xsi:type="dcterms:W3CDTF">2021-11-11T23:10:00Z</dcterms:modified>
</cp:coreProperties>
</file>