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F8" w:rsidRPr="00041682" w:rsidRDefault="00DF2E06" w:rsidP="00041682">
      <w:pPr>
        <w:pStyle w:val="1"/>
        <w:spacing w:line="360" w:lineRule="auto"/>
        <w:jc w:val="center"/>
        <w:rPr>
          <w:b/>
          <w:sz w:val="44"/>
          <w:szCs w:val="44"/>
        </w:rPr>
      </w:pPr>
      <w:bookmarkStart w:id="0" w:name="_GoBack"/>
      <w:bookmarkEnd w:id="0"/>
      <w:r w:rsidRPr="00041682">
        <w:rPr>
          <w:b/>
          <w:sz w:val="44"/>
          <w:szCs w:val="44"/>
        </w:rPr>
        <w:t>Нормативы времени на разработку МБДУ</w:t>
      </w:r>
    </w:p>
    <w:p w:rsidR="00A878A6" w:rsidRDefault="00041682" w:rsidP="00A878A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Настоящие расчеты выполнены на основании </w:t>
      </w:r>
      <w:hyperlink w:anchor="_Список_литературы" w:history="1">
        <w:r w:rsidR="00A878A6"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="00A878A6">
        <w:rPr>
          <w:rFonts w:ascii="Times New Roman" w:hAnsi="Times New Roman" w:cs="Times New Roman"/>
          <w:sz w:val="28"/>
          <w:szCs w:val="28"/>
        </w:rPr>
        <w:t>. Целью расчета является нахождение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общей тру</w:t>
      </w:r>
      <w:r w:rsidR="00A878A6">
        <w:rPr>
          <w:rFonts w:ascii="Times New Roman" w:hAnsi="Times New Roman" w:cs="Times New Roman"/>
          <w:sz w:val="28"/>
          <w:szCs w:val="28"/>
        </w:rPr>
        <w:t xml:space="preserve">доемкости проектирования </w:t>
      </w:r>
      <w:r w:rsidR="00A878A6" w:rsidRPr="00A878A6">
        <w:rPr>
          <w:rFonts w:ascii="Times New Roman" w:hAnsi="Times New Roman" w:cs="Times New Roman"/>
          <w:sz w:val="28"/>
          <w:szCs w:val="28"/>
        </w:rPr>
        <w:t>модуля боевого дистанционно - управляемого (далее МБДУ)</w:t>
      </w:r>
      <w:r w:rsidR="00A878A6">
        <w:rPr>
          <w:rFonts w:ascii="Times New Roman" w:hAnsi="Times New Roman" w:cs="Times New Roman"/>
          <w:sz w:val="28"/>
          <w:szCs w:val="28"/>
        </w:rPr>
        <w:t>. Общая трудоемкость рассчитывается по следующей формуле: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A878A6" w:rsidRPr="00A878A6" w:rsidRDefault="001F1C80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- Общая трудоемкость</m:t>
        </m:r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78A6" w:rsidRPr="00A878A6" w:rsidRDefault="001F1C80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 xml:space="preserve"> – Т</w:t>
      </w:r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рудоемкость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разработки технического задания.</w:t>
      </w:r>
    </w:p>
    <w:p w:rsidR="002B7D6A" w:rsidRDefault="00A878A6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</m:oMath>
      <w:r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 трудоемкость разработки изделия на соответствующую стадию проектирования, рассчитанная по формуле: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7D6A" w:rsidRDefault="002B7D6A" w:rsidP="002B7D6A">
      <w:pPr>
        <w:pStyle w:val="a3"/>
        <w:spacing w:line="360" w:lineRule="auto"/>
        <w:ind w:left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2B7D6A" w:rsidRPr="002B7D6A" w:rsidRDefault="001F1C80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предложения, час</w:t>
      </w:r>
    </w:p>
    <w:p w:rsidR="002B7D6A" w:rsidRPr="002B7D6A" w:rsidRDefault="001F1C80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Эскизного проекта, час</w:t>
      </w:r>
    </w:p>
    <w:p w:rsidR="002B7D6A" w:rsidRPr="002B7D6A" w:rsidRDefault="001F1C80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проекта, час</w:t>
      </w:r>
    </w:p>
    <w:p w:rsidR="002B7D6A" w:rsidRPr="002B7D6A" w:rsidRDefault="001F1C80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РКД, час</w:t>
      </w:r>
    </w:p>
    <w:p w:rsidR="0030786B" w:rsidRPr="0030786B" w:rsidRDefault="001F1C80" w:rsidP="002B7D6A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262AD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Общий норматив времени на разработку МБДУ.</w:t>
      </w:r>
    </w:p>
    <w:p w:rsidR="0030786B" w:rsidRDefault="0030786B" w:rsidP="0030786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общий норматив времени на разработку МБДУ, для этого воспользуемся приложением 1. Для общего нормативы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>. Нужны следующие данные:</w:t>
      </w:r>
    </w:p>
    <w:p w:rsidR="0030786B" w:rsidRPr="0030786B" w:rsidRDefault="0030786B" w:rsidP="001F1C80">
      <w:pPr>
        <w:pStyle w:val="a3"/>
        <w:numPr>
          <w:ilvl w:val="0"/>
          <w:numId w:val="5"/>
        </w:numPr>
        <w:spacing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</w:t>
      </w:r>
      <w:r w:rsidR="00BD0AC1">
        <w:rPr>
          <w:rFonts w:ascii="Times New Roman" w:hAnsi="Times New Roman" w:cs="Times New Roman"/>
          <w:sz w:val="28"/>
          <w:szCs w:val="28"/>
        </w:rPr>
        <w:t>ативы времени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масштаба </w:t>
      </w:r>
      <w:r w:rsidR="00BD0A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86B">
        <w:rPr>
          <w:rFonts w:ascii="Times New Roman" w:hAnsi="Times New Roman" w:cs="Times New Roman"/>
          <w:sz w:val="24"/>
          <w:szCs w:val="28"/>
        </w:rPr>
        <w:t>1216,7</w:t>
      </w:r>
      <w:r w:rsidR="001F1C80">
        <w:rPr>
          <w:rFonts w:ascii="Times New Roman" w:hAnsi="Times New Roman" w:cs="Times New Roman"/>
          <w:sz w:val="24"/>
          <w:szCs w:val="28"/>
        </w:rPr>
        <w:t xml:space="preserve">, 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смотри </w:t>
      </w:r>
      <w:hyperlink w:anchor="_Приложение_1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1.</w:t>
        </w:r>
      </w:hyperlink>
    </w:p>
    <w:p w:rsidR="0030786B" w:rsidRDefault="0030786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AC1"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карты технического уровня и качества продукции – 80.</w:t>
      </w:r>
    </w:p>
    <w:p w:rsid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</w:t>
      </w:r>
      <w:r w:rsidRPr="00BD0AC1">
        <w:rPr>
          <w:rFonts w:ascii="Times New Roman" w:hAnsi="Times New Roman" w:cs="Times New Roman"/>
          <w:sz w:val="28"/>
          <w:szCs w:val="28"/>
        </w:rPr>
        <w:t>КД на стадии "техническое предложение"</w:t>
      </w:r>
      <w:r>
        <w:rPr>
          <w:rFonts w:ascii="Times New Roman" w:hAnsi="Times New Roman" w:cs="Times New Roman"/>
          <w:sz w:val="28"/>
          <w:szCs w:val="28"/>
        </w:rPr>
        <w:t xml:space="preserve"> не проводилось.</w:t>
      </w:r>
    </w:p>
    <w:p w:rsid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 xml:space="preserve">Нормативы времени на составление пояснительной записки и ведомости эскизного проекта на стадии эскизного проекта </w:t>
      </w:r>
      <w:r>
        <w:rPr>
          <w:rFonts w:ascii="Times New Roman" w:hAnsi="Times New Roman" w:cs="Times New Roman"/>
          <w:sz w:val="28"/>
          <w:szCs w:val="28"/>
        </w:rPr>
        <w:t>не проводилось</w:t>
      </w:r>
      <w:r w:rsidR="007136CB">
        <w:rPr>
          <w:rFonts w:ascii="Times New Roman" w:hAnsi="Times New Roman" w:cs="Times New Roman"/>
          <w:sz w:val="28"/>
          <w:szCs w:val="28"/>
        </w:rPr>
        <w:t>.</w:t>
      </w:r>
    </w:p>
    <w:p w:rsidR="00BD0AC1" w:rsidRP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832E5E">
        <w:rPr>
          <w:rFonts w:ascii="Times New Roman" w:hAnsi="Times New Roman" w:cs="Times New Roman"/>
          <w:sz w:val="28"/>
        </w:rPr>
        <w:lastRenderedPageBreak/>
        <w:t>Нормативы времени на составление пояснительной записки и ведомости технического предложения на стадии технического предложения</w:t>
      </w:r>
      <w:r>
        <w:rPr>
          <w:rFonts w:ascii="Times New Roman" w:hAnsi="Times New Roman" w:cs="Times New Roman"/>
          <w:sz w:val="28"/>
        </w:rPr>
        <w:t xml:space="preserve"> не проводилось</w:t>
      </w:r>
      <w:r w:rsidR="007136CB">
        <w:rPr>
          <w:rFonts w:ascii="Times New Roman" w:hAnsi="Times New Roman" w:cs="Times New Roman"/>
          <w:sz w:val="28"/>
        </w:rPr>
        <w:t>.</w:t>
      </w:r>
    </w:p>
    <w:p w:rsidR="007136CB" w:rsidRPr="007136CB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136CB">
        <w:rPr>
          <w:rFonts w:ascii="Times New Roman" w:hAnsi="Times New Roman" w:cs="Times New Roman"/>
          <w:sz w:val="28"/>
          <w:szCs w:val="28"/>
        </w:rPr>
        <w:t xml:space="preserve">Нормативы времени на Пояснительную записку и ведомость технического проекта на стадии технический проект </w:t>
      </w:r>
      <w:r>
        <w:rPr>
          <w:rFonts w:ascii="Times New Roman" w:hAnsi="Times New Roman" w:cs="Times New Roman"/>
          <w:sz w:val="28"/>
          <w:szCs w:val="28"/>
        </w:rPr>
        <w:t>не проводилось.</w:t>
      </w:r>
    </w:p>
    <w:p w:rsidR="00BD0AC1" w:rsidRPr="008D1C8E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FE7ED4">
        <w:rPr>
          <w:rFonts w:ascii="Times New Roman" w:hAnsi="Times New Roman" w:cs="Times New Roman"/>
          <w:sz w:val="28"/>
        </w:rPr>
        <w:t>Нормативы времени на разработку чер</w:t>
      </w:r>
      <w:r>
        <w:rPr>
          <w:rFonts w:ascii="Times New Roman" w:hAnsi="Times New Roman" w:cs="Times New Roman"/>
          <w:sz w:val="28"/>
        </w:rPr>
        <w:t>тежа общего вида не проводились.</w:t>
      </w:r>
    </w:p>
    <w:p w:rsidR="008D1C8E" w:rsidRPr="008D1C8E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Нормативы времени на разработку сборочного чертежа – 57916,5</w:t>
      </w:r>
      <w:r w:rsidR="001F1C80">
        <w:rPr>
          <w:rFonts w:ascii="Times New Roman" w:hAnsi="Times New Roman" w:cs="Times New Roman"/>
          <w:sz w:val="28"/>
        </w:rPr>
        <w:t xml:space="preserve">, смотри </w:t>
      </w:r>
      <w:hyperlink w:anchor="_Приложение_2" w:history="1">
        <w:r w:rsidR="001F1C80" w:rsidRPr="001F1C80">
          <w:rPr>
            <w:rStyle w:val="a4"/>
            <w:rFonts w:ascii="Times New Roman" w:hAnsi="Times New Roman" w:cs="Times New Roman"/>
            <w:sz w:val="28"/>
          </w:rPr>
          <w:t>приложение 2</w:t>
        </w:r>
      </w:hyperlink>
      <w:r w:rsidR="001F1C80">
        <w:rPr>
          <w:rFonts w:ascii="Times New Roman" w:hAnsi="Times New Roman" w:cs="Times New Roman"/>
          <w:sz w:val="28"/>
        </w:rPr>
        <w:t>.</w:t>
      </w:r>
    </w:p>
    <w:p w:rsidR="008D1C8E" w:rsidRPr="001F1C80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чертежа детали – 1804,78</w:t>
      </w:r>
    </w:p>
    <w:p w:rsidR="008D1C8E" w:rsidRPr="001F1C80" w:rsidRDefault="0029693F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теоретического чертежа не проводилось.</w:t>
      </w:r>
    </w:p>
    <w:p w:rsidR="0029693F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габаритного чертежа – 52,8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3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3</w:t>
        </w:r>
      </w:hyperlink>
      <w:r w:rsidR="001F1C80" w:rsidRPr="001F1C80">
        <w:rPr>
          <w:rFonts w:ascii="Times New Roman" w:hAnsi="Times New Roman" w:cs="Times New Roman"/>
          <w:sz w:val="28"/>
          <w:szCs w:val="28"/>
        </w:rPr>
        <w:t>.</w:t>
      </w:r>
    </w:p>
    <w:p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монтажного чертежа не проводилось.</w:t>
      </w:r>
    </w:p>
    <w:p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электромонтажного чертежа </w:t>
      </w:r>
      <w:r w:rsidR="00054B1E" w:rsidRPr="001F1C80">
        <w:rPr>
          <w:rFonts w:ascii="Times New Roman" w:hAnsi="Times New Roman" w:cs="Times New Roman"/>
          <w:sz w:val="28"/>
          <w:szCs w:val="28"/>
        </w:rPr>
        <w:t>– 261</w:t>
      </w:r>
      <w:r w:rsidRPr="001F1C80">
        <w:rPr>
          <w:rFonts w:ascii="Times New Roman" w:hAnsi="Times New Roman" w:cs="Times New Roman"/>
          <w:sz w:val="28"/>
          <w:szCs w:val="28"/>
        </w:rPr>
        <w:t>,6375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4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4</w:t>
        </w:r>
      </w:hyperlink>
      <w:r w:rsidR="001F1C80" w:rsidRPr="001F1C80">
        <w:rPr>
          <w:rFonts w:ascii="Times New Roman" w:hAnsi="Times New Roman" w:cs="Times New Roman"/>
          <w:sz w:val="28"/>
          <w:szCs w:val="28"/>
        </w:rPr>
        <w:t>.</w:t>
      </w:r>
    </w:p>
    <w:p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погрузочного чертежа не проводились.</w:t>
      </w:r>
    </w:p>
    <w:p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разработку текстовых документов по погрузке и упаковке не проводились</w:t>
      </w:r>
    </w:p>
    <w:p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</w:t>
      </w:r>
      <w:r w:rsidR="00054B1E" w:rsidRPr="00054B1E">
        <w:rPr>
          <w:rFonts w:ascii="Times New Roman" w:hAnsi="Times New Roman" w:cs="Times New Roman"/>
          <w:sz w:val="28"/>
          <w:szCs w:val="28"/>
        </w:rPr>
        <w:t xml:space="preserve">ботку упаковочного чертежа – 65, смотри </w:t>
      </w:r>
      <w:hyperlink w:anchor="_Приложение_5" w:history="1">
        <w:r w:rsidR="00054B1E" w:rsidRPr="00054B1E">
          <w:rPr>
            <w:rStyle w:val="a4"/>
            <w:rFonts w:ascii="Times New Roman" w:hAnsi="Times New Roman" w:cs="Times New Roman"/>
            <w:sz w:val="28"/>
            <w:szCs w:val="28"/>
          </w:rPr>
          <w:t>приложение 5</w:t>
        </w:r>
      </w:hyperlink>
      <w:r w:rsidR="00054B1E" w:rsidRPr="00054B1E">
        <w:rPr>
          <w:rFonts w:ascii="Times New Roman" w:hAnsi="Times New Roman" w:cs="Times New Roman"/>
          <w:sz w:val="28"/>
          <w:szCs w:val="28"/>
        </w:rPr>
        <w:t>.</w:t>
      </w:r>
    </w:p>
    <w:p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разработку электрической схемы – 1614,7625</w:t>
      </w:r>
      <w:r w:rsidR="00054B1E" w:rsidRPr="00054B1E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6" w:history="1">
        <w:r w:rsidR="00054B1E" w:rsidRPr="00054B1E">
          <w:rPr>
            <w:rStyle w:val="a4"/>
            <w:rFonts w:ascii="Times New Roman" w:hAnsi="Times New Roman" w:cs="Times New Roman"/>
            <w:sz w:val="28"/>
            <w:szCs w:val="28"/>
          </w:rPr>
          <w:t>приложение 6</w:t>
        </w:r>
      </w:hyperlink>
      <w:r w:rsidR="00054B1E" w:rsidRPr="00054B1E">
        <w:rPr>
          <w:rFonts w:ascii="Times New Roman" w:hAnsi="Times New Roman" w:cs="Times New Roman"/>
          <w:sz w:val="28"/>
          <w:szCs w:val="28"/>
        </w:rPr>
        <w:t>.</w:t>
      </w:r>
    </w:p>
    <w:p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lastRenderedPageBreak/>
        <w:t>Нормативы времени на разработку гидравлической и пневматической схем не проводилось.</w:t>
      </w:r>
    </w:p>
    <w:p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разработку кинематической схемы не проводилось.</w:t>
      </w:r>
    </w:p>
    <w:p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составление текстовых конструкторских документов – 5304,29</w:t>
      </w:r>
      <w:r w:rsidR="00202320" w:rsidRPr="0020232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7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7</w:t>
        </w:r>
      </w:hyperlink>
      <w:r w:rsidR="00202320" w:rsidRPr="00202320">
        <w:rPr>
          <w:rFonts w:ascii="Times New Roman" w:hAnsi="Times New Roman" w:cs="Times New Roman"/>
          <w:sz w:val="28"/>
          <w:szCs w:val="28"/>
        </w:rPr>
        <w:t>.</w:t>
      </w:r>
    </w:p>
    <w:p w:rsidR="00A86436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работы, сопутствующие разработке констру</w:t>
      </w:r>
      <w:r w:rsidR="00202320" w:rsidRPr="00202320">
        <w:rPr>
          <w:rFonts w:ascii="Times New Roman" w:hAnsi="Times New Roman" w:cs="Times New Roman"/>
          <w:sz w:val="28"/>
          <w:szCs w:val="28"/>
        </w:rPr>
        <w:t xml:space="preserve">кторской документации – 1451,35, смотри </w:t>
      </w:r>
      <w:hyperlink w:anchor="_Приложение_8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8</w:t>
        </w:r>
      </w:hyperlink>
      <w:r w:rsidR="00202320" w:rsidRPr="00202320">
        <w:rPr>
          <w:rFonts w:ascii="Times New Roman" w:hAnsi="Times New Roman" w:cs="Times New Roman"/>
          <w:sz w:val="28"/>
          <w:szCs w:val="28"/>
        </w:rPr>
        <w:t>.</w:t>
      </w:r>
    </w:p>
    <w:p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подготовку, проведение и оформление расчетов – 1183,4.</w:t>
      </w:r>
    </w:p>
    <w:p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составление служебных документов – 229,6.</w:t>
      </w:r>
    </w:p>
    <w:p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сверку и исправление текстовых конструкторских документов – 7,94.</w:t>
      </w:r>
    </w:p>
    <w:p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отработку форму изделия – 5.</w:t>
      </w:r>
    </w:p>
    <w:p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разработ</w:t>
      </w:r>
      <w:r w:rsidR="00202320">
        <w:rPr>
          <w:rFonts w:ascii="Times New Roman" w:hAnsi="Times New Roman" w:cs="Times New Roman"/>
          <w:sz w:val="28"/>
          <w:szCs w:val="28"/>
        </w:rPr>
        <w:t xml:space="preserve">ку технического задания – 116,3, смотри </w:t>
      </w:r>
      <w:hyperlink w:anchor="_Приложение_9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9</w:t>
        </w:r>
      </w:hyperlink>
      <w:r w:rsidR="00202320">
        <w:rPr>
          <w:rFonts w:ascii="Times New Roman" w:hAnsi="Times New Roman" w:cs="Times New Roman"/>
          <w:sz w:val="28"/>
          <w:szCs w:val="28"/>
        </w:rPr>
        <w:t>.</w:t>
      </w:r>
    </w:p>
    <w:p w:rsid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A7EB8">
        <w:rPr>
          <w:rFonts w:ascii="Times New Roman" w:hAnsi="Times New Roman" w:cs="Times New Roman"/>
          <w:sz w:val="28"/>
          <w:szCs w:val="28"/>
        </w:rPr>
        <w:t>Рассчитаем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общий норматив времени на разработку МБДУ</w:t>
      </w:r>
    </w:p>
    <w:p w:rsidR="00602AB5" w:rsidRPr="00602AB5" w:rsidRDefault="001F1C80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=1216,7+80+0+0+0+57916,5+1804,78+0+52,8+0+0+0+65+1614,7625+0+0+5304,29+1451,35+1183,4+229,6+7,94+5+116,3=71310,06</m:t>
          </m:r>
        </m:oMath>
      </m:oMathPara>
    </w:p>
    <w:p w:rsidR="00602AB5" w:rsidRP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SumTc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=0+0+0+0=0</m:t>
          </m:r>
        </m:oMath>
      </m:oMathPara>
    </w:p>
    <w:p w:rsidR="00602AB5" w:rsidRPr="00602AB5" w:rsidRDefault="001F1C80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=0+0+71310,06=71310,06</m:t>
          </m:r>
        </m:oMath>
      </m:oMathPara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</w:p>
    <w:p w:rsidR="00602AB5" w:rsidRDefault="00602AB5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явочную численность работников, для этого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используется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602AB5" w:rsidRDefault="001F1C80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Годовая трудоемкость нормируемых работа</w:t>
      </w:r>
    </w:p>
    <w:p w:rsidR="00602AB5" w:rsidRDefault="001F1C80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времени на выполнение конкретного вида работ</w:t>
      </w:r>
    </w:p>
    <w:p w:rsidR="00602AB5" w:rsidRDefault="001F1C80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Объем конкретного вида работ, выполняемый за год.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, он 1</w:t>
      </w:r>
    </w:p>
    <w:p w:rsidR="00602AB5" w:rsidRPr="00602AB5" w:rsidRDefault="001F1C80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</m:t>
        </m:r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 – норматив времени по справочнику, он получается 71310,06</w:t>
      </w:r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– 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коэффициент,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учитывающий затраты времени на организационно-техническое обслуживание работ, он 1,05.</w:t>
      </w:r>
    </w:p>
    <w:p w:rsidR="006D465E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=НК=71310,06*1,05=74875,563</m:t>
        </m:r>
      </m:oMath>
    </w:p>
    <w:p w:rsidR="006D465E" w:rsidRPr="006D465E" w:rsidRDefault="001F1C80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74875,563*1=74875,563</m:t>
          </m:r>
        </m:oMath>
      </m:oMathPara>
    </w:p>
    <w:p w:rsidR="006D465E" w:rsidRPr="00D87418" w:rsidRDefault="001F1C80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74875,563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=38,0079</m:t>
          </m:r>
        </m:oMath>
      </m:oMathPara>
    </w:p>
    <w:p w:rsidR="003A7EB8" w:rsidRPr="003A7EB8" w:rsidRDefault="003A7EB8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0786B" w:rsidRDefault="0030786B" w:rsidP="0030786B">
      <w:r>
        <w:br w:type="page"/>
      </w:r>
    </w:p>
    <w:p w:rsidR="0030786B" w:rsidRDefault="0030786B" w:rsidP="0030786B">
      <w:pPr>
        <w:pStyle w:val="1"/>
        <w:jc w:val="center"/>
        <w:rPr>
          <w:b/>
          <w:sz w:val="44"/>
          <w:szCs w:val="44"/>
        </w:rPr>
      </w:pPr>
      <w:bookmarkStart w:id="1" w:name="_Приложение_1"/>
      <w:bookmarkEnd w:id="1"/>
      <w:r w:rsidRPr="0030786B">
        <w:rPr>
          <w:b/>
          <w:sz w:val="44"/>
          <w:szCs w:val="44"/>
        </w:rPr>
        <w:lastRenderedPageBreak/>
        <w:t>Приложение 1</w:t>
      </w:r>
    </w:p>
    <w:p w:rsidR="0030786B" w:rsidRDefault="0030786B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 w:rsidR="001F1C80"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1F1C80">
        <w:rPr>
          <w:rFonts w:ascii="Times New Roman" w:hAnsi="Times New Roman" w:cs="Times New Roman"/>
          <w:sz w:val="28"/>
          <w:szCs w:val="28"/>
        </w:rPr>
        <w:t xml:space="preserve"> в зависимости от масштаба.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786B" w:rsidRPr="00E228C1" w:rsidTr="00930839">
        <w:tc>
          <w:tcPr>
            <w:tcW w:w="4672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Масштаб</w:t>
            </w:r>
          </w:p>
        </w:tc>
        <w:tc>
          <w:tcPr>
            <w:tcW w:w="4673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Коэффициент (К3)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552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552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1:2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295,9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2,5:1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56,25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42,9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16,5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1:5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1:4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34,1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1:2,5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31,9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10:1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3,75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1:10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3,15</w:t>
            </w:r>
          </w:p>
        </w:tc>
      </w:tr>
      <w:tr w:rsidR="0030786B" w:rsidRPr="00E228C1" w:rsidTr="00930839"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20:1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30786B" w:rsidRPr="00E228C1" w:rsidTr="0030786B">
        <w:tc>
          <w:tcPr>
            <w:tcW w:w="2336" w:type="dxa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36" w:type="dxa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36" w:type="dxa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Итог</w:t>
            </w:r>
          </w:p>
        </w:tc>
        <w:tc>
          <w:tcPr>
            <w:tcW w:w="2337" w:type="dxa"/>
          </w:tcPr>
          <w:p w:rsidR="0030786B" w:rsidRPr="00E228C1" w:rsidRDefault="0030786B" w:rsidP="0030786B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1216,7</w:t>
            </w:r>
          </w:p>
        </w:tc>
      </w:tr>
    </w:tbl>
    <w:p w:rsidR="0030786B" w:rsidRDefault="0030786B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1</w:t>
        </w:r>
      </w:fldSimple>
      <w:r>
        <w:t xml:space="preserve"> </w:t>
      </w:r>
      <w:r w:rsidR="00054B1E">
        <w:t>–</w:t>
      </w:r>
      <w:r>
        <w:t xml:space="preserve"> </w:t>
      </w:r>
      <w:r w:rsidR="00054B1E">
        <w:t>Н</w:t>
      </w:r>
      <w:r w:rsidRPr="0030786B">
        <w:t>орматив</w:t>
      </w:r>
      <w:r w:rsidR="00054B1E">
        <w:t xml:space="preserve"> </w:t>
      </w:r>
      <w:r w:rsidR="00202320">
        <w:t xml:space="preserve">времени </w:t>
      </w:r>
      <w:r w:rsidR="00202320" w:rsidRPr="0030786B">
        <w:t>в</w:t>
      </w:r>
      <w:r w:rsidRPr="0030786B">
        <w:t xml:space="preserve"> зависимости от  масштаба</w:t>
      </w:r>
    </w:p>
    <w:p w:rsidR="001F1C80" w:rsidRDefault="001F1C80" w:rsidP="001F1C8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2" w:name="_Приложение_2"/>
      <w:bookmarkEnd w:id="2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2</w:t>
      </w:r>
    </w:p>
    <w:p w:rsidR="0030786B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05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разработку сборочного чертежа.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Сборка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4673" w:type="dxa"/>
            <w:gridSpan w:val="2"/>
            <w:vAlign w:val="bottom"/>
          </w:tcPr>
          <w:p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РУМБ.201159.001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РУМБ.202161.001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РУМБ.202350.001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РУМБ.203129.002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РУМБ.203421.001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РУМБ.203421.002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РУМБ.301119.001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РУМБ.301329.017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РУМБ.301414.001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РУМБ.301569.004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РУМБ.301732.002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РУМБ.301732.003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РУМБ.402113.001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РУМБ.685612.001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РУМБ.685624.009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РУМБ.685661.001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РУМБ.301531.005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РУМБ.304265.004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РУМБ.304269.032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РУМБ.304319.004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РУМБ.304319.005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РУМБ.305132.001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РУМБ.305341.004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РУМБ.442622.003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РУМБ.466941.001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РУМБ.424922.013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РУМБ.301561.096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РУМБ.301623.007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РУМБ.301623.008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РУМБ.303231.001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РУМБ.303767.001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РУМБ.304121.036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РУМБ.304122.001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1219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РУМБ.304264.002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РУМБ.304276.006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РУМБ.305369.037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РУМБ.305369.045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РУМБ.685621.081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РУМБ.442614.011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РУМБ.303838.001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РУМБ.304121.024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РУМБ.304551.004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РУМБ.685621.156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РУМБ.442614.012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РУМБ.305533.001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РУМБ.301172.012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РУМБ.301172.025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РУМБ.301189.001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РУМБ.301228.024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РУМБ.301228.031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РУМБ.301231.010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РУМБ.301254.005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РУМБ.301254.006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РУМБ.301264.003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РУМБ.301264.004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РУМБ.301311.019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РУМБ.301316.004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РУМБ.301321.010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РУМБ.301568.041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РУМБ.303492.026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РУМБ.303583.001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РУМБ.303721.007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РУМБ.303741.002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РУМБ.303811.003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РУМБ.305154.003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РУМБ.311228.004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РУМБ.311228.007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РУМБ.401211.001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РУМБ.436737.001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РУМБ.468243.036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РУМБ.468332.005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РУМБ.654655.001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РУМБ.654655.002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РУМБ.671121.002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РУМБ.671127.002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РУМБ.673811.001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РУМБ.685682.024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РУМБ.301172.021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РУМБ.301433.001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РУМБ.301433.002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РУМБ.301561.098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РУМБ.421224.001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РУМБ.468345.001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1357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РУМБ.468347.001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РУМБ.685682.016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РУМБ.301186.001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РУМБ.301211.003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РУМБ.301266.001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РУМБ.301527.022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РУМБ.301714.001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РУМБ.463245.001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РУМБ.463245.002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РУМБ.468312.010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РУМБ.468381.001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РУМБ.469646.001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РУМБ.685687.001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РУМБ.687285.001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РУМБ.301261.003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РУМБ.301531.004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РУМБ.301568.039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РУМБ.301568.101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РУМБ.301611.001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РУМБ.304269.037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РУМБ.305364.002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РУМБ.321114.001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РУМБ.321172.002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РУМБ.32173.004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РУМБ.321174.002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РУМБ.321175.008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РУМБ.327719.003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РУМБ.321179.004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РУМБ.321211.007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РУМБ.321211.008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РУМБ.321211.010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РУМБ.321211.148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РУМБ.321367.001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РУМБ.322431.002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РУМБ.322431.003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РУМБ.322453.001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РУМБ.361568.001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РУМБ.361568.006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РУМБ.361568.013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РУМБ.361568.014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РУМБ.361568.015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:rsidTr="008D1C8E">
        <w:trPr>
          <w:jc w:val="center"/>
        </w:trPr>
        <w:tc>
          <w:tcPr>
            <w:tcW w:w="2336" w:type="dxa"/>
          </w:tcPr>
          <w:p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8D1C8E" w:rsidRDefault="008D1C8E" w:rsidP="00930839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57916,5</w:t>
            </w:r>
          </w:p>
        </w:tc>
      </w:tr>
    </w:tbl>
    <w:p w:rsidR="008D1C8E" w:rsidRDefault="00930839" w:rsidP="00930839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2</w:t>
        </w:r>
      </w:fldSimple>
      <w:r>
        <w:t xml:space="preserve"> – Нормативы времени на разработку сборочного чертежа</w:t>
      </w:r>
    </w:p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3" w:name="_Приложение_3"/>
      <w:bookmarkEnd w:id="3"/>
      <w:r w:rsidRPr="0030786B">
        <w:rPr>
          <w:b/>
          <w:sz w:val="44"/>
          <w:szCs w:val="44"/>
        </w:rPr>
        <w:lastRenderedPageBreak/>
        <w:t xml:space="preserve">Приложение </w:t>
      </w:r>
      <w:r>
        <w:rPr>
          <w:b/>
          <w:sz w:val="44"/>
          <w:szCs w:val="44"/>
        </w:rPr>
        <w:t>3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габаритного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1C80" w:rsidTr="001F1C80">
        <w:tc>
          <w:tcPr>
            <w:tcW w:w="2336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размеров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2337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1F1C80" w:rsidTr="001F1C80">
        <w:tc>
          <w:tcPr>
            <w:tcW w:w="2336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А1*2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37" w:type="dxa"/>
            <w:vAlign w:val="bottom"/>
          </w:tcPr>
          <w:p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</w:tc>
      </w:tr>
      <w:tr w:rsidR="001F1C80" w:rsidTr="001F1C80">
        <w:tc>
          <w:tcPr>
            <w:tcW w:w="2336" w:type="dxa"/>
            <w:vAlign w:val="bottom"/>
          </w:tcPr>
          <w:p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52,8</w:t>
            </w:r>
          </w:p>
        </w:tc>
        <w:tc>
          <w:tcPr>
            <w:tcW w:w="2336" w:type="dxa"/>
            <w:vAlign w:val="bottom"/>
          </w:tcPr>
          <w:p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7" w:type="dxa"/>
            <w:vAlign w:val="bottom"/>
          </w:tcPr>
          <w:p w:rsidR="001F1C80" w:rsidRDefault="001F1C80" w:rsidP="001F1C80">
            <w:pPr>
              <w:keepNext/>
              <w:rPr>
                <w:sz w:val="20"/>
                <w:szCs w:val="20"/>
              </w:rPr>
            </w:pPr>
          </w:p>
        </w:tc>
      </w:tr>
    </w:tbl>
    <w:p w:rsidR="001F1C80" w:rsidRDefault="001F1C80" w:rsidP="001F1C80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3</w:t>
        </w:r>
      </w:fldSimple>
      <w:r>
        <w:t xml:space="preserve"> – Нормативы времени на разработку габаритного чертежа</w:t>
      </w:r>
    </w:p>
    <w:p w:rsidR="001F1C80" w:rsidRDefault="001F1C80" w:rsidP="001F1C80"/>
    <w:p w:rsidR="001F1C80" w:rsidRPr="001F1C80" w:rsidRDefault="001F1C80" w:rsidP="001F1C80">
      <w:pPr>
        <w:pStyle w:val="1"/>
        <w:jc w:val="center"/>
        <w:rPr>
          <w:b/>
          <w:sz w:val="44"/>
        </w:rPr>
      </w:pPr>
      <w:bookmarkStart w:id="4" w:name="_Приложение_4"/>
      <w:bookmarkEnd w:id="4"/>
      <w:r w:rsidRPr="001F1C80">
        <w:rPr>
          <w:b/>
          <w:sz w:val="44"/>
        </w:rPr>
        <w:t xml:space="preserve">Приложение </w:t>
      </w:r>
      <w:r>
        <w:rPr>
          <w:b/>
          <w:sz w:val="44"/>
        </w:rPr>
        <w:t>4</w:t>
      </w:r>
    </w:p>
    <w:p w:rsidR="00E228C1" w:rsidRPr="00E228C1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электромонтажного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5"/>
        <w:gridCol w:w="1395"/>
        <w:gridCol w:w="1372"/>
        <w:gridCol w:w="1503"/>
        <w:gridCol w:w="1427"/>
        <w:gridCol w:w="1543"/>
      </w:tblGrid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А4, А1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1,125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А4*3, А1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1,375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А4*6, А1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А4*4, А1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А4*8, А1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А4*12, А1*2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930839" w:rsidTr="00930839">
        <w:tc>
          <w:tcPr>
            <w:tcW w:w="210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</w:t>
            </w:r>
          </w:p>
        </w:tc>
        <w:tc>
          <w:tcPr>
            <w:tcW w:w="1395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А4*9, А3, А2*3</w:t>
            </w:r>
          </w:p>
        </w:tc>
        <w:tc>
          <w:tcPr>
            <w:tcW w:w="1372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0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2,875</w:t>
            </w:r>
          </w:p>
        </w:tc>
      </w:tr>
      <w:tr w:rsidR="00930839" w:rsidTr="00930839">
        <w:tc>
          <w:tcPr>
            <w:tcW w:w="6375" w:type="dxa"/>
            <w:gridSpan w:val="4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vAlign w:val="bottom"/>
          </w:tcPr>
          <w:p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Итого</w:t>
            </w:r>
          </w:p>
        </w:tc>
        <w:tc>
          <w:tcPr>
            <w:tcW w:w="1543" w:type="dxa"/>
            <w:vAlign w:val="bottom"/>
          </w:tcPr>
          <w:p w:rsidR="00930839" w:rsidRDefault="00930839" w:rsidP="00930839">
            <w:pPr>
              <w:keepNext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261,6375</w:t>
            </w:r>
          </w:p>
        </w:tc>
      </w:tr>
    </w:tbl>
    <w:p w:rsidR="00930839" w:rsidRDefault="00930839" w:rsidP="00930839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4</w:t>
        </w:r>
      </w:fldSimple>
      <w:r>
        <w:t xml:space="preserve"> - </w:t>
      </w:r>
      <w:r w:rsidRPr="00930839">
        <w:t>Нормативы времени на разработку электромонтажного чертежа</w:t>
      </w:r>
    </w:p>
    <w:p w:rsidR="00054B1E" w:rsidRDefault="00054B1E" w:rsidP="00054B1E"/>
    <w:p w:rsidR="00054B1E" w:rsidRDefault="00054B1E" w:rsidP="00054B1E">
      <w:pPr>
        <w:pStyle w:val="1"/>
        <w:jc w:val="center"/>
        <w:rPr>
          <w:b/>
          <w:sz w:val="44"/>
          <w:szCs w:val="44"/>
        </w:rPr>
      </w:pPr>
      <w:bookmarkStart w:id="5" w:name="_Приложение_5"/>
      <w:bookmarkEnd w:id="5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5</w:t>
      </w:r>
    </w:p>
    <w:p w:rsidR="00054B1E" w:rsidRDefault="00054B1E" w:rsidP="00054B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упаковочного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4B1E" w:rsidTr="00DE3A48">
        <w:tc>
          <w:tcPr>
            <w:tcW w:w="3115" w:type="dxa"/>
            <w:vAlign w:val="bottom"/>
          </w:tcPr>
          <w:p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 (10 л.)</w:t>
            </w:r>
          </w:p>
        </w:tc>
        <w:tc>
          <w:tcPr>
            <w:tcW w:w="3115" w:type="dxa"/>
            <w:vAlign w:val="bottom"/>
          </w:tcPr>
          <w:p w:rsidR="00054B1E" w:rsidRDefault="00054B1E" w:rsidP="00DE3A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3115" w:type="dxa"/>
            <w:vAlign w:val="bottom"/>
          </w:tcPr>
          <w:p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Масса</w:t>
            </w:r>
          </w:p>
        </w:tc>
      </w:tr>
      <w:tr w:rsidR="00054B1E" w:rsidTr="00DE3A48">
        <w:tc>
          <w:tcPr>
            <w:tcW w:w="3115" w:type="dxa"/>
            <w:vAlign w:val="bottom"/>
          </w:tcPr>
          <w:p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3115" w:type="dxa"/>
            <w:vAlign w:val="bottom"/>
          </w:tcPr>
          <w:p w:rsidR="00054B1E" w:rsidRDefault="00054B1E" w:rsidP="00DE3A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:rsidR="00054B1E" w:rsidRDefault="00054B1E" w:rsidP="00DE3A48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</w:t>
            </w:r>
          </w:p>
        </w:tc>
      </w:tr>
    </w:tbl>
    <w:p w:rsidR="00054B1E" w:rsidRDefault="00054B1E" w:rsidP="00054B1E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02320">
        <w:rPr>
          <w:noProof/>
        </w:rPr>
        <w:t>5</w:t>
      </w:r>
      <w:r>
        <w:fldChar w:fldCharType="end"/>
      </w:r>
      <w:r>
        <w:t xml:space="preserve"> – Нормативы времени на разработку упаковочного чертежа</w:t>
      </w:r>
    </w:p>
    <w:p w:rsidR="00054B1E" w:rsidRDefault="00054B1E" w:rsidP="00054B1E"/>
    <w:p w:rsidR="00054B1E" w:rsidRDefault="00054B1E" w:rsidP="00054B1E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6" w:name="_Приложение_6"/>
      <w:bookmarkEnd w:id="6"/>
      <w:r w:rsidRPr="0030786B">
        <w:rPr>
          <w:b/>
          <w:sz w:val="44"/>
          <w:szCs w:val="44"/>
        </w:rPr>
        <w:lastRenderedPageBreak/>
        <w:t xml:space="preserve">Приложение </w:t>
      </w:r>
      <w:r w:rsidR="00054B1E">
        <w:rPr>
          <w:b/>
          <w:sz w:val="44"/>
          <w:szCs w:val="44"/>
        </w:rPr>
        <w:t>6</w:t>
      </w:r>
    </w:p>
    <w:p w:rsidR="00E228C1" w:rsidRPr="00E228C1" w:rsidRDefault="001F1C80" w:rsidP="00054B1E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B1E">
        <w:rPr>
          <w:rFonts w:ascii="Times New Roman" w:hAnsi="Times New Roman" w:cs="Times New Roman"/>
          <w:sz w:val="28"/>
          <w:szCs w:val="28"/>
        </w:rPr>
        <w:t>на разработку электрической схемы.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0"/>
        <w:gridCol w:w="1372"/>
        <w:gridCol w:w="1455"/>
        <w:gridCol w:w="1435"/>
        <w:gridCol w:w="1544"/>
        <w:gridCol w:w="1439"/>
      </w:tblGrid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Принципиальная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элементов схемы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РУМБ.468332.001Э3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РУМБ.468332.003Э3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А4*4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РУМБ.304121.032Э4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РУМБ.304139.005Э4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РУМБ.303358.006Э4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РУМБ.304139.007Э4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РУМБ.304139.008Э4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15,05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РУМБ.301126.002Э4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РУМБ.301189.001Э4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РУМБ.436737.001Э3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РУМБ.468243.036Э3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РУМБ.468332.005Э3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А1*2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192,8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РУМБ.468345.001Э3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РУМБ.468332.004Э3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А3*10, 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253,05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РУМБ.466229.004Э4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РУМБ.436731.001Э3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88,5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188,0625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А2*3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97,2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РУМБ.468347.001Э3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РУМБ.466229.003Э4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</w:tr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РУМБ.468332.002Э3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А4*5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2,625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253,05</w:t>
            </w:r>
          </w:p>
        </w:tc>
      </w:tr>
      <w:tr w:rsidR="00A86436" w:rsidTr="00A86436">
        <w:tc>
          <w:tcPr>
            <w:tcW w:w="2100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5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5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4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439" w:type="dxa"/>
            <w:vAlign w:val="bottom"/>
          </w:tcPr>
          <w:p w:rsidR="00A86436" w:rsidRDefault="00A86436" w:rsidP="00A86436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1614,7625</w:t>
            </w:r>
          </w:p>
        </w:tc>
      </w:tr>
    </w:tbl>
    <w:p w:rsidR="00A86436" w:rsidRDefault="00A86436">
      <w:pPr>
        <w:pStyle w:val="a7"/>
        <w:rPr>
          <w:rFonts w:ascii="Times New Roman" w:hAnsi="Times New Roman" w:cs="Times New Roman"/>
          <w:szCs w:val="28"/>
        </w:rPr>
      </w:pPr>
      <w:r>
        <w:t xml:space="preserve">Таблица </w:t>
      </w:r>
      <w:fldSimple w:instr=" SEQ Таблица \* ARABIC ">
        <w:r w:rsidR="00202320">
          <w:rPr>
            <w:noProof/>
          </w:rPr>
          <w:t>6</w:t>
        </w:r>
      </w:fldSimple>
      <w:r>
        <w:t xml:space="preserve"> - </w:t>
      </w:r>
      <w:r w:rsidRPr="00A86436">
        <w:rPr>
          <w:rFonts w:ascii="Times New Roman" w:hAnsi="Times New Roman" w:cs="Times New Roman"/>
          <w:szCs w:val="28"/>
        </w:rPr>
        <w:t>Нормативы времени на разработку электрической схемы</w:t>
      </w:r>
    </w:p>
    <w:p w:rsidR="00202320" w:rsidRDefault="00202320" w:rsidP="00202320">
      <w:bookmarkStart w:id="7" w:name="_Приложение_7"/>
      <w:bookmarkEnd w:id="7"/>
    </w:p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Приложение 7</w:t>
      </w:r>
    </w:p>
    <w:p w:rsidR="00E228C1" w:rsidRPr="00E228C1" w:rsidRDefault="001F1C80" w:rsidP="0020232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составление текстовых конструкторских документов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Спецификация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3667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366,7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спецификаций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27,39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Руководство оператора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Перечень комплектующих элементов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578,16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"Камера обзорная"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КОРД"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Таблица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Расчет показателей уровня стандартизации и унификации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Расчет показателей надежности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300,96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"Блок электронный"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49,92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АГ"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"МБДУ"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127,68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ПКТ"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ЗИП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63,36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"Блок управления"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</w:t>
            </w:r>
            <w:proofErr w:type="spellStart"/>
            <w:r>
              <w:rPr>
                <w:rFonts w:ascii="Calibri" w:hAnsi="Calibri" w:cs="Calibri"/>
                <w:color w:val="000000"/>
              </w:rPr>
              <w:t>БНиЦ</w:t>
            </w:r>
            <w:proofErr w:type="spellEnd"/>
            <w:r>
              <w:rPr>
                <w:rFonts w:ascii="Calibri" w:hAnsi="Calibri" w:cs="Calibri"/>
                <w:color w:val="000000"/>
              </w:rPr>
              <w:t>""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46,4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Химмотологическая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карта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Программа и методика испытаний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эксплуатационных документов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21,12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Технические условия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211,56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Формуляр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232,32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Руководство по эксплуатации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"MAIN-CPU"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CTRL"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139,92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Инструкция по настройке "Камера обзорная"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108,24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"Трансфокатор"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58,08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MAIN-POWER"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58,08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"Блок управления"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163,68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"Сервопривод"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73,92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CAM"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защитная"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31,68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"Преобразователь"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"Трансформатор Т1"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"Трансформатор Т2"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34,32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"Блок электронный"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контроллер оптики"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102,96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"МБДУ"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89,76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"Платформа поворотная"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44,88</w:t>
            </w:r>
          </w:p>
        </w:tc>
      </w:tr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Текст программы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1199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959,2</w:t>
            </w:r>
          </w:p>
        </w:tc>
      </w:tr>
      <w:tr w:rsidR="00A86436" w:rsidTr="001F1C80">
        <w:tc>
          <w:tcPr>
            <w:tcW w:w="4672" w:type="dxa"/>
            <w:gridSpan w:val="2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5304,29</w:t>
            </w:r>
          </w:p>
        </w:tc>
      </w:tr>
    </w:tbl>
    <w:p w:rsidR="00A86436" w:rsidRDefault="00A86436" w:rsidP="00A86436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7</w:t>
        </w:r>
      </w:fldSimple>
      <w:r>
        <w:t>-</w:t>
      </w:r>
      <w:r w:rsidRPr="00A86436">
        <w:t xml:space="preserve"> Нормативы времени на составление текстовых конструкторских документов</w:t>
      </w:r>
    </w:p>
    <w:p w:rsidR="00D87418" w:rsidRDefault="00D87418">
      <w:r>
        <w:br w:type="page"/>
      </w:r>
    </w:p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bookmarkStart w:id="8" w:name="_Приложение_8"/>
      <w:bookmarkEnd w:id="8"/>
      <w:r>
        <w:rPr>
          <w:b/>
          <w:sz w:val="44"/>
          <w:szCs w:val="44"/>
        </w:rPr>
        <w:lastRenderedPageBreak/>
        <w:t>Приложение 8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работы, сопутствующих разработке конструкторской документации.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чертежа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1157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520,65</w:t>
            </w:r>
          </w:p>
        </w:tc>
      </w:tr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спецификации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97,3</w:t>
            </w:r>
          </w:p>
        </w:tc>
      </w:tr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Конструкторский контроль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1852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833,4</w:t>
            </w:r>
          </w:p>
        </w:tc>
      </w:tr>
      <w:tr w:rsidR="00E228C1" w:rsidTr="001F1C80">
        <w:tc>
          <w:tcPr>
            <w:tcW w:w="4672" w:type="dxa"/>
            <w:gridSpan w:val="2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1451,35</w:t>
            </w:r>
          </w:p>
        </w:tc>
      </w:tr>
    </w:tbl>
    <w:p w:rsidR="00E228C1" w:rsidRPr="00E228C1" w:rsidRDefault="00E228C1" w:rsidP="00E228C1">
      <w:pPr>
        <w:pStyle w:val="a7"/>
      </w:pPr>
      <w:r>
        <w:t xml:space="preserve">Таблица </w:t>
      </w:r>
      <w:fldSimple w:instr=" SEQ Таблица \* ARABIC ">
        <w:r w:rsidR="00202320">
          <w:rPr>
            <w:noProof/>
          </w:rPr>
          <w:t>8</w:t>
        </w:r>
      </w:fldSimple>
      <w:r>
        <w:t>-</w:t>
      </w:r>
      <w:r w:rsidRPr="00E228C1">
        <w:t>Нормативы времени на работы, сопутствующие разработке конструкторской документации</w:t>
      </w:r>
    </w:p>
    <w:p w:rsidR="00202320" w:rsidRDefault="00202320" w:rsidP="0020232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9" w:name="_Приложение_9"/>
      <w:bookmarkEnd w:id="9"/>
      <w:r w:rsidRPr="0030786B">
        <w:rPr>
          <w:b/>
          <w:sz w:val="44"/>
          <w:szCs w:val="44"/>
        </w:rPr>
        <w:t xml:space="preserve">Приложение </w:t>
      </w:r>
      <w:r w:rsidR="00202320">
        <w:rPr>
          <w:b/>
          <w:sz w:val="44"/>
          <w:szCs w:val="44"/>
        </w:rPr>
        <w:t>9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разработку технического задания.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2320" w:rsidTr="00C97970"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Объем карты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202320" w:rsidTr="00C97970">
        <w:tc>
          <w:tcPr>
            <w:tcW w:w="3115" w:type="dxa"/>
            <w:vAlign w:val="bottom"/>
          </w:tcPr>
          <w:p w:rsidR="00202320" w:rsidRDefault="00202320" w:rsidP="002023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116,3</w:t>
            </w:r>
          </w:p>
        </w:tc>
      </w:tr>
    </w:tbl>
    <w:p w:rsidR="00202320" w:rsidRDefault="00202320" w:rsidP="00202320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t xml:space="preserve"> – Норматив времени на разработку технического задания.</w:t>
      </w:r>
    </w:p>
    <w:p w:rsidR="00202320" w:rsidRDefault="00202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682" w:rsidRDefault="00041682" w:rsidP="00041682">
      <w:pPr>
        <w:pStyle w:val="1"/>
        <w:jc w:val="center"/>
        <w:rPr>
          <w:b/>
          <w:sz w:val="44"/>
          <w:szCs w:val="40"/>
        </w:rPr>
      </w:pPr>
      <w:bookmarkStart w:id="10" w:name="_Список_литературы"/>
      <w:bookmarkEnd w:id="10"/>
      <w:r w:rsidRPr="00041682">
        <w:rPr>
          <w:b/>
          <w:sz w:val="44"/>
          <w:szCs w:val="40"/>
        </w:rPr>
        <w:lastRenderedPageBreak/>
        <w:t>Список литературы</w:t>
      </w:r>
    </w:p>
    <w:p w:rsidR="00041682" w:rsidRPr="00041682" w:rsidRDefault="00041682" w:rsidP="00041682"/>
    <w:p w:rsidR="00D87418" w:rsidRDefault="00041682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41682">
        <w:rPr>
          <w:rFonts w:ascii="Times New Roman" w:hAnsi="Times New Roman" w:cs="Times New Roman"/>
          <w:sz w:val="28"/>
          <w:szCs w:val="28"/>
        </w:rPr>
        <w:t>Типовые нормативы времени на разработку конструкторской документации. ШИФР 13.01.01</w:t>
      </w:r>
      <w:r w:rsidR="00D87418">
        <w:rPr>
          <w:rFonts w:ascii="Times New Roman" w:hAnsi="Times New Roman" w:cs="Times New Roman"/>
          <w:sz w:val="28"/>
          <w:szCs w:val="28"/>
        </w:rPr>
        <w:t>.</w:t>
      </w:r>
    </w:p>
    <w:p w:rsidR="00041682" w:rsidRPr="00041682" w:rsidRDefault="00D87418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времени на разработку конструкторской документации. Москва Экономика 1991.</w:t>
      </w:r>
      <w:r w:rsidRPr="00D874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1682" w:rsidRPr="0004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33A"/>
    <w:multiLevelType w:val="hybridMultilevel"/>
    <w:tmpl w:val="AB0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037"/>
    <w:multiLevelType w:val="hybridMultilevel"/>
    <w:tmpl w:val="0CBE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D252F1"/>
    <w:multiLevelType w:val="hybridMultilevel"/>
    <w:tmpl w:val="4B021D3E"/>
    <w:lvl w:ilvl="0" w:tplc="1B00465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6D566D"/>
    <w:multiLevelType w:val="hybridMultilevel"/>
    <w:tmpl w:val="D2466FAA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9923EF"/>
    <w:multiLevelType w:val="hybridMultilevel"/>
    <w:tmpl w:val="0B50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7E2"/>
    <w:multiLevelType w:val="hybridMultilevel"/>
    <w:tmpl w:val="D456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01A6"/>
    <w:multiLevelType w:val="hybridMultilevel"/>
    <w:tmpl w:val="EB166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2842DE"/>
    <w:multiLevelType w:val="hybridMultilevel"/>
    <w:tmpl w:val="F7DC4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B7716"/>
    <w:multiLevelType w:val="hybridMultilevel"/>
    <w:tmpl w:val="AA46BBF4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C"/>
    <w:rsid w:val="00041682"/>
    <w:rsid w:val="00054B1E"/>
    <w:rsid w:val="001F1C80"/>
    <w:rsid w:val="00202320"/>
    <w:rsid w:val="00262ADA"/>
    <w:rsid w:val="0029693F"/>
    <w:rsid w:val="002B7D6A"/>
    <w:rsid w:val="0030786B"/>
    <w:rsid w:val="003A7EB8"/>
    <w:rsid w:val="00602AB5"/>
    <w:rsid w:val="006D465E"/>
    <w:rsid w:val="007136CB"/>
    <w:rsid w:val="007142EC"/>
    <w:rsid w:val="007255F8"/>
    <w:rsid w:val="008D1C8E"/>
    <w:rsid w:val="00930839"/>
    <w:rsid w:val="00A53917"/>
    <w:rsid w:val="00A86436"/>
    <w:rsid w:val="00A878A6"/>
    <w:rsid w:val="00BD0AC1"/>
    <w:rsid w:val="00C9463B"/>
    <w:rsid w:val="00D87418"/>
    <w:rsid w:val="00DF2E06"/>
    <w:rsid w:val="00E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23911-E3EA-4666-9CE1-524A5103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1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8A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878A6"/>
    <w:rPr>
      <w:color w:val="808080"/>
    </w:rPr>
  </w:style>
  <w:style w:type="table" w:styleId="a6">
    <w:name w:val="Table Grid"/>
    <w:basedOn w:val="a1"/>
    <w:uiPriority w:val="39"/>
    <w:rsid w:val="0030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07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83E9-43DC-4348-9BE3-BD5415E0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8AE9337</Template>
  <TotalTime>426</TotalTime>
  <Pages>17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"Koncern Kalashnikov"</Company>
  <LinksUpToDate>false</LinksUpToDate>
  <CharactersWithSpaces>19177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Дмитрий Олегович</dc:creator>
  <cp:keywords/>
  <dc:description/>
  <cp:lastModifiedBy>Гусаков Дмитрий Олегович</cp:lastModifiedBy>
  <cp:revision>11</cp:revision>
  <dcterms:created xsi:type="dcterms:W3CDTF">2020-03-26T06:11:00Z</dcterms:created>
  <dcterms:modified xsi:type="dcterms:W3CDTF">2020-03-30T09:30:00Z</dcterms:modified>
</cp:coreProperties>
</file>