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020B0B" w14:textId="77777777" w:rsidR="00FC66CD" w:rsidRDefault="003C4D8F" w:rsidP="005A6353">
      <w:pPr>
        <w:pStyle w:val="ProductFamily"/>
      </w:pPr>
      <w:r>
        <w:t>ISO 20022</w:t>
      </w:r>
    </w:p>
    <w:p w14:paraId="71020B0C" w14:textId="5EB6DB5E" w:rsidR="00FC66CD" w:rsidRDefault="002C2757" w:rsidP="005A6353">
      <w:pPr>
        <w:pStyle w:val="ProductName"/>
      </w:pPr>
      <w:r w:rsidRPr="002C2757">
        <w:t xml:space="preserve">Cross-border Transactions Currency Control Reporting </w:t>
      </w:r>
      <w:r w:rsidR="00D73471">
        <w:t>- Maintenance 20</w:t>
      </w:r>
      <w:r w:rsidR="005379F7">
        <w:t xml:space="preserve">19 </w:t>
      </w:r>
      <w:r w:rsidR="00D73471">
        <w:t>-</w:t>
      </w:r>
      <w:r w:rsidR="005379F7">
        <w:t xml:space="preserve"> </w:t>
      </w:r>
      <w:r w:rsidR="00D73471">
        <w:t>20</w:t>
      </w:r>
      <w:r w:rsidR="005379F7">
        <w:t>20</w:t>
      </w:r>
    </w:p>
    <w:p w14:paraId="71020B0D" w14:textId="77777777" w:rsidR="00FC66CD" w:rsidRPr="00657A1D" w:rsidRDefault="00FC66CD" w:rsidP="005A6353">
      <w:pPr>
        <w:pStyle w:val="Productvariant"/>
      </w:pPr>
    </w:p>
    <w:p w14:paraId="71020B0E" w14:textId="77777777" w:rsidR="00FC66CD" w:rsidRPr="00657A1D" w:rsidRDefault="000877E0" w:rsidP="005A6353">
      <w:pPr>
        <w:pStyle w:val="DocumentTitle"/>
      </w:pPr>
      <w:r>
        <w:t>Message Definition Report Part 1</w:t>
      </w:r>
    </w:p>
    <w:p w14:paraId="71020B0F" w14:textId="1C388581" w:rsidR="00FC66CD" w:rsidRPr="00657A1D" w:rsidRDefault="00283334" w:rsidP="005A6353">
      <w:pPr>
        <w:pStyle w:val="DocumentSubtitle"/>
      </w:pPr>
      <w:r>
        <w:t>Approved by the Payments SEG on 09 January 2020</w:t>
      </w:r>
    </w:p>
    <w:p w14:paraId="71020B10" w14:textId="21DB5F84" w:rsidR="003C4D8F" w:rsidRPr="003C4D8F" w:rsidRDefault="003C4D8F" w:rsidP="003C4D8F">
      <w:r w:rsidRPr="003C4D8F">
        <w:t xml:space="preserve">This document contains information about the use of the messages definitions for </w:t>
      </w:r>
      <w:r w:rsidR="002C2757" w:rsidRPr="002C2757">
        <w:t>Cross-border Transactions Currency Control Reporting (CTCCR)</w:t>
      </w:r>
      <w:r w:rsidR="002C2757">
        <w:t xml:space="preserve"> </w:t>
      </w:r>
      <w:r w:rsidRPr="003C4D8F">
        <w:t>and includes, for example, an overview of the message set and business transactions.</w:t>
      </w:r>
    </w:p>
    <w:p w14:paraId="71020B11" w14:textId="7A497804" w:rsidR="00FC66CD" w:rsidRDefault="00283334" w:rsidP="005A6353">
      <w:pPr>
        <w:pStyle w:val="Releasedate"/>
      </w:pPr>
      <w:r>
        <w:t>February</w:t>
      </w:r>
      <w:r w:rsidR="00D73471">
        <w:t xml:space="preserve"> 20</w:t>
      </w:r>
      <w:r>
        <w:t>20</w:t>
      </w:r>
    </w:p>
    <w:p w14:paraId="71020B12" w14:textId="77777777" w:rsidR="00C45139" w:rsidRDefault="00C45139" w:rsidP="005A6353">
      <w:pPr>
        <w:pStyle w:val="Releasedate"/>
      </w:pPr>
    </w:p>
    <w:p w14:paraId="71020B13" w14:textId="77777777" w:rsidR="00903BF6" w:rsidRDefault="00903BF6" w:rsidP="005A6353">
      <w:pPr>
        <w:pStyle w:val="Releasedate"/>
      </w:pPr>
    </w:p>
    <w:p w14:paraId="71020B14" w14:textId="77777777" w:rsidR="00FC66CD" w:rsidRDefault="00FC66CD" w:rsidP="00A8050C">
      <w:pPr>
        <w:pStyle w:val="IntroHeading"/>
      </w:pPr>
      <w:bookmarkStart w:id="0" w:name="_Toc314668488"/>
      <w:bookmarkStart w:id="1" w:name="_Toc315438490"/>
      <w:bookmarkStart w:id="2" w:name="_Toc25921181"/>
      <w:r>
        <w:lastRenderedPageBreak/>
        <w:t>Table of Contents</w:t>
      </w:r>
      <w:bookmarkEnd w:id="0"/>
      <w:bookmarkEnd w:id="1"/>
      <w:bookmarkEnd w:id="2"/>
    </w:p>
    <w:p w14:paraId="4F45CAD0" w14:textId="720CA5C2" w:rsidR="00B57DC1" w:rsidRDefault="00F45CD3">
      <w:pPr>
        <w:pStyle w:val="TOC1"/>
        <w:rPr>
          <w:rFonts w:asciiTheme="minorHAnsi" w:eastAsiaTheme="minorEastAsia" w:hAnsiTheme="minorHAnsi" w:cstheme="minorBidi"/>
          <w:b w:val="0"/>
          <w:sz w:val="22"/>
          <w:szCs w:val="22"/>
          <w:lang w:eastAsia="en-GB"/>
        </w:rPr>
      </w:pPr>
      <w:r>
        <w:rPr>
          <w:b w:val="0"/>
        </w:rPr>
        <w:fldChar w:fldCharType="begin"/>
      </w:r>
      <w:r>
        <w:rPr>
          <w:b w:val="0"/>
        </w:rPr>
        <w:instrText xml:space="preserve"> TOC \o "1-2" \h \z \u </w:instrText>
      </w:r>
      <w:r>
        <w:rPr>
          <w:b w:val="0"/>
        </w:rPr>
        <w:fldChar w:fldCharType="separate"/>
      </w:r>
      <w:hyperlink w:anchor="_Toc25921181" w:history="1">
        <w:r w:rsidR="00B57DC1" w:rsidRPr="00005AA3">
          <w:rPr>
            <w:rStyle w:val="Hyperlink"/>
          </w:rPr>
          <w:t>Table of Contents</w:t>
        </w:r>
        <w:r w:rsidR="00B57DC1">
          <w:rPr>
            <w:webHidden/>
          </w:rPr>
          <w:tab/>
        </w:r>
        <w:r w:rsidR="00B57DC1">
          <w:rPr>
            <w:webHidden/>
          </w:rPr>
          <w:fldChar w:fldCharType="begin"/>
        </w:r>
        <w:r w:rsidR="00B57DC1">
          <w:rPr>
            <w:webHidden/>
          </w:rPr>
          <w:instrText xml:space="preserve"> PAGEREF _Toc25921181 \h </w:instrText>
        </w:r>
        <w:r w:rsidR="00B57DC1">
          <w:rPr>
            <w:webHidden/>
          </w:rPr>
        </w:r>
        <w:r w:rsidR="00B57DC1">
          <w:rPr>
            <w:webHidden/>
          </w:rPr>
          <w:fldChar w:fldCharType="separate"/>
        </w:r>
        <w:r w:rsidR="00B57DC1">
          <w:rPr>
            <w:webHidden/>
          </w:rPr>
          <w:t>2</w:t>
        </w:r>
        <w:r w:rsidR="00B57DC1">
          <w:rPr>
            <w:webHidden/>
          </w:rPr>
          <w:fldChar w:fldCharType="end"/>
        </w:r>
      </w:hyperlink>
    </w:p>
    <w:p w14:paraId="438275A3" w14:textId="334DBE9F" w:rsidR="00B57DC1" w:rsidRDefault="002B37E4">
      <w:pPr>
        <w:pStyle w:val="TOC1"/>
        <w:rPr>
          <w:rFonts w:asciiTheme="minorHAnsi" w:eastAsiaTheme="minorEastAsia" w:hAnsiTheme="minorHAnsi" w:cstheme="minorBidi"/>
          <w:b w:val="0"/>
          <w:sz w:val="22"/>
          <w:szCs w:val="22"/>
          <w:lang w:eastAsia="en-GB"/>
        </w:rPr>
      </w:pPr>
      <w:hyperlink w:anchor="_Toc25921182" w:history="1">
        <w:r w:rsidR="00B57DC1" w:rsidRPr="00005AA3">
          <w:rPr>
            <w:rStyle w:val="Hyperlink"/>
          </w:rPr>
          <w:t>1</w:t>
        </w:r>
        <w:r w:rsidR="00B57DC1">
          <w:rPr>
            <w:rFonts w:asciiTheme="minorHAnsi" w:eastAsiaTheme="minorEastAsia" w:hAnsiTheme="minorHAnsi" w:cstheme="minorBidi"/>
            <w:b w:val="0"/>
            <w:sz w:val="22"/>
            <w:szCs w:val="22"/>
            <w:lang w:eastAsia="en-GB"/>
          </w:rPr>
          <w:tab/>
        </w:r>
        <w:r w:rsidR="00B57DC1" w:rsidRPr="00005AA3">
          <w:rPr>
            <w:rStyle w:val="Hyperlink"/>
          </w:rPr>
          <w:t>Introduction</w:t>
        </w:r>
        <w:r w:rsidR="00B57DC1">
          <w:rPr>
            <w:webHidden/>
          </w:rPr>
          <w:tab/>
        </w:r>
        <w:r w:rsidR="00B57DC1">
          <w:rPr>
            <w:webHidden/>
          </w:rPr>
          <w:fldChar w:fldCharType="begin"/>
        </w:r>
        <w:r w:rsidR="00B57DC1">
          <w:rPr>
            <w:webHidden/>
          </w:rPr>
          <w:instrText xml:space="preserve"> PAGEREF _Toc25921182 \h </w:instrText>
        </w:r>
        <w:r w:rsidR="00B57DC1">
          <w:rPr>
            <w:webHidden/>
          </w:rPr>
        </w:r>
        <w:r w:rsidR="00B57DC1">
          <w:rPr>
            <w:webHidden/>
          </w:rPr>
          <w:fldChar w:fldCharType="separate"/>
        </w:r>
        <w:r w:rsidR="00B57DC1">
          <w:rPr>
            <w:webHidden/>
          </w:rPr>
          <w:t>4</w:t>
        </w:r>
        <w:r w:rsidR="00B57DC1">
          <w:rPr>
            <w:webHidden/>
          </w:rPr>
          <w:fldChar w:fldCharType="end"/>
        </w:r>
      </w:hyperlink>
    </w:p>
    <w:p w14:paraId="7EE7D384" w14:textId="2AFB110F" w:rsidR="00B57DC1" w:rsidRDefault="002B37E4">
      <w:pPr>
        <w:pStyle w:val="TOC2"/>
        <w:rPr>
          <w:rFonts w:asciiTheme="minorHAnsi" w:eastAsiaTheme="minorEastAsia" w:hAnsiTheme="minorHAnsi" w:cstheme="minorBidi"/>
          <w:snapToGrid/>
          <w:sz w:val="22"/>
          <w:szCs w:val="22"/>
          <w:lang w:eastAsia="en-GB"/>
        </w:rPr>
      </w:pPr>
      <w:hyperlink w:anchor="_Toc25921183" w:history="1">
        <w:r w:rsidR="00B57DC1" w:rsidRPr="00005AA3">
          <w:rPr>
            <w:rStyle w:val="Hyperlink"/>
          </w:rPr>
          <w:t>1.1</w:t>
        </w:r>
        <w:r w:rsidR="00B57DC1">
          <w:rPr>
            <w:rFonts w:asciiTheme="minorHAnsi" w:eastAsiaTheme="minorEastAsia" w:hAnsiTheme="minorHAnsi" w:cstheme="minorBidi"/>
            <w:snapToGrid/>
            <w:sz w:val="22"/>
            <w:szCs w:val="22"/>
            <w:lang w:eastAsia="en-GB"/>
          </w:rPr>
          <w:tab/>
        </w:r>
        <w:r w:rsidR="00B57DC1" w:rsidRPr="00005AA3">
          <w:rPr>
            <w:rStyle w:val="Hyperlink"/>
          </w:rPr>
          <w:t>Terms and Definitions</w:t>
        </w:r>
        <w:r w:rsidR="00B57DC1">
          <w:rPr>
            <w:webHidden/>
          </w:rPr>
          <w:tab/>
        </w:r>
        <w:r w:rsidR="00B57DC1">
          <w:rPr>
            <w:webHidden/>
          </w:rPr>
          <w:fldChar w:fldCharType="begin"/>
        </w:r>
        <w:r w:rsidR="00B57DC1">
          <w:rPr>
            <w:webHidden/>
          </w:rPr>
          <w:instrText xml:space="preserve"> PAGEREF _Toc25921183 \h </w:instrText>
        </w:r>
        <w:r w:rsidR="00B57DC1">
          <w:rPr>
            <w:webHidden/>
          </w:rPr>
        </w:r>
        <w:r w:rsidR="00B57DC1">
          <w:rPr>
            <w:webHidden/>
          </w:rPr>
          <w:fldChar w:fldCharType="separate"/>
        </w:r>
        <w:r w:rsidR="00B57DC1">
          <w:rPr>
            <w:webHidden/>
          </w:rPr>
          <w:t>4</w:t>
        </w:r>
        <w:r w:rsidR="00B57DC1">
          <w:rPr>
            <w:webHidden/>
          </w:rPr>
          <w:fldChar w:fldCharType="end"/>
        </w:r>
      </w:hyperlink>
    </w:p>
    <w:p w14:paraId="1EAA5EF9" w14:textId="24357F53" w:rsidR="00B57DC1" w:rsidRDefault="002B37E4">
      <w:pPr>
        <w:pStyle w:val="TOC2"/>
        <w:rPr>
          <w:rFonts w:asciiTheme="minorHAnsi" w:eastAsiaTheme="minorEastAsia" w:hAnsiTheme="minorHAnsi" w:cstheme="minorBidi"/>
          <w:snapToGrid/>
          <w:sz w:val="22"/>
          <w:szCs w:val="22"/>
          <w:lang w:eastAsia="en-GB"/>
        </w:rPr>
      </w:pPr>
      <w:hyperlink w:anchor="_Toc25921184" w:history="1">
        <w:r w:rsidR="00B57DC1" w:rsidRPr="00005AA3">
          <w:rPr>
            <w:rStyle w:val="Hyperlink"/>
          </w:rPr>
          <w:t>1.2</w:t>
        </w:r>
        <w:r w:rsidR="00B57DC1">
          <w:rPr>
            <w:rFonts w:asciiTheme="minorHAnsi" w:eastAsiaTheme="minorEastAsia" w:hAnsiTheme="minorHAnsi" w:cstheme="minorBidi"/>
            <w:snapToGrid/>
            <w:sz w:val="22"/>
            <w:szCs w:val="22"/>
            <w:lang w:eastAsia="en-GB"/>
          </w:rPr>
          <w:tab/>
        </w:r>
        <w:r w:rsidR="00B57DC1" w:rsidRPr="00005AA3">
          <w:rPr>
            <w:rStyle w:val="Hyperlink"/>
          </w:rPr>
          <w:t>Abbreviations and Acronyms</w:t>
        </w:r>
        <w:r w:rsidR="00B57DC1">
          <w:rPr>
            <w:webHidden/>
          </w:rPr>
          <w:tab/>
        </w:r>
        <w:r w:rsidR="00B57DC1">
          <w:rPr>
            <w:webHidden/>
          </w:rPr>
          <w:fldChar w:fldCharType="begin"/>
        </w:r>
        <w:r w:rsidR="00B57DC1">
          <w:rPr>
            <w:webHidden/>
          </w:rPr>
          <w:instrText xml:space="preserve"> PAGEREF _Toc25921184 \h </w:instrText>
        </w:r>
        <w:r w:rsidR="00B57DC1">
          <w:rPr>
            <w:webHidden/>
          </w:rPr>
        </w:r>
        <w:r w:rsidR="00B57DC1">
          <w:rPr>
            <w:webHidden/>
          </w:rPr>
          <w:fldChar w:fldCharType="separate"/>
        </w:r>
        <w:r w:rsidR="00B57DC1">
          <w:rPr>
            <w:webHidden/>
          </w:rPr>
          <w:t>4</w:t>
        </w:r>
        <w:r w:rsidR="00B57DC1">
          <w:rPr>
            <w:webHidden/>
          </w:rPr>
          <w:fldChar w:fldCharType="end"/>
        </w:r>
      </w:hyperlink>
    </w:p>
    <w:p w14:paraId="090A3F37" w14:textId="02D096C2" w:rsidR="00B57DC1" w:rsidRDefault="002B37E4">
      <w:pPr>
        <w:pStyle w:val="TOC2"/>
        <w:rPr>
          <w:rFonts w:asciiTheme="minorHAnsi" w:eastAsiaTheme="minorEastAsia" w:hAnsiTheme="minorHAnsi" w:cstheme="minorBidi"/>
          <w:snapToGrid/>
          <w:sz w:val="22"/>
          <w:szCs w:val="22"/>
          <w:lang w:eastAsia="en-GB"/>
        </w:rPr>
      </w:pPr>
      <w:hyperlink w:anchor="_Toc25921185" w:history="1">
        <w:r w:rsidR="00B57DC1" w:rsidRPr="00005AA3">
          <w:rPr>
            <w:rStyle w:val="Hyperlink"/>
          </w:rPr>
          <w:t>1.3</w:t>
        </w:r>
        <w:r w:rsidR="00B57DC1">
          <w:rPr>
            <w:rFonts w:asciiTheme="minorHAnsi" w:eastAsiaTheme="minorEastAsia" w:hAnsiTheme="minorHAnsi" w:cstheme="minorBidi"/>
            <w:snapToGrid/>
            <w:sz w:val="22"/>
            <w:szCs w:val="22"/>
            <w:lang w:eastAsia="en-GB"/>
          </w:rPr>
          <w:tab/>
        </w:r>
        <w:r w:rsidR="00B57DC1" w:rsidRPr="00005AA3">
          <w:rPr>
            <w:rStyle w:val="Hyperlink"/>
          </w:rPr>
          <w:t>Document Scope and Objectives</w:t>
        </w:r>
        <w:r w:rsidR="00B57DC1">
          <w:rPr>
            <w:webHidden/>
          </w:rPr>
          <w:tab/>
        </w:r>
        <w:r w:rsidR="00B57DC1">
          <w:rPr>
            <w:webHidden/>
          </w:rPr>
          <w:fldChar w:fldCharType="begin"/>
        </w:r>
        <w:r w:rsidR="00B57DC1">
          <w:rPr>
            <w:webHidden/>
          </w:rPr>
          <w:instrText xml:space="preserve"> PAGEREF _Toc25921185 \h </w:instrText>
        </w:r>
        <w:r w:rsidR="00B57DC1">
          <w:rPr>
            <w:webHidden/>
          </w:rPr>
        </w:r>
        <w:r w:rsidR="00B57DC1">
          <w:rPr>
            <w:webHidden/>
          </w:rPr>
          <w:fldChar w:fldCharType="separate"/>
        </w:r>
        <w:r w:rsidR="00B57DC1">
          <w:rPr>
            <w:webHidden/>
          </w:rPr>
          <w:t>4</w:t>
        </w:r>
        <w:r w:rsidR="00B57DC1">
          <w:rPr>
            <w:webHidden/>
          </w:rPr>
          <w:fldChar w:fldCharType="end"/>
        </w:r>
      </w:hyperlink>
    </w:p>
    <w:p w14:paraId="6927E2C4" w14:textId="2F198426" w:rsidR="00B57DC1" w:rsidRDefault="002B37E4">
      <w:pPr>
        <w:pStyle w:val="TOC2"/>
        <w:rPr>
          <w:rFonts w:asciiTheme="minorHAnsi" w:eastAsiaTheme="minorEastAsia" w:hAnsiTheme="minorHAnsi" w:cstheme="minorBidi"/>
          <w:snapToGrid/>
          <w:sz w:val="22"/>
          <w:szCs w:val="22"/>
          <w:lang w:eastAsia="en-GB"/>
        </w:rPr>
      </w:pPr>
      <w:hyperlink w:anchor="_Toc25921186" w:history="1">
        <w:r w:rsidR="00B57DC1" w:rsidRPr="00005AA3">
          <w:rPr>
            <w:rStyle w:val="Hyperlink"/>
          </w:rPr>
          <w:t>1.4</w:t>
        </w:r>
        <w:r w:rsidR="00B57DC1">
          <w:rPr>
            <w:rFonts w:asciiTheme="minorHAnsi" w:eastAsiaTheme="minorEastAsia" w:hAnsiTheme="minorHAnsi" w:cstheme="minorBidi"/>
            <w:snapToGrid/>
            <w:sz w:val="22"/>
            <w:szCs w:val="22"/>
            <w:lang w:eastAsia="en-GB"/>
          </w:rPr>
          <w:tab/>
        </w:r>
        <w:r w:rsidR="00B57DC1" w:rsidRPr="00005AA3">
          <w:rPr>
            <w:rStyle w:val="Hyperlink"/>
          </w:rPr>
          <w:t>References</w:t>
        </w:r>
        <w:r w:rsidR="00B57DC1">
          <w:rPr>
            <w:webHidden/>
          </w:rPr>
          <w:tab/>
        </w:r>
        <w:r w:rsidR="00B57DC1">
          <w:rPr>
            <w:webHidden/>
          </w:rPr>
          <w:fldChar w:fldCharType="begin"/>
        </w:r>
        <w:r w:rsidR="00B57DC1">
          <w:rPr>
            <w:webHidden/>
          </w:rPr>
          <w:instrText xml:space="preserve"> PAGEREF _Toc25921186 \h </w:instrText>
        </w:r>
        <w:r w:rsidR="00B57DC1">
          <w:rPr>
            <w:webHidden/>
          </w:rPr>
        </w:r>
        <w:r w:rsidR="00B57DC1">
          <w:rPr>
            <w:webHidden/>
          </w:rPr>
          <w:fldChar w:fldCharType="separate"/>
        </w:r>
        <w:r w:rsidR="00B57DC1">
          <w:rPr>
            <w:webHidden/>
          </w:rPr>
          <w:t>5</w:t>
        </w:r>
        <w:r w:rsidR="00B57DC1">
          <w:rPr>
            <w:webHidden/>
          </w:rPr>
          <w:fldChar w:fldCharType="end"/>
        </w:r>
      </w:hyperlink>
    </w:p>
    <w:p w14:paraId="3A33657A" w14:textId="2FE8427A" w:rsidR="00B57DC1" w:rsidRDefault="002B37E4">
      <w:pPr>
        <w:pStyle w:val="TOC1"/>
        <w:rPr>
          <w:rFonts w:asciiTheme="minorHAnsi" w:eastAsiaTheme="minorEastAsia" w:hAnsiTheme="minorHAnsi" w:cstheme="minorBidi"/>
          <w:b w:val="0"/>
          <w:sz w:val="22"/>
          <w:szCs w:val="22"/>
          <w:lang w:eastAsia="en-GB"/>
        </w:rPr>
      </w:pPr>
      <w:hyperlink w:anchor="_Toc25921187" w:history="1">
        <w:r w:rsidR="00B57DC1" w:rsidRPr="00005AA3">
          <w:rPr>
            <w:rStyle w:val="Hyperlink"/>
          </w:rPr>
          <w:t>2</w:t>
        </w:r>
        <w:r w:rsidR="00B57DC1">
          <w:rPr>
            <w:rFonts w:asciiTheme="minorHAnsi" w:eastAsiaTheme="minorEastAsia" w:hAnsiTheme="minorHAnsi" w:cstheme="minorBidi"/>
            <w:b w:val="0"/>
            <w:sz w:val="22"/>
            <w:szCs w:val="22"/>
            <w:lang w:eastAsia="en-GB"/>
          </w:rPr>
          <w:tab/>
        </w:r>
        <w:r w:rsidR="00B57DC1" w:rsidRPr="00005AA3">
          <w:rPr>
            <w:rStyle w:val="Hyperlink"/>
          </w:rPr>
          <w:t>Scope and Functionality</w:t>
        </w:r>
        <w:r w:rsidR="00B57DC1">
          <w:rPr>
            <w:webHidden/>
          </w:rPr>
          <w:tab/>
        </w:r>
        <w:r w:rsidR="00B57DC1">
          <w:rPr>
            <w:webHidden/>
          </w:rPr>
          <w:fldChar w:fldCharType="begin"/>
        </w:r>
        <w:r w:rsidR="00B57DC1">
          <w:rPr>
            <w:webHidden/>
          </w:rPr>
          <w:instrText xml:space="preserve"> PAGEREF _Toc25921187 \h </w:instrText>
        </w:r>
        <w:r w:rsidR="00B57DC1">
          <w:rPr>
            <w:webHidden/>
          </w:rPr>
        </w:r>
        <w:r w:rsidR="00B57DC1">
          <w:rPr>
            <w:webHidden/>
          </w:rPr>
          <w:fldChar w:fldCharType="separate"/>
        </w:r>
        <w:r w:rsidR="00B57DC1">
          <w:rPr>
            <w:webHidden/>
          </w:rPr>
          <w:t>6</w:t>
        </w:r>
        <w:r w:rsidR="00B57DC1">
          <w:rPr>
            <w:webHidden/>
          </w:rPr>
          <w:fldChar w:fldCharType="end"/>
        </w:r>
      </w:hyperlink>
    </w:p>
    <w:p w14:paraId="60C8BEDA" w14:textId="70FB22ED" w:rsidR="00B57DC1" w:rsidRDefault="002B37E4">
      <w:pPr>
        <w:pStyle w:val="TOC2"/>
        <w:rPr>
          <w:rFonts w:asciiTheme="minorHAnsi" w:eastAsiaTheme="minorEastAsia" w:hAnsiTheme="minorHAnsi" w:cstheme="minorBidi"/>
          <w:snapToGrid/>
          <w:sz w:val="22"/>
          <w:szCs w:val="22"/>
          <w:lang w:eastAsia="en-GB"/>
        </w:rPr>
      </w:pPr>
      <w:hyperlink w:anchor="_Toc25921188" w:history="1">
        <w:r w:rsidR="00B57DC1" w:rsidRPr="00005AA3">
          <w:rPr>
            <w:rStyle w:val="Hyperlink"/>
          </w:rPr>
          <w:t>2.1</w:t>
        </w:r>
        <w:r w:rsidR="00B57DC1">
          <w:rPr>
            <w:rFonts w:asciiTheme="minorHAnsi" w:eastAsiaTheme="minorEastAsia" w:hAnsiTheme="minorHAnsi" w:cstheme="minorBidi"/>
            <w:snapToGrid/>
            <w:sz w:val="22"/>
            <w:szCs w:val="22"/>
            <w:lang w:eastAsia="en-GB"/>
          </w:rPr>
          <w:tab/>
        </w:r>
        <w:r w:rsidR="00B57DC1" w:rsidRPr="00005AA3">
          <w:rPr>
            <w:rStyle w:val="Hyperlink"/>
          </w:rPr>
          <w:t>Background</w:t>
        </w:r>
        <w:r w:rsidR="00B57DC1">
          <w:rPr>
            <w:webHidden/>
          </w:rPr>
          <w:tab/>
        </w:r>
        <w:r w:rsidR="00B57DC1">
          <w:rPr>
            <w:webHidden/>
          </w:rPr>
          <w:fldChar w:fldCharType="begin"/>
        </w:r>
        <w:r w:rsidR="00B57DC1">
          <w:rPr>
            <w:webHidden/>
          </w:rPr>
          <w:instrText xml:space="preserve"> PAGEREF _Toc25921188 \h </w:instrText>
        </w:r>
        <w:r w:rsidR="00B57DC1">
          <w:rPr>
            <w:webHidden/>
          </w:rPr>
        </w:r>
        <w:r w:rsidR="00B57DC1">
          <w:rPr>
            <w:webHidden/>
          </w:rPr>
          <w:fldChar w:fldCharType="separate"/>
        </w:r>
        <w:r w:rsidR="00B57DC1">
          <w:rPr>
            <w:webHidden/>
          </w:rPr>
          <w:t>6</w:t>
        </w:r>
        <w:r w:rsidR="00B57DC1">
          <w:rPr>
            <w:webHidden/>
          </w:rPr>
          <w:fldChar w:fldCharType="end"/>
        </w:r>
      </w:hyperlink>
    </w:p>
    <w:p w14:paraId="104EA09E" w14:textId="4E68F7DD" w:rsidR="00B57DC1" w:rsidRDefault="002B37E4">
      <w:pPr>
        <w:pStyle w:val="TOC2"/>
        <w:rPr>
          <w:rFonts w:asciiTheme="minorHAnsi" w:eastAsiaTheme="minorEastAsia" w:hAnsiTheme="minorHAnsi" w:cstheme="minorBidi"/>
          <w:snapToGrid/>
          <w:sz w:val="22"/>
          <w:szCs w:val="22"/>
          <w:lang w:eastAsia="en-GB"/>
        </w:rPr>
      </w:pPr>
      <w:hyperlink w:anchor="_Toc25921189" w:history="1">
        <w:r w:rsidR="00B57DC1" w:rsidRPr="00005AA3">
          <w:rPr>
            <w:rStyle w:val="Hyperlink"/>
          </w:rPr>
          <w:t>2.2</w:t>
        </w:r>
        <w:r w:rsidR="00B57DC1">
          <w:rPr>
            <w:rFonts w:asciiTheme="minorHAnsi" w:eastAsiaTheme="minorEastAsia" w:hAnsiTheme="minorHAnsi" w:cstheme="minorBidi"/>
            <w:snapToGrid/>
            <w:sz w:val="22"/>
            <w:szCs w:val="22"/>
            <w:lang w:eastAsia="en-GB"/>
          </w:rPr>
          <w:tab/>
        </w:r>
        <w:r w:rsidR="00B57DC1" w:rsidRPr="00005AA3">
          <w:rPr>
            <w:rStyle w:val="Hyperlink"/>
          </w:rPr>
          <w:t>Scope</w:t>
        </w:r>
        <w:r w:rsidR="00B57DC1">
          <w:rPr>
            <w:webHidden/>
          </w:rPr>
          <w:tab/>
        </w:r>
        <w:r w:rsidR="00B57DC1">
          <w:rPr>
            <w:webHidden/>
          </w:rPr>
          <w:fldChar w:fldCharType="begin"/>
        </w:r>
        <w:r w:rsidR="00B57DC1">
          <w:rPr>
            <w:webHidden/>
          </w:rPr>
          <w:instrText xml:space="preserve"> PAGEREF _Toc25921189 \h </w:instrText>
        </w:r>
        <w:r w:rsidR="00B57DC1">
          <w:rPr>
            <w:webHidden/>
          </w:rPr>
        </w:r>
        <w:r w:rsidR="00B57DC1">
          <w:rPr>
            <w:webHidden/>
          </w:rPr>
          <w:fldChar w:fldCharType="separate"/>
        </w:r>
        <w:r w:rsidR="00B57DC1">
          <w:rPr>
            <w:webHidden/>
          </w:rPr>
          <w:t>6</w:t>
        </w:r>
        <w:r w:rsidR="00B57DC1">
          <w:rPr>
            <w:webHidden/>
          </w:rPr>
          <w:fldChar w:fldCharType="end"/>
        </w:r>
      </w:hyperlink>
    </w:p>
    <w:p w14:paraId="337484B2" w14:textId="547F9D2C" w:rsidR="00B57DC1" w:rsidRDefault="002B37E4">
      <w:pPr>
        <w:pStyle w:val="TOC2"/>
        <w:rPr>
          <w:rFonts w:asciiTheme="minorHAnsi" w:eastAsiaTheme="minorEastAsia" w:hAnsiTheme="minorHAnsi" w:cstheme="minorBidi"/>
          <w:snapToGrid/>
          <w:sz w:val="22"/>
          <w:szCs w:val="22"/>
          <w:lang w:eastAsia="en-GB"/>
        </w:rPr>
      </w:pPr>
      <w:hyperlink w:anchor="_Toc25921190" w:history="1">
        <w:r w:rsidR="00B57DC1" w:rsidRPr="00005AA3">
          <w:rPr>
            <w:rStyle w:val="Hyperlink"/>
          </w:rPr>
          <w:t>2.3</w:t>
        </w:r>
        <w:r w:rsidR="00B57DC1">
          <w:rPr>
            <w:rFonts w:asciiTheme="minorHAnsi" w:eastAsiaTheme="minorEastAsia" w:hAnsiTheme="minorHAnsi" w:cstheme="minorBidi"/>
            <w:snapToGrid/>
            <w:sz w:val="22"/>
            <w:szCs w:val="22"/>
            <w:lang w:eastAsia="en-GB"/>
          </w:rPr>
          <w:tab/>
        </w:r>
        <w:r w:rsidR="00B57DC1" w:rsidRPr="00005AA3">
          <w:rPr>
            <w:rStyle w:val="Hyperlink"/>
          </w:rPr>
          <w:t>Groups of MessageDefinitions and Functionality</w:t>
        </w:r>
        <w:r w:rsidR="00B57DC1">
          <w:rPr>
            <w:webHidden/>
          </w:rPr>
          <w:tab/>
        </w:r>
        <w:r w:rsidR="00B57DC1">
          <w:rPr>
            <w:webHidden/>
          </w:rPr>
          <w:fldChar w:fldCharType="begin"/>
        </w:r>
        <w:r w:rsidR="00B57DC1">
          <w:rPr>
            <w:webHidden/>
          </w:rPr>
          <w:instrText xml:space="preserve"> PAGEREF _Toc25921190 \h </w:instrText>
        </w:r>
        <w:r w:rsidR="00B57DC1">
          <w:rPr>
            <w:webHidden/>
          </w:rPr>
        </w:r>
        <w:r w:rsidR="00B57DC1">
          <w:rPr>
            <w:webHidden/>
          </w:rPr>
          <w:fldChar w:fldCharType="separate"/>
        </w:r>
        <w:r w:rsidR="00B57DC1">
          <w:rPr>
            <w:webHidden/>
          </w:rPr>
          <w:t>6</w:t>
        </w:r>
        <w:r w:rsidR="00B57DC1">
          <w:rPr>
            <w:webHidden/>
          </w:rPr>
          <w:fldChar w:fldCharType="end"/>
        </w:r>
      </w:hyperlink>
    </w:p>
    <w:p w14:paraId="18137C74" w14:textId="168F9A9D" w:rsidR="00B57DC1" w:rsidRDefault="002B37E4">
      <w:pPr>
        <w:pStyle w:val="TOC1"/>
        <w:rPr>
          <w:rFonts w:asciiTheme="minorHAnsi" w:eastAsiaTheme="minorEastAsia" w:hAnsiTheme="minorHAnsi" w:cstheme="minorBidi"/>
          <w:b w:val="0"/>
          <w:sz w:val="22"/>
          <w:szCs w:val="22"/>
          <w:lang w:eastAsia="en-GB"/>
        </w:rPr>
      </w:pPr>
      <w:hyperlink w:anchor="_Toc25921191" w:history="1">
        <w:r w:rsidR="00B57DC1" w:rsidRPr="00005AA3">
          <w:rPr>
            <w:rStyle w:val="Hyperlink"/>
          </w:rPr>
          <w:t>3</w:t>
        </w:r>
        <w:r w:rsidR="00B57DC1">
          <w:rPr>
            <w:rFonts w:asciiTheme="minorHAnsi" w:eastAsiaTheme="minorEastAsia" w:hAnsiTheme="minorHAnsi" w:cstheme="minorBidi"/>
            <w:b w:val="0"/>
            <w:sz w:val="22"/>
            <w:szCs w:val="22"/>
            <w:lang w:eastAsia="en-GB"/>
          </w:rPr>
          <w:tab/>
        </w:r>
        <w:r w:rsidR="00B57DC1" w:rsidRPr="00005AA3">
          <w:rPr>
            <w:rStyle w:val="Hyperlink"/>
          </w:rPr>
          <w:t>BusinessRoles and Participants</w:t>
        </w:r>
        <w:r w:rsidR="00B57DC1">
          <w:rPr>
            <w:webHidden/>
          </w:rPr>
          <w:tab/>
        </w:r>
        <w:r w:rsidR="00B57DC1">
          <w:rPr>
            <w:webHidden/>
          </w:rPr>
          <w:fldChar w:fldCharType="begin"/>
        </w:r>
        <w:r w:rsidR="00B57DC1">
          <w:rPr>
            <w:webHidden/>
          </w:rPr>
          <w:instrText xml:space="preserve"> PAGEREF _Toc25921191 \h </w:instrText>
        </w:r>
        <w:r w:rsidR="00B57DC1">
          <w:rPr>
            <w:webHidden/>
          </w:rPr>
        </w:r>
        <w:r w:rsidR="00B57DC1">
          <w:rPr>
            <w:webHidden/>
          </w:rPr>
          <w:fldChar w:fldCharType="separate"/>
        </w:r>
        <w:r w:rsidR="00B57DC1">
          <w:rPr>
            <w:webHidden/>
          </w:rPr>
          <w:t>8</w:t>
        </w:r>
        <w:r w:rsidR="00B57DC1">
          <w:rPr>
            <w:webHidden/>
          </w:rPr>
          <w:fldChar w:fldCharType="end"/>
        </w:r>
      </w:hyperlink>
    </w:p>
    <w:p w14:paraId="3E9A352C" w14:textId="60A9032A" w:rsidR="00B57DC1" w:rsidRDefault="002B37E4">
      <w:pPr>
        <w:pStyle w:val="TOC2"/>
        <w:rPr>
          <w:rFonts w:asciiTheme="minorHAnsi" w:eastAsiaTheme="minorEastAsia" w:hAnsiTheme="minorHAnsi" w:cstheme="minorBidi"/>
          <w:snapToGrid/>
          <w:sz w:val="22"/>
          <w:szCs w:val="22"/>
          <w:lang w:eastAsia="en-GB"/>
        </w:rPr>
      </w:pPr>
      <w:hyperlink w:anchor="_Toc25921192" w:history="1">
        <w:r w:rsidR="00B57DC1" w:rsidRPr="00005AA3">
          <w:rPr>
            <w:rStyle w:val="Hyperlink"/>
          </w:rPr>
          <w:t>3.1</w:t>
        </w:r>
        <w:r w:rsidR="00B57DC1">
          <w:rPr>
            <w:rFonts w:asciiTheme="minorHAnsi" w:eastAsiaTheme="minorEastAsia" w:hAnsiTheme="minorHAnsi" w:cstheme="minorBidi"/>
            <w:snapToGrid/>
            <w:sz w:val="22"/>
            <w:szCs w:val="22"/>
            <w:lang w:eastAsia="en-GB"/>
          </w:rPr>
          <w:tab/>
        </w:r>
        <w:r w:rsidR="00B57DC1" w:rsidRPr="00005AA3">
          <w:rPr>
            <w:rStyle w:val="Hyperlink"/>
          </w:rPr>
          <w:t>Participants and BusinessRoles Definitions</w:t>
        </w:r>
        <w:r w:rsidR="00B57DC1">
          <w:rPr>
            <w:webHidden/>
          </w:rPr>
          <w:tab/>
        </w:r>
        <w:r w:rsidR="00B57DC1">
          <w:rPr>
            <w:webHidden/>
          </w:rPr>
          <w:fldChar w:fldCharType="begin"/>
        </w:r>
        <w:r w:rsidR="00B57DC1">
          <w:rPr>
            <w:webHidden/>
          </w:rPr>
          <w:instrText xml:space="preserve"> PAGEREF _Toc25921192 \h </w:instrText>
        </w:r>
        <w:r w:rsidR="00B57DC1">
          <w:rPr>
            <w:webHidden/>
          </w:rPr>
        </w:r>
        <w:r w:rsidR="00B57DC1">
          <w:rPr>
            <w:webHidden/>
          </w:rPr>
          <w:fldChar w:fldCharType="separate"/>
        </w:r>
        <w:r w:rsidR="00B57DC1">
          <w:rPr>
            <w:webHidden/>
          </w:rPr>
          <w:t>8</w:t>
        </w:r>
        <w:r w:rsidR="00B57DC1">
          <w:rPr>
            <w:webHidden/>
          </w:rPr>
          <w:fldChar w:fldCharType="end"/>
        </w:r>
      </w:hyperlink>
    </w:p>
    <w:p w14:paraId="3CF6BA51" w14:textId="6627B327" w:rsidR="00B57DC1" w:rsidRDefault="002B37E4">
      <w:pPr>
        <w:pStyle w:val="TOC2"/>
        <w:rPr>
          <w:rFonts w:asciiTheme="minorHAnsi" w:eastAsiaTheme="minorEastAsia" w:hAnsiTheme="minorHAnsi" w:cstheme="minorBidi"/>
          <w:snapToGrid/>
          <w:sz w:val="22"/>
          <w:szCs w:val="22"/>
          <w:lang w:eastAsia="en-GB"/>
        </w:rPr>
      </w:pPr>
      <w:hyperlink w:anchor="_Toc25921193" w:history="1">
        <w:r w:rsidR="00B57DC1" w:rsidRPr="00005AA3">
          <w:rPr>
            <w:rStyle w:val="Hyperlink"/>
          </w:rPr>
          <w:t>3.2</w:t>
        </w:r>
        <w:r w:rsidR="00B57DC1">
          <w:rPr>
            <w:rFonts w:asciiTheme="minorHAnsi" w:eastAsiaTheme="minorEastAsia" w:hAnsiTheme="minorHAnsi" w:cstheme="minorBidi"/>
            <w:snapToGrid/>
            <w:sz w:val="22"/>
            <w:szCs w:val="22"/>
            <w:lang w:eastAsia="en-GB"/>
          </w:rPr>
          <w:tab/>
        </w:r>
        <w:r w:rsidR="00B57DC1" w:rsidRPr="00005AA3">
          <w:rPr>
            <w:rStyle w:val="Hyperlink"/>
          </w:rPr>
          <w:t>BusinessRoles and Participants Table</w:t>
        </w:r>
        <w:r w:rsidR="00B57DC1">
          <w:rPr>
            <w:webHidden/>
          </w:rPr>
          <w:tab/>
        </w:r>
        <w:r w:rsidR="00B57DC1">
          <w:rPr>
            <w:webHidden/>
          </w:rPr>
          <w:fldChar w:fldCharType="begin"/>
        </w:r>
        <w:r w:rsidR="00B57DC1">
          <w:rPr>
            <w:webHidden/>
          </w:rPr>
          <w:instrText xml:space="preserve"> PAGEREF _Toc25921193 \h </w:instrText>
        </w:r>
        <w:r w:rsidR="00B57DC1">
          <w:rPr>
            <w:webHidden/>
          </w:rPr>
        </w:r>
        <w:r w:rsidR="00B57DC1">
          <w:rPr>
            <w:webHidden/>
          </w:rPr>
          <w:fldChar w:fldCharType="separate"/>
        </w:r>
        <w:r w:rsidR="00B57DC1">
          <w:rPr>
            <w:webHidden/>
          </w:rPr>
          <w:t>9</w:t>
        </w:r>
        <w:r w:rsidR="00B57DC1">
          <w:rPr>
            <w:webHidden/>
          </w:rPr>
          <w:fldChar w:fldCharType="end"/>
        </w:r>
      </w:hyperlink>
    </w:p>
    <w:p w14:paraId="60568D64" w14:textId="7C9E2114" w:rsidR="00B57DC1" w:rsidRDefault="002B37E4">
      <w:pPr>
        <w:pStyle w:val="TOC1"/>
        <w:rPr>
          <w:rFonts w:asciiTheme="minorHAnsi" w:eastAsiaTheme="minorEastAsia" w:hAnsiTheme="minorHAnsi" w:cstheme="minorBidi"/>
          <w:b w:val="0"/>
          <w:sz w:val="22"/>
          <w:szCs w:val="22"/>
          <w:lang w:eastAsia="en-GB"/>
        </w:rPr>
      </w:pPr>
      <w:hyperlink w:anchor="_Toc25921194" w:history="1">
        <w:r w:rsidR="00B57DC1" w:rsidRPr="00005AA3">
          <w:rPr>
            <w:rStyle w:val="Hyperlink"/>
          </w:rPr>
          <w:t>4</w:t>
        </w:r>
        <w:r w:rsidR="00B57DC1">
          <w:rPr>
            <w:rFonts w:asciiTheme="minorHAnsi" w:eastAsiaTheme="minorEastAsia" w:hAnsiTheme="minorHAnsi" w:cstheme="minorBidi"/>
            <w:b w:val="0"/>
            <w:sz w:val="22"/>
            <w:szCs w:val="22"/>
            <w:lang w:eastAsia="en-GB"/>
          </w:rPr>
          <w:tab/>
        </w:r>
        <w:r w:rsidR="00B57DC1" w:rsidRPr="00005AA3">
          <w:rPr>
            <w:rStyle w:val="Hyperlink"/>
          </w:rPr>
          <w:t>BusinessProcess Description</w:t>
        </w:r>
        <w:r w:rsidR="00B57DC1">
          <w:rPr>
            <w:webHidden/>
          </w:rPr>
          <w:tab/>
        </w:r>
        <w:r w:rsidR="00B57DC1">
          <w:rPr>
            <w:webHidden/>
          </w:rPr>
          <w:fldChar w:fldCharType="begin"/>
        </w:r>
        <w:r w:rsidR="00B57DC1">
          <w:rPr>
            <w:webHidden/>
          </w:rPr>
          <w:instrText xml:space="preserve"> PAGEREF _Toc25921194 \h </w:instrText>
        </w:r>
        <w:r w:rsidR="00B57DC1">
          <w:rPr>
            <w:webHidden/>
          </w:rPr>
        </w:r>
        <w:r w:rsidR="00B57DC1">
          <w:rPr>
            <w:webHidden/>
          </w:rPr>
          <w:fldChar w:fldCharType="separate"/>
        </w:r>
        <w:r w:rsidR="00B57DC1">
          <w:rPr>
            <w:webHidden/>
          </w:rPr>
          <w:t>10</w:t>
        </w:r>
        <w:r w:rsidR="00B57DC1">
          <w:rPr>
            <w:webHidden/>
          </w:rPr>
          <w:fldChar w:fldCharType="end"/>
        </w:r>
      </w:hyperlink>
    </w:p>
    <w:p w14:paraId="737B189B" w14:textId="1247CE15" w:rsidR="00B57DC1" w:rsidRDefault="002B37E4">
      <w:pPr>
        <w:pStyle w:val="TOC2"/>
        <w:rPr>
          <w:rFonts w:asciiTheme="minorHAnsi" w:eastAsiaTheme="minorEastAsia" w:hAnsiTheme="minorHAnsi" w:cstheme="minorBidi"/>
          <w:snapToGrid/>
          <w:sz w:val="22"/>
          <w:szCs w:val="22"/>
          <w:lang w:eastAsia="en-GB"/>
        </w:rPr>
      </w:pPr>
      <w:hyperlink w:anchor="_Toc25921195" w:history="1">
        <w:r w:rsidR="00B57DC1" w:rsidRPr="00005AA3">
          <w:rPr>
            <w:rStyle w:val="Hyperlink"/>
          </w:rPr>
          <w:t>4.1</w:t>
        </w:r>
        <w:r w:rsidR="00B57DC1">
          <w:rPr>
            <w:rFonts w:asciiTheme="minorHAnsi" w:eastAsiaTheme="minorEastAsia" w:hAnsiTheme="minorHAnsi" w:cstheme="minorBidi"/>
            <w:snapToGrid/>
            <w:sz w:val="22"/>
            <w:szCs w:val="22"/>
            <w:lang w:eastAsia="en-GB"/>
          </w:rPr>
          <w:tab/>
        </w:r>
        <w:r w:rsidR="00B57DC1" w:rsidRPr="00005AA3">
          <w:rPr>
            <w:rStyle w:val="Hyperlink"/>
          </w:rPr>
          <w:t>BusinessProcess Diagram</w:t>
        </w:r>
        <w:r w:rsidR="00B57DC1">
          <w:rPr>
            <w:webHidden/>
          </w:rPr>
          <w:tab/>
        </w:r>
        <w:r w:rsidR="00B57DC1">
          <w:rPr>
            <w:webHidden/>
          </w:rPr>
          <w:fldChar w:fldCharType="begin"/>
        </w:r>
        <w:r w:rsidR="00B57DC1">
          <w:rPr>
            <w:webHidden/>
          </w:rPr>
          <w:instrText xml:space="preserve"> PAGEREF _Toc25921195 \h </w:instrText>
        </w:r>
        <w:r w:rsidR="00B57DC1">
          <w:rPr>
            <w:webHidden/>
          </w:rPr>
        </w:r>
        <w:r w:rsidR="00B57DC1">
          <w:rPr>
            <w:webHidden/>
          </w:rPr>
          <w:fldChar w:fldCharType="separate"/>
        </w:r>
        <w:r w:rsidR="00B57DC1">
          <w:rPr>
            <w:webHidden/>
          </w:rPr>
          <w:t>10</w:t>
        </w:r>
        <w:r w:rsidR="00B57DC1">
          <w:rPr>
            <w:webHidden/>
          </w:rPr>
          <w:fldChar w:fldCharType="end"/>
        </w:r>
      </w:hyperlink>
    </w:p>
    <w:p w14:paraId="546BE5FF" w14:textId="536B1089" w:rsidR="00B57DC1" w:rsidRDefault="002B37E4">
      <w:pPr>
        <w:pStyle w:val="TOC2"/>
        <w:rPr>
          <w:rFonts w:asciiTheme="minorHAnsi" w:eastAsiaTheme="minorEastAsia" w:hAnsiTheme="minorHAnsi" w:cstheme="minorBidi"/>
          <w:snapToGrid/>
          <w:sz w:val="22"/>
          <w:szCs w:val="22"/>
          <w:lang w:eastAsia="en-GB"/>
        </w:rPr>
      </w:pPr>
      <w:hyperlink w:anchor="_Toc25921196" w:history="1">
        <w:r w:rsidR="00B57DC1" w:rsidRPr="00005AA3">
          <w:rPr>
            <w:rStyle w:val="Hyperlink"/>
          </w:rPr>
          <w:t>4.2</w:t>
        </w:r>
        <w:r w:rsidR="00B57DC1">
          <w:rPr>
            <w:rFonts w:asciiTheme="minorHAnsi" w:eastAsiaTheme="minorEastAsia" w:hAnsiTheme="minorHAnsi" w:cstheme="minorBidi"/>
            <w:snapToGrid/>
            <w:sz w:val="22"/>
            <w:szCs w:val="22"/>
            <w:lang w:eastAsia="en-GB"/>
          </w:rPr>
          <w:tab/>
        </w:r>
        <w:r w:rsidR="00B57DC1" w:rsidRPr="00005AA3">
          <w:rPr>
            <w:rStyle w:val="Hyperlink"/>
          </w:rPr>
          <w:t>Contract Registration BusinessProcess</w:t>
        </w:r>
        <w:r w:rsidR="00B57DC1">
          <w:rPr>
            <w:webHidden/>
          </w:rPr>
          <w:tab/>
        </w:r>
        <w:r w:rsidR="00B57DC1">
          <w:rPr>
            <w:webHidden/>
          </w:rPr>
          <w:fldChar w:fldCharType="begin"/>
        </w:r>
        <w:r w:rsidR="00B57DC1">
          <w:rPr>
            <w:webHidden/>
          </w:rPr>
          <w:instrText xml:space="preserve"> PAGEREF _Toc25921196 \h </w:instrText>
        </w:r>
        <w:r w:rsidR="00B57DC1">
          <w:rPr>
            <w:webHidden/>
          </w:rPr>
        </w:r>
        <w:r w:rsidR="00B57DC1">
          <w:rPr>
            <w:webHidden/>
          </w:rPr>
          <w:fldChar w:fldCharType="separate"/>
        </w:r>
        <w:r w:rsidR="00B57DC1">
          <w:rPr>
            <w:webHidden/>
          </w:rPr>
          <w:t>11</w:t>
        </w:r>
        <w:r w:rsidR="00B57DC1">
          <w:rPr>
            <w:webHidden/>
          </w:rPr>
          <w:fldChar w:fldCharType="end"/>
        </w:r>
      </w:hyperlink>
    </w:p>
    <w:p w14:paraId="4A6352DC" w14:textId="43533F0A" w:rsidR="00B57DC1" w:rsidRDefault="002B37E4">
      <w:pPr>
        <w:pStyle w:val="TOC2"/>
        <w:rPr>
          <w:rFonts w:asciiTheme="minorHAnsi" w:eastAsiaTheme="minorEastAsia" w:hAnsiTheme="minorHAnsi" w:cstheme="minorBidi"/>
          <w:snapToGrid/>
          <w:sz w:val="22"/>
          <w:szCs w:val="22"/>
          <w:lang w:eastAsia="en-GB"/>
        </w:rPr>
      </w:pPr>
      <w:hyperlink w:anchor="_Toc25921197" w:history="1">
        <w:r w:rsidR="00B57DC1" w:rsidRPr="00005AA3">
          <w:rPr>
            <w:rStyle w:val="Hyperlink"/>
          </w:rPr>
          <w:t>4.3</w:t>
        </w:r>
        <w:r w:rsidR="00B57DC1">
          <w:rPr>
            <w:rFonts w:asciiTheme="minorHAnsi" w:eastAsiaTheme="minorEastAsia" w:hAnsiTheme="minorHAnsi" w:cstheme="minorBidi"/>
            <w:snapToGrid/>
            <w:sz w:val="22"/>
            <w:szCs w:val="22"/>
            <w:lang w:eastAsia="en-GB"/>
          </w:rPr>
          <w:tab/>
        </w:r>
        <w:r w:rsidR="00B57DC1" w:rsidRPr="00005AA3">
          <w:rPr>
            <w:rStyle w:val="Hyperlink"/>
          </w:rPr>
          <w:t>Payment Processing BusinessProcesses</w:t>
        </w:r>
        <w:r w:rsidR="00B57DC1">
          <w:rPr>
            <w:webHidden/>
          </w:rPr>
          <w:tab/>
        </w:r>
        <w:r w:rsidR="00B57DC1">
          <w:rPr>
            <w:webHidden/>
          </w:rPr>
          <w:fldChar w:fldCharType="begin"/>
        </w:r>
        <w:r w:rsidR="00B57DC1">
          <w:rPr>
            <w:webHidden/>
          </w:rPr>
          <w:instrText xml:space="preserve"> PAGEREF _Toc25921197 \h </w:instrText>
        </w:r>
        <w:r w:rsidR="00B57DC1">
          <w:rPr>
            <w:webHidden/>
          </w:rPr>
        </w:r>
        <w:r w:rsidR="00B57DC1">
          <w:rPr>
            <w:webHidden/>
          </w:rPr>
          <w:fldChar w:fldCharType="separate"/>
        </w:r>
        <w:r w:rsidR="00B57DC1">
          <w:rPr>
            <w:webHidden/>
          </w:rPr>
          <w:t>11</w:t>
        </w:r>
        <w:r w:rsidR="00B57DC1">
          <w:rPr>
            <w:webHidden/>
          </w:rPr>
          <w:fldChar w:fldCharType="end"/>
        </w:r>
      </w:hyperlink>
    </w:p>
    <w:p w14:paraId="5F6E98FD" w14:textId="37EFF77A" w:rsidR="00B57DC1" w:rsidRDefault="002B37E4">
      <w:pPr>
        <w:pStyle w:val="TOC2"/>
        <w:rPr>
          <w:rFonts w:asciiTheme="minorHAnsi" w:eastAsiaTheme="minorEastAsia" w:hAnsiTheme="minorHAnsi" w:cstheme="minorBidi"/>
          <w:snapToGrid/>
          <w:sz w:val="22"/>
          <w:szCs w:val="22"/>
          <w:lang w:eastAsia="en-GB"/>
        </w:rPr>
      </w:pPr>
      <w:hyperlink w:anchor="_Toc25921198" w:history="1">
        <w:r w:rsidR="00B57DC1" w:rsidRPr="00005AA3">
          <w:rPr>
            <w:rStyle w:val="Hyperlink"/>
          </w:rPr>
          <w:t>4.4</w:t>
        </w:r>
        <w:r w:rsidR="00B57DC1">
          <w:rPr>
            <w:rFonts w:asciiTheme="minorHAnsi" w:eastAsiaTheme="minorEastAsia" w:hAnsiTheme="minorHAnsi" w:cstheme="minorBidi"/>
            <w:snapToGrid/>
            <w:sz w:val="22"/>
            <w:szCs w:val="22"/>
            <w:lang w:eastAsia="en-GB"/>
          </w:rPr>
          <w:tab/>
        </w:r>
        <w:r w:rsidR="00B57DC1" w:rsidRPr="00005AA3">
          <w:rPr>
            <w:rStyle w:val="Hyperlink"/>
          </w:rPr>
          <w:t>Correspondence BusinessProcess</w:t>
        </w:r>
        <w:r w:rsidR="00B57DC1">
          <w:rPr>
            <w:webHidden/>
          </w:rPr>
          <w:tab/>
        </w:r>
        <w:r w:rsidR="00B57DC1">
          <w:rPr>
            <w:webHidden/>
          </w:rPr>
          <w:fldChar w:fldCharType="begin"/>
        </w:r>
        <w:r w:rsidR="00B57DC1">
          <w:rPr>
            <w:webHidden/>
          </w:rPr>
          <w:instrText xml:space="preserve"> PAGEREF _Toc25921198 \h </w:instrText>
        </w:r>
        <w:r w:rsidR="00B57DC1">
          <w:rPr>
            <w:webHidden/>
          </w:rPr>
        </w:r>
        <w:r w:rsidR="00B57DC1">
          <w:rPr>
            <w:webHidden/>
          </w:rPr>
          <w:fldChar w:fldCharType="separate"/>
        </w:r>
        <w:r w:rsidR="00B57DC1">
          <w:rPr>
            <w:webHidden/>
          </w:rPr>
          <w:t>12</w:t>
        </w:r>
        <w:r w:rsidR="00B57DC1">
          <w:rPr>
            <w:webHidden/>
          </w:rPr>
          <w:fldChar w:fldCharType="end"/>
        </w:r>
      </w:hyperlink>
    </w:p>
    <w:p w14:paraId="30EFFE4C" w14:textId="588A9548" w:rsidR="00B57DC1" w:rsidRDefault="002B37E4">
      <w:pPr>
        <w:pStyle w:val="TOC1"/>
        <w:rPr>
          <w:rFonts w:asciiTheme="minorHAnsi" w:eastAsiaTheme="minorEastAsia" w:hAnsiTheme="minorHAnsi" w:cstheme="minorBidi"/>
          <w:b w:val="0"/>
          <w:sz w:val="22"/>
          <w:szCs w:val="22"/>
          <w:lang w:eastAsia="en-GB"/>
        </w:rPr>
      </w:pPr>
      <w:hyperlink w:anchor="_Toc25921199" w:history="1">
        <w:r w:rsidR="00B57DC1" w:rsidRPr="00005AA3">
          <w:rPr>
            <w:rStyle w:val="Hyperlink"/>
          </w:rPr>
          <w:t>5</w:t>
        </w:r>
        <w:r w:rsidR="00B57DC1">
          <w:rPr>
            <w:rFonts w:asciiTheme="minorHAnsi" w:eastAsiaTheme="minorEastAsia" w:hAnsiTheme="minorHAnsi" w:cstheme="minorBidi"/>
            <w:b w:val="0"/>
            <w:sz w:val="22"/>
            <w:szCs w:val="22"/>
            <w:lang w:eastAsia="en-GB"/>
          </w:rPr>
          <w:tab/>
        </w:r>
        <w:r w:rsidR="00B57DC1" w:rsidRPr="00005AA3">
          <w:rPr>
            <w:rStyle w:val="Hyperlink"/>
          </w:rPr>
          <w:t>Description of BusinessActivities</w:t>
        </w:r>
        <w:r w:rsidR="00B57DC1">
          <w:rPr>
            <w:webHidden/>
          </w:rPr>
          <w:tab/>
        </w:r>
        <w:r w:rsidR="00B57DC1">
          <w:rPr>
            <w:webHidden/>
          </w:rPr>
          <w:fldChar w:fldCharType="begin"/>
        </w:r>
        <w:r w:rsidR="00B57DC1">
          <w:rPr>
            <w:webHidden/>
          </w:rPr>
          <w:instrText xml:space="preserve"> PAGEREF _Toc25921199 \h </w:instrText>
        </w:r>
        <w:r w:rsidR="00B57DC1">
          <w:rPr>
            <w:webHidden/>
          </w:rPr>
        </w:r>
        <w:r w:rsidR="00B57DC1">
          <w:rPr>
            <w:webHidden/>
          </w:rPr>
          <w:fldChar w:fldCharType="separate"/>
        </w:r>
        <w:r w:rsidR="00B57DC1">
          <w:rPr>
            <w:webHidden/>
          </w:rPr>
          <w:t>13</w:t>
        </w:r>
        <w:r w:rsidR="00B57DC1">
          <w:rPr>
            <w:webHidden/>
          </w:rPr>
          <w:fldChar w:fldCharType="end"/>
        </w:r>
      </w:hyperlink>
    </w:p>
    <w:p w14:paraId="01FB8207" w14:textId="61BE56B4" w:rsidR="00B57DC1" w:rsidRDefault="002B37E4">
      <w:pPr>
        <w:pStyle w:val="TOC2"/>
        <w:rPr>
          <w:rFonts w:asciiTheme="minorHAnsi" w:eastAsiaTheme="minorEastAsia" w:hAnsiTheme="minorHAnsi" w:cstheme="minorBidi"/>
          <w:snapToGrid/>
          <w:sz w:val="22"/>
          <w:szCs w:val="22"/>
          <w:lang w:eastAsia="en-GB"/>
        </w:rPr>
      </w:pPr>
      <w:hyperlink w:anchor="_Toc25921200" w:history="1">
        <w:r w:rsidR="00B57DC1" w:rsidRPr="00005AA3">
          <w:rPr>
            <w:rStyle w:val="Hyperlink"/>
          </w:rPr>
          <w:t>5.1</w:t>
        </w:r>
        <w:r w:rsidR="00B57DC1">
          <w:rPr>
            <w:rFonts w:asciiTheme="minorHAnsi" w:eastAsiaTheme="minorEastAsia" w:hAnsiTheme="minorHAnsi" w:cstheme="minorBidi"/>
            <w:snapToGrid/>
            <w:sz w:val="22"/>
            <w:szCs w:val="22"/>
            <w:lang w:eastAsia="en-GB"/>
          </w:rPr>
          <w:tab/>
        </w:r>
        <w:r w:rsidR="00B57DC1" w:rsidRPr="00005AA3">
          <w:rPr>
            <w:rStyle w:val="Hyperlink"/>
          </w:rPr>
          <w:t>BusinessActivity – Contract Registration</w:t>
        </w:r>
        <w:r w:rsidR="00B57DC1">
          <w:rPr>
            <w:webHidden/>
          </w:rPr>
          <w:tab/>
        </w:r>
        <w:r w:rsidR="00B57DC1">
          <w:rPr>
            <w:webHidden/>
          </w:rPr>
          <w:fldChar w:fldCharType="begin"/>
        </w:r>
        <w:r w:rsidR="00B57DC1">
          <w:rPr>
            <w:webHidden/>
          </w:rPr>
          <w:instrText xml:space="preserve"> PAGEREF _Toc25921200 \h </w:instrText>
        </w:r>
        <w:r w:rsidR="00B57DC1">
          <w:rPr>
            <w:webHidden/>
          </w:rPr>
        </w:r>
        <w:r w:rsidR="00B57DC1">
          <w:rPr>
            <w:webHidden/>
          </w:rPr>
          <w:fldChar w:fldCharType="separate"/>
        </w:r>
        <w:r w:rsidR="00B57DC1">
          <w:rPr>
            <w:webHidden/>
          </w:rPr>
          <w:t>13</w:t>
        </w:r>
        <w:r w:rsidR="00B57DC1">
          <w:rPr>
            <w:webHidden/>
          </w:rPr>
          <w:fldChar w:fldCharType="end"/>
        </w:r>
      </w:hyperlink>
    </w:p>
    <w:p w14:paraId="28B806E8" w14:textId="32771125" w:rsidR="00B57DC1" w:rsidRDefault="002B37E4">
      <w:pPr>
        <w:pStyle w:val="TOC2"/>
        <w:rPr>
          <w:rFonts w:asciiTheme="minorHAnsi" w:eastAsiaTheme="minorEastAsia" w:hAnsiTheme="minorHAnsi" w:cstheme="minorBidi"/>
          <w:snapToGrid/>
          <w:sz w:val="22"/>
          <w:szCs w:val="22"/>
          <w:lang w:eastAsia="en-GB"/>
        </w:rPr>
      </w:pPr>
      <w:hyperlink w:anchor="_Toc25921201" w:history="1">
        <w:r w:rsidR="00B57DC1" w:rsidRPr="00005AA3">
          <w:rPr>
            <w:rStyle w:val="Hyperlink"/>
          </w:rPr>
          <w:t>5.2</w:t>
        </w:r>
        <w:r w:rsidR="00B57DC1">
          <w:rPr>
            <w:rFonts w:asciiTheme="minorHAnsi" w:eastAsiaTheme="minorEastAsia" w:hAnsiTheme="minorHAnsi" w:cstheme="minorBidi"/>
            <w:snapToGrid/>
            <w:sz w:val="22"/>
            <w:szCs w:val="22"/>
            <w:lang w:eastAsia="en-GB"/>
          </w:rPr>
          <w:tab/>
        </w:r>
        <w:r w:rsidR="00B57DC1" w:rsidRPr="00005AA3">
          <w:rPr>
            <w:rStyle w:val="Hyperlink"/>
          </w:rPr>
          <w:t>BusinessActivity – Outgoing Payment</w:t>
        </w:r>
        <w:r w:rsidR="00B57DC1">
          <w:rPr>
            <w:webHidden/>
          </w:rPr>
          <w:tab/>
        </w:r>
        <w:r w:rsidR="00B57DC1">
          <w:rPr>
            <w:webHidden/>
          </w:rPr>
          <w:fldChar w:fldCharType="begin"/>
        </w:r>
        <w:r w:rsidR="00B57DC1">
          <w:rPr>
            <w:webHidden/>
          </w:rPr>
          <w:instrText xml:space="preserve"> PAGEREF _Toc25921201 \h </w:instrText>
        </w:r>
        <w:r w:rsidR="00B57DC1">
          <w:rPr>
            <w:webHidden/>
          </w:rPr>
        </w:r>
        <w:r w:rsidR="00B57DC1">
          <w:rPr>
            <w:webHidden/>
          </w:rPr>
          <w:fldChar w:fldCharType="separate"/>
        </w:r>
        <w:r w:rsidR="00B57DC1">
          <w:rPr>
            <w:webHidden/>
          </w:rPr>
          <w:t>14</w:t>
        </w:r>
        <w:r w:rsidR="00B57DC1">
          <w:rPr>
            <w:webHidden/>
          </w:rPr>
          <w:fldChar w:fldCharType="end"/>
        </w:r>
      </w:hyperlink>
    </w:p>
    <w:p w14:paraId="36EDCD3F" w14:textId="5A7F9F88" w:rsidR="00B57DC1" w:rsidRDefault="002B37E4">
      <w:pPr>
        <w:pStyle w:val="TOC2"/>
        <w:rPr>
          <w:rFonts w:asciiTheme="minorHAnsi" w:eastAsiaTheme="minorEastAsia" w:hAnsiTheme="minorHAnsi" w:cstheme="minorBidi"/>
          <w:snapToGrid/>
          <w:sz w:val="22"/>
          <w:szCs w:val="22"/>
          <w:lang w:eastAsia="en-GB"/>
        </w:rPr>
      </w:pPr>
      <w:hyperlink w:anchor="_Toc25921202" w:history="1">
        <w:r w:rsidR="00B57DC1" w:rsidRPr="00005AA3">
          <w:rPr>
            <w:rStyle w:val="Hyperlink"/>
          </w:rPr>
          <w:t>5.3</w:t>
        </w:r>
        <w:r w:rsidR="00B57DC1">
          <w:rPr>
            <w:rFonts w:asciiTheme="minorHAnsi" w:eastAsiaTheme="minorEastAsia" w:hAnsiTheme="minorHAnsi" w:cstheme="minorBidi"/>
            <w:snapToGrid/>
            <w:sz w:val="22"/>
            <w:szCs w:val="22"/>
            <w:lang w:eastAsia="en-GB"/>
          </w:rPr>
          <w:tab/>
        </w:r>
        <w:r w:rsidR="00B57DC1" w:rsidRPr="00005AA3">
          <w:rPr>
            <w:rStyle w:val="Hyperlink"/>
          </w:rPr>
          <w:t>BusinessActivity – Incoming Domestic Payment</w:t>
        </w:r>
        <w:r w:rsidR="00B57DC1">
          <w:rPr>
            <w:webHidden/>
          </w:rPr>
          <w:tab/>
        </w:r>
        <w:r w:rsidR="00B57DC1">
          <w:rPr>
            <w:webHidden/>
          </w:rPr>
          <w:fldChar w:fldCharType="begin"/>
        </w:r>
        <w:r w:rsidR="00B57DC1">
          <w:rPr>
            <w:webHidden/>
          </w:rPr>
          <w:instrText xml:space="preserve"> PAGEREF _Toc25921202 \h </w:instrText>
        </w:r>
        <w:r w:rsidR="00B57DC1">
          <w:rPr>
            <w:webHidden/>
          </w:rPr>
        </w:r>
        <w:r w:rsidR="00B57DC1">
          <w:rPr>
            <w:webHidden/>
          </w:rPr>
          <w:fldChar w:fldCharType="separate"/>
        </w:r>
        <w:r w:rsidR="00B57DC1">
          <w:rPr>
            <w:webHidden/>
          </w:rPr>
          <w:t>16</w:t>
        </w:r>
        <w:r w:rsidR="00B57DC1">
          <w:rPr>
            <w:webHidden/>
          </w:rPr>
          <w:fldChar w:fldCharType="end"/>
        </w:r>
      </w:hyperlink>
    </w:p>
    <w:p w14:paraId="5BE7C7FF" w14:textId="48DE62FF" w:rsidR="00B57DC1" w:rsidRDefault="002B37E4">
      <w:pPr>
        <w:pStyle w:val="TOC2"/>
        <w:rPr>
          <w:rFonts w:asciiTheme="minorHAnsi" w:eastAsiaTheme="minorEastAsia" w:hAnsiTheme="minorHAnsi" w:cstheme="minorBidi"/>
          <w:snapToGrid/>
          <w:sz w:val="22"/>
          <w:szCs w:val="22"/>
          <w:lang w:eastAsia="en-GB"/>
        </w:rPr>
      </w:pPr>
      <w:hyperlink w:anchor="_Toc25921203" w:history="1">
        <w:r w:rsidR="00B57DC1" w:rsidRPr="00005AA3">
          <w:rPr>
            <w:rStyle w:val="Hyperlink"/>
          </w:rPr>
          <w:t>5.4</w:t>
        </w:r>
        <w:r w:rsidR="00B57DC1">
          <w:rPr>
            <w:rFonts w:asciiTheme="minorHAnsi" w:eastAsiaTheme="minorEastAsia" w:hAnsiTheme="minorHAnsi" w:cstheme="minorBidi"/>
            <w:snapToGrid/>
            <w:sz w:val="22"/>
            <w:szCs w:val="22"/>
            <w:lang w:eastAsia="en-GB"/>
          </w:rPr>
          <w:tab/>
        </w:r>
        <w:r w:rsidR="00B57DC1" w:rsidRPr="00005AA3">
          <w:rPr>
            <w:rStyle w:val="Hyperlink"/>
          </w:rPr>
          <w:t>BusinessActivity – Incoming Foreign Currency Payment</w:t>
        </w:r>
        <w:r w:rsidR="00B57DC1">
          <w:rPr>
            <w:webHidden/>
          </w:rPr>
          <w:tab/>
        </w:r>
        <w:r w:rsidR="00B57DC1">
          <w:rPr>
            <w:webHidden/>
          </w:rPr>
          <w:fldChar w:fldCharType="begin"/>
        </w:r>
        <w:r w:rsidR="00B57DC1">
          <w:rPr>
            <w:webHidden/>
          </w:rPr>
          <w:instrText xml:space="preserve"> PAGEREF _Toc25921203 \h </w:instrText>
        </w:r>
        <w:r w:rsidR="00B57DC1">
          <w:rPr>
            <w:webHidden/>
          </w:rPr>
        </w:r>
        <w:r w:rsidR="00B57DC1">
          <w:rPr>
            <w:webHidden/>
          </w:rPr>
          <w:fldChar w:fldCharType="separate"/>
        </w:r>
        <w:r w:rsidR="00B57DC1">
          <w:rPr>
            <w:webHidden/>
          </w:rPr>
          <w:t>17</w:t>
        </w:r>
        <w:r w:rsidR="00B57DC1">
          <w:rPr>
            <w:webHidden/>
          </w:rPr>
          <w:fldChar w:fldCharType="end"/>
        </w:r>
      </w:hyperlink>
    </w:p>
    <w:p w14:paraId="65F060DE" w14:textId="5058AECA" w:rsidR="00B57DC1" w:rsidRDefault="002B37E4">
      <w:pPr>
        <w:pStyle w:val="TOC1"/>
        <w:rPr>
          <w:rFonts w:asciiTheme="minorHAnsi" w:eastAsiaTheme="minorEastAsia" w:hAnsiTheme="minorHAnsi" w:cstheme="minorBidi"/>
          <w:b w:val="0"/>
          <w:sz w:val="22"/>
          <w:szCs w:val="22"/>
          <w:lang w:eastAsia="en-GB"/>
        </w:rPr>
      </w:pPr>
      <w:hyperlink w:anchor="_Toc25921204" w:history="1">
        <w:r w:rsidR="00B57DC1" w:rsidRPr="00005AA3">
          <w:rPr>
            <w:rStyle w:val="Hyperlink"/>
          </w:rPr>
          <w:t>6</w:t>
        </w:r>
        <w:r w:rsidR="00B57DC1">
          <w:rPr>
            <w:rFonts w:asciiTheme="minorHAnsi" w:eastAsiaTheme="minorEastAsia" w:hAnsiTheme="minorHAnsi" w:cstheme="minorBidi"/>
            <w:b w:val="0"/>
            <w:sz w:val="22"/>
            <w:szCs w:val="22"/>
            <w:lang w:eastAsia="en-GB"/>
          </w:rPr>
          <w:tab/>
        </w:r>
        <w:r w:rsidR="00B57DC1" w:rsidRPr="00005AA3">
          <w:rPr>
            <w:rStyle w:val="Hyperlink"/>
          </w:rPr>
          <w:t>BusinessTransactions</w:t>
        </w:r>
        <w:r w:rsidR="00B57DC1">
          <w:rPr>
            <w:webHidden/>
          </w:rPr>
          <w:tab/>
        </w:r>
        <w:r w:rsidR="00B57DC1">
          <w:rPr>
            <w:webHidden/>
          </w:rPr>
          <w:fldChar w:fldCharType="begin"/>
        </w:r>
        <w:r w:rsidR="00B57DC1">
          <w:rPr>
            <w:webHidden/>
          </w:rPr>
          <w:instrText xml:space="preserve"> PAGEREF _Toc25921204 \h </w:instrText>
        </w:r>
        <w:r w:rsidR="00B57DC1">
          <w:rPr>
            <w:webHidden/>
          </w:rPr>
        </w:r>
        <w:r w:rsidR="00B57DC1">
          <w:rPr>
            <w:webHidden/>
          </w:rPr>
          <w:fldChar w:fldCharType="separate"/>
        </w:r>
        <w:r w:rsidR="00B57DC1">
          <w:rPr>
            <w:webHidden/>
          </w:rPr>
          <w:t>19</w:t>
        </w:r>
        <w:r w:rsidR="00B57DC1">
          <w:rPr>
            <w:webHidden/>
          </w:rPr>
          <w:fldChar w:fldCharType="end"/>
        </w:r>
      </w:hyperlink>
    </w:p>
    <w:p w14:paraId="51C11FAE" w14:textId="687A17B7" w:rsidR="00B57DC1" w:rsidRDefault="002B37E4">
      <w:pPr>
        <w:pStyle w:val="TOC2"/>
        <w:rPr>
          <w:rFonts w:asciiTheme="minorHAnsi" w:eastAsiaTheme="minorEastAsia" w:hAnsiTheme="minorHAnsi" w:cstheme="minorBidi"/>
          <w:snapToGrid/>
          <w:sz w:val="22"/>
          <w:szCs w:val="22"/>
          <w:lang w:eastAsia="en-GB"/>
        </w:rPr>
      </w:pPr>
      <w:hyperlink w:anchor="_Toc25921205" w:history="1">
        <w:r w:rsidR="00B57DC1" w:rsidRPr="00005AA3">
          <w:rPr>
            <w:rStyle w:val="Hyperlink"/>
          </w:rPr>
          <w:t>6.1</w:t>
        </w:r>
        <w:r w:rsidR="00B57DC1">
          <w:rPr>
            <w:rFonts w:asciiTheme="minorHAnsi" w:eastAsiaTheme="minorEastAsia" w:hAnsiTheme="minorHAnsi" w:cstheme="minorBidi"/>
            <w:snapToGrid/>
            <w:sz w:val="22"/>
            <w:szCs w:val="22"/>
            <w:lang w:eastAsia="en-GB"/>
          </w:rPr>
          <w:tab/>
        </w:r>
        <w:r w:rsidR="00B57DC1" w:rsidRPr="00005AA3">
          <w:rPr>
            <w:rStyle w:val="Hyperlink"/>
          </w:rPr>
          <w:t>Contract Reporting Setup BusinessTransaction</w:t>
        </w:r>
        <w:r w:rsidR="00B57DC1">
          <w:rPr>
            <w:webHidden/>
          </w:rPr>
          <w:tab/>
        </w:r>
        <w:r w:rsidR="00B57DC1">
          <w:rPr>
            <w:webHidden/>
          </w:rPr>
          <w:fldChar w:fldCharType="begin"/>
        </w:r>
        <w:r w:rsidR="00B57DC1">
          <w:rPr>
            <w:webHidden/>
          </w:rPr>
          <w:instrText xml:space="preserve"> PAGEREF _Toc25921205 \h </w:instrText>
        </w:r>
        <w:r w:rsidR="00B57DC1">
          <w:rPr>
            <w:webHidden/>
          </w:rPr>
        </w:r>
        <w:r w:rsidR="00B57DC1">
          <w:rPr>
            <w:webHidden/>
          </w:rPr>
          <w:fldChar w:fldCharType="separate"/>
        </w:r>
        <w:r w:rsidR="00B57DC1">
          <w:rPr>
            <w:webHidden/>
          </w:rPr>
          <w:t>19</w:t>
        </w:r>
        <w:r w:rsidR="00B57DC1">
          <w:rPr>
            <w:webHidden/>
          </w:rPr>
          <w:fldChar w:fldCharType="end"/>
        </w:r>
      </w:hyperlink>
    </w:p>
    <w:p w14:paraId="78E939CA" w14:textId="5682AFA0" w:rsidR="00B57DC1" w:rsidRDefault="002B37E4">
      <w:pPr>
        <w:pStyle w:val="TOC2"/>
        <w:rPr>
          <w:rFonts w:asciiTheme="minorHAnsi" w:eastAsiaTheme="minorEastAsia" w:hAnsiTheme="minorHAnsi" w:cstheme="minorBidi"/>
          <w:snapToGrid/>
          <w:sz w:val="22"/>
          <w:szCs w:val="22"/>
          <w:lang w:eastAsia="en-GB"/>
        </w:rPr>
      </w:pPr>
      <w:hyperlink w:anchor="_Toc25921206" w:history="1">
        <w:r w:rsidR="00B57DC1" w:rsidRPr="00005AA3">
          <w:rPr>
            <w:rStyle w:val="Hyperlink"/>
          </w:rPr>
          <w:t>6.2</w:t>
        </w:r>
        <w:r w:rsidR="00B57DC1">
          <w:rPr>
            <w:rFonts w:asciiTheme="minorHAnsi" w:eastAsiaTheme="minorEastAsia" w:hAnsiTheme="minorHAnsi" w:cstheme="minorBidi"/>
            <w:snapToGrid/>
            <w:sz w:val="22"/>
            <w:szCs w:val="22"/>
            <w:lang w:eastAsia="en-GB"/>
          </w:rPr>
          <w:tab/>
        </w:r>
        <w:r w:rsidR="00B57DC1" w:rsidRPr="00005AA3">
          <w:rPr>
            <w:rStyle w:val="Hyperlink"/>
          </w:rPr>
          <w:t>Contract Reporting Update / Cancellation BusinessTransaction</w:t>
        </w:r>
        <w:r w:rsidR="00B57DC1">
          <w:rPr>
            <w:webHidden/>
          </w:rPr>
          <w:tab/>
        </w:r>
        <w:r w:rsidR="00B57DC1">
          <w:rPr>
            <w:webHidden/>
          </w:rPr>
          <w:fldChar w:fldCharType="begin"/>
        </w:r>
        <w:r w:rsidR="00B57DC1">
          <w:rPr>
            <w:webHidden/>
          </w:rPr>
          <w:instrText xml:space="preserve"> PAGEREF _Toc25921206 \h </w:instrText>
        </w:r>
        <w:r w:rsidR="00B57DC1">
          <w:rPr>
            <w:webHidden/>
          </w:rPr>
        </w:r>
        <w:r w:rsidR="00B57DC1">
          <w:rPr>
            <w:webHidden/>
          </w:rPr>
          <w:fldChar w:fldCharType="separate"/>
        </w:r>
        <w:r w:rsidR="00B57DC1">
          <w:rPr>
            <w:webHidden/>
          </w:rPr>
          <w:t>20</w:t>
        </w:r>
        <w:r w:rsidR="00B57DC1">
          <w:rPr>
            <w:webHidden/>
          </w:rPr>
          <w:fldChar w:fldCharType="end"/>
        </w:r>
      </w:hyperlink>
    </w:p>
    <w:p w14:paraId="265AE396" w14:textId="3CD66845" w:rsidR="00B57DC1" w:rsidRDefault="002B37E4">
      <w:pPr>
        <w:pStyle w:val="TOC2"/>
        <w:rPr>
          <w:rFonts w:asciiTheme="minorHAnsi" w:eastAsiaTheme="minorEastAsia" w:hAnsiTheme="minorHAnsi" w:cstheme="minorBidi"/>
          <w:snapToGrid/>
          <w:sz w:val="22"/>
          <w:szCs w:val="22"/>
          <w:lang w:eastAsia="en-GB"/>
        </w:rPr>
      </w:pPr>
      <w:hyperlink w:anchor="_Toc25921207" w:history="1">
        <w:r w:rsidR="00B57DC1" w:rsidRPr="00005AA3">
          <w:rPr>
            <w:rStyle w:val="Hyperlink"/>
          </w:rPr>
          <w:t>6.3</w:t>
        </w:r>
        <w:r w:rsidR="00B57DC1">
          <w:rPr>
            <w:rFonts w:asciiTheme="minorHAnsi" w:eastAsiaTheme="minorEastAsia" w:hAnsiTheme="minorHAnsi" w:cstheme="minorBidi"/>
            <w:snapToGrid/>
            <w:sz w:val="22"/>
            <w:szCs w:val="22"/>
            <w:lang w:eastAsia="en-GB"/>
          </w:rPr>
          <w:tab/>
        </w:r>
        <w:r w:rsidR="00B57DC1" w:rsidRPr="00005AA3">
          <w:rPr>
            <w:rStyle w:val="Hyperlink"/>
          </w:rPr>
          <w:t>Debit Entry Transaction Reporting BusinessTransaction</w:t>
        </w:r>
        <w:r w:rsidR="00B57DC1">
          <w:rPr>
            <w:webHidden/>
          </w:rPr>
          <w:tab/>
        </w:r>
        <w:r w:rsidR="00B57DC1">
          <w:rPr>
            <w:webHidden/>
          </w:rPr>
          <w:fldChar w:fldCharType="begin"/>
        </w:r>
        <w:r w:rsidR="00B57DC1">
          <w:rPr>
            <w:webHidden/>
          </w:rPr>
          <w:instrText xml:space="preserve"> PAGEREF _Toc25921207 \h </w:instrText>
        </w:r>
        <w:r w:rsidR="00B57DC1">
          <w:rPr>
            <w:webHidden/>
          </w:rPr>
        </w:r>
        <w:r w:rsidR="00B57DC1">
          <w:rPr>
            <w:webHidden/>
          </w:rPr>
          <w:fldChar w:fldCharType="separate"/>
        </w:r>
        <w:r w:rsidR="00B57DC1">
          <w:rPr>
            <w:webHidden/>
          </w:rPr>
          <w:t>20</w:t>
        </w:r>
        <w:r w:rsidR="00B57DC1">
          <w:rPr>
            <w:webHidden/>
          </w:rPr>
          <w:fldChar w:fldCharType="end"/>
        </w:r>
      </w:hyperlink>
    </w:p>
    <w:p w14:paraId="07D9A5DF" w14:textId="7D217E22" w:rsidR="00B57DC1" w:rsidRDefault="002B37E4">
      <w:pPr>
        <w:pStyle w:val="TOC2"/>
        <w:rPr>
          <w:rFonts w:asciiTheme="minorHAnsi" w:eastAsiaTheme="minorEastAsia" w:hAnsiTheme="minorHAnsi" w:cstheme="minorBidi"/>
          <w:snapToGrid/>
          <w:sz w:val="22"/>
          <w:szCs w:val="22"/>
          <w:lang w:eastAsia="en-GB"/>
        </w:rPr>
      </w:pPr>
      <w:hyperlink w:anchor="_Toc25921208" w:history="1">
        <w:r w:rsidR="00B57DC1" w:rsidRPr="00005AA3">
          <w:rPr>
            <w:rStyle w:val="Hyperlink"/>
          </w:rPr>
          <w:t>6.4</w:t>
        </w:r>
        <w:r w:rsidR="00B57DC1">
          <w:rPr>
            <w:rFonts w:asciiTheme="minorHAnsi" w:eastAsiaTheme="minorEastAsia" w:hAnsiTheme="minorHAnsi" w:cstheme="minorBidi"/>
            <w:snapToGrid/>
            <w:sz w:val="22"/>
            <w:szCs w:val="22"/>
            <w:lang w:eastAsia="en-GB"/>
          </w:rPr>
          <w:tab/>
        </w:r>
        <w:r w:rsidR="00B57DC1" w:rsidRPr="00005AA3">
          <w:rPr>
            <w:rStyle w:val="Hyperlink"/>
          </w:rPr>
          <w:t>Status Advices for Transaction Reporting BusinessTransaction</w:t>
        </w:r>
        <w:r w:rsidR="00B57DC1">
          <w:rPr>
            <w:webHidden/>
          </w:rPr>
          <w:tab/>
        </w:r>
        <w:r w:rsidR="00B57DC1">
          <w:rPr>
            <w:webHidden/>
          </w:rPr>
          <w:fldChar w:fldCharType="begin"/>
        </w:r>
        <w:r w:rsidR="00B57DC1">
          <w:rPr>
            <w:webHidden/>
          </w:rPr>
          <w:instrText xml:space="preserve"> PAGEREF _Toc25921208 \h </w:instrText>
        </w:r>
        <w:r w:rsidR="00B57DC1">
          <w:rPr>
            <w:webHidden/>
          </w:rPr>
        </w:r>
        <w:r w:rsidR="00B57DC1">
          <w:rPr>
            <w:webHidden/>
          </w:rPr>
          <w:fldChar w:fldCharType="separate"/>
        </w:r>
        <w:r w:rsidR="00B57DC1">
          <w:rPr>
            <w:webHidden/>
          </w:rPr>
          <w:t>21</w:t>
        </w:r>
        <w:r w:rsidR="00B57DC1">
          <w:rPr>
            <w:webHidden/>
          </w:rPr>
          <w:fldChar w:fldCharType="end"/>
        </w:r>
      </w:hyperlink>
    </w:p>
    <w:p w14:paraId="43BD0E37" w14:textId="2A6AEFCD" w:rsidR="00B57DC1" w:rsidRDefault="002B37E4">
      <w:pPr>
        <w:pStyle w:val="TOC2"/>
        <w:rPr>
          <w:rFonts w:asciiTheme="minorHAnsi" w:eastAsiaTheme="minorEastAsia" w:hAnsiTheme="minorHAnsi" w:cstheme="minorBidi"/>
          <w:snapToGrid/>
          <w:sz w:val="22"/>
          <w:szCs w:val="22"/>
          <w:lang w:eastAsia="en-GB"/>
        </w:rPr>
      </w:pPr>
      <w:hyperlink w:anchor="_Toc25921209" w:history="1">
        <w:r w:rsidR="00B57DC1" w:rsidRPr="00005AA3">
          <w:rPr>
            <w:rStyle w:val="Hyperlink"/>
          </w:rPr>
          <w:t>6.5</w:t>
        </w:r>
        <w:r w:rsidR="00B57DC1">
          <w:rPr>
            <w:rFonts w:asciiTheme="minorHAnsi" w:eastAsiaTheme="minorEastAsia" w:hAnsiTheme="minorHAnsi" w:cstheme="minorBidi"/>
            <w:snapToGrid/>
            <w:sz w:val="22"/>
            <w:szCs w:val="22"/>
            <w:lang w:eastAsia="en-GB"/>
          </w:rPr>
          <w:tab/>
        </w:r>
        <w:r w:rsidR="00B57DC1" w:rsidRPr="00005AA3">
          <w:rPr>
            <w:rStyle w:val="Hyperlink"/>
          </w:rPr>
          <w:t>Credit Entry Transaction Reporting (Current Account) BusinessTransaction</w:t>
        </w:r>
        <w:r w:rsidR="00B57DC1">
          <w:rPr>
            <w:webHidden/>
          </w:rPr>
          <w:tab/>
        </w:r>
        <w:r w:rsidR="00B57DC1">
          <w:rPr>
            <w:webHidden/>
          </w:rPr>
          <w:fldChar w:fldCharType="begin"/>
        </w:r>
        <w:r w:rsidR="00B57DC1">
          <w:rPr>
            <w:webHidden/>
          </w:rPr>
          <w:instrText xml:space="preserve"> PAGEREF _Toc25921209 \h </w:instrText>
        </w:r>
        <w:r w:rsidR="00B57DC1">
          <w:rPr>
            <w:webHidden/>
          </w:rPr>
        </w:r>
        <w:r w:rsidR="00B57DC1">
          <w:rPr>
            <w:webHidden/>
          </w:rPr>
          <w:fldChar w:fldCharType="separate"/>
        </w:r>
        <w:r w:rsidR="00B57DC1">
          <w:rPr>
            <w:webHidden/>
          </w:rPr>
          <w:t>21</w:t>
        </w:r>
        <w:r w:rsidR="00B57DC1">
          <w:rPr>
            <w:webHidden/>
          </w:rPr>
          <w:fldChar w:fldCharType="end"/>
        </w:r>
      </w:hyperlink>
    </w:p>
    <w:p w14:paraId="46D72248" w14:textId="27FBB575" w:rsidR="00B57DC1" w:rsidRDefault="002B37E4">
      <w:pPr>
        <w:pStyle w:val="TOC2"/>
        <w:rPr>
          <w:rFonts w:asciiTheme="minorHAnsi" w:eastAsiaTheme="minorEastAsia" w:hAnsiTheme="minorHAnsi" w:cstheme="minorBidi"/>
          <w:snapToGrid/>
          <w:sz w:val="22"/>
          <w:szCs w:val="22"/>
          <w:lang w:eastAsia="en-GB"/>
        </w:rPr>
      </w:pPr>
      <w:hyperlink w:anchor="_Toc25921210" w:history="1">
        <w:r w:rsidR="00B57DC1" w:rsidRPr="00005AA3">
          <w:rPr>
            <w:rStyle w:val="Hyperlink"/>
          </w:rPr>
          <w:t>6.6</w:t>
        </w:r>
        <w:r w:rsidR="00B57DC1">
          <w:rPr>
            <w:rFonts w:asciiTheme="minorHAnsi" w:eastAsiaTheme="minorEastAsia" w:hAnsiTheme="minorHAnsi" w:cstheme="minorBidi"/>
            <w:snapToGrid/>
            <w:sz w:val="22"/>
            <w:szCs w:val="22"/>
            <w:lang w:eastAsia="en-GB"/>
          </w:rPr>
          <w:tab/>
        </w:r>
        <w:r w:rsidR="00B57DC1" w:rsidRPr="00005AA3">
          <w:rPr>
            <w:rStyle w:val="Hyperlink"/>
          </w:rPr>
          <w:t>Credit Entry Transaction Reporting (Transit Account) BusinessTransaction</w:t>
        </w:r>
        <w:r w:rsidR="00B57DC1">
          <w:rPr>
            <w:webHidden/>
          </w:rPr>
          <w:tab/>
        </w:r>
        <w:r w:rsidR="00B57DC1">
          <w:rPr>
            <w:webHidden/>
          </w:rPr>
          <w:fldChar w:fldCharType="begin"/>
        </w:r>
        <w:r w:rsidR="00B57DC1">
          <w:rPr>
            <w:webHidden/>
          </w:rPr>
          <w:instrText xml:space="preserve"> PAGEREF _Toc25921210 \h </w:instrText>
        </w:r>
        <w:r w:rsidR="00B57DC1">
          <w:rPr>
            <w:webHidden/>
          </w:rPr>
        </w:r>
        <w:r w:rsidR="00B57DC1">
          <w:rPr>
            <w:webHidden/>
          </w:rPr>
          <w:fldChar w:fldCharType="separate"/>
        </w:r>
        <w:r w:rsidR="00B57DC1">
          <w:rPr>
            <w:webHidden/>
          </w:rPr>
          <w:t>22</w:t>
        </w:r>
        <w:r w:rsidR="00B57DC1">
          <w:rPr>
            <w:webHidden/>
          </w:rPr>
          <w:fldChar w:fldCharType="end"/>
        </w:r>
      </w:hyperlink>
    </w:p>
    <w:p w14:paraId="464AF6E1" w14:textId="49D49DB6" w:rsidR="00B57DC1" w:rsidRDefault="002B37E4">
      <w:pPr>
        <w:pStyle w:val="TOC1"/>
        <w:rPr>
          <w:rFonts w:asciiTheme="minorHAnsi" w:eastAsiaTheme="minorEastAsia" w:hAnsiTheme="minorHAnsi" w:cstheme="minorBidi"/>
          <w:b w:val="0"/>
          <w:sz w:val="22"/>
          <w:szCs w:val="22"/>
          <w:lang w:eastAsia="en-GB"/>
        </w:rPr>
      </w:pPr>
      <w:hyperlink w:anchor="_Toc25921211" w:history="1">
        <w:r w:rsidR="00B57DC1" w:rsidRPr="00005AA3">
          <w:rPr>
            <w:rStyle w:val="Hyperlink"/>
          </w:rPr>
          <w:t>7</w:t>
        </w:r>
        <w:r w:rsidR="00B57DC1">
          <w:rPr>
            <w:rFonts w:asciiTheme="minorHAnsi" w:eastAsiaTheme="minorEastAsia" w:hAnsiTheme="minorHAnsi" w:cstheme="minorBidi"/>
            <w:b w:val="0"/>
            <w:sz w:val="22"/>
            <w:szCs w:val="22"/>
            <w:lang w:eastAsia="en-GB"/>
          </w:rPr>
          <w:tab/>
        </w:r>
        <w:r w:rsidR="00B57DC1" w:rsidRPr="00005AA3">
          <w:rPr>
            <w:rStyle w:val="Hyperlink"/>
          </w:rPr>
          <w:t>Business Examples</w:t>
        </w:r>
        <w:r w:rsidR="00B57DC1">
          <w:rPr>
            <w:webHidden/>
          </w:rPr>
          <w:tab/>
        </w:r>
        <w:r w:rsidR="00B57DC1">
          <w:rPr>
            <w:webHidden/>
          </w:rPr>
          <w:fldChar w:fldCharType="begin"/>
        </w:r>
        <w:r w:rsidR="00B57DC1">
          <w:rPr>
            <w:webHidden/>
          </w:rPr>
          <w:instrText xml:space="preserve"> PAGEREF _Toc25921211 \h </w:instrText>
        </w:r>
        <w:r w:rsidR="00B57DC1">
          <w:rPr>
            <w:webHidden/>
          </w:rPr>
        </w:r>
        <w:r w:rsidR="00B57DC1">
          <w:rPr>
            <w:webHidden/>
          </w:rPr>
          <w:fldChar w:fldCharType="separate"/>
        </w:r>
        <w:r w:rsidR="00B57DC1">
          <w:rPr>
            <w:webHidden/>
          </w:rPr>
          <w:t>23</w:t>
        </w:r>
        <w:r w:rsidR="00B57DC1">
          <w:rPr>
            <w:webHidden/>
          </w:rPr>
          <w:fldChar w:fldCharType="end"/>
        </w:r>
      </w:hyperlink>
    </w:p>
    <w:p w14:paraId="44EDDD98" w14:textId="4459B6F4" w:rsidR="00B57DC1" w:rsidRDefault="002B37E4">
      <w:pPr>
        <w:pStyle w:val="TOC2"/>
        <w:rPr>
          <w:rFonts w:asciiTheme="minorHAnsi" w:eastAsiaTheme="minorEastAsia" w:hAnsiTheme="minorHAnsi" w:cstheme="minorBidi"/>
          <w:snapToGrid/>
          <w:sz w:val="22"/>
          <w:szCs w:val="22"/>
          <w:lang w:eastAsia="en-GB"/>
        </w:rPr>
      </w:pPr>
      <w:hyperlink w:anchor="_Toc25921212" w:history="1">
        <w:r w:rsidR="00B57DC1" w:rsidRPr="00005AA3">
          <w:rPr>
            <w:rStyle w:val="Hyperlink"/>
          </w:rPr>
          <w:t>7.1</w:t>
        </w:r>
        <w:r w:rsidR="00B57DC1">
          <w:rPr>
            <w:rFonts w:asciiTheme="minorHAnsi" w:eastAsiaTheme="minorEastAsia" w:hAnsiTheme="minorHAnsi" w:cstheme="minorBidi"/>
            <w:snapToGrid/>
            <w:sz w:val="22"/>
            <w:szCs w:val="22"/>
            <w:lang w:eastAsia="en-GB"/>
          </w:rPr>
          <w:tab/>
        </w:r>
        <w:r w:rsidR="00B57DC1" w:rsidRPr="00005AA3">
          <w:rPr>
            <w:rStyle w:val="Hyperlink"/>
          </w:rPr>
          <w:t>Assumptions - Trade contract details</w:t>
        </w:r>
        <w:r w:rsidR="00B57DC1">
          <w:rPr>
            <w:webHidden/>
          </w:rPr>
          <w:tab/>
        </w:r>
        <w:r w:rsidR="00B57DC1">
          <w:rPr>
            <w:webHidden/>
          </w:rPr>
          <w:fldChar w:fldCharType="begin"/>
        </w:r>
        <w:r w:rsidR="00B57DC1">
          <w:rPr>
            <w:webHidden/>
          </w:rPr>
          <w:instrText xml:space="preserve"> PAGEREF _Toc25921212 \h </w:instrText>
        </w:r>
        <w:r w:rsidR="00B57DC1">
          <w:rPr>
            <w:webHidden/>
          </w:rPr>
        </w:r>
        <w:r w:rsidR="00B57DC1">
          <w:rPr>
            <w:webHidden/>
          </w:rPr>
          <w:fldChar w:fldCharType="separate"/>
        </w:r>
        <w:r w:rsidR="00B57DC1">
          <w:rPr>
            <w:webHidden/>
          </w:rPr>
          <w:t>23</w:t>
        </w:r>
        <w:r w:rsidR="00B57DC1">
          <w:rPr>
            <w:webHidden/>
          </w:rPr>
          <w:fldChar w:fldCharType="end"/>
        </w:r>
      </w:hyperlink>
    </w:p>
    <w:p w14:paraId="745AF179" w14:textId="6693FC08" w:rsidR="00B57DC1" w:rsidRDefault="002B37E4">
      <w:pPr>
        <w:pStyle w:val="TOC2"/>
        <w:rPr>
          <w:rFonts w:asciiTheme="minorHAnsi" w:eastAsiaTheme="minorEastAsia" w:hAnsiTheme="minorHAnsi" w:cstheme="minorBidi"/>
          <w:snapToGrid/>
          <w:sz w:val="22"/>
          <w:szCs w:val="22"/>
          <w:lang w:eastAsia="en-GB"/>
        </w:rPr>
      </w:pPr>
      <w:hyperlink w:anchor="_Toc25921213" w:history="1">
        <w:r w:rsidR="00B57DC1" w:rsidRPr="00005AA3">
          <w:rPr>
            <w:rStyle w:val="Hyperlink"/>
          </w:rPr>
          <w:t>7.2</w:t>
        </w:r>
        <w:r w:rsidR="00B57DC1">
          <w:rPr>
            <w:rFonts w:asciiTheme="minorHAnsi" w:eastAsiaTheme="minorEastAsia" w:hAnsiTheme="minorHAnsi" w:cstheme="minorBidi"/>
            <w:snapToGrid/>
            <w:sz w:val="22"/>
            <w:szCs w:val="22"/>
            <w:lang w:eastAsia="en-GB"/>
          </w:rPr>
          <w:tab/>
        </w:r>
        <w:r w:rsidR="00B57DC1" w:rsidRPr="00005AA3">
          <w:rPr>
            <w:rStyle w:val="Hyperlink"/>
          </w:rPr>
          <w:t>Phase 1 – Contract registration</w:t>
        </w:r>
        <w:r w:rsidR="00B57DC1">
          <w:rPr>
            <w:webHidden/>
          </w:rPr>
          <w:tab/>
        </w:r>
        <w:r w:rsidR="00B57DC1">
          <w:rPr>
            <w:webHidden/>
          </w:rPr>
          <w:fldChar w:fldCharType="begin"/>
        </w:r>
        <w:r w:rsidR="00B57DC1">
          <w:rPr>
            <w:webHidden/>
          </w:rPr>
          <w:instrText xml:space="preserve"> PAGEREF _Toc25921213 \h </w:instrText>
        </w:r>
        <w:r w:rsidR="00B57DC1">
          <w:rPr>
            <w:webHidden/>
          </w:rPr>
        </w:r>
        <w:r w:rsidR="00B57DC1">
          <w:rPr>
            <w:webHidden/>
          </w:rPr>
          <w:fldChar w:fldCharType="separate"/>
        </w:r>
        <w:r w:rsidR="00B57DC1">
          <w:rPr>
            <w:webHidden/>
          </w:rPr>
          <w:t>23</w:t>
        </w:r>
        <w:r w:rsidR="00B57DC1">
          <w:rPr>
            <w:webHidden/>
          </w:rPr>
          <w:fldChar w:fldCharType="end"/>
        </w:r>
      </w:hyperlink>
    </w:p>
    <w:p w14:paraId="5FEEA651" w14:textId="6CAE8086" w:rsidR="00B57DC1" w:rsidRDefault="002B37E4">
      <w:pPr>
        <w:pStyle w:val="TOC2"/>
        <w:rPr>
          <w:rFonts w:asciiTheme="minorHAnsi" w:eastAsiaTheme="minorEastAsia" w:hAnsiTheme="minorHAnsi" w:cstheme="minorBidi"/>
          <w:snapToGrid/>
          <w:sz w:val="22"/>
          <w:szCs w:val="22"/>
          <w:lang w:eastAsia="en-GB"/>
        </w:rPr>
      </w:pPr>
      <w:hyperlink w:anchor="_Toc25921214" w:history="1">
        <w:r w:rsidR="00B57DC1" w:rsidRPr="00005AA3">
          <w:rPr>
            <w:rStyle w:val="Hyperlink"/>
          </w:rPr>
          <w:t>7.3</w:t>
        </w:r>
        <w:r w:rsidR="00B57DC1">
          <w:rPr>
            <w:rFonts w:asciiTheme="minorHAnsi" w:eastAsiaTheme="minorEastAsia" w:hAnsiTheme="minorHAnsi" w:cstheme="minorBidi"/>
            <w:snapToGrid/>
            <w:sz w:val="22"/>
            <w:szCs w:val="22"/>
            <w:lang w:eastAsia="en-GB"/>
          </w:rPr>
          <w:tab/>
        </w:r>
        <w:r w:rsidR="00B57DC1" w:rsidRPr="00005AA3">
          <w:rPr>
            <w:rStyle w:val="Hyperlink"/>
          </w:rPr>
          <w:t>Phase 2 – Contract amendment</w:t>
        </w:r>
        <w:r w:rsidR="00B57DC1">
          <w:rPr>
            <w:webHidden/>
          </w:rPr>
          <w:tab/>
        </w:r>
        <w:r w:rsidR="00B57DC1">
          <w:rPr>
            <w:webHidden/>
          </w:rPr>
          <w:fldChar w:fldCharType="begin"/>
        </w:r>
        <w:r w:rsidR="00B57DC1">
          <w:rPr>
            <w:webHidden/>
          </w:rPr>
          <w:instrText xml:space="preserve"> PAGEREF _Toc25921214 \h </w:instrText>
        </w:r>
        <w:r w:rsidR="00B57DC1">
          <w:rPr>
            <w:webHidden/>
          </w:rPr>
        </w:r>
        <w:r w:rsidR="00B57DC1">
          <w:rPr>
            <w:webHidden/>
          </w:rPr>
          <w:fldChar w:fldCharType="separate"/>
        </w:r>
        <w:r w:rsidR="00B57DC1">
          <w:rPr>
            <w:webHidden/>
          </w:rPr>
          <w:t>27</w:t>
        </w:r>
        <w:r w:rsidR="00B57DC1">
          <w:rPr>
            <w:webHidden/>
          </w:rPr>
          <w:fldChar w:fldCharType="end"/>
        </w:r>
      </w:hyperlink>
    </w:p>
    <w:p w14:paraId="616F58E6" w14:textId="6F8534F1" w:rsidR="00B57DC1" w:rsidRDefault="002B37E4">
      <w:pPr>
        <w:pStyle w:val="TOC1"/>
        <w:rPr>
          <w:rFonts w:asciiTheme="minorHAnsi" w:eastAsiaTheme="minorEastAsia" w:hAnsiTheme="minorHAnsi" w:cstheme="minorBidi"/>
          <w:b w:val="0"/>
          <w:sz w:val="22"/>
          <w:szCs w:val="22"/>
          <w:lang w:eastAsia="en-GB"/>
        </w:rPr>
      </w:pPr>
      <w:hyperlink w:anchor="_Toc25921215" w:history="1">
        <w:r w:rsidR="00B57DC1" w:rsidRPr="00005AA3">
          <w:rPr>
            <w:rStyle w:val="Hyperlink"/>
          </w:rPr>
          <w:t>8</w:t>
        </w:r>
        <w:r w:rsidR="00B57DC1">
          <w:rPr>
            <w:rFonts w:asciiTheme="minorHAnsi" w:eastAsiaTheme="minorEastAsia" w:hAnsiTheme="minorHAnsi" w:cstheme="minorBidi"/>
            <w:b w:val="0"/>
            <w:sz w:val="22"/>
            <w:szCs w:val="22"/>
            <w:lang w:eastAsia="en-GB"/>
          </w:rPr>
          <w:tab/>
        </w:r>
        <w:r w:rsidR="00B57DC1" w:rsidRPr="00005AA3">
          <w:rPr>
            <w:rStyle w:val="Hyperlink"/>
          </w:rPr>
          <w:t>Revision Record</w:t>
        </w:r>
        <w:r w:rsidR="00B57DC1">
          <w:rPr>
            <w:webHidden/>
          </w:rPr>
          <w:tab/>
        </w:r>
        <w:r w:rsidR="00B57DC1">
          <w:rPr>
            <w:webHidden/>
          </w:rPr>
          <w:fldChar w:fldCharType="begin"/>
        </w:r>
        <w:r w:rsidR="00B57DC1">
          <w:rPr>
            <w:webHidden/>
          </w:rPr>
          <w:instrText xml:space="preserve"> PAGEREF _Toc25921215 \h </w:instrText>
        </w:r>
        <w:r w:rsidR="00B57DC1">
          <w:rPr>
            <w:webHidden/>
          </w:rPr>
        </w:r>
        <w:r w:rsidR="00B57DC1">
          <w:rPr>
            <w:webHidden/>
          </w:rPr>
          <w:fldChar w:fldCharType="separate"/>
        </w:r>
        <w:r w:rsidR="00B57DC1">
          <w:rPr>
            <w:webHidden/>
          </w:rPr>
          <w:t>33</w:t>
        </w:r>
        <w:r w:rsidR="00B57DC1">
          <w:rPr>
            <w:webHidden/>
          </w:rPr>
          <w:fldChar w:fldCharType="end"/>
        </w:r>
      </w:hyperlink>
    </w:p>
    <w:p w14:paraId="4F88BD8C" w14:textId="3A5AFA6C" w:rsidR="005379F7" w:rsidRDefault="00F45CD3" w:rsidP="00C45139">
      <w:pPr>
        <w:pStyle w:val="PreliminaryNote"/>
        <w:rPr>
          <w:b w:val="0"/>
        </w:rPr>
      </w:pPr>
      <w:r>
        <w:rPr>
          <w:b w:val="0"/>
        </w:rPr>
        <w:fldChar w:fldCharType="end"/>
      </w:r>
    </w:p>
    <w:p w14:paraId="65A6A3FF" w14:textId="77777777" w:rsidR="005379F7" w:rsidRDefault="005379F7">
      <w:pPr>
        <w:suppressAutoHyphens w:val="0"/>
        <w:spacing w:before="0"/>
        <w:rPr>
          <w:noProof/>
          <w:snapToGrid w:val="0"/>
          <w:sz w:val="21"/>
        </w:rPr>
      </w:pPr>
      <w:r>
        <w:rPr>
          <w:b/>
        </w:rPr>
        <w:br w:type="page"/>
      </w:r>
    </w:p>
    <w:p w14:paraId="71020B30" w14:textId="4BDC8351" w:rsidR="00C45139" w:rsidRPr="00C45139" w:rsidRDefault="00C45139" w:rsidP="00C45139">
      <w:pPr>
        <w:pStyle w:val="PreliminaryNote"/>
      </w:pPr>
      <w:r>
        <w:lastRenderedPageBreak/>
        <w:t>Preliminary Note</w:t>
      </w:r>
    </w:p>
    <w:p w14:paraId="71020B31" w14:textId="77777777" w:rsidR="00C45139" w:rsidRDefault="00C45139" w:rsidP="00C45139">
      <w:pPr>
        <w:pStyle w:val="Normalbeforetable"/>
      </w:pPr>
      <w:r>
        <w:t>The Message Definition Report (MDR) is made of three parts:</w:t>
      </w:r>
    </w:p>
    <w:p w14:paraId="71020B32" w14:textId="77777777" w:rsidR="00C45139" w:rsidRDefault="00C45139" w:rsidP="00C45139">
      <w:pPr>
        <w:pStyle w:val="BlockLabel"/>
      </w:pPr>
      <w:r>
        <w:t>MDR Part 1</w:t>
      </w:r>
    </w:p>
    <w:p w14:paraId="71020B33" w14:textId="77777777" w:rsidR="00C45139" w:rsidRDefault="00C45139" w:rsidP="00C45139">
      <w:r>
        <w:t xml:space="preserve">This describes the contextual background required to understand the functionality of the proposed message set. Part 1 </w:t>
      </w:r>
      <w:proofErr w:type="gramStart"/>
      <w:r>
        <w:t>is produced</w:t>
      </w:r>
      <w:proofErr w:type="gramEnd"/>
      <w:r>
        <w:t xml:space="preserve"> by the submitting organisation that developed or maintained the message set in line with an MDR Part 1 template provided by the ISO 20022 Registration Authority (RA) on </w:t>
      </w:r>
      <w:hyperlink r:id="rId12" w:history="1">
        <w:r w:rsidRPr="00D31030">
          <w:rPr>
            <w:rStyle w:val="Hyperlink"/>
          </w:rPr>
          <w:t>www.iso20022.org</w:t>
        </w:r>
      </w:hyperlink>
      <w:r>
        <w:t xml:space="preserve">. </w:t>
      </w:r>
    </w:p>
    <w:p w14:paraId="71020B34" w14:textId="77777777" w:rsidR="00C45139" w:rsidRDefault="00C45139" w:rsidP="00C45139">
      <w:pPr>
        <w:pStyle w:val="BlockLabel"/>
      </w:pPr>
      <w:r>
        <w:t>MDR Part 2</w:t>
      </w:r>
    </w:p>
    <w:p w14:paraId="71020B35" w14:textId="77777777" w:rsidR="00C45139" w:rsidRDefault="00C45139" w:rsidP="00C45139">
      <w:r>
        <w:t xml:space="preserve">This is the detailed description of each message definition of the message set. </w:t>
      </w:r>
      <w:proofErr w:type="gramStart"/>
      <w:r>
        <w:t>Part 2 is produced by the RA using the model developed by the submitting organisation</w:t>
      </w:r>
      <w:proofErr w:type="gramEnd"/>
      <w:r>
        <w:t>.</w:t>
      </w:r>
    </w:p>
    <w:p w14:paraId="71020B36" w14:textId="77777777" w:rsidR="00C45139" w:rsidRDefault="00C45139" w:rsidP="00C45139">
      <w:pPr>
        <w:pStyle w:val="BlockLabel"/>
      </w:pPr>
      <w:r>
        <w:t>MDR Part 3</w:t>
      </w:r>
    </w:p>
    <w:p w14:paraId="71020B37" w14:textId="77777777" w:rsidR="00C45139" w:rsidRPr="00676636" w:rsidRDefault="00C45139" w:rsidP="00C45139">
      <w:r>
        <w:t>This is an extract if the ISO 20022 Business Model describing the business concepts</w:t>
      </w:r>
      <w:r w:rsidR="008A01F3">
        <w:t xml:space="preserve"> used in the message set. Part 3</w:t>
      </w:r>
      <w:r>
        <w:t xml:space="preserve"> is an Excel document produced by the RA.</w:t>
      </w:r>
    </w:p>
    <w:p w14:paraId="71020B38" w14:textId="77777777" w:rsidR="00FC66CD" w:rsidRDefault="00FC66CD" w:rsidP="005A6353"/>
    <w:p w14:paraId="71020B39" w14:textId="77777777" w:rsidR="00FC66CD" w:rsidRDefault="00FC66CD" w:rsidP="005A6353"/>
    <w:p w14:paraId="71020B3A" w14:textId="77777777" w:rsidR="00FC66CD" w:rsidRPr="00A23189" w:rsidRDefault="00FC66CD" w:rsidP="005A6353">
      <w:pPr>
        <w:pStyle w:val="Label"/>
        <w:rPr>
          <w:rStyle w:val="Italic"/>
        </w:rPr>
        <w:sectPr w:rsidR="00FC66CD" w:rsidRPr="00A23189" w:rsidSect="002567EF">
          <w:headerReference w:type="even" r:id="rId13"/>
          <w:headerReference w:type="default" r:id="rId14"/>
          <w:footerReference w:type="even" r:id="rId15"/>
          <w:footerReference w:type="default" r:id="rId16"/>
          <w:headerReference w:type="first" r:id="rId17"/>
          <w:footerReference w:type="first" r:id="rId18"/>
          <w:pgSz w:w="11909" w:h="15840" w:code="9"/>
          <w:pgMar w:top="1021" w:right="1304" w:bottom="1701" w:left="1304" w:header="567" w:footer="567" w:gutter="0"/>
          <w:cols w:space="720"/>
          <w:titlePg/>
          <w:docGrid w:linePitch="272"/>
        </w:sectPr>
      </w:pPr>
    </w:p>
    <w:p w14:paraId="71020B3B" w14:textId="77777777" w:rsidR="00FC66CD" w:rsidRDefault="000E53BB" w:rsidP="00A8050C">
      <w:pPr>
        <w:pStyle w:val="Heading1"/>
      </w:pPr>
      <w:bookmarkStart w:id="3" w:name="_Toc25921182"/>
      <w:r>
        <w:lastRenderedPageBreak/>
        <w:t>Introduction</w:t>
      </w:r>
      <w:bookmarkEnd w:id="3"/>
    </w:p>
    <w:p w14:paraId="71020B3C" w14:textId="77777777" w:rsidR="00FC66CD" w:rsidRPr="00526C98" w:rsidRDefault="000E53BB" w:rsidP="00A8050C">
      <w:pPr>
        <w:pStyle w:val="Heading2"/>
      </w:pPr>
      <w:bookmarkStart w:id="4" w:name="_Toc25921183"/>
      <w:bookmarkStart w:id="5" w:name="_Toc533501210"/>
      <w:r>
        <w:t>Terms and Definitions</w:t>
      </w:r>
      <w:bookmarkEnd w:id="4"/>
    </w:p>
    <w:p w14:paraId="71020B3D" w14:textId="77777777" w:rsidR="00236C6A" w:rsidRDefault="0096292A" w:rsidP="0069044F">
      <w:pPr>
        <w:pStyle w:val="Normalbeforetable"/>
      </w:pPr>
      <w:r w:rsidRPr="0096292A">
        <w:t xml:space="preserve">The following terms are reserved words defined in ISO 20022 Edition 2013 – Part1. When used in this document, the </w:t>
      </w:r>
      <w:proofErr w:type="spellStart"/>
      <w:r w:rsidRPr="0039527E">
        <w:t>UpperCamelCase</w:t>
      </w:r>
      <w:proofErr w:type="spellEnd"/>
      <w:r w:rsidRPr="0039527E">
        <w:t xml:space="preserve"> n</w:t>
      </w:r>
      <w:r w:rsidRPr="0096292A">
        <w:t>otation</w:t>
      </w:r>
      <w:r w:rsidR="00A72CAE">
        <w:t xml:space="preserve"> </w:t>
      </w:r>
      <w:proofErr w:type="gramStart"/>
      <w:r w:rsidR="00A72CAE">
        <w:t>is followed</w:t>
      </w:r>
      <w:proofErr w:type="gramEnd"/>
      <w:r w:rsidRPr="0096292A">
        <w:t>.</w:t>
      </w:r>
    </w:p>
    <w:tbl>
      <w:tblPr>
        <w:tblStyle w:val="TableShaded1stRow"/>
        <w:tblW w:w="8364" w:type="dxa"/>
        <w:tblLook w:val="04A0" w:firstRow="1" w:lastRow="0" w:firstColumn="1" w:lastColumn="0" w:noHBand="0" w:noVBand="1"/>
      </w:tblPr>
      <w:tblGrid>
        <w:gridCol w:w="2376"/>
        <w:gridCol w:w="5988"/>
      </w:tblGrid>
      <w:tr w:rsidR="0052733C" w14:paraId="71020B40"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vAlign w:val="bottom"/>
          </w:tcPr>
          <w:p w14:paraId="71020B3E" w14:textId="77777777" w:rsidR="0052733C" w:rsidRPr="0052733C" w:rsidRDefault="0052733C" w:rsidP="0052733C">
            <w:pPr>
              <w:pStyle w:val="TableHeading"/>
            </w:pPr>
            <w:r w:rsidRPr="0052733C">
              <w:t>Term</w:t>
            </w:r>
          </w:p>
        </w:tc>
        <w:tc>
          <w:tcPr>
            <w:tcW w:w="5988" w:type="dxa"/>
            <w:vAlign w:val="bottom"/>
          </w:tcPr>
          <w:p w14:paraId="71020B3F" w14:textId="77777777" w:rsidR="0052733C" w:rsidRPr="0052733C" w:rsidRDefault="0052733C" w:rsidP="0052733C">
            <w:pPr>
              <w:pStyle w:val="TableHeading"/>
            </w:pPr>
            <w:r w:rsidRPr="0052733C">
              <w:t>Definition</w:t>
            </w:r>
          </w:p>
        </w:tc>
      </w:tr>
      <w:tr w:rsidR="0052733C" w14:paraId="71020B43" w14:textId="77777777" w:rsidTr="0052733C">
        <w:tc>
          <w:tcPr>
            <w:tcW w:w="2376" w:type="dxa"/>
          </w:tcPr>
          <w:p w14:paraId="71020B41" w14:textId="77777777" w:rsidR="0052733C" w:rsidRPr="0052733C" w:rsidRDefault="0052733C" w:rsidP="0052733C">
            <w:pPr>
              <w:pStyle w:val="TableText"/>
              <w:rPr>
                <w:rStyle w:val="Italic"/>
                <w:i w:val="0"/>
              </w:rPr>
            </w:pPr>
            <w:proofErr w:type="spellStart"/>
            <w:r w:rsidRPr="0052733C">
              <w:rPr>
                <w:rStyle w:val="Italic"/>
                <w:i w:val="0"/>
              </w:rPr>
              <w:t>BusinessRole</w:t>
            </w:r>
            <w:proofErr w:type="spellEnd"/>
          </w:p>
        </w:tc>
        <w:tc>
          <w:tcPr>
            <w:tcW w:w="5988" w:type="dxa"/>
          </w:tcPr>
          <w:p w14:paraId="71020B42" w14:textId="77777777" w:rsidR="0052733C" w:rsidRPr="0052733C" w:rsidRDefault="0052733C" w:rsidP="0052733C">
            <w:pPr>
              <w:pStyle w:val="TableText"/>
            </w:pPr>
            <w:r w:rsidRPr="0052733C">
              <w:t xml:space="preserve">Functional </w:t>
            </w:r>
            <w:proofErr w:type="gramStart"/>
            <w:r w:rsidRPr="0052733C">
              <w:t>role played</w:t>
            </w:r>
            <w:proofErr w:type="gramEnd"/>
            <w:r w:rsidRPr="0052733C">
              <w:t xml:space="preserve"> by a business actor in a particular </w:t>
            </w:r>
            <w:proofErr w:type="spellStart"/>
            <w:r w:rsidRPr="0052733C">
              <w:rPr>
                <w:rStyle w:val="Italic"/>
                <w:i w:val="0"/>
              </w:rPr>
              <w:t>BusinessProcess</w:t>
            </w:r>
            <w:proofErr w:type="spellEnd"/>
            <w:r w:rsidRPr="0052733C">
              <w:t xml:space="preserve"> or </w:t>
            </w:r>
            <w:proofErr w:type="spellStart"/>
            <w:r w:rsidRPr="0052733C">
              <w:rPr>
                <w:rStyle w:val="Italic"/>
                <w:i w:val="0"/>
              </w:rPr>
              <w:t>BusinessTransaction</w:t>
            </w:r>
            <w:proofErr w:type="spellEnd"/>
            <w:r w:rsidRPr="0052733C">
              <w:rPr>
                <w:rStyle w:val="Italic"/>
                <w:i w:val="0"/>
              </w:rPr>
              <w:t>.</w:t>
            </w:r>
          </w:p>
        </w:tc>
      </w:tr>
      <w:tr w:rsidR="0052733C" w14:paraId="71020B46" w14:textId="77777777" w:rsidTr="0052733C">
        <w:tc>
          <w:tcPr>
            <w:tcW w:w="2376" w:type="dxa"/>
          </w:tcPr>
          <w:p w14:paraId="71020B44" w14:textId="77777777" w:rsidR="0052733C" w:rsidRPr="0052733C" w:rsidRDefault="0052733C" w:rsidP="0052733C">
            <w:pPr>
              <w:pStyle w:val="TableText"/>
              <w:rPr>
                <w:rStyle w:val="Italic"/>
                <w:i w:val="0"/>
              </w:rPr>
            </w:pPr>
            <w:r w:rsidRPr="0052733C">
              <w:rPr>
                <w:rStyle w:val="Italic"/>
                <w:i w:val="0"/>
              </w:rPr>
              <w:t>Participant</w:t>
            </w:r>
          </w:p>
        </w:tc>
        <w:tc>
          <w:tcPr>
            <w:tcW w:w="5988" w:type="dxa"/>
          </w:tcPr>
          <w:p w14:paraId="71020B45" w14:textId="77777777" w:rsidR="0052733C" w:rsidRPr="0052733C" w:rsidRDefault="0052733C" w:rsidP="0052733C">
            <w:pPr>
              <w:pStyle w:val="TableText"/>
            </w:pPr>
            <w:r w:rsidRPr="0052733C">
              <w:t xml:space="preserve">Involvement of a </w:t>
            </w:r>
            <w:proofErr w:type="spellStart"/>
            <w:r w:rsidRPr="0052733C">
              <w:rPr>
                <w:rStyle w:val="Italic"/>
                <w:i w:val="0"/>
              </w:rPr>
              <w:t>BusinessRole</w:t>
            </w:r>
            <w:proofErr w:type="spellEnd"/>
            <w:r w:rsidRPr="0052733C">
              <w:t xml:space="preserve"> in a </w:t>
            </w:r>
            <w:proofErr w:type="spellStart"/>
            <w:r w:rsidRPr="0052733C">
              <w:rPr>
                <w:rStyle w:val="Italic"/>
                <w:i w:val="0"/>
              </w:rPr>
              <w:t>BusinessTransaction</w:t>
            </w:r>
            <w:proofErr w:type="spellEnd"/>
            <w:r w:rsidRPr="0052733C">
              <w:rPr>
                <w:rStyle w:val="Italic"/>
                <w:i w:val="0"/>
              </w:rPr>
              <w:t>.</w:t>
            </w:r>
          </w:p>
        </w:tc>
      </w:tr>
      <w:tr w:rsidR="0052733C" w14:paraId="71020B49" w14:textId="77777777" w:rsidTr="0052733C">
        <w:tc>
          <w:tcPr>
            <w:tcW w:w="2376" w:type="dxa"/>
          </w:tcPr>
          <w:p w14:paraId="71020B47" w14:textId="77777777" w:rsidR="0052733C" w:rsidRPr="0052733C" w:rsidRDefault="0052733C" w:rsidP="0052733C">
            <w:pPr>
              <w:pStyle w:val="TableText"/>
              <w:rPr>
                <w:rStyle w:val="Italic"/>
                <w:i w:val="0"/>
              </w:rPr>
            </w:pPr>
            <w:proofErr w:type="spellStart"/>
            <w:r w:rsidRPr="0052733C">
              <w:rPr>
                <w:rStyle w:val="Italic"/>
                <w:i w:val="0"/>
              </w:rPr>
              <w:t>BusinessProcess</w:t>
            </w:r>
            <w:proofErr w:type="spellEnd"/>
          </w:p>
        </w:tc>
        <w:tc>
          <w:tcPr>
            <w:tcW w:w="5988" w:type="dxa"/>
          </w:tcPr>
          <w:p w14:paraId="71020B48" w14:textId="77777777" w:rsidR="0052733C" w:rsidRPr="0052733C" w:rsidRDefault="0052733C" w:rsidP="0052733C">
            <w:pPr>
              <w:pStyle w:val="TableText"/>
            </w:pPr>
            <w:r w:rsidRPr="0052733C">
              <w:t xml:space="preserve">Definition of the business activities undertaken by </w:t>
            </w:r>
            <w:proofErr w:type="spellStart"/>
            <w:r w:rsidRPr="0052733C">
              <w:rPr>
                <w:rStyle w:val="Italic"/>
                <w:i w:val="0"/>
              </w:rPr>
              <w:t>BusinessRoles</w:t>
            </w:r>
            <w:proofErr w:type="spellEnd"/>
            <w:r w:rsidRPr="0052733C">
              <w:t xml:space="preserve"> within a </w:t>
            </w:r>
            <w:proofErr w:type="spellStart"/>
            <w:r w:rsidRPr="0052733C">
              <w:rPr>
                <w:rStyle w:val="Italic"/>
                <w:i w:val="0"/>
              </w:rPr>
              <w:t>BusinessArea</w:t>
            </w:r>
            <w:proofErr w:type="spellEnd"/>
            <w:r w:rsidRPr="0052733C">
              <w:t xml:space="preserve"> whereby each </w:t>
            </w:r>
            <w:proofErr w:type="spellStart"/>
            <w:r w:rsidRPr="0052733C">
              <w:rPr>
                <w:rStyle w:val="Italic"/>
                <w:i w:val="0"/>
              </w:rPr>
              <w:t>BusinessProcess</w:t>
            </w:r>
            <w:proofErr w:type="spellEnd"/>
            <w:r w:rsidRPr="0052733C">
              <w:t xml:space="preserve"> fulfils one type of business activity and whereby a </w:t>
            </w:r>
            <w:proofErr w:type="spellStart"/>
            <w:r w:rsidRPr="0052733C">
              <w:rPr>
                <w:rStyle w:val="Italic"/>
                <w:i w:val="0"/>
              </w:rPr>
              <w:t>BusinessProcess</w:t>
            </w:r>
            <w:proofErr w:type="spellEnd"/>
            <w:r w:rsidRPr="0052733C">
              <w:t xml:space="preserve"> may include and extend other </w:t>
            </w:r>
            <w:proofErr w:type="spellStart"/>
            <w:r w:rsidRPr="0052733C">
              <w:rPr>
                <w:rStyle w:val="Italic"/>
                <w:i w:val="0"/>
              </w:rPr>
              <w:t>BusinessProcesses</w:t>
            </w:r>
            <w:proofErr w:type="spellEnd"/>
            <w:r w:rsidRPr="0052733C">
              <w:rPr>
                <w:rStyle w:val="Italic"/>
                <w:i w:val="0"/>
              </w:rPr>
              <w:t>.</w:t>
            </w:r>
          </w:p>
        </w:tc>
      </w:tr>
      <w:tr w:rsidR="0052733C" w14:paraId="71020B4C" w14:textId="77777777" w:rsidTr="0052733C">
        <w:tc>
          <w:tcPr>
            <w:tcW w:w="2376" w:type="dxa"/>
          </w:tcPr>
          <w:p w14:paraId="71020B4A" w14:textId="77777777" w:rsidR="0052733C" w:rsidRPr="0052733C" w:rsidRDefault="0052733C" w:rsidP="0052733C">
            <w:pPr>
              <w:pStyle w:val="TableText"/>
              <w:rPr>
                <w:rStyle w:val="Italic"/>
                <w:i w:val="0"/>
              </w:rPr>
            </w:pPr>
            <w:proofErr w:type="spellStart"/>
            <w:r w:rsidRPr="0052733C">
              <w:rPr>
                <w:rStyle w:val="Italic"/>
                <w:i w:val="0"/>
              </w:rPr>
              <w:t>BusinessTransaction</w:t>
            </w:r>
            <w:proofErr w:type="spellEnd"/>
          </w:p>
        </w:tc>
        <w:tc>
          <w:tcPr>
            <w:tcW w:w="5988" w:type="dxa"/>
          </w:tcPr>
          <w:p w14:paraId="71020B4B" w14:textId="77777777" w:rsidR="0052733C" w:rsidRPr="0052733C" w:rsidRDefault="0052733C" w:rsidP="0052733C">
            <w:pPr>
              <w:pStyle w:val="TableText"/>
            </w:pPr>
            <w:r w:rsidRPr="0052733C">
              <w:t xml:space="preserve">Particular solution that meets the communication requirements and the interaction requirements of a particular </w:t>
            </w:r>
            <w:proofErr w:type="spellStart"/>
            <w:r w:rsidRPr="0052733C">
              <w:rPr>
                <w:rStyle w:val="Italic"/>
                <w:i w:val="0"/>
              </w:rPr>
              <w:t>BusinessProcess</w:t>
            </w:r>
            <w:proofErr w:type="spellEnd"/>
            <w:r w:rsidRPr="0052733C">
              <w:t xml:space="preserve"> and </w:t>
            </w:r>
            <w:proofErr w:type="spellStart"/>
            <w:r w:rsidRPr="0052733C">
              <w:rPr>
                <w:rStyle w:val="Italic"/>
                <w:i w:val="0"/>
              </w:rPr>
              <w:t>BusinessArea</w:t>
            </w:r>
            <w:proofErr w:type="spellEnd"/>
            <w:r w:rsidRPr="0052733C">
              <w:rPr>
                <w:rStyle w:val="Italic"/>
                <w:i w:val="0"/>
              </w:rPr>
              <w:t>.</w:t>
            </w:r>
          </w:p>
        </w:tc>
      </w:tr>
      <w:tr w:rsidR="0052733C" w14:paraId="71020B4F" w14:textId="77777777" w:rsidTr="0052733C">
        <w:tc>
          <w:tcPr>
            <w:tcW w:w="2376" w:type="dxa"/>
          </w:tcPr>
          <w:p w14:paraId="71020B4D" w14:textId="77777777" w:rsidR="0052733C" w:rsidRPr="0052733C" w:rsidRDefault="0052733C" w:rsidP="0052733C">
            <w:pPr>
              <w:pStyle w:val="TableText"/>
              <w:rPr>
                <w:rStyle w:val="Italic"/>
                <w:i w:val="0"/>
              </w:rPr>
            </w:pPr>
            <w:proofErr w:type="spellStart"/>
            <w:r w:rsidRPr="0052733C">
              <w:rPr>
                <w:rStyle w:val="Italic"/>
                <w:i w:val="0"/>
              </w:rPr>
              <w:t>MessageDefinition</w:t>
            </w:r>
            <w:proofErr w:type="spellEnd"/>
          </w:p>
        </w:tc>
        <w:tc>
          <w:tcPr>
            <w:tcW w:w="5988" w:type="dxa"/>
          </w:tcPr>
          <w:p w14:paraId="71020B4E" w14:textId="77777777" w:rsidR="0052733C" w:rsidRPr="0052733C" w:rsidRDefault="0052733C" w:rsidP="0052733C">
            <w:pPr>
              <w:pStyle w:val="TableText"/>
            </w:pPr>
            <w:r w:rsidRPr="0052733C">
              <w:t>Formal description of the structure of a message instance.</w:t>
            </w:r>
          </w:p>
        </w:tc>
      </w:tr>
    </w:tbl>
    <w:p w14:paraId="71020B50" w14:textId="77777777" w:rsidR="00E61D13" w:rsidRDefault="00E61D13" w:rsidP="00E61D13">
      <w:pPr>
        <w:pStyle w:val="Note"/>
      </w:pPr>
      <w:r w:rsidRPr="00E61D13">
        <w:t xml:space="preserve">When a </w:t>
      </w:r>
      <w:proofErr w:type="spellStart"/>
      <w:r w:rsidRPr="00E61D13">
        <w:t>MessageDefinition</w:t>
      </w:r>
      <w:proofErr w:type="spellEnd"/>
      <w:r w:rsidRPr="00E61D13">
        <w:t xml:space="preserve"> or message identifier </w:t>
      </w:r>
      <w:proofErr w:type="gramStart"/>
      <w:r w:rsidRPr="00E61D13">
        <w:t>is specified</w:t>
      </w:r>
      <w:proofErr w:type="gramEnd"/>
      <w:r w:rsidRPr="00E61D13">
        <w:t xml:space="preserve">, it should include the variant and version number. However, in this document (except in the business examples section, if present), variant and version numbers are not included. In order to know the correct variant and version number for a </w:t>
      </w:r>
      <w:proofErr w:type="spellStart"/>
      <w:r w:rsidRPr="00E61D13">
        <w:t>MessageDefinition</w:t>
      </w:r>
      <w:proofErr w:type="spellEnd"/>
      <w:r w:rsidRPr="00E61D13">
        <w:t xml:space="preserve">, the related Message Definition Report Part 2 document </w:t>
      </w:r>
      <w:proofErr w:type="gramStart"/>
      <w:r w:rsidRPr="00E61D13">
        <w:t>should be consulted</w:t>
      </w:r>
      <w:proofErr w:type="gramEnd"/>
      <w:r>
        <w:t>.</w:t>
      </w:r>
    </w:p>
    <w:p w14:paraId="71020B51" w14:textId="77777777" w:rsidR="00FD654E" w:rsidRDefault="00CD7997" w:rsidP="008F067F">
      <w:pPr>
        <w:pStyle w:val="Heading2"/>
      </w:pPr>
      <w:bookmarkStart w:id="6" w:name="_Toc25921184"/>
      <w:r>
        <w:t>Abbreviations and Acronyms</w:t>
      </w:r>
      <w:bookmarkEnd w:id="6"/>
    </w:p>
    <w:p w14:paraId="71020B52" w14:textId="77777777" w:rsidR="003355DB" w:rsidRDefault="003355DB" w:rsidP="003355DB">
      <w:pPr>
        <w:pStyle w:val="Normalbeforetable"/>
      </w:pPr>
      <w:r>
        <w:t xml:space="preserve">The following is a list of abbreviations and </w:t>
      </w:r>
      <w:r w:rsidR="009C3408">
        <w:t>acronyms</w:t>
      </w:r>
      <w:r>
        <w:t xml:space="preserve"> used in the document.</w:t>
      </w:r>
    </w:p>
    <w:tbl>
      <w:tblPr>
        <w:tblStyle w:val="TableShaded1stRow"/>
        <w:tblW w:w="0" w:type="auto"/>
        <w:tblLook w:val="04A0" w:firstRow="1" w:lastRow="0" w:firstColumn="1" w:lastColumn="0" w:noHBand="0" w:noVBand="1"/>
      </w:tblPr>
      <w:tblGrid>
        <w:gridCol w:w="2375"/>
        <w:gridCol w:w="5762"/>
      </w:tblGrid>
      <w:tr w:rsidR="0052733C" w14:paraId="71020B55" w14:textId="77777777" w:rsidTr="002C2757">
        <w:trPr>
          <w:cnfStyle w:val="100000000000" w:firstRow="1" w:lastRow="0" w:firstColumn="0" w:lastColumn="0" w:oddVBand="0" w:evenVBand="0" w:oddHBand="0" w:evenHBand="0" w:firstRowFirstColumn="0" w:firstRowLastColumn="0" w:lastRowFirstColumn="0" w:lastRowLastColumn="0"/>
        </w:trPr>
        <w:tc>
          <w:tcPr>
            <w:tcW w:w="2376" w:type="dxa"/>
          </w:tcPr>
          <w:p w14:paraId="71020B53" w14:textId="77777777" w:rsidR="0052733C" w:rsidRDefault="0052733C" w:rsidP="00DD3851">
            <w:pPr>
              <w:pStyle w:val="TableHeading"/>
            </w:pPr>
            <w:r>
              <w:t>Abbreviation/Acronyms</w:t>
            </w:r>
          </w:p>
        </w:tc>
        <w:tc>
          <w:tcPr>
            <w:tcW w:w="5987" w:type="dxa"/>
          </w:tcPr>
          <w:p w14:paraId="71020B54" w14:textId="77777777" w:rsidR="0052733C" w:rsidRDefault="0052733C" w:rsidP="00DD3851">
            <w:pPr>
              <w:pStyle w:val="TableHeading"/>
            </w:pPr>
            <w:r>
              <w:t>Definition</w:t>
            </w:r>
          </w:p>
        </w:tc>
      </w:tr>
      <w:tr w:rsidR="002C2757" w14:paraId="71020B5B" w14:textId="77777777" w:rsidTr="002C2757">
        <w:tc>
          <w:tcPr>
            <w:tcW w:w="2376" w:type="dxa"/>
            <w:vAlign w:val="center"/>
          </w:tcPr>
          <w:p w14:paraId="71020B59" w14:textId="1664235C" w:rsidR="002C2757" w:rsidRPr="002C2757" w:rsidRDefault="002C2757" w:rsidP="002C2757">
            <w:pPr>
              <w:pStyle w:val="TableText"/>
            </w:pPr>
            <w:r w:rsidRPr="002C2757">
              <w:t>CTRR</w:t>
            </w:r>
          </w:p>
        </w:tc>
        <w:tc>
          <w:tcPr>
            <w:tcW w:w="5987" w:type="dxa"/>
            <w:vAlign w:val="center"/>
          </w:tcPr>
          <w:p w14:paraId="71020B5A" w14:textId="00CF7A30" w:rsidR="002C2757" w:rsidRPr="002C2757" w:rsidRDefault="002C2757" w:rsidP="002C2757">
            <w:pPr>
              <w:pStyle w:val="TableText"/>
            </w:pPr>
            <w:r w:rsidRPr="002C2757">
              <w:t>Cross-border Transaction Regulatory Reporting  (Currency Control)</w:t>
            </w:r>
          </w:p>
        </w:tc>
      </w:tr>
      <w:tr w:rsidR="002C2757" w14:paraId="71020B5E" w14:textId="77777777" w:rsidTr="002C2757">
        <w:tc>
          <w:tcPr>
            <w:tcW w:w="2376" w:type="dxa"/>
            <w:vAlign w:val="center"/>
          </w:tcPr>
          <w:p w14:paraId="71020B5C" w14:textId="3CB8CF7B" w:rsidR="002C2757" w:rsidRPr="002C2757" w:rsidRDefault="002C2757" w:rsidP="002C2757">
            <w:pPr>
              <w:pStyle w:val="TableText"/>
            </w:pPr>
            <w:r w:rsidRPr="002C2757">
              <w:t>CB-RF</w:t>
            </w:r>
          </w:p>
        </w:tc>
        <w:tc>
          <w:tcPr>
            <w:tcW w:w="5987" w:type="dxa"/>
            <w:vAlign w:val="center"/>
          </w:tcPr>
          <w:p w14:paraId="71020B5D" w14:textId="291D0540" w:rsidR="002C2757" w:rsidRPr="002C2757" w:rsidRDefault="002C2757" w:rsidP="002C2757">
            <w:pPr>
              <w:pStyle w:val="TableText"/>
            </w:pPr>
            <w:r w:rsidRPr="002C2757">
              <w:t>Central Bank of the Russian Federation</w:t>
            </w:r>
          </w:p>
        </w:tc>
      </w:tr>
      <w:tr w:rsidR="002C2757" w14:paraId="71020B61" w14:textId="77777777" w:rsidTr="002C2757">
        <w:tc>
          <w:tcPr>
            <w:tcW w:w="2376" w:type="dxa"/>
            <w:vAlign w:val="center"/>
          </w:tcPr>
          <w:p w14:paraId="71020B5F" w14:textId="35914860" w:rsidR="002C2757" w:rsidRPr="002C2757" w:rsidRDefault="002C2757" w:rsidP="002C2757">
            <w:pPr>
              <w:pStyle w:val="TableText"/>
            </w:pPr>
            <w:r w:rsidRPr="002C2757">
              <w:t>RU-CMPG</w:t>
            </w:r>
          </w:p>
        </w:tc>
        <w:tc>
          <w:tcPr>
            <w:tcW w:w="5987" w:type="dxa"/>
            <w:vAlign w:val="center"/>
          </w:tcPr>
          <w:p w14:paraId="71020B60" w14:textId="05C76DD5" w:rsidR="002C2757" w:rsidRPr="002C2757" w:rsidRDefault="002C2757" w:rsidP="002C2757">
            <w:pPr>
              <w:pStyle w:val="TableText"/>
            </w:pPr>
            <w:r w:rsidRPr="002C2757">
              <w:t>Russian Corporate Market Practice Group</w:t>
            </w:r>
          </w:p>
        </w:tc>
      </w:tr>
      <w:tr w:rsidR="00417322" w14:paraId="71020B6A" w14:textId="77777777" w:rsidTr="002C2757">
        <w:tc>
          <w:tcPr>
            <w:tcW w:w="2376" w:type="dxa"/>
          </w:tcPr>
          <w:p w14:paraId="71020B68" w14:textId="77777777" w:rsidR="00417322" w:rsidRPr="00417322" w:rsidRDefault="00417322" w:rsidP="00417322">
            <w:pPr>
              <w:pStyle w:val="TableText"/>
            </w:pPr>
          </w:p>
        </w:tc>
        <w:tc>
          <w:tcPr>
            <w:tcW w:w="5987" w:type="dxa"/>
          </w:tcPr>
          <w:p w14:paraId="71020B69" w14:textId="77777777" w:rsidR="00417322" w:rsidRPr="00417322" w:rsidRDefault="00417322" w:rsidP="00417322">
            <w:pPr>
              <w:pStyle w:val="TableText"/>
            </w:pPr>
          </w:p>
        </w:tc>
      </w:tr>
    </w:tbl>
    <w:p w14:paraId="71020B6B" w14:textId="77777777" w:rsidR="00526C98" w:rsidRDefault="000E53BB" w:rsidP="00A8050C">
      <w:pPr>
        <w:pStyle w:val="Heading2"/>
      </w:pPr>
      <w:bookmarkStart w:id="7" w:name="_Toc25921185"/>
      <w:r w:rsidRPr="000E53BB">
        <w:t>Document Scope and Objectives</w:t>
      </w:r>
      <w:bookmarkEnd w:id="7"/>
    </w:p>
    <w:p w14:paraId="71020B6C" w14:textId="77777777" w:rsidR="00E20C03" w:rsidRDefault="00E20C03" w:rsidP="0069044F">
      <w:r w:rsidRPr="001A46C4">
        <w:t xml:space="preserve">This document is the first part of the </w:t>
      </w:r>
      <w:r w:rsidR="00417322">
        <w:t>ISO 20022</w:t>
      </w:r>
      <w:r w:rsidR="00936F11" w:rsidRPr="001A46C4">
        <w:t xml:space="preserve"> </w:t>
      </w:r>
      <w:r w:rsidRPr="002D6766">
        <w:t xml:space="preserve">Message Definition Report (MDR) that describes the </w:t>
      </w:r>
      <w:proofErr w:type="spellStart"/>
      <w:r w:rsidRPr="002D6766">
        <w:t>BusinessTransactions</w:t>
      </w:r>
      <w:proofErr w:type="spellEnd"/>
      <w:r w:rsidRPr="002D6766">
        <w:t xml:space="preserve"> and underlying message set. For the sake</w:t>
      </w:r>
      <w:r w:rsidRPr="0069044F">
        <w:t xml:space="preserve"> of completeness, the document may also describe </w:t>
      </w:r>
      <w:proofErr w:type="spellStart"/>
      <w:r w:rsidRPr="0069044F">
        <w:t>BusinessActivities</w:t>
      </w:r>
      <w:proofErr w:type="spellEnd"/>
      <w:r w:rsidRPr="0069044F">
        <w:t xml:space="preserve"> that are not in the</w:t>
      </w:r>
      <w:r>
        <w:t xml:space="preserve"> scope of the </w:t>
      </w:r>
      <w:r w:rsidR="00E632EE">
        <w:t xml:space="preserve">business </w:t>
      </w:r>
      <w:r w:rsidR="00E632EE" w:rsidRPr="00A72CAE">
        <w:t>process</w:t>
      </w:r>
      <w:r w:rsidR="00C82AF8" w:rsidRPr="00A72CAE">
        <w:t>es</w:t>
      </w:r>
      <w:r w:rsidR="00F16AC8" w:rsidRPr="00A72CAE">
        <w:t xml:space="preserve"> co</w:t>
      </w:r>
      <w:r w:rsidR="00E632EE" w:rsidRPr="00A72CAE">
        <w:t>vered in</w:t>
      </w:r>
      <w:r w:rsidR="00F16AC8" w:rsidRPr="00A72CAE">
        <w:t xml:space="preserve"> this document</w:t>
      </w:r>
      <w:r w:rsidRPr="00A72CAE">
        <w:t>.</w:t>
      </w:r>
    </w:p>
    <w:p w14:paraId="71020B6D" w14:textId="77777777" w:rsidR="00E20C03" w:rsidRDefault="00E20C03" w:rsidP="00E20C03">
      <w:r>
        <w:t>This document describes the following:</w:t>
      </w:r>
    </w:p>
    <w:p w14:paraId="71020B6E" w14:textId="77777777" w:rsidR="00E20C03" w:rsidRDefault="002A331D" w:rsidP="00E20C03">
      <w:pPr>
        <w:pStyle w:val="ListBullet"/>
      </w:pPr>
      <w:r>
        <w:t>t</w:t>
      </w:r>
      <w:r w:rsidR="00E20C03">
        <w:t xml:space="preserve">he </w:t>
      </w:r>
      <w:proofErr w:type="spellStart"/>
      <w:r w:rsidR="00E20C03">
        <w:t>BusinessProcess</w:t>
      </w:r>
      <w:proofErr w:type="spellEnd"/>
      <w:r w:rsidR="00E20C03">
        <w:t xml:space="preserve"> scope </w:t>
      </w:r>
    </w:p>
    <w:p w14:paraId="71020B6F" w14:textId="77777777" w:rsidR="00E20C03" w:rsidRDefault="002A331D" w:rsidP="00E20C03">
      <w:pPr>
        <w:pStyle w:val="ListBullet"/>
      </w:pPr>
      <w:r>
        <w:t>t</w:t>
      </w:r>
      <w:r w:rsidR="00E20C03">
        <w:t xml:space="preserve">he </w:t>
      </w:r>
      <w:proofErr w:type="spellStart"/>
      <w:r w:rsidR="00E20C03">
        <w:t>BusinessRoles</w:t>
      </w:r>
      <w:proofErr w:type="spellEnd"/>
      <w:r w:rsidR="00E20C03">
        <w:t xml:space="preserve"> involved in these </w:t>
      </w:r>
      <w:proofErr w:type="spellStart"/>
      <w:r w:rsidR="00E20C03">
        <w:t>BusinessProcesses</w:t>
      </w:r>
      <w:proofErr w:type="spellEnd"/>
    </w:p>
    <w:p w14:paraId="71020B70" w14:textId="77777777" w:rsidR="00E20C03" w:rsidRDefault="00E20C03" w:rsidP="00E20C03">
      <w:r>
        <w:t>The main objectives of this document are as follows:</w:t>
      </w:r>
    </w:p>
    <w:p w14:paraId="71020B71" w14:textId="77777777" w:rsidR="00E20C03" w:rsidRDefault="002A331D" w:rsidP="00E20C03">
      <w:pPr>
        <w:pStyle w:val="ListBullet"/>
      </w:pPr>
      <w:r>
        <w:t>t</w:t>
      </w:r>
      <w:r w:rsidR="00E20C03">
        <w:t xml:space="preserve">o provide information about the messages </w:t>
      </w:r>
      <w:r w:rsidR="00C82AF8" w:rsidRPr="00A72CAE">
        <w:t xml:space="preserve">that support the </w:t>
      </w:r>
      <w:proofErr w:type="spellStart"/>
      <w:r w:rsidR="00001CB8">
        <w:t>B</w:t>
      </w:r>
      <w:r w:rsidR="00C82AF8" w:rsidRPr="00A72CAE">
        <w:t>usiness</w:t>
      </w:r>
      <w:r w:rsidR="00001CB8">
        <w:t>Pr</w:t>
      </w:r>
      <w:r w:rsidR="00C82AF8" w:rsidRPr="00A72CAE">
        <w:t>ocesses</w:t>
      </w:r>
      <w:proofErr w:type="spellEnd"/>
    </w:p>
    <w:p w14:paraId="71020B72" w14:textId="77777777" w:rsidR="00E20C03" w:rsidRDefault="002A331D" w:rsidP="00E20C03">
      <w:pPr>
        <w:pStyle w:val="ListBullet"/>
      </w:pPr>
      <w:r>
        <w:t>t</w:t>
      </w:r>
      <w:r w:rsidR="00E20C03">
        <w:t xml:space="preserve">o explain the </w:t>
      </w:r>
      <w:proofErr w:type="spellStart"/>
      <w:r w:rsidR="00E20C03">
        <w:t>BusinessProcesses</w:t>
      </w:r>
      <w:proofErr w:type="spellEnd"/>
      <w:r w:rsidR="00E20C03">
        <w:t xml:space="preserve"> and </w:t>
      </w:r>
      <w:proofErr w:type="spellStart"/>
      <w:r w:rsidR="00E20C03">
        <w:t>BusinessActivities</w:t>
      </w:r>
      <w:proofErr w:type="spellEnd"/>
      <w:r w:rsidR="00E20C03">
        <w:t xml:space="preserve"> these messages have addressed</w:t>
      </w:r>
    </w:p>
    <w:p w14:paraId="71020B73" w14:textId="77777777" w:rsidR="00E20C03" w:rsidRDefault="002A331D" w:rsidP="00E20C03">
      <w:pPr>
        <w:pStyle w:val="ListBullet"/>
      </w:pPr>
      <w:r>
        <w:t>t</w:t>
      </w:r>
      <w:r w:rsidR="00E20C03">
        <w:t xml:space="preserve">o give a high level description of </w:t>
      </w:r>
      <w:proofErr w:type="spellStart"/>
      <w:r w:rsidR="00E20C03">
        <w:t>BusinessProcesses</w:t>
      </w:r>
      <w:proofErr w:type="spellEnd"/>
      <w:r w:rsidR="00E20C03">
        <w:t xml:space="preserve"> and the associated </w:t>
      </w:r>
      <w:proofErr w:type="spellStart"/>
      <w:r w:rsidR="00E20C03">
        <w:t>BusinessRoles</w:t>
      </w:r>
      <w:proofErr w:type="spellEnd"/>
    </w:p>
    <w:p w14:paraId="71020B74" w14:textId="77777777" w:rsidR="00E20C03" w:rsidRDefault="002A331D" w:rsidP="00E20C03">
      <w:pPr>
        <w:pStyle w:val="ListBullet"/>
      </w:pPr>
      <w:r>
        <w:lastRenderedPageBreak/>
        <w:t>t</w:t>
      </w:r>
      <w:r w:rsidR="00E20C03">
        <w:t>o doc</w:t>
      </w:r>
      <w:r w:rsidR="00C82AF8">
        <w:t xml:space="preserve">ument the </w:t>
      </w:r>
      <w:proofErr w:type="spellStart"/>
      <w:r w:rsidR="00C82AF8">
        <w:t>BusinessTransactions</w:t>
      </w:r>
      <w:proofErr w:type="spellEnd"/>
      <w:r w:rsidR="00E20C03">
        <w:t xml:space="preserve"> </w:t>
      </w:r>
    </w:p>
    <w:p w14:paraId="71020B75" w14:textId="77777777" w:rsidR="00E20C03" w:rsidRPr="00F84EE5" w:rsidRDefault="002A331D" w:rsidP="00F84EE5">
      <w:pPr>
        <w:pStyle w:val="ListBullet"/>
      </w:pPr>
      <w:r w:rsidRPr="00F84EE5">
        <w:t>t</w:t>
      </w:r>
      <w:r w:rsidR="00E20C03" w:rsidRPr="00F84EE5">
        <w:t>o provide business examples</w:t>
      </w:r>
    </w:p>
    <w:p w14:paraId="71020B76" w14:textId="77777777" w:rsidR="000E53BB" w:rsidRDefault="00E20C03" w:rsidP="00E632EE">
      <w:r w:rsidRPr="00E20C03">
        <w:t xml:space="preserve">The </w:t>
      </w:r>
      <w:proofErr w:type="spellStart"/>
      <w:r w:rsidR="00E80A63">
        <w:t>M</w:t>
      </w:r>
      <w:r w:rsidRPr="00E20C03">
        <w:t>essage</w:t>
      </w:r>
      <w:r w:rsidR="00E80A63">
        <w:t>D</w:t>
      </w:r>
      <w:r w:rsidRPr="00E20C03">
        <w:t>efinitions</w:t>
      </w:r>
      <w:proofErr w:type="spellEnd"/>
      <w:r w:rsidRPr="00E20C03">
        <w:t xml:space="preserve"> </w:t>
      </w:r>
      <w:proofErr w:type="gramStart"/>
      <w:r w:rsidRPr="00E20C03">
        <w:t>are specified</w:t>
      </w:r>
      <w:proofErr w:type="gramEnd"/>
      <w:r w:rsidRPr="00E20C03">
        <w:t xml:space="preserve"> in Message Definition Report Part 2</w:t>
      </w:r>
      <w:r>
        <w:t>.</w:t>
      </w:r>
    </w:p>
    <w:p w14:paraId="71020B77" w14:textId="77777777" w:rsidR="00B5372E" w:rsidRDefault="00B5372E" w:rsidP="00A8050C">
      <w:pPr>
        <w:pStyle w:val="Heading2"/>
      </w:pPr>
      <w:bookmarkStart w:id="8" w:name="_Toc25921186"/>
      <w:r>
        <w:t>References</w:t>
      </w:r>
      <w:bookmarkEnd w:id="8"/>
    </w:p>
    <w:tbl>
      <w:tblPr>
        <w:tblStyle w:val="TableShaded1stRow"/>
        <w:tblW w:w="0" w:type="auto"/>
        <w:tblLook w:val="04A0" w:firstRow="1" w:lastRow="0" w:firstColumn="1" w:lastColumn="0" w:noHBand="0" w:noVBand="1"/>
      </w:tblPr>
      <w:tblGrid>
        <w:gridCol w:w="4024"/>
        <w:gridCol w:w="1185"/>
        <w:gridCol w:w="1708"/>
        <w:gridCol w:w="1220"/>
      </w:tblGrid>
      <w:tr w:rsidR="0052733C" w14:paraId="71020B7C" w14:textId="77777777" w:rsidTr="00D50C01">
        <w:trPr>
          <w:cnfStyle w:val="100000000000" w:firstRow="1" w:lastRow="0" w:firstColumn="0" w:lastColumn="0" w:oddVBand="0" w:evenVBand="0" w:oddHBand="0" w:evenHBand="0" w:firstRowFirstColumn="0" w:firstRowLastColumn="0" w:lastRowFirstColumn="0" w:lastRowLastColumn="0"/>
        </w:trPr>
        <w:tc>
          <w:tcPr>
            <w:tcW w:w="4165" w:type="dxa"/>
          </w:tcPr>
          <w:p w14:paraId="71020B78" w14:textId="77777777" w:rsidR="0052733C" w:rsidRPr="002D3B7B" w:rsidRDefault="0052733C" w:rsidP="00DD3851">
            <w:pPr>
              <w:pStyle w:val="TableHeading"/>
            </w:pPr>
            <w:r w:rsidRPr="002D3B7B">
              <w:t>Document</w:t>
            </w:r>
          </w:p>
        </w:tc>
        <w:tc>
          <w:tcPr>
            <w:tcW w:w="1199" w:type="dxa"/>
          </w:tcPr>
          <w:p w14:paraId="71020B79" w14:textId="77777777" w:rsidR="0052733C" w:rsidRPr="002D3B7B" w:rsidRDefault="0052733C" w:rsidP="00DD3851">
            <w:pPr>
              <w:pStyle w:val="TableHeading"/>
            </w:pPr>
            <w:r w:rsidRPr="002D3B7B">
              <w:t>Version</w:t>
            </w:r>
          </w:p>
        </w:tc>
        <w:tc>
          <w:tcPr>
            <w:tcW w:w="1760" w:type="dxa"/>
          </w:tcPr>
          <w:p w14:paraId="71020B7A" w14:textId="77777777" w:rsidR="0052733C" w:rsidRPr="002D3B7B" w:rsidRDefault="0052733C" w:rsidP="00DD3851">
            <w:pPr>
              <w:pStyle w:val="TableHeading"/>
            </w:pPr>
            <w:r w:rsidRPr="002D3B7B">
              <w:t>Date</w:t>
            </w:r>
          </w:p>
        </w:tc>
        <w:tc>
          <w:tcPr>
            <w:tcW w:w="1239" w:type="dxa"/>
          </w:tcPr>
          <w:p w14:paraId="71020B7B" w14:textId="77777777" w:rsidR="0052733C" w:rsidRPr="002D3B7B" w:rsidRDefault="0052733C" w:rsidP="00DD3851">
            <w:pPr>
              <w:pStyle w:val="TableHeading"/>
            </w:pPr>
            <w:r w:rsidRPr="002D3B7B">
              <w:t>Author</w:t>
            </w:r>
          </w:p>
        </w:tc>
      </w:tr>
      <w:tr w:rsidR="00417322" w14:paraId="71020B81" w14:textId="77777777" w:rsidTr="00D50C01">
        <w:tc>
          <w:tcPr>
            <w:tcW w:w="4165" w:type="dxa"/>
            <w:vAlign w:val="center"/>
          </w:tcPr>
          <w:p w14:paraId="71020B7D" w14:textId="1F4BDF4B" w:rsidR="00417322" w:rsidRPr="005379F7" w:rsidRDefault="00417322" w:rsidP="005379F7">
            <w:pPr>
              <w:pStyle w:val="TableText"/>
            </w:pPr>
            <w:r w:rsidRPr="005379F7">
              <w:t xml:space="preserve">ISO 20022 Business Justification – </w:t>
            </w:r>
            <w:r w:rsidR="002C2757" w:rsidRPr="002C2757">
              <w:t>Cross-border Transactions Currency Control Reporting (CTCCR</w:t>
            </w:r>
            <w:r w:rsidR="002C2757">
              <w:t xml:space="preserve"> - BJ #97</w:t>
            </w:r>
            <w:r w:rsidR="002C2757" w:rsidRPr="002C2757">
              <w:t>)</w:t>
            </w:r>
          </w:p>
        </w:tc>
        <w:tc>
          <w:tcPr>
            <w:tcW w:w="1199" w:type="dxa"/>
            <w:vAlign w:val="center"/>
          </w:tcPr>
          <w:p w14:paraId="71020B7E" w14:textId="6C9E3FB3" w:rsidR="00417322" w:rsidRPr="00417322" w:rsidRDefault="002C2757" w:rsidP="005379F7">
            <w:pPr>
              <w:pStyle w:val="TableTextCentre"/>
            </w:pPr>
            <w:r>
              <w:t>2015</w:t>
            </w:r>
          </w:p>
        </w:tc>
        <w:tc>
          <w:tcPr>
            <w:tcW w:w="1760" w:type="dxa"/>
            <w:vAlign w:val="center"/>
          </w:tcPr>
          <w:p w14:paraId="71020B7F" w14:textId="3C4F6D3A" w:rsidR="00417322" w:rsidRPr="00BF6868" w:rsidRDefault="002C2757" w:rsidP="002C2757">
            <w:pPr>
              <w:pStyle w:val="TableTextCentre"/>
            </w:pPr>
            <w:r>
              <w:t>2015-07-22</w:t>
            </w:r>
          </w:p>
        </w:tc>
        <w:tc>
          <w:tcPr>
            <w:tcW w:w="1239" w:type="dxa"/>
            <w:vAlign w:val="center"/>
          </w:tcPr>
          <w:p w14:paraId="71020B80" w14:textId="1EF307E5" w:rsidR="00417322" w:rsidRPr="00417322" w:rsidRDefault="002C2757" w:rsidP="005379F7">
            <w:pPr>
              <w:pStyle w:val="TableText"/>
            </w:pPr>
            <w:r>
              <w:t>RU-CMPG</w:t>
            </w:r>
          </w:p>
        </w:tc>
      </w:tr>
      <w:tr w:rsidR="002C2757" w:rsidRPr="005379F7" w14:paraId="209A1D62" w14:textId="77777777" w:rsidTr="002C2757">
        <w:tc>
          <w:tcPr>
            <w:tcW w:w="4165" w:type="dxa"/>
          </w:tcPr>
          <w:p w14:paraId="716A3D2A" w14:textId="05C9EF35" w:rsidR="002C2757" w:rsidRPr="002C2757" w:rsidRDefault="002C2757" w:rsidP="002C2757">
            <w:pPr>
              <w:pStyle w:val="TableText"/>
              <w:rPr>
                <w:lang w:val="fr-BE"/>
              </w:rPr>
            </w:pPr>
            <w:r w:rsidRPr="002C2757">
              <w:rPr>
                <w:lang w:val="fr-BE"/>
              </w:rPr>
              <w:t xml:space="preserve">ISO 20022 Maintenance Change </w:t>
            </w:r>
            <w:proofErr w:type="spellStart"/>
            <w:r w:rsidRPr="002C2757">
              <w:rPr>
                <w:lang w:val="fr-BE"/>
              </w:rPr>
              <w:t>Request</w:t>
            </w:r>
            <w:proofErr w:type="spellEnd"/>
            <w:r w:rsidRPr="002C2757">
              <w:rPr>
                <w:lang w:val="fr-BE"/>
              </w:rPr>
              <w:t xml:space="preserve"> (MCR #137) document  (</w:t>
            </w:r>
            <w:proofErr w:type="spellStart"/>
            <w:r w:rsidRPr="002C2757">
              <w:rPr>
                <w:lang w:val="fr-BE"/>
              </w:rPr>
              <w:t>Payments</w:t>
            </w:r>
            <w:proofErr w:type="spellEnd"/>
            <w:r w:rsidRPr="002C2757">
              <w:rPr>
                <w:lang w:val="fr-BE"/>
              </w:rPr>
              <w:t xml:space="preserve"> Maintenance 2018/2029)</w:t>
            </w:r>
          </w:p>
        </w:tc>
        <w:tc>
          <w:tcPr>
            <w:tcW w:w="1199" w:type="dxa"/>
          </w:tcPr>
          <w:p w14:paraId="13B96939" w14:textId="16AFDB50" w:rsidR="002C2757" w:rsidRPr="002C2757" w:rsidRDefault="002C2757" w:rsidP="002C2757">
            <w:pPr>
              <w:pStyle w:val="TableTextCentre"/>
            </w:pPr>
            <w:r>
              <w:t>2018</w:t>
            </w:r>
          </w:p>
        </w:tc>
        <w:tc>
          <w:tcPr>
            <w:tcW w:w="1760" w:type="dxa"/>
          </w:tcPr>
          <w:p w14:paraId="4B067803" w14:textId="7D2F8EF4" w:rsidR="002C2757" w:rsidRPr="002C2757" w:rsidRDefault="002C2757" w:rsidP="002C2757">
            <w:pPr>
              <w:pStyle w:val="TableTextCentre"/>
            </w:pPr>
            <w:r w:rsidRPr="005379F7">
              <w:t>201</w:t>
            </w:r>
            <w:r>
              <w:t>8</w:t>
            </w:r>
            <w:r w:rsidRPr="005379F7">
              <w:t>-</w:t>
            </w:r>
            <w:r>
              <w:t>09</w:t>
            </w:r>
            <w:r w:rsidRPr="005379F7">
              <w:t>-</w:t>
            </w:r>
            <w:r>
              <w:t>26</w:t>
            </w:r>
          </w:p>
        </w:tc>
        <w:tc>
          <w:tcPr>
            <w:tcW w:w="1239" w:type="dxa"/>
            <w:vAlign w:val="center"/>
          </w:tcPr>
          <w:p w14:paraId="5236EFCB" w14:textId="77777777" w:rsidR="002C2757" w:rsidRPr="002C2757" w:rsidRDefault="002C2757" w:rsidP="002C2757">
            <w:pPr>
              <w:pStyle w:val="TableText"/>
            </w:pPr>
            <w:r>
              <w:t xml:space="preserve">SWIFT, on behalf of </w:t>
            </w:r>
            <w:r w:rsidRPr="002C2757">
              <w:t>RU-CMPG</w:t>
            </w:r>
          </w:p>
        </w:tc>
      </w:tr>
      <w:tr w:rsidR="005379F7" w14:paraId="71020B86" w14:textId="77777777" w:rsidTr="006C1538">
        <w:tc>
          <w:tcPr>
            <w:tcW w:w="4165" w:type="dxa"/>
          </w:tcPr>
          <w:p w14:paraId="71020B82" w14:textId="4280B966" w:rsidR="005379F7" w:rsidRPr="005379F7" w:rsidRDefault="005379F7" w:rsidP="005379F7">
            <w:pPr>
              <w:pStyle w:val="TableText"/>
              <w:rPr>
                <w:lang w:val="fr-BE"/>
              </w:rPr>
            </w:pPr>
            <w:r w:rsidRPr="005379F7">
              <w:rPr>
                <w:lang w:val="fr-BE"/>
              </w:rPr>
              <w:t xml:space="preserve">ISO 20022 Maintenance Change </w:t>
            </w:r>
            <w:proofErr w:type="spellStart"/>
            <w:r w:rsidRPr="005379F7">
              <w:rPr>
                <w:lang w:val="fr-BE"/>
              </w:rPr>
              <w:t>Request</w:t>
            </w:r>
            <w:proofErr w:type="spellEnd"/>
            <w:r w:rsidRPr="005379F7">
              <w:rPr>
                <w:lang w:val="fr-BE"/>
              </w:rPr>
              <w:t xml:space="preserve"> (MCR #147) document  (</w:t>
            </w:r>
            <w:proofErr w:type="spellStart"/>
            <w:r w:rsidRPr="005379F7">
              <w:rPr>
                <w:lang w:val="fr-BE"/>
              </w:rPr>
              <w:t>Payments</w:t>
            </w:r>
            <w:proofErr w:type="spellEnd"/>
            <w:r w:rsidRPr="005379F7">
              <w:rPr>
                <w:lang w:val="fr-BE"/>
              </w:rPr>
              <w:t xml:space="preserve"> Maintenance 2019/2020)</w:t>
            </w:r>
          </w:p>
        </w:tc>
        <w:tc>
          <w:tcPr>
            <w:tcW w:w="1199" w:type="dxa"/>
          </w:tcPr>
          <w:p w14:paraId="71020B83" w14:textId="6858FB04" w:rsidR="005379F7" w:rsidRPr="005379F7" w:rsidRDefault="005379F7" w:rsidP="005379F7">
            <w:pPr>
              <w:pStyle w:val="TableTextCentre"/>
            </w:pPr>
            <w:r w:rsidRPr="005379F7">
              <w:t>2019</w:t>
            </w:r>
          </w:p>
        </w:tc>
        <w:tc>
          <w:tcPr>
            <w:tcW w:w="1760" w:type="dxa"/>
          </w:tcPr>
          <w:p w14:paraId="71020B84" w14:textId="55D0BF88" w:rsidR="005379F7" w:rsidRPr="005379F7" w:rsidRDefault="005379F7" w:rsidP="005379F7">
            <w:pPr>
              <w:pStyle w:val="TableTextCentre"/>
            </w:pPr>
            <w:r w:rsidRPr="005379F7">
              <w:t>2019-08-30</w:t>
            </w:r>
          </w:p>
        </w:tc>
        <w:tc>
          <w:tcPr>
            <w:tcW w:w="1239" w:type="dxa"/>
            <w:vAlign w:val="center"/>
          </w:tcPr>
          <w:p w14:paraId="71020B85" w14:textId="1E7C9675" w:rsidR="005379F7" w:rsidRPr="005379F7" w:rsidRDefault="005379F7" w:rsidP="002C2757">
            <w:pPr>
              <w:pStyle w:val="TableText"/>
            </w:pPr>
            <w:r>
              <w:t xml:space="preserve">SWIFT, on behalf of </w:t>
            </w:r>
            <w:r w:rsidR="002C2757">
              <w:t>RU-CMPG</w:t>
            </w:r>
          </w:p>
        </w:tc>
      </w:tr>
    </w:tbl>
    <w:p w14:paraId="71020B87" w14:textId="77777777" w:rsidR="00B5372E" w:rsidRDefault="00B5372E" w:rsidP="00A8050C">
      <w:pPr>
        <w:pStyle w:val="Heading1"/>
      </w:pPr>
      <w:bookmarkStart w:id="9" w:name="_Toc25921187"/>
      <w:r>
        <w:lastRenderedPageBreak/>
        <w:t>Scope and Functionality</w:t>
      </w:r>
      <w:bookmarkEnd w:id="9"/>
    </w:p>
    <w:p w14:paraId="71020B88" w14:textId="77777777" w:rsidR="00B5372E" w:rsidRDefault="00B5372E" w:rsidP="004D01EB">
      <w:pPr>
        <w:pStyle w:val="Heading2"/>
      </w:pPr>
      <w:bookmarkStart w:id="10" w:name="_Toc25921188"/>
      <w:r>
        <w:t>Background</w:t>
      </w:r>
      <w:bookmarkEnd w:id="10"/>
    </w:p>
    <w:p w14:paraId="17C1FA55" w14:textId="2E372A09" w:rsidR="002C2757" w:rsidRDefault="002C2757" w:rsidP="002C2757">
      <w:r w:rsidRPr="002C2757">
        <w:t xml:space="preserve">This Message Definition Report covers a set of 10 ISO 20022 </w:t>
      </w:r>
      <w:proofErr w:type="spellStart"/>
      <w:r w:rsidRPr="002C2757">
        <w:t>MessageDefinitions</w:t>
      </w:r>
      <w:proofErr w:type="spellEnd"/>
      <w:r w:rsidRPr="002C2757">
        <w:t xml:space="preserve"> developed by Russian Corporate Market Practice Group (RU-CMPG) under aegis of Russian National Member and User Group (ROSSWIFT) in close collaboration with the Russian Central Bank and SWIFT and submitted to the approval of the Payments Standards Evaluation Group (SEG). </w:t>
      </w:r>
    </w:p>
    <w:p w14:paraId="4036336B" w14:textId="128365BF" w:rsidR="002C2757" w:rsidRPr="002C2757" w:rsidRDefault="002C2757" w:rsidP="002C2757">
      <w:r w:rsidRPr="002C2757">
        <w:t xml:space="preserve">These </w:t>
      </w:r>
      <w:proofErr w:type="spellStart"/>
      <w:r w:rsidRPr="002C2757">
        <w:t>MessageDefinitions</w:t>
      </w:r>
      <w:proofErr w:type="spellEnd"/>
      <w:r w:rsidRPr="002C2757">
        <w:t xml:space="preserve"> </w:t>
      </w:r>
      <w:proofErr w:type="gramStart"/>
      <w:r w:rsidRPr="002C2757">
        <w:t>are specifically designed</w:t>
      </w:r>
      <w:proofErr w:type="gramEnd"/>
      <w:r w:rsidRPr="002C2757">
        <w:t xml:space="preserve"> to support the Currency Control Reporting related to the Russian regulation</w:t>
      </w:r>
      <w:r w:rsidRPr="002C2757">
        <w:footnoteReference w:id="1"/>
      </w:r>
      <w:r w:rsidRPr="002C2757">
        <w:t>, which requires special currency controls on contracts and transactions between resident and non-resident.</w:t>
      </w:r>
    </w:p>
    <w:p w14:paraId="71020B8A" w14:textId="3D54DBE8" w:rsidR="00936F11" w:rsidRPr="00F84EE5" w:rsidRDefault="009D6956" w:rsidP="00FD4D04">
      <w:r w:rsidRPr="009D6956">
        <w:t>.</w:t>
      </w:r>
    </w:p>
    <w:p w14:paraId="71020B8B" w14:textId="77777777" w:rsidR="00B5372E" w:rsidRDefault="00B5372E" w:rsidP="004D01EB">
      <w:pPr>
        <w:pStyle w:val="Heading2"/>
      </w:pPr>
      <w:bookmarkStart w:id="11" w:name="_Toc25921189"/>
      <w:r>
        <w:t>Scope</w:t>
      </w:r>
      <w:bookmarkEnd w:id="11"/>
    </w:p>
    <w:p w14:paraId="143930C8" w14:textId="77777777" w:rsidR="002C2757" w:rsidRPr="002C2757" w:rsidRDefault="002C2757" w:rsidP="002C2757">
      <w:r w:rsidRPr="002C2757">
        <w:t xml:space="preserve">Foreign currency payments and payments between residents and non-residents in Russian Roubles in Russia are heavily regulated by </w:t>
      </w:r>
      <w:proofErr w:type="gramStart"/>
      <w:r w:rsidRPr="002C2757">
        <w:t>so called</w:t>
      </w:r>
      <w:proofErr w:type="gramEnd"/>
      <w:r w:rsidRPr="002C2757">
        <w:t xml:space="preserve"> Currency Control, basically a restrictive regime of checking and approving any currency transfer between resident and non-resident accounts. </w:t>
      </w:r>
    </w:p>
    <w:p w14:paraId="7111256C" w14:textId="77777777" w:rsidR="002C2757" w:rsidRPr="002C2757" w:rsidRDefault="002C2757" w:rsidP="002C2757">
      <w:r w:rsidRPr="002C2757">
        <w:t xml:space="preserve">Russian banks (and foreign banks subsidiaries) act as agents of the Russian Central Bank (CB RF) in enforcing domestic currency and foreign exchange (FX) controls. </w:t>
      </w:r>
      <w:proofErr w:type="gramStart"/>
      <w:r w:rsidRPr="002C2757">
        <w:t>Cross-border settlements may only be made by Russian residents</w:t>
      </w:r>
      <w:proofErr w:type="gramEnd"/>
      <w:r w:rsidRPr="002C2757">
        <w:t xml:space="preserve"> if the underlying import/export/loan agreement is shared with, and registered by, the bank, which also needs to request special authorization in the case of commercial agreements exceeding US$50,000 in value. </w:t>
      </w:r>
    </w:p>
    <w:p w14:paraId="39D585FD" w14:textId="77777777" w:rsidR="002C2757" w:rsidRPr="002C2757" w:rsidRDefault="002C2757" w:rsidP="002C2757">
      <w:r w:rsidRPr="002C2757">
        <w:t xml:space="preserve">All banks operating in Russia </w:t>
      </w:r>
      <w:proofErr w:type="gramStart"/>
      <w:r w:rsidRPr="002C2757">
        <w:t>are mandated</w:t>
      </w:r>
      <w:proofErr w:type="gramEnd"/>
      <w:r w:rsidRPr="002C2757">
        <w:t xml:space="preserve"> to request proper transaction-related information before the payment can be executed. Only once this information </w:t>
      </w:r>
      <w:proofErr w:type="gramStart"/>
      <w:r w:rsidRPr="002C2757">
        <w:t>has been submitted</w:t>
      </w:r>
      <w:proofErr w:type="gramEnd"/>
      <w:r w:rsidRPr="002C2757">
        <w:t>, as well as fulfilment of certain procedural steps, may a payment be made.</w:t>
      </w:r>
    </w:p>
    <w:p w14:paraId="4F820829" w14:textId="77777777" w:rsidR="002C2757" w:rsidRPr="002C2757" w:rsidRDefault="002C2757" w:rsidP="002C2757">
      <w:r w:rsidRPr="002C2757">
        <w:t xml:space="preserve">An international settlement transaction </w:t>
      </w:r>
      <w:proofErr w:type="gramStart"/>
      <w:r w:rsidRPr="002C2757">
        <w:t>may be rejected</w:t>
      </w:r>
      <w:proofErr w:type="gramEnd"/>
      <w:r w:rsidRPr="002C2757">
        <w:t xml:space="preserve"> by the bank if the supporting documents required are not in good order, or are not provided in a timely fashion. </w:t>
      </w:r>
      <w:proofErr w:type="gramStart"/>
      <w:r w:rsidRPr="002C2757">
        <w:t>Also</w:t>
      </w:r>
      <w:proofErr w:type="gramEnd"/>
      <w:r w:rsidRPr="002C2757">
        <w:t>, documentation, such as a copy of the customs declaration, to support every settlement should be promptly provided to the bank in order for the latter to make a report to the Russian authorities.</w:t>
      </w:r>
    </w:p>
    <w:p w14:paraId="71020B8D" w14:textId="77777777" w:rsidR="009D6956" w:rsidRPr="009D6956" w:rsidRDefault="009D6956" w:rsidP="009D6956"/>
    <w:p w14:paraId="71020B8E" w14:textId="77777777" w:rsidR="000851E4" w:rsidRDefault="000851E4" w:rsidP="00A72CAE">
      <w:pPr>
        <w:pStyle w:val="Heading2"/>
      </w:pPr>
      <w:bookmarkStart w:id="12" w:name="_Toc25921190"/>
      <w:r>
        <w:t xml:space="preserve">Groups of </w:t>
      </w:r>
      <w:proofErr w:type="spellStart"/>
      <w:r w:rsidRPr="00A72CAE">
        <w:t>MessageDefinitions</w:t>
      </w:r>
      <w:proofErr w:type="spellEnd"/>
      <w:r>
        <w:t xml:space="preserve"> and Functionality</w:t>
      </w:r>
      <w:bookmarkEnd w:id="12"/>
    </w:p>
    <w:p w14:paraId="3DA63E1A" w14:textId="77777777" w:rsidR="002C2757" w:rsidRPr="002C2757" w:rsidRDefault="002C2757" w:rsidP="002C2757">
      <w:r w:rsidRPr="002C2757">
        <w:t xml:space="preserve">The Currency Control business flows </w:t>
      </w:r>
      <w:proofErr w:type="gramStart"/>
      <w:r w:rsidRPr="002C2757">
        <w:t>may be detailed</w:t>
      </w:r>
      <w:proofErr w:type="gramEnd"/>
      <w:r w:rsidRPr="002C2757">
        <w:t xml:space="preserve"> into four major parts:</w:t>
      </w:r>
    </w:p>
    <w:p w14:paraId="2DA94F8D" w14:textId="77777777" w:rsidR="002C2757" w:rsidRPr="002C2757" w:rsidRDefault="002C2757" w:rsidP="002C2757">
      <w:pPr>
        <w:pStyle w:val="ListBullet"/>
      </w:pPr>
      <w:r w:rsidRPr="002C2757">
        <w:t>The contract registration process;</w:t>
      </w:r>
    </w:p>
    <w:p w14:paraId="535DA179" w14:textId="77777777" w:rsidR="002C2757" w:rsidRPr="002C2757" w:rsidRDefault="002C2757" w:rsidP="002C2757">
      <w:pPr>
        <w:pStyle w:val="ListBullet"/>
      </w:pPr>
      <w:r w:rsidRPr="002C2757">
        <w:t>The processing of a debit transaction;</w:t>
      </w:r>
    </w:p>
    <w:p w14:paraId="4A088336" w14:textId="77777777" w:rsidR="002C2757" w:rsidRPr="002C2757" w:rsidRDefault="002C2757" w:rsidP="002C2757">
      <w:pPr>
        <w:pStyle w:val="ListBullet"/>
      </w:pPr>
      <w:r w:rsidRPr="002C2757">
        <w:t>The processing of a credit transaction;</w:t>
      </w:r>
    </w:p>
    <w:p w14:paraId="439E89CE" w14:textId="77777777" w:rsidR="002C2757" w:rsidRPr="002C2757" w:rsidRDefault="002C2757" w:rsidP="002C2757">
      <w:pPr>
        <w:pStyle w:val="ListBullet"/>
      </w:pPr>
      <w:r w:rsidRPr="002C2757">
        <w:t>The correspondence between the Corporate and the Bank.</w:t>
      </w:r>
    </w:p>
    <w:p w14:paraId="46AC3F98" w14:textId="77777777" w:rsidR="008251DD" w:rsidRPr="008251DD" w:rsidRDefault="008251DD" w:rsidP="008251DD">
      <w:pPr>
        <w:pStyle w:val="Note"/>
      </w:pPr>
      <w:r w:rsidRPr="008251DD">
        <w:t xml:space="preserve">These </w:t>
      </w:r>
      <w:proofErr w:type="spellStart"/>
      <w:r w:rsidRPr="008251DD">
        <w:t>MessageDefinitions</w:t>
      </w:r>
      <w:proofErr w:type="spellEnd"/>
      <w:r w:rsidRPr="008251DD">
        <w:t xml:space="preserve"> are not intended for use with the ISO 20022 Business Application Header (BAH - head.001), as CTCCR flows complement the Payments Initiation flows which are not intended for use with the Business Application Header either.</w:t>
      </w:r>
      <w:r w:rsidRPr="008251DD">
        <w:br/>
        <w:t xml:space="preserve">The schema and more information about the Business Application Header (BAH) </w:t>
      </w:r>
      <w:proofErr w:type="gramStart"/>
      <w:r w:rsidRPr="008251DD">
        <w:t>can be found</w:t>
      </w:r>
      <w:proofErr w:type="gramEnd"/>
      <w:r w:rsidRPr="008251DD">
        <w:t xml:space="preserve"> on the </w:t>
      </w:r>
      <w:hyperlink r:id="rId19" w:history="1">
        <w:r w:rsidRPr="008251DD">
          <w:rPr>
            <w:rStyle w:val="Hyperlink"/>
          </w:rPr>
          <w:t>www.iso20022.org</w:t>
        </w:r>
      </w:hyperlink>
      <w:r w:rsidRPr="008251DD">
        <w:t xml:space="preserve"> web site.</w:t>
      </w:r>
    </w:p>
    <w:p w14:paraId="34197FD9" w14:textId="77777777" w:rsidR="002C2757" w:rsidRPr="002C2757" w:rsidRDefault="002C2757" w:rsidP="002C2757"/>
    <w:p w14:paraId="3ECF9107" w14:textId="77777777" w:rsidR="008251DD" w:rsidRPr="008251DD" w:rsidRDefault="008251DD" w:rsidP="008251DD">
      <w:pPr>
        <w:pStyle w:val="Heading3"/>
      </w:pPr>
      <w:bookmarkStart w:id="13" w:name="_Toc433191461"/>
      <w:r w:rsidRPr="00AA2996">
        <w:lastRenderedPageBreak/>
        <w:t>Contract Registration</w:t>
      </w:r>
      <w:r w:rsidRPr="008251DD">
        <w:t xml:space="preserve"> Group</w:t>
      </w:r>
      <w:bookmarkEnd w:id="13"/>
    </w:p>
    <w:p w14:paraId="3BFB8931" w14:textId="77777777" w:rsidR="008251DD" w:rsidRPr="008251DD" w:rsidRDefault="008251DD" w:rsidP="008251DD">
      <w:pPr>
        <w:pStyle w:val="Normalbeforetable"/>
      </w:pPr>
      <w:r w:rsidRPr="008251DD">
        <w:t xml:space="preserve">The contract registration messages </w:t>
      </w:r>
      <w:proofErr w:type="gramStart"/>
      <w:r w:rsidRPr="008251DD">
        <w:t>are used</w:t>
      </w:r>
      <w:proofErr w:type="gramEnd"/>
      <w:r w:rsidRPr="008251DD">
        <w:t xml:space="preserve"> to set up / maintain the registered contract (known as the deal passport in the Russian regulation) which must be in place before any payment can be executed under the regulation.</w:t>
      </w:r>
    </w:p>
    <w:tbl>
      <w:tblPr>
        <w:tblStyle w:val="TableShaded1stRow"/>
        <w:tblW w:w="8364" w:type="dxa"/>
        <w:tblLook w:val="04A0" w:firstRow="1" w:lastRow="0" w:firstColumn="1" w:lastColumn="0" w:noHBand="0" w:noVBand="1"/>
      </w:tblPr>
      <w:tblGrid>
        <w:gridCol w:w="4619"/>
        <w:gridCol w:w="3745"/>
      </w:tblGrid>
      <w:tr w:rsidR="008251DD" w:rsidRPr="00AA2996" w14:paraId="5E7710F0" w14:textId="77777777" w:rsidTr="00573A3C">
        <w:trPr>
          <w:cnfStyle w:val="100000000000" w:firstRow="1" w:lastRow="0" w:firstColumn="0" w:lastColumn="0" w:oddVBand="0" w:evenVBand="0" w:oddHBand="0" w:evenHBand="0" w:firstRowFirstColumn="0" w:firstRowLastColumn="0" w:lastRowFirstColumn="0" w:lastRowLastColumn="0"/>
        </w:trPr>
        <w:tc>
          <w:tcPr>
            <w:tcW w:w="4619" w:type="dxa"/>
          </w:tcPr>
          <w:p w14:paraId="3BCAF9DD" w14:textId="77777777" w:rsidR="008251DD" w:rsidRPr="008251DD" w:rsidRDefault="008251DD" w:rsidP="008251DD">
            <w:pPr>
              <w:pStyle w:val="TableHeading"/>
            </w:pPr>
            <w:r w:rsidRPr="008251DD">
              <w:t>Message Name</w:t>
            </w:r>
          </w:p>
        </w:tc>
        <w:tc>
          <w:tcPr>
            <w:tcW w:w="3745" w:type="dxa"/>
          </w:tcPr>
          <w:p w14:paraId="74E05DB0" w14:textId="77777777" w:rsidR="008251DD" w:rsidRPr="008251DD" w:rsidRDefault="008251DD" w:rsidP="008251DD">
            <w:pPr>
              <w:pStyle w:val="TableHeading"/>
            </w:pPr>
            <w:r w:rsidRPr="008251DD">
              <w:t>Message Identifier</w:t>
            </w:r>
          </w:p>
        </w:tc>
      </w:tr>
      <w:tr w:rsidR="008251DD" w:rsidRPr="00AA2996" w14:paraId="3607F7D0" w14:textId="77777777" w:rsidTr="00573A3C">
        <w:tc>
          <w:tcPr>
            <w:tcW w:w="4619" w:type="dxa"/>
          </w:tcPr>
          <w:p w14:paraId="18D1A586" w14:textId="44840023" w:rsidR="008251DD" w:rsidRPr="008251DD" w:rsidRDefault="002B37E4" w:rsidP="008251DD">
            <w:pPr>
              <w:pStyle w:val="TableText"/>
            </w:pPr>
            <w:proofErr w:type="spellStart"/>
            <w:r>
              <w:t>ContractRegistrationRequest</w:t>
            </w:r>
            <w:proofErr w:type="spellEnd"/>
          </w:p>
        </w:tc>
        <w:tc>
          <w:tcPr>
            <w:tcW w:w="3745" w:type="dxa"/>
          </w:tcPr>
          <w:p w14:paraId="3DC7D375" w14:textId="6B176316" w:rsidR="008251DD" w:rsidRPr="008251DD" w:rsidRDefault="002B37E4" w:rsidP="008251DD">
            <w:pPr>
              <w:pStyle w:val="TableText"/>
            </w:pPr>
            <w:r>
              <w:t>auth.018</w:t>
            </w:r>
          </w:p>
        </w:tc>
      </w:tr>
      <w:tr w:rsidR="008251DD" w:rsidRPr="00AA2996" w14:paraId="7B68DADE" w14:textId="77777777" w:rsidTr="00573A3C">
        <w:tc>
          <w:tcPr>
            <w:tcW w:w="4619" w:type="dxa"/>
          </w:tcPr>
          <w:p w14:paraId="6ABAA4E7" w14:textId="28E9B786" w:rsidR="008251DD" w:rsidRPr="008251DD" w:rsidRDefault="008251DD" w:rsidP="008251DD">
            <w:pPr>
              <w:pStyle w:val="TableText"/>
            </w:pPr>
            <w:proofErr w:type="spellStart"/>
            <w:r w:rsidRPr="008251DD">
              <w:t>Con</w:t>
            </w:r>
            <w:r w:rsidR="002B37E4">
              <w:t>tractRegistrationConfirmation</w:t>
            </w:r>
            <w:proofErr w:type="spellEnd"/>
          </w:p>
        </w:tc>
        <w:tc>
          <w:tcPr>
            <w:tcW w:w="3745" w:type="dxa"/>
          </w:tcPr>
          <w:p w14:paraId="1555108E" w14:textId="64ABDA82" w:rsidR="008251DD" w:rsidRPr="008251DD" w:rsidRDefault="002B37E4" w:rsidP="008251DD">
            <w:pPr>
              <w:pStyle w:val="TableText"/>
            </w:pPr>
            <w:r>
              <w:t>auth.019</w:t>
            </w:r>
          </w:p>
        </w:tc>
      </w:tr>
      <w:tr w:rsidR="008251DD" w:rsidRPr="00AA2996" w14:paraId="73F6AD91" w14:textId="77777777" w:rsidTr="00573A3C">
        <w:tc>
          <w:tcPr>
            <w:tcW w:w="4619" w:type="dxa"/>
          </w:tcPr>
          <w:p w14:paraId="00A17B33" w14:textId="56DF7CC4" w:rsidR="008251DD" w:rsidRPr="008251DD" w:rsidRDefault="008251DD" w:rsidP="008251DD">
            <w:pPr>
              <w:pStyle w:val="TableText"/>
            </w:pPr>
            <w:proofErr w:type="spellStart"/>
            <w:r w:rsidRPr="008251DD">
              <w:t>Contr</w:t>
            </w:r>
            <w:r w:rsidR="002B37E4">
              <w:t>actRegistrationClosureRequest</w:t>
            </w:r>
            <w:proofErr w:type="spellEnd"/>
          </w:p>
        </w:tc>
        <w:tc>
          <w:tcPr>
            <w:tcW w:w="3745" w:type="dxa"/>
          </w:tcPr>
          <w:p w14:paraId="4E001371" w14:textId="1B9D3603" w:rsidR="008251DD" w:rsidRPr="008251DD" w:rsidRDefault="002B37E4" w:rsidP="008251DD">
            <w:pPr>
              <w:pStyle w:val="TableText"/>
            </w:pPr>
            <w:r>
              <w:t>auth.020</w:t>
            </w:r>
          </w:p>
        </w:tc>
      </w:tr>
      <w:tr w:rsidR="008251DD" w:rsidRPr="00AA2996" w14:paraId="7E2C5E09" w14:textId="77777777" w:rsidTr="00573A3C">
        <w:tc>
          <w:tcPr>
            <w:tcW w:w="4619" w:type="dxa"/>
          </w:tcPr>
          <w:p w14:paraId="596D7EF9" w14:textId="3A52E8B9" w:rsidR="008251DD" w:rsidRPr="008251DD" w:rsidRDefault="008251DD" w:rsidP="008251DD">
            <w:pPr>
              <w:pStyle w:val="TableText"/>
            </w:pPr>
            <w:proofErr w:type="spellStart"/>
            <w:r w:rsidRPr="008251DD">
              <w:t>Contrac</w:t>
            </w:r>
            <w:r w:rsidR="002B37E4">
              <w:t>tRegistrationAmendmentRequest</w:t>
            </w:r>
            <w:proofErr w:type="spellEnd"/>
          </w:p>
        </w:tc>
        <w:tc>
          <w:tcPr>
            <w:tcW w:w="3745" w:type="dxa"/>
          </w:tcPr>
          <w:p w14:paraId="58ACF47E" w14:textId="5BBB5727" w:rsidR="008251DD" w:rsidRPr="008251DD" w:rsidRDefault="002B37E4" w:rsidP="008251DD">
            <w:pPr>
              <w:pStyle w:val="TableText"/>
            </w:pPr>
            <w:r>
              <w:t>auth.021</w:t>
            </w:r>
          </w:p>
        </w:tc>
      </w:tr>
      <w:tr w:rsidR="008251DD" w:rsidRPr="00AA2996" w14:paraId="5CE50D47" w14:textId="77777777" w:rsidTr="00573A3C">
        <w:tc>
          <w:tcPr>
            <w:tcW w:w="4619" w:type="dxa"/>
          </w:tcPr>
          <w:p w14:paraId="07207E6D" w14:textId="210FD6A3" w:rsidR="008251DD" w:rsidRPr="008251DD" w:rsidRDefault="002B37E4" w:rsidP="008251DD">
            <w:pPr>
              <w:pStyle w:val="TableText"/>
            </w:pPr>
            <w:proofErr w:type="spellStart"/>
            <w:r>
              <w:t>ContractRegistrationStatement</w:t>
            </w:r>
            <w:proofErr w:type="spellEnd"/>
          </w:p>
        </w:tc>
        <w:tc>
          <w:tcPr>
            <w:tcW w:w="3745" w:type="dxa"/>
          </w:tcPr>
          <w:p w14:paraId="049ED885" w14:textId="35F1229D" w:rsidR="008251DD" w:rsidRPr="008251DD" w:rsidRDefault="002B37E4" w:rsidP="008251DD">
            <w:pPr>
              <w:pStyle w:val="TableText"/>
            </w:pPr>
            <w:r>
              <w:t>auth.022</w:t>
            </w:r>
          </w:p>
        </w:tc>
      </w:tr>
      <w:tr w:rsidR="008251DD" w:rsidRPr="00AA2996" w14:paraId="425602B4" w14:textId="77777777" w:rsidTr="00573A3C">
        <w:tc>
          <w:tcPr>
            <w:tcW w:w="4619" w:type="dxa"/>
          </w:tcPr>
          <w:p w14:paraId="5A3B4804" w14:textId="543454DD" w:rsidR="008251DD" w:rsidRPr="008251DD" w:rsidRDefault="008251DD" w:rsidP="008251DD">
            <w:pPr>
              <w:pStyle w:val="TableText"/>
            </w:pPr>
            <w:proofErr w:type="spellStart"/>
            <w:r w:rsidRPr="008251DD">
              <w:t>Contrac</w:t>
            </w:r>
            <w:r w:rsidR="002B37E4">
              <w:t>tRegistrationStatementRequest</w:t>
            </w:r>
            <w:proofErr w:type="spellEnd"/>
          </w:p>
        </w:tc>
        <w:tc>
          <w:tcPr>
            <w:tcW w:w="3745" w:type="dxa"/>
          </w:tcPr>
          <w:p w14:paraId="2F469885" w14:textId="3164DEA0" w:rsidR="008251DD" w:rsidRPr="008251DD" w:rsidRDefault="002B37E4" w:rsidP="008251DD">
            <w:pPr>
              <w:pStyle w:val="TableText"/>
            </w:pPr>
            <w:r>
              <w:t>auth.023</w:t>
            </w:r>
          </w:p>
        </w:tc>
      </w:tr>
    </w:tbl>
    <w:p w14:paraId="78B28BCE" w14:textId="77777777" w:rsidR="008251DD" w:rsidRPr="008251DD" w:rsidRDefault="008251DD" w:rsidP="008251DD">
      <w:pPr>
        <w:pStyle w:val="Heading3"/>
      </w:pPr>
      <w:bookmarkStart w:id="14" w:name="_Toc433191462"/>
      <w:r w:rsidRPr="00AA2996">
        <w:t xml:space="preserve">Processing of Payments and Correspondence </w:t>
      </w:r>
      <w:r w:rsidRPr="008251DD">
        <w:t>Group</w:t>
      </w:r>
      <w:bookmarkEnd w:id="14"/>
    </w:p>
    <w:p w14:paraId="74AA448F" w14:textId="77777777" w:rsidR="008251DD" w:rsidRPr="008251DD" w:rsidRDefault="008251DD" w:rsidP="008251DD">
      <w:pPr>
        <w:pStyle w:val="Normalbeforetable"/>
      </w:pPr>
      <w:r w:rsidRPr="008251DD">
        <w:t>The additional messages are used to providing the information required by the currency control regulation for incoming and outgoing payments as well as to provide additional supporting documentation and information.</w:t>
      </w:r>
    </w:p>
    <w:tbl>
      <w:tblPr>
        <w:tblStyle w:val="TableShaded1stRow"/>
        <w:tblW w:w="8341" w:type="dxa"/>
        <w:tblLook w:val="04A0" w:firstRow="1" w:lastRow="0" w:firstColumn="1" w:lastColumn="0" w:noHBand="0" w:noVBand="1"/>
      </w:tblPr>
      <w:tblGrid>
        <w:gridCol w:w="4655"/>
        <w:gridCol w:w="3686"/>
      </w:tblGrid>
      <w:tr w:rsidR="008251DD" w:rsidRPr="00AA2996" w14:paraId="3E25A69E" w14:textId="77777777" w:rsidTr="002B37E4">
        <w:trPr>
          <w:cnfStyle w:val="100000000000" w:firstRow="1" w:lastRow="0" w:firstColumn="0" w:lastColumn="0" w:oddVBand="0" w:evenVBand="0" w:oddHBand="0" w:evenHBand="0" w:firstRowFirstColumn="0" w:firstRowLastColumn="0" w:lastRowFirstColumn="0" w:lastRowLastColumn="0"/>
        </w:trPr>
        <w:tc>
          <w:tcPr>
            <w:tcW w:w="4655" w:type="dxa"/>
          </w:tcPr>
          <w:p w14:paraId="4315235A" w14:textId="77777777" w:rsidR="008251DD" w:rsidRPr="008251DD" w:rsidRDefault="008251DD" w:rsidP="008251DD">
            <w:pPr>
              <w:pStyle w:val="TableHeading"/>
            </w:pPr>
            <w:r w:rsidRPr="008251DD">
              <w:t>Message Name</w:t>
            </w:r>
          </w:p>
        </w:tc>
        <w:tc>
          <w:tcPr>
            <w:tcW w:w="3686" w:type="dxa"/>
          </w:tcPr>
          <w:p w14:paraId="1CFA01D9" w14:textId="77777777" w:rsidR="008251DD" w:rsidRPr="008251DD" w:rsidRDefault="008251DD" w:rsidP="008251DD">
            <w:pPr>
              <w:pStyle w:val="TableHeading"/>
            </w:pPr>
            <w:r w:rsidRPr="008251DD">
              <w:t>Message Identifier</w:t>
            </w:r>
          </w:p>
        </w:tc>
      </w:tr>
      <w:tr w:rsidR="008251DD" w:rsidRPr="00AA2996" w14:paraId="27883CFC" w14:textId="77777777" w:rsidTr="002B37E4">
        <w:tc>
          <w:tcPr>
            <w:tcW w:w="4655" w:type="dxa"/>
          </w:tcPr>
          <w:p w14:paraId="4575CB7F" w14:textId="0827BB59" w:rsidR="008251DD" w:rsidRPr="008251DD" w:rsidRDefault="008251DD" w:rsidP="008251DD">
            <w:pPr>
              <w:pStyle w:val="TableText"/>
            </w:pPr>
            <w:proofErr w:type="spellStart"/>
            <w:r w:rsidRPr="008251DD">
              <w:t>PaymentRegu</w:t>
            </w:r>
            <w:r w:rsidR="002B37E4">
              <w:t>latoryInformationNotification</w:t>
            </w:r>
            <w:bookmarkStart w:id="15" w:name="_GoBack"/>
            <w:bookmarkEnd w:id="15"/>
            <w:proofErr w:type="spellEnd"/>
          </w:p>
        </w:tc>
        <w:tc>
          <w:tcPr>
            <w:tcW w:w="3686" w:type="dxa"/>
          </w:tcPr>
          <w:p w14:paraId="530CA7A5" w14:textId="3E651F39" w:rsidR="008251DD" w:rsidRPr="008251DD" w:rsidRDefault="002B37E4" w:rsidP="008251DD">
            <w:pPr>
              <w:pStyle w:val="TableText"/>
            </w:pPr>
            <w:r>
              <w:t>auth.024</w:t>
            </w:r>
          </w:p>
        </w:tc>
      </w:tr>
      <w:tr w:rsidR="008251DD" w:rsidRPr="00AA2996" w14:paraId="5C9330A3" w14:textId="77777777" w:rsidTr="002B37E4">
        <w:tc>
          <w:tcPr>
            <w:tcW w:w="4655" w:type="dxa"/>
          </w:tcPr>
          <w:p w14:paraId="3098536F" w14:textId="06CCB31E" w:rsidR="008251DD" w:rsidRPr="008251DD" w:rsidRDefault="008251DD" w:rsidP="008251DD">
            <w:pPr>
              <w:pStyle w:val="TableText"/>
            </w:pPr>
            <w:proofErr w:type="spellStart"/>
            <w:r w:rsidRPr="008251DD">
              <w:t>CurrencyCont</w:t>
            </w:r>
            <w:r w:rsidR="002B37E4">
              <w:t>rolSupportingDocumentDelivery</w:t>
            </w:r>
            <w:proofErr w:type="spellEnd"/>
          </w:p>
        </w:tc>
        <w:tc>
          <w:tcPr>
            <w:tcW w:w="3686" w:type="dxa"/>
          </w:tcPr>
          <w:p w14:paraId="5EC59287" w14:textId="789718E9" w:rsidR="008251DD" w:rsidRPr="008251DD" w:rsidRDefault="002B37E4" w:rsidP="008251DD">
            <w:pPr>
              <w:pStyle w:val="TableText"/>
            </w:pPr>
            <w:r>
              <w:t>auth.025</w:t>
            </w:r>
          </w:p>
        </w:tc>
      </w:tr>
      <w:tr w:rsidR="008251DD" w:rsidRPr="00AA2996" w14:paraId="2F19A612" w14:textId="77777777" w:rsidTr="002B37E4">
        <w:tc>
          <w:tcPr>
            <w:tcW w:w="4655" w:type="dxa"/>
          </w:tcPr>
          <w:p w14:paraId="15BDD720" w14:textId="33B303B7" w:rsidR="008251DD" w:rsidRPr="008251DD" w:rsidRDefault="008251DD" w:rsidP="008251DD">
            <w:pPr>
              <w:pStyle w:val="TableText"/>
            </w:pPr>
            <w:proofErr w:type="spellStart"/>
            <w:r w:rsidRPr="008251DD">
              <w:t>C</w:t>
            </w:r>
            <w:r w:rsidR="002B37E4">
              <w:t>urrencyControlRequestOrLetter</w:t>
            </w:r>
            <w:proofErr w:type="spellEnd"/>
          </w:p>
        </w:tc>
        <w:tc>
          <w:tcPr>
            <w:tcW w:w="3686" w:type="dxa"/>
          </w:tcPr>
          <w:p w14:paraId="2EF2AE68" w14:textId="7105B0B3" w:rsidR="008251DD" w:rsidRPr="008251DD" w:rsidRDefault="002B37E4" w:rsidP="008251DD">
            <w:pPr>
              <w:pStyle w:val="TableText"/>
            </w:pPr>
            <w:r>
              <w:t>auth.026</w:t>
            </w:r>
          </w:p>
        </w:tc>
      </w:tr>
      <w:tr w:rsidR="008251DD" w:rsidRPr="00AA2996" w14:paraId="54E890EC" w14:textId="77777777" w:rsidTr="002B37E4">
        <w:tc>
          <w:tcPr>
            <w:tcW w:w="4655" w:type="dxa"/>
          </w:tcPr>
          <w:p w14:paraId="0604D5A9" w14:textId="37327A2F" w:rsidR="008251DD" w:rsidRPr="008251DD" w:rsidRDefault="002B37E4" w:rsidP="008251DD">
            <w:pPr>
              <w:pStyle w:val="TableText"/>
            </w:pPr>
            <w:proofErr w:type="spellStart"/>
            <w:r>
              <w:t>CurrencyControlStatusAdvice</w:t>
            </w:r>
            <w:proofErr w:type="spellEnd"/>
          </w:p>
        </w:tc>
        <w:tc>
          <w:tcPr>
            <w:tcW w:w="3686" w:type="dxa"/>
          </w:tcPr>
          <w:p w14:paraId="02857510" w14:textId="6C7CEEFE" w:rsidR="008251DD" w:rsidRPr="008251DD" w:rsidRDefault="002B37E4" w:rsidP="008251DD">
            <w:pPr>
              <w:pStyle w:val="TableText"/>
            </w:pPr>
            <w:r>
              <w:t>auth.027</w:t>
            </w:r>
          </w:p>
        </w:tc>
      </w:tr>
    </w:tbl>
    <w:p w14:paraId="790C8AB8" w14:textId="77777777" w:rsidR="008251DD" w:rsidRPr="008251DD" w:rsidRDefault="008251DD" w:rsidP="008251DD"/>
    <w:p w14:paraId="71020BAA" w14:textId="77777777" w:rsidR="00715699" w:rsidRDefault="00715699" w:rsidP="00715699">
      <w:pPr>
        <w:pStyle w:val="Heading3"/>
      </w:pPr>
      <w:r>
        <w:t>Functionality</w:t>
      </w:r>
    </w:p>
    <w:p w14:paraId="71020BAB" w14:textId="77777777" w:rsidR="00665B53" w:rsidRDefault="00715699" w:rsidP="00715699">
      <w:r>
        <w:t>See Message Definition Report Part 2</w:t>
      </w:r>
      <w:r w:rsidR="00364E93">
        <w:t xml:space="preserve"> for the message </w:t>
      </w:r>
      <w:r w:rsidR="00001CB8">
        <w:t xml:space="preserve">scopes </w:t>
      </w:r>
      <w:r w:rsidR="00364E93">
        <w:t>an</w:t>
      </w:r>
      <w:r>
        <w:t>d formats.</w:t>
      </w:r>
    </w:p>
    <w:p w14:paraId="71020BAC" w14:textId="77777777" w:rsidR="00B5372E" w:rsidRDefault="00B5372E" w:rsidP="00765D5B">
      <w:pPr>
        <w:pStyle w:val="Heading1"/>
      </w:pPr>
      <w:bookmarkStart w:id="16" w:name="_Toc25921191"/>
      <w:proofErr w:type="spellStart"/>
      <w:r w:rsidRPr="00863CED">
        <w:lastRenderedPageBreak/>
        <w:t>BusinessRoles</w:t>
      </w:r>
      <w:proofErr w:type="spellEnd"/>
      <w:r>
        <w:t xml:space="preserve"> and </w:t>
      </w:r>
      <w:r w:rsidRPr="00863CED">
        <w:t>Participants</w:t>
      </w:r>
      <w:bookmarkEnd w:id="16"/>
    </w:p>
    <w:p w14:paraId="71020BAD" w14:textId="77777777" w:rsidR="00665B53" w:rsidRPr="00BB6A32" w:rsidRDefault="00665B53" w:rsidP="00BB6A32">
      <w:r>
        <w:t xml:space="preserve">A </w:t>
      </w:r>
      <w:proofErr w:type="spellStart"/>
      <w:r w:rsidRPr="00BB6A32">
        <w:t>BusinessRole</w:t>
      </w:r>
      <w:proofErr w:type="spellEnd"/>
      <w:r w:rsidRPr="00BB6A32">
        <w:t xml:space="preserve"> </w:t>
      </w:r>
      <w:r>
        <w:t xml:space="preserve">represents an </w:t>
      </w:r>
      <w:r w:rsidRPr="00BB6A32">
        <w:t xml:space="preserve">entity (or a class of entities) of the real world, physical or legal, a person, a group of persons, a corporation. Examples of </w:t>
      </w:r>
      <w:proofErr w:type="spellStart"/>
      <w:r w:rsidRPr="00BB6A32">
        <w:t>BusinessRoles</w:t>
      </w:r>
      <w:proofErr w:type="spellEnd"/>
      <w:r w:rsidRPr="00BB6A32">
        <w:t>: “Financial Institution”, “Automated Clearing House”, “Central Securities Depository”.</w:t>
      </w:r>
    </w:p>
    <w:p w14:paraId="71020BAE" w14:textId="77777777" w:rsidR="00665B53" w:rsidRPr="00BB6A32" w:rsidRDefault="00665B53" w:rsidP="00BB6A32">
      <w:r w:rsidRPr="00BB6A32">
        <w:t xml:space="preserve">A Participant is a functional role performed by a </w:t>
      </w:r>
      <w:proofErr w:type="spellStart"/>
      <w:r w:rsidRPr="00BB6A32">
        <w:t>BusinessRole</w:t>
      </w:r>
      <w:proofErr w:type="spellEnd"/>
      <w:r w:rsidRPr="00BB6A32">
        <w:t xml:space="preserve"> in a particular </w:t>
      </w:r>
      <w:proofErr w:type="spellStart"/>
      <w:r w:rsidRPr="00BB6A32">
        <w:t>BusinessProcess</w:t>
      </w:r>
      <w:proofErr w:type="spellEnd"/>
      <w:r w:rsidRPr="00BB6A32">
        <w:t xml:space="preserve"> or </w:t>
      </w:r>
      <w:proofErr w:type="spellStart"/>
      <w:r w:rsidRPr="00BB6A32">
        <w:t>BusinessTransaction</w:t>
      </w:r>
      <w:proofErr w:type="spellEnd"/>
      <w:r w:rsidR="0094587D">
        <w:t xml:space="preserve">. Examples of Participants: </w:t>
      </w:r>
      <w:r w:rsidRPr="00BB6A32">
        <w:t>the “user” of a system, “deb</w:t>
      </w:r>
      <w:r w:rsidR="0094587D">
        <w:t>tor”, “creditor”, “investor”</w:t>
      </w:r>
      <w:r w:rsidRPr="00BB6A32">
        <w:t xml:space="preserve">. </w:t>
      </w:r>
    </w:p>
    <w:p w14:paraId="71020BAF" w14:textId="77777777" w:rsidR="00665B53" w:rsidRPr="00BB6A32" w:rsidRDefault="00665B53" w:rsidP="00BB6A32">
      <w:r w:rsidRPr="00BB6A32">
        <w:t xml:space="preserve">The relationship between </w:t>
      </w:r>
      <w:proofErr w:type="spellStart"/>
      <w:r w:rsidRPr="00BB6A32">
        <w:t>BusinessRoles</w:t>
      </w:r>
      <w:proofErr w:type="spellEnd"/>
      <w:r w:rsidRPr="00BB6A32">
        <w:t xml:space="preserve"> and Participants is many-to-many. One </w:t>
      </w:r>
      <w:proofErr w:type="spellStart"/>
      <w:proofErr w:type="gramStart"/>
      <w:r w:rsidRPr="00BB6A32">
        <w:t>BusinessRole</w:t>
      </w:r>
      <w:proofErr w:type="spellEnd"/>
      <w:r w:rsidRPr="00BB6A32">
        <w:t xml:space="preserve">  can</w:t>
      </w:r>
      <w:proofErr w:type="gramEnd"/>
      <w:r w:rsidRPr="00BB6A32">
        <w:t xml:space="preserve"> be involved as different Participants at different mome</w:t>
      </w:r>
      <w:r w:rsidR="0094587D">
        <w:t xml:space="preserve">nts in time or at the same time. </w:t>
      </w:r>
      <w:r w:rsidRPr="00BB6A32">
        <w:t xml:space="preserve"> Different </w:t>
      </w:r>
      <w:proofErr w:type="spellStart"/>
      <w:r w:rsidRPr="00BB6A32">
        <w:t>BusinessRoles</w:t>
      </w:r>
      <w:proofErr w:type="spellEnd"/>
      <w:r w:rsidRPr="00BB6A32">
        <w:t xml:space="preserve"> can be involved as the same Participant.</w:t>
      </w:r>
    </w:p>
    <w:p w14:paraId="7D032B50" w14:textId="77777777" w:rsidR="008251DD" w:rsidRPr="008251DD" w:rsidRDefault="008251DD" w:rsidP="008251DD">
      <w:r w:rsidRPr="008251DD">
        <w:t xml:space="preserve">In the context of Currency Control Reporting, the high-level </w:t>
      </w:r>
      <w:proofErr w:type="spellStart"/>
      <w:r w:rsidRPr="008251DD">
        <w:t>BusinessRoles</w:t>
      </w:r>
      <w:proofErr w:type="spellEnd"/>
      <w:r w:rsidRPr="008251DD">
        <w:t xml:space="preserve"> and typical Participants </w:t>
      </w:r>
      <w:proofErr w:type="gramStart"/>
      <w:r w:rsidRPr="008251DD">
        <w:t>can be represented</w:t>
      </w:r>
      <w:proofErr w:type="gramEnd"/>
      <w:r w:rsidRPr="008251DD">
        <w:t xml:space="preserve"> as follows.</w:t>
      </w:r>
    </w:p>
    <w:p w14:paraId="71020BB1" w14:textId="77777777" w:rsidR="00714DA9" w:rsidRPr="00714DA9" w:rsidRDefault="00714DA9" w:rsidP="00F80208">
      <w:pPr>
        <w:pStyle w:val="Heading2"/>
      </w:pPr>
      <w:bookmarkStart w:id="17" w:name="_Toc25921192"/>
      <w:r>
        <w:t xml:space="preserve">Participants and </w:t>
      </w:r>
      <w:proofErr w:type="spellStart"/>
      <w:r w:rsidRPr="00F80208">
        <w:t>BusinessRoles</w:t>
      </w:r>
      <w:proofErr w:type="spellEnd"/>
      <w:r>
        <w:t xml:space="preserve"> Definitions</w:t>
      </w:r>
      <w:bookmarkEnd w:id="17"/>
    </w:p>
    <w:p w14:paraId="164AB3AB" w14:textId="77777777" w:rsidR="008251DD" w:rsidRDefault="008251DD" w:rsidP="00E654A9">
      <w:pPr>
        <w:pStyle w:val="BlockLabelBeforeTable"/>
      </w:pPr>
      <w:r w:rsidRPr="008251DD">
        <w:rPr>
          <w:noProof/>
          <w:lang w:eastAsia="en-GB"/>
        </w:rPr>
        <w:drawing>
          <wp:inline distT="0" distB="0" distL="0" distR="0" wp14:anchorId="00D12528" wp14:editId="58EE3074">
            <wp:extent cx="5904865" cy="250253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04865" cy="2502535"/>
                    </a:xfrm>
                    <a:prstGeom prst="rect">
                      <a:avLst/>
                    </a:prstGeom>
                  </pic:spPr>
                </pic:pic>
              </a:graphicData>
            </a:graphic>
          </wp:inline>
        </w:drawing>
      </w:r>
    </w:p>
    <w:p w14:paraId="71020BB2" w14:textId="44AC050E" w:rsidR="00714DA9" w:rsidRDefault="00714DA9" w:rsidP="00E654A9">
      <w:pPr>
        <w:pStyle w:val="BlockLabelBeforeTable"/>
      </w:pPr>
      <w:r>
        <w:t>Participants</w:t>
      </w:r>
    </w:p>
    <w:tbl>
      <w:tblPr>
        <w:tblStyle w:val="TableShaded1stRow"/>
        <w:tblW w:w="0" w:type="auto"/>
        <w:tblLook w:val="04A0" w:firstRow="1" w:lastRow="0" w:firstColumn="1" w:lastColumn="0" w:noHBand="0" w:noVBand="1"/>
      </w:tblPr>
      <w:tblGrid>
        <w:gridCol w:w="2420"/>
        <w:gridCol w:w="5717"/>
      </w:tblGrid>
      <w:tr w:rsidR="0052733C" w14:paraId="71020BB5" w14:textId="77777777" w:rsidTr="008251DD">
        <w:trPr>
          <w:cnfStyle w:val="100000000000" w:firstRow="1" w:lastRow="0" w:firstColumn="0" w:lastColumn="0" w:oddVBand="0" w:evenVBand="0" w:oddHBand="0" w:evenHBand="0" w:firstRowFirstColumn="0" w:firstRowLastColumn="0" w:lastRowFirstColumn="0" w:lastRowLastColumn="0"/>
        </w:trPr>
        <w:tc>
          <w:tcPr>
            <w:tcW w:w="2466" w:type="dxa"/>
          </w:tcPr>
          <w:p w14:paraId="71020BB3" w14:textId="77777777" w:rsidR="0052733C" w:rsidRDefault="0052733C" w:rsidP="00DD3851">
            <w:pPr>
              <w:pStyle w:val="TableHeading"/>
            </w:pPr>
            <w:r>
              <w:t>Description</w:t>
            </w:r>
          </w:p>
        </w:tc>
        <w:tc>
          <w:tcPr>
            <w:tcW w:w="5897" w:type="dxa"/>
          </w:tcPr>
          <w:p w14:paraId="71020BB4" w14:textId="77777777" w:rsidR="0052733C" w:rsidRDefault="0052733C" w:rsidP="00DD3851">
            <w:pPr>
              <w:pStyle w:val="TableHeading"/>
            </w:pPr>
            <w:r>
              <w:t>Definition</w:t>
            </w:r>
          </w:p>
        </w:tc>
      </w:tr>
      <w:tr w:rsidR="008251DD" w14:paraId="71020BB8" w14:textId="77777777" w:rsidTr="008251DD">
        <w:tc>
          <w:tcPr>
            <w:tcW w:w="2466" w:type="dxa"/>
          </w:tcPr>
          <w:p w14:paraId="71020BB6" w14:textId="7E09A3B4" w:rsidR="008251DD" w:rsidRPr="008251DD" w:rsidRDefault="008251DD" w:rsidP="008251DD">
            <w:pPr>
              <w:pStyle w:val="TableText"/>
            </w:pPr>
            <w:r w:rsidRPr="008251DD">
              <w:t>Reporter</w:t>
            </w:r>
          </w:p>
        </w:tc>
        <w:tc>
          <w:tcPr>
            <w:tcW w:w="5897" w:type="dxa"/>
          </w:tcPr>
          <w:p w14:paraId="71020BB7" w14:textId="16D1F10A" w:rsidR="008251DD" w:rsidRPr="008251DD" w:rsidRDefault="008251DD" w:rsidP="008251DD">
            <w:pPr>
              <w:pStyle w:val="TableText"/>
            </w:pPr>
            <w:r w:rsidRPr="008251DD">
              <w:t>Party that sends all required information to the reporting agent.</w:t>
            </w:r>
          </w:p>
        </w:tc>
      </w:tr>
      <w:tr w:rsidR="008251DD" w14:paraId="780C8D1A" w14:textId="77777777" w:rsidTr="008251DD">
        <w:tc>
          <w:tcPr>
            <w:tcW w:w="2466" w:type="dxa"/>
          </w:tcPr>
          <w:p w14:paraId="7648DC93" w14:textId="77777777" w:rsidR="008251DD" w:rsidRPr="008251DD" w:rsidRDefault="008251DD" w:rsidP="008251DD">
            <w:pPr>
              <w:pStyle w:val="TableText"/>
            </w:pPr>
          </w:p>
        </w:tc>
        <w:tc>
          <w:tcPr>
            <w:tcW w:w="5897" w:type="dxa"/>
          </w:tcPr>
          <w:p w14:paraId="6442F70D" w14:textId="77777777" w:rsidR="008251DD" w:rsidRPr="008251DD" w:rsidRDefault="008251DD" w:rsidP="008251DD">
            <w:pPr>
              <w:pStyle w:val="TableText"/>
            </w:pPr>
          </w:p>
        </w:tc>
      </w:tr>
      <w:tr w:rsidR="008251DD" w14:paraId="71020BBB" w14:textId="77777777" w:rsidTr="008251DD">
        <w:tc>
          <w:tcPr>
            <w:tcW w:w="2466" w:type="dxa"/>
          </w:tcPr>
          <w:p w14:paraId="71020BB9" w14:textId="47E731CB" w:rsidR="008251DD" w:rsidRPr="008251DD" w:rsidRDefault="008251DD" w:rsidP="008251DD">
            <w:pPr>
              <w:pStyle w:val="TableText"/>
            </w:pPr>
            <w:r w:rsidRPr="008251DD">
              <w:t>Reporting Agent</w:t>
            </w:r>
          </w:p>
        </w:tc>
        <w:tc>
          <w:tcPr>
            <w:tcW w:w="5897" w:type="dxa"/>
          </w:tcPr>
          <w:p w14:paraId="71020BBA" w14:textId="1B301A9F" w:rsidR="008251DD" w:rsidRPr="008251DD" w:rsidRDefault="008251DD" w:rsidP="008251DD">
            <w:pPr>
              <w:pStyle w:val="TableText"/>
            </w:pPr>
            <w:r w:rsidRPr="008251DD">
              <w:t>Party that registered the contract in the scope of the regulation, executes all required checks for compliance with the regulation and reports back to the reporter and sends the required reports to the Regulator (out of scope in first phase).</w:t>
            </w:r>
          </w:p>
        </w:tc>
      </w:tr>
      <w:tr w:rsidR="008251DD" w14:paraId="71020BBE" w14:textId="77777777" w:rsidTr="008251DD">
        <w:tc>
          <w:tcPr>
            <w:tcW w:w="2466" w:type="dxa"/>
          </w:tcPr>
          <w:p w14:paraId="71020BBC" w14:textId="25F983B9" w:rsidR="008251DD" w:rsidRPr="008251DD" w:rsidRDefault="008251DD" w:rsidP="008251DD">
            <w:pPr>
              <w:pStyle w:val="TableText"/>
            </w:pPr>
            <w:r w:rsidRPr="008251DD">
              <w:t>Regulator</w:t>
            </w:r>
          </w:p>
        </w:tc>
        <w:tc>
          <w:tcPr>
            <w:tcW w:w="5897" w:type="dxa"/>
          </w:tcPr>
          <w:p w14:paraId="71020BBD" w14:textId="3CF2FCF2" w:rsidR="008251DD" w:rsidRPr="008251DD" w:rsidRDefault="008251DD" w:rsidP="008251DD">
            <w:pPr>
              <w:pStyle w:val="TableText"/>
            </w:pPr>
            <w:proofErr w:type="gramStart"/>
            <w:r w:rsidRPr="008251DD">
              <w:t>Party which</w:t>
            </w:r>
            <w:proofErr w:type="gramEnd"/>
            <w:r w:rsidRPr="008251DD">
              <w:t xml:space="preserve"> defines the rules the different actors have to comply with.</w:t>
            </w:r>
          </w:p>
        </w:tc>
      </w:tr>
    </w:tbl>
    <w:p w14:paraId="71020BCE" w14:textId="77777777" w:rsidR="00714DA9" w:rsidRDefault="00FF3CEA" w:rsidP="00E654A9">
      <w:pPr>
        <w:pStyle w:val="BlockLabelBeforeTable"/>
      </w:pPr>
      <w:proofErr w:type="spellStart"/>
      <w:r>
        <w:t>BusinessRoles</w:t>
      </w:r>
      <w:proofErr w:type="spellEnd"/>
    </w:p>
    <w:tbl>
      <w:tblPr>
        <w:tblStyle w:val="TableShaded1stRow"/>
        <w:tblW w:w="0" w:type="auto"/>
        <w:tblLook w:val="04A0" w:firstRow="1" w:lastRow="0" w:firstColumn="1" w:lastColumn="0" w:noHBand="0" w:noVBand="1"/>
      </w:tblPr>
      <w:tblGrid>
        <w:gridCol w:w="2420"/>
        <w:gridCol w:w="5717"/>
      </w:tblGrid>
      <w:tr w:rsidR="0052733C" w14:paraId="71020BD1" w14:textId="77777777" w:rsidTr="008251DD">
        <w:trPr>
          <w:cnfStyle w:val="100000000000" w:firstRow="1" w:lastRow="0" w:firstColumn="0" w:lastColumn="0" w:oddVBand="0" w:evenVBand="0" w:oddHBand="0" w:evenHBand="0" w:firstRowFirstColumn="0" w:firstRowLastColumn="0" w:lastRowFirstColumn="0" w:lastRowLastColumn="0"/>
        </w:trPr>
        <w:tc>
          <w:tcPr>
            <w:tcW w:w="2466" w:type="dxa"/>
          </w:tcPr>
          <w:p w14:paraId="71020BCF" w14:textId="77777777" w:rsidR="0052733C" w:rsidRDefault="0052733C" w:rsidP="00DD3851">
            <w:pPr>
              <w:pStyle w:val="TableHeading"/>
            </w:pPr>
            <w:r>
              <w:t>Description</w:t>
            </w:r>
          </w:p>
        </w:tc>
        <w:tc>
          <w:tcPr>
            <w:tcW w:w="5897" w:type="dxa"/>
          </w:tcPr>
          <w:p w14:paraId="71020BD0" w14:textId="77777777" w:rsidR="0052733C" w:rsidRDefault="0052733C" w:rsidP="00DD3851">
            <w:pPr>
              <w:pStyle w:val="TableHeading"/>
            </w:pPr>
            <w:r>
              <w:t>Definition</w:t>
            </w:r>
          </w:p>
        </w:tc>
      </w:tr>
      <w:tr w:rsidR="008251DD" w14:paraId="71020BD7" w14:textId="77777777" w:rsidTr="008251DD">
        <w:tc>
          <w:tcPr>
            <w:tcW w:w="2466" w:type="dxa"/>
          </w:tcPr>
          <w:p w14:paraId="71020BD5" w14:textId="7F4769D1" w:rsidR="008251DD" w:rsidRPr="008251DD" w:rsidRDefault="008251DD" w:rsidP="008251DD">
            <w:pPr>
              <w:pStyle w:val="TableText"/>
            </w:pPr>
            <w:r w:rsidRPr="008251DD">
              <w:t>Resident</w:t>
            </w:r>
          </w:p>
        </w:tc>
        <w:tc>
          <w:tcPr>
            <w:tcW w:w="5897" w:type="dxa"/>
          </w:tcPr>
          <w:p w14:paraId="71020BD6" w14:textId="0C6404F2" w:rsidR="008251DD" w:rsidRPr="008251DD" w:rsidRDefault="008251DD" w:rsidP="008251DD">
            <w:pPr>
              <w:pStyle w:val="TableText"/>
            </w:pPr>
            <w:r w:rsidRPr="008251DD">
              <w:t xml:space="preserve">Party that </w:t>
            </w:r>
            <w:proofErr w:type="gramStart"/>
            <w:r w:rsidRPr="008251DD">
              <w:t>is domiciled</w:t>
            </w:r>
            <w:proofErr w:type="gramEnd"/>
            <w:r w:rsidRPr="008251DD">
              <w:t xml:space="preserve"> in the country under currency control regulation and manages contracts with non-resident parties. The resident will have to set-up the registered contract and ensure that all payments (incoming and outgoing) related to the contract are adequately reported to the reporting agent so that they are linked to the registered contract. A resident can be a corporate or a private person.</w:t>
            </w:r>
          </w:p>
        </w:tc>
      </w:tr>
      <w:tr w:rsidR="008251DD" w14:paraId="4531C526" w14:textId="77777777" w:rsidTr="008251DD">
        <w:tc>
          <w:tcPr>
            <w:tcW w:w="2466" w:type="dxa"/>
          </w:tcPr>
          <w:p w14:paraId="73700631" w14:textId="741E77FA" w:rsidR="008251DD" w:rsidRPr="008251DD" w:rsidRDefault="008251DD" w:rsidP="008251DD">
            <w:pPr>
              <w:pStyle w:val="TableText"/>
            </w:pPr>
            <w:r w:rsidRPr="008251DD">
              <w:lastRenderedPageBreak/>
              <w:t>Non-Resident</w:t>
            </w:r>
          </w:p>
        </w:tc>
        <w:tc>
          <w:tcPr>
            <w:tcW w:w="5897" w:type="dxa"/>
          </w:tcPr>
          <w:p w14:paraId="2BAA7406" w14:textId="4FED9746" w:rsidR="008251DD" w:rsidRPr="008251DD" w:rsidRDefault="008251DD" w:rsidP="008251DD">
            <w:pPr>
              <w:pStyle w:val="TableText"/>
            </w:pPr>
            <w:r w:rsidRPr="008251DD">
              <w:t>Party that has established a contract with the resident, but is not subject to the currency control regulation. A non-resident can be a corporate or a private person.</w:t>
            </w:r>
          </w:p>
        </w:tc>
      </w:tr>
      <w:tr w:rsidR="008251DD" w14:paraId="46E80582" w14:textId="77777777" w:rsidTr="008251DD">
        <w:tc>
          <w:tcPr>
            <w:tcW w:w="2466" w:type="dxa"/>
          </w:tcPr>
          <w:p w14:paraId="2D408A3A" w14:textId="68D1302B" w:rsidR="008251DD" w:rsidRPr="008251DD" w:rsidRDefault="008251DD" w:rsidP="008251DD">
            <w:pPr>
              <w:pStyle w:val="TableText"/>
            </w:pPr>
            <w:r w:rsidRPr="008251DD">
              <w:t>Financial Institution / Bank</w:t>
            </w:r>
          </w:p>
        </w:tc>
        <w:tc>
          <w:tcPr>
            <w:tcW w:w="5897" w:type="dxa"/>
          </w:tcPr>
          <w:p w14:paraId="2003A545" w14:textId="3C31D65C" w:rsidR="008251DD" w:rsidRPr="008251DD" w:rsidRDefault="008251DD" w:rsidP="008251DD">
            <w:pPr>
              <w:pStyle w:val="TableText"/>
            </w:pPr>
            <w:r w:rsidRPr="008251DD">
              <w:t>Party that legally holds the account or the party in a contractual relationship with the servicer.</w:t>
            </w:r>
          </w:p>
        </w:tc>
      </w:tr>
      <w:tr w:rsidR="008251DD" w14:paraId="10B50628" w14:textId="77777777" w:rsidTr="008251DD">
        <w:tc>
          <w:tcPr>
            <w:tcW w:w="2466" w:type="dxa"/>
          </w:tcPr>
          <w:p w14:paraId="7E9D697A" w14:textId="5EF9611C" w:rsidR="008251DD" w:rsidRPr="008251DD" w:rsidRDefault="008251DD" w:rsidP="008251DD">
            <w:pPr>
              <w:pStyle w:val="TableText"/>
            </w:pPr>
            <w:r w:rsidRPr="008251DD">
              <w:t>National Central Bank</w:t>
            </w:r>
          </w:p>
        </w:tc>
        <w:tc>
          <w:tcPr>
            <w:tcW w:w="5897" w:type="dxa"/>
          </w:tcPr>
          <w:p w14:paraId="77E469A0" w14:textId="200F5946" w:rsidR="008251DD" w:rsidRPr="008251DD" w:rsidRDefault="008251DD" w:rsidP="008251DD">
            <w:pPr>
              <w:pStyle w:val="TableText"/>
            </w:pPr>
            <w:r w:rsidRPr="008251DD">
              <w:t>Party which receives the reports from the reporting agent, and which controls the compliance of the reported items against the regulation.</w:t>
            </w:r>
          </w:p>
        </w:tc>
      </w:tr>
    </w:tbl>
    <w:p w14:paraId="71020BE2" w14:textId="77777777" w:rsidR="00FF3CEA" w:rsidRDefault="008447BA" w:rsidP="00A72CAE">
      <w:pPr>
        <w:pStyle w:val="Heading2"/>
      </w:pPr>
      <w:bookmarkStart w:id="18" w:name="_Toc25921193"/>
      <w:proofErr w:type="spellStart"/>
      <w:r w:rsidRPr="00A72CAE">
        <w:t>Business</w:t>
      </w:r>
      <w:r w:rsidR="00FF3CEA" w:rsidRPr="00A72CAE">
        <w:t>Roles</w:t>
      </w:r>
      <w:proofErr w:type="spellEnd"/>
      <w:r w:rsidR="00F45CD3">
        <w:t xml:space="preserve"> and</w:t>
      </w:r>
      <w:r w:rsidR="00FF3CEA">
        <w:t xml:space="preserve"> Participants </w:t>
      </w:r>
      <w:r w:rsidR="00FF3CEA" w:rsidRPr="00F80208">
        <w:t>Table</w:t>
      </w:r>
      <w:bookmarkEnd w:id="18"/>
    </w:p>
    <w:tbl>
      <w:tblPr>
        <w:tblStyle w:val="TableShaded1stRow"/>
        <w:tblW w:w="0" w:type="auto"/>
        <w:tblLook w:val="04A0" w:firstRow="1" w:lastRow="0" w:firstColumn="1" w:lastColumn="0" w:noHBand="0" w:noVBand="1"/>
      </w:tblPr>
      <w:tblGrid>
        <w:gridCol w:w="1592"/>
        <w:gridCol w:w="1799"/>
        <w:gridCol w:w="1473"/>
        <w:gridCol w:w="1473"/>
        <w:gridCol w:w="1800"/>
      </w:tblGrid>
      <w:tr w:rsidR="008251DD" w14:paraId="71020BE8" w14:textId="77777777" w:rsidTr="008251DD">
        <w:trPr>
          <w:cnfStyle w:val="100000000000" w:firstRow="1" w:lastRow="0" w:firstColumn="0" w:lastColumn="0" w:oddVBand="0" w:evenVBand="0" w:oddHBand="0" w:evenHBand="0" w:firstRowFirstColumn="0" w:firstRowLastColumn="0" w:lastRowFirstColumn="0" w:lastRowLastColumn="0"/>
        </w:trPr>
        <w:tc>
          <w:tcPr>
            <w:tcW w:w="1678" w:type="dxa"/>
          </w:tcPr>
          <w:p w14:paraId="71020BE3" w14:textId="77777777" w:rsidR="008251DD" w:rsidRPr="009F1A9D" w:rsidRDefault="008251DD" w:rsidP="00001CB8">
            <w:pPr>
              <w:pStyle w:val="TableHeading"/>
            </w:pPr>
            <w:r>
              <w:t>Participant</w:t>
            </w:r>
          </w:p>
        </w:tc>
        <w:tc>
          <w:tcPr>
            <w:tcW w:w="1869" w:type="dxa"/>
          </w:tcPr>
          <w:p w14:paraId="71020BE4" w14:textId="77777777" w:rsidR="008251DD" w:rsidRPr="009F1A9D" w:rsidRDefault="008251DD" w:rsidP="009F1A9D">
            <w:pPr>
              <w:pStyle w:val="TableHeadingCentre"/>
            </w:pPr>
            <w:proofErr w:type="spellStart"/>
            <w:r>
              <w:t>BusinessRole</w:t>
            </w:r>
            <w:proofErr w:type="spellEnd"/>
          </w:p>
          <w:p w14:paraId="71020BE5" w14:textId="40C24B2A" w:rsidR="008251DD" w:rsidRPr="009F1A9D" w:rsidRDefault="008251DD" w:rsidP="009F1A9D">
            <w:pPr>
              <w:pStyle w:val="TableHeading"/>
              <w:jc w:val="center"/>
            </w:pPr>
            <w:r>
              <w:t>Resident</w:t>
            </w:r>
          </w:p>
        </w:tc>
        <w:tc>
          <w:tcPr>
            <w:tcW w:w="1473" w:type="dxa"/>
          </w:tcPr>
          <w:p w14:paraId="60A309D8" w14:textId="47186264" w:rsidR="008251DD" w:rsidRDefault="008251DD" w:rsidP="009F1A9D">
            <w:pPr>
              <w:pStyle w:val="TableHeading"/>
              <w:jc w:val="center"/>
            </w:pPr>
            <w:proofErr w:type="spellStart"/>
            <w:r>
              <w:t>BusinessRole</w:t>
            </w:r>
            <w:proofErr w:type="spellEnd"/>
            <w:r>
              <w:t xml:space="preserve"> Non-Resident</w:t>
            </w:r>
          </w:p>
        </w:tc>
        <w:tc>
          <w:tcPr>
            <w:tcW w:w="1473" w:type="dxa"/>
          </w:tcPr>
          <w:p w14:paraId="527D3171" w14:textId="4AABBB22" w:rsidR="008251DD" w:rsidRPr="008251DD" w:rsidRDefault="008251DD" w:rsidP="008251DD">
            <w:pPr>
              <w:pStyle w:val="TableHeading"/>
              <w:jc w:val="center"/>
            </w:pPr>
            <w:proofErr w:type="spellStart"/>
            <w:r>
              <w:t>BusinessRole</w:t>
            </w:r>
            <w:proofErr w:type="spellEnd"/>
            <w:r>
              <w:t xml:space="preserve"> Financial Institution</w:t>
            </w:r>
          </w:p>
        </w:tc>
        <w:tc>
          <w:tcPr>
            <w:tcW w:w="1870" w:type="dxa"/>
          </w:tcPr>
          <w:p w14:paraId="71020BE6" w14:textId="0CD13F7C" w:rsidR="008251DD" w:rsidRPr="009F1A9D" w:rsidRDefault="008251DD" w:rsidP="009F1A9D">
            <w:pPr>
              <w:pStyle w:val="TableHeading"/>
              <w:jc w:val="center"/>
            </w:pPr>
            <w:proofErr w:type="spellStart"/>
            <w:r>
              <w:t>BusinessRole</w:t>
            </w:r>
            <w:proofErr w:type="spellEnd"/>
          </w:p>
          <w:p w14:paraId="71020BE7" w14:textId="4129E56D" w:rsidR="008251DD" w:rsidRPr="009F1A9D" w:rsidRDefault="008251DD" w:rsidP="009F1A9D">
            <w:pPr>
              <w:pStyle w:val="TableHeading"/>
              <w:jc w:val="center"/>
            </w:pPr>
            <w:r>
              <w:t>National Central Bank</w:t>
            </w:r>
          </w:p>
        </w:tc>
      </w:tr>
      <w:tr w:rsidR="008251DD" w14:paraId="71020BEC" w14:textId="77777777" w:rsidTr="008251DD">
        <w:tc>
          <w:tcPr>
            <w:tcW w:w="1678" w:type="dxa"/>
          </w:tcPr>
          <w:p w14:paraId="71020BE9" w14:textId="3A51F967" w:rsidR="008251DD" w:rsidRPr="008251DD" w:rsidRDefault="008251DD" w:rsidP="008251DD">
            <w:pPr>
              <w:pStyle w:val="TableText"/>
            </w:pPr>
            <w:r w:rsidRPr="008251DD">
              <w:t>Reporter</w:t>
            </w:r>
          </w:p>
        </w:tc>
        <w:tc>
          <w:tcPr>
            <w:tcW w:w="1869" w:type="dxa"/>
            <w:vAlign w:val="center"/>
          </w:tcPr>
          <w:p w14:paraId="71020BEA" w14:textId="03101CB8" w:rsidR="008251DD" w:rsidRPr="00013487" w:rsidRDefault="008251DD" w:rsidP="008251DD">
            <w:pPr>
              <w:pStyle w:val="TableTextCentre"/>
            </w:pPr>
            <w:r>
              <w:t>X</w:t>
            </w:r>
          </w:p>
        </w:tc>
        <w:tc>
          <w:tcPr>
            <w:tcW w:w="1473" w:type="dxa"/>
          </w:tcPr>
          <w:p w14:paraId="27D2F679" w14:textId="77777777" w:rsidR="008251DD" w:rsidRPr="00013487" w:rsidRDefault="008251DD" w:rsidP="008251DD">
            <w:pPr>
              <w:pStyle w:val="TableTextCentre"/>
            </w:pPr>
          </w:p>
        </w:tc>
        <w:tc>
          <w:tcPr>
            <w:tcW w:w="1473" w:type="dxa"/>
          </w:tcPr>
          <w:p w14:paraId="21F25473" w14:textId="69BD8CE4" w:rsidR="008251DD" w:rsidRPr="00013487" w:rsidRDefault="008251DD" w:rsidP="008251DD">
            <w:pPr>
              <w:pStyle w:val="TableTextCentre"/>
            </w:pPr>
          </w:p>
        </w:tc>
        <w:tc>
          <w:tcPr>
            <w:tcW w:w="1870" w:type="dxa"/>
            <w:vAlign w:val="center"/>
          </w:tcPr>
          <w:p w14:paraId="71020BEB" w14:textId="0D4C33FB" w:rsidR="008251DD" w:rsidRPr="00013487" w:rsidRDefault="008251DD" w:rsidP="008251DD">
            <w:pPr>
              <w:pStyle w:val="TableTextCentre"/>
            </w:pPr>
          </w:p>
        </w:tc>
      </w:tr>
      <w:tr w:rsidR="008251DD" w14:paraId="71020BF0" w14:textId="77777777" w:rsidTr="008251DD">
        <w:tc>
          <w:tcPr>
            <w:tcW w:w="1678" w:type="dxa"/>
          </w:tcPr>
          <w:p w14:paraId="71020BED" w14:textId="3C174AA7" w:rsidR="008251DD" w:rsidRPr="008251DD" w:rsidRDefault="008251DD" w:rsidP="008251DD">
            <w:pPr>
              <w:pStyle w:val="TableText"/>
            </w:pPr>
            <w:r w:rsidRPr="008251DD">
              <w:t>Reporting Agent</w:t>
            </w:r>
          </w:p>
        </w:tc>
        <w:tc>
          <w:tcPr>
            <w:tcW w:w="1869" w:type="dxa"/>
            <w:vAlign w:val="center"/>
          </w:tcPr>
          <w:p w14:paraId="71020BEE" w14:textId="77777777" w:rsidR="008251DD" w:rsidRPr="00013487" w:rsidRDefault="008251DD" w:rsidP="008251DD">
            <w:pPr>
              <w:pStyle w:val="TableTextCentre"/>
            </w:pPr>
          </w:p>
        </w:tc>
        <w:tc>
          <w:tcPr>
            <w:tcW w:w="1473" w:type="dxa"/>
          </w:tcPr>
          <w:p w14:paraId="1AE49052" w14:textId="77777777" w:rsidR="008251DD" w:rsidRPr="00013487" w:rsidRDefault="008251DD" w:rsidP="008251DD">
            <w:pPr>
              <w:pStyle w:val="TableTextCentre"/>
            </w:pPr>
          </w:p>
        </w:tc>
        <w:tc>
          <w:tcPr>
            <w:tcW w:w="1473" w:type="dxa"/>
          </w:tcPr>
          <w:p w14:paraId="246A3740" w14:textId="6B483A39" w:rsidR="008251DD" w:rsidRPr="00013487" w:rsidRDefault="008251DD" w:rsidP="008251DD">
            <w:pPr>
              <w:pStyle w:val="TableTextCentre"/>
            </w:pPr>
            <w:r>
              <w:t>x</w:t>
            </w:r>
          </w:p>
        </w:tc>
        <w:tc>
          <w:tcPr>
            <w:tcW w:w="1870" w:type="dxa"/>
            <w:vAlign w:val="center"/>
          </w:tcPr>
          <w:p w14:paraId="71020BEF" w14:textId="081E1B1A" w:rsidR="008251DD" w:rsidRPr="00013487" w:rsidRDefault="008251DD" w:rsidP="008251DD">
            <w:pPr>
              <w:pStyle w:val="TableTextCentre"/>
            </w:pPr>
          </w:p>
        </w:tc>
      </w:tr>
      <w:tr w:rsidR="008251DD" w14:paraId="71020BF4" w14:textId="77777777" w:rsidTr="008251DD">
        <w:tc>
          <w:tcPr>
            <w:tcW w:w="1678" w:type="dxa"/>
          </w:tcPr>
          <w:p w14:paraId="71020BF1" w14:textId="29E8EB1C" w:rsidR="008251DD" w:rsidRPr="008251DD" w:rsidRDefault="008251DD" w:rsidP="008251DD">
            <w:pPr>
              <w:pStyle w:val="TableText"/>
            </w:pPr>
            <w:r w:rsidRPr="008251DD">
              <w:t>Regulator</w:t>
            </w:r>
          </w:p>
        </w:tc>
        <w:tc>
          <w:tcPr>
            <w:tcW w:w="1869" w:type="dxa"/>
            <w:vAlign w:val="center"/>
          </w:tcPr>
          <w:p w14:paraId="71020BF2" w14:textId="23678103" w:rsidR="008251DD" w:rsidRPr="00013487" w:rsidRDefault="008251DD" w:rsidP="008251DD">
            <w:pPr>
              <w:pStyle w:val="TableTextCentre"/>
            </w:pPr>
          </w:p>
        </w:tc>
        <w:tc>
          <w:tcPr>
            <w:tcW w:w="1473" w:type="dxa"/>
          </w:tcPr>
          <w:p w14:paraId="779757AE" w14:textId="77777777" w:rsidR="008251DD" w:rsidRPr="00013487" w:rsidRDefault="008251DD" w:rsidP="008251DD">
            <w:pPr>
              <w:pStyle w:val="TableTextCentre"/>
            </w:pPr>
          </w:p>
        </w:tc>
        <w:tc>
          <w:tcPr>
            <w:tcW w:w="1473" w:type="dxa"/>
          </w:tcPr>
          <w:p w14:paraId="4D6E7488" w14:textId="4D8161F2" w:rsidR="008251DD" w:rsidRPr="00013487" w:rsidRDefault="008251DD" w:rsidP="008251DD">
            <w:pPr>
              <w:pStyle w:val="TableTextCentre"/>
            </w:pPr>
          </w:p>
        </w:tc>
        <w:tc>
          <w:tcPr>
            <w:tcW w:w="1870" w:type="dxa"/>
            <w:vAlign w:val="center"/>
          </w:tcPr>
          <w:p w14:paraId="71020BF3" w14:textId="484A195D" w:rsidR="008251DD" w:rsidRPr="00013487" w:rsidRDefault="008251DD" w:rsidP="008251DD">
            <w:pPr>
              <w:pStyle w:val="TableTextCentre"/>
            </w:pPr>
            <w:r>
              <w:t>X</w:t>
            </w:r>
          </w:p>
        </w:tc>
      </w:tr>
    </w:tbl>
    <w:p w14:paraId="71020C15" w14:textId="77777777" w:rsidR="00B5372E" w:rsidRDefault="00B5372E" w:rsidP="00A8050C">
      <w:pPr>
        <w:pStyle w:val="Heading1"/>
      </w:pPr>
      <w:bookmarkStart w:id="19" w:name="_Toc25921194"/>
      <w:proofErr w:type="spellStart"/>
      <w:r w:rsidRPr="00863CED">
        <w:lastRenderedPageBreak/>
        <w:t>BusinessProcess</w:t>
      </w:r>
      <w:proofErr w:type="spellEnd"/>
      <w:r>
        <w:t xml:space="preserve"> Description</w:t>
      </w:r>
      <w:bookmarkEnd w:id="19"/>
    </w:p>
    <w:p w14:paraId="2C7A6303" w14:textId="77777777" w:rsidR="00517C89" w:rsidRPr="00517C89" w:rsidRDefault="00517C89" w:rsidP="00517C89">
      <w:pPr>
        <w:pStyle w:val="Heading2"/>
      </w:pPr>
      <w:bookmarkStart w:id="20" w:name="_Toc183937453"/>
      <w:bookmarkStart w:id="21" w:name="_Toc433191465"/>
      <w:bookmarkStart w:id="22" w:name="_Toc25921195"/>
      <w:proofErr w:type="spellStart"/>
      <w:r w:rsidRPr="00517C89">
        <w:t>BusinessProcess</w:t>
      </w:r>
      <w:proofErr w:type="spellEnd"/>
      <w:r w:rsidRPr="00517C89">
        <w:t xml:space="preserve"> Diagram</w:t>
      </w:r>
      <w:bookmarkEnd w:id="20"/>
      <w:bookmarkEnd w:id="21"/>
      <w:bookmarkEnd w:id="22"/>
    </w:p>
    <w:p w14:paraId="6E353FA8" w14:textId="77777777" w:rsidR="00517C89" w:rsidRPr="00517C89" w:rsidRDefault="00517C89" w:rsidP="00517C89">
      <w:r w:rsidRPr="00517C89">
        <w:t xml:space="preserve">This diagram represents the high level </w:t>
      </w:r>
      <w:proofErr w:type="spellStart"/>
      <w:r w:rsidRPr="00517C89">
        <w:t>BusinessProcesses</w:t>
      </w:r>
      <w:proofErr w:type="spellEnd"/>
      <w:r w:rsidRPr="00517C89">
        <w:t xml:space="preserve">. </w:t>
      </w:r>
    </w:p>
    <w:p w14:paraId="0BD7FA82" w14:textId="77777777" w:rsidR="00517C89" w:rsidRPr="00517C89" w:rsidRDefault="00517C89" w:rsidP="00517C89">
      <w:r w:rsidRPr="00517C89">
        <w:object w:dxaOrig="13428" w:dyaOrig="8893" w14:anchorId="357033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8pt;height:307.65pt" o:ole="">
            <v:imagedata r:id="rId21" o:title=""/>
          </v:shape>
          <o:OLEObject Type="Embed" ProgID="Visio.Drawing.11" ShapeID="_x0000_i1025" DrawAspect="Content" ObjectID="_1644657154" r:id="rId22"/>
        </w:object>
      </w:r>
    </w:p>
    <w:p w14:paraId="19271E66" w14:textId="77777777" w:rsidR="00517C89" w:rsidRDefault="00517C89">
      <w:pPr>
        <w:suppressAutoHyphens w:val="0"/>
        <w:spacing w:before="0"/>
        <w:rPr>
          <w:b/>
          <w:kern w:val="28"/>
          <w:sz w:val="34"/>
        </w:rPr>
      </w:pPr>
      <w:bookmarkStart w:id="23" w:name="_Toc433191466"/>
      <w:r>
        <w:br w:type="page"/>
      </w:r>
    </w:p>
    <w:p w14:paraId="77B2050C" w14:textId="3BBB3D30" w:rsidR="00517C89" w:rsidRPr="00517C89" w:rsidRDefault="00517C89" w:rsidP="00517C89">
      <w:pPr>
        <w:pStyle w:val="Heading2"/>
      </w:pPr>
      <w:bookmarkStart w:id="24" w:name="_Toc25921196"/>
      <w:r w:rsidRPr="00517C89">
        <w:lastRenderedPageBreak/>
        <w:t xml:space="preserve">Contract Registration </w:t>
      </w:r>
      <w:proofErr w:type="spellStart"/>
      <w:r w:rsidRPr="00517C89">
        <w:t>BusinessProcess</w:t>
      </w:r>
      <w:bookmarkEnd w:id="23"/>
      <w:bookmarkEnd w:id="24"/>
      <w:proofErr w:type="spellEnd"/>
    </w:p>
    <w:p w14:paraId="03788391" w14:textId="77777777" w:rsidR="00517C89" w:rsidRPr="00517C89" w:rsidRDefault="00517C89" w:rsidP="00517C89">
      <w:r w:rsidRPr="00517C89">
        <w:t xml:space="preserve"> </w:t>
      </w:r>
    </w:p>
    <w:tbl>
      <w:tblPr>
        <w:tblStyle w:val="TableShaded1stRow"/>
        <w:tblW w:w="0" w:type="auto"/>
        <w:tblLook w:val="04A0" w:firstRow="1" w:lastRow="0" w:firstColumn="1" w:lastColumn="0" w:noHBand="0" w:noVBand="1"/>
      </w:tblPr>
      <w:tblGrid>
        <w:gridCol w:w="1459"/>
        <w:gridCol w:w="6678"/>
      </w:tblGrid>
      <w:tr w:rsidR="00517C89" w:rsidRPr="00AA2996" w14:paraId="47E0190D" w14:textId="77777777" w:rsidTr="00517C89">
        <w:trPr>
          <w:cnfStyle w:val="100000000000" w:firstRow="1" w:lastRow="0" w:firstColumn="0" w:lastColumn="0" w:oddVBand="0" w:evenVBand="0" w:oddHBand="0" w:evenHBand="0" w:firstRowFirstColumn="0" w:firstRowLastColumn="0" w:lastRowFirstColumn="0" w:lastRowLastColumn="0"/>
        </w:trPr>
        <w:tc>
          <w:tcPr>
            <w:tcW w:w="1476" w:type="dxa"/>
          </w:tcPr>
          <w:p w14:paraId="415BFBDC" w14:textId="77777777" w:rsidR="00517C89" w:rsidRPr="00517C89" w:rsidRDefault="00517C89" w:rsidP="00517C89">
            <w:pPr>
              <w:pStyle w:val="TableHeading"/>
            </w:pPr>
            <w:r w:rsidRPr="00517C89">
              <w:t>Item</w:t>
            </w:r>
          </w:p>
        </w:tc>
        <w:tc>
          <w:tcPr>
            <w:tcW w:w="6889" w:type="dxa"/>
          </w:tcPr>
          <w:p w14:paraId="00DA0AE1" w14:textId="77777777" w:rsidR="00517C89" w:rsidRPr="00517C89" w:rsidRDefault="00517C89" w:rsidP="00517C89">
            <w:pPr>
              <w:pStyle w:val="TableHeading"/>
            </w:pPr>
            <w:r w:rsidRPr="00517C89">
              <w:t>Description</w:t>
            </w:r>
          </w:p>
        </w:tc>
      </w:tr>
      <w:tr w:rsidR="00517C89" w:rsidRPr="00AA2996" w14:paraId="0B97CF2B" w14:textId="77777777" w:rsidTr="00517C89">
        <w:tc>
          <w:tcPr>
            <w:tcW w:w="1476" w:type="dxa"/>
          </w:tcPr>
          <w:p w14:paraId="7B2DF437" w14:textId="77777777" w:rsidR="00517C89" w:rsidRPr="00517C89" w:rsidRDefault="00517C89" w:rsidP="00517C89">
            <w:pPr>
              <w:pStyle w:val="TableText"/>
            </w:pPr>
            <w:r w:rsidRPr="00517C89">
              <w:t>Definition</w:t>
            </w:r>
          </w:p>
        </w:tc>
        <w:tc>
          <w:tcPr>
            <w:tcW w:w="6889" w:type="dxa"/>
          </w:tcPr>
          <w:p w14:paraId="2CFEEE3F" w14:textId="77777777" w:rsidR="00517C89" w:rsidRPr="00517C89" w:rsidRDefault="00517C89" w:rsidP="00517C89">
            <w:pPr>
              <w:pStyle w:val="TableText"/>
            </w:pPr>
            <w:r w:rsidRPr="00517C89">
              <w:t xml:space="preserve">The resident sends to the reporting agent (i.e. the bank servicing the account of the resident) a contract registration request and a letter with a copy of contract. Subsequently, the reporting agent registers the contract in its contract registration repository and sends back to the resident a contract registration confirmation (which contains the contract registration identification, unique identification of the registered contract and which </w:t>
            </w:r>
            <w:proofErr w:type="gramStart"/>
            <w:r w:rsidRPr="00517C89">
              <w:t>will be used</w:t>
            </w:r>
            <w:proofErr w:type="gramEnd"/>
            <w:r w:rsidRPr="00517C89">
              <w:t xml:space="preserve"> in subsequent processes).</w:t>
            </w:r>
          </w:p>
          <w:p w14:paraId="4B06C1ED" w14:textId="77777777" w:rsidR="00517C89" w:rsidRPr="00517C89" w:rsidRDefault="00517C89" w:rsidP="00517C89">
            <w:pPr>
              <w:pStyle w:val="TableText"/>
            </w:pPr>
            <w:r w:rsidRPr="00517C89">
              <w:t xml:space="preserve">The reporting agent reports the contract to the regulator (this process </w:t>
            </w:r>
            <w:proofErr w:type="gramStart"/>
            <w:r w:rsidRPr="00517C89">
              <w:t>will be implemented</w:t>
            </w:r>
            <w:proofErr w:type="gramEnd"/>
            <w:r w:rsidRPr="00517C89">
              <w:t xml:space="preserve"> in a second phase) and sends a contract registration report to the reporter (on regular basis or by request).</w:t>
            </w:r>
          </w:p>
          <w:p w14:paraId="5D4A6F2C" w14:textId="77777777" w:rsidR="00517C89" w:rsidRPr="00517C89" w:rsidRDefault="00517C89" w:rsidP="00517C89">
            <w:pPr>
              <w:pStyle w:val="TableText"/>
            </w:pPr>
            <w:r w:rsidRPr="00517C89">
              <w:t xml:space="preserve">The same workflow </w:t>
            </w:r>
            <w:proofErr w:type="gramStart"/>
            <w:r w:rsidRPr="00517C89">
              <w:t>is executed</w:t>
            </w:r>
            <w:proofErr w:type="gramEnd"/>
            <w:r w:rsidRPr="00517C89">
              <w:t xml:space="preserve"> in case of contract amendment or cancellation of a contract registration.</w:t>
            </w:r>
          </w:p>
        </w:tc>
      </w:tr>
      <w:tr w:rsidR="00517C89" w:rsidRPr="00AA2996" w14:paraId="06F527B5" w14:textId="77777777" w:rsidTr="00517C89">
        <w:tc>
          <w:tcPr>
            <w:tcW w:w="1476" w:type="dxa"/>
          </w:tcPr>
          <w:p w14:paraId="59F3527A" w14:textId="77777777" w:rsidR="00517C89" w:rsidRPr="00517C89" w:rsidRDefault="00517C89" w:rsidP="00517C89">
            <w:pPr>
              <w:pStyle w:val="TableText"/>
            </w:pPr>
            <w:r w:rsidRPr="00517C89">
              <w:t>Trigger</w:t>
            </w:r>
          </w:p>
        </w:tc>
        <w:tc>
          <w:tcPr>
            <w:tcW w:w="6889" w:type="dxa"/>
          </w:tcPr>
          <w:p w14:paraId="66AFF274" w14:textId="77777777" w:rsidR="00517C89" w:rsidRPr="00517C89" w:rsidRDefault="00517C89" w:rsidP="00517C89">
            <w:pPr>
              <w:pStyle w:val="TableText"/>
            </w:pPr>
            <w:r w:rsidRPr="00517C89">
              <w:t xml:space="preserve">A new contract </w:t>
            </w:r>
            <w:proofErr w:type="gramStart"/>
            <w:r w:rsidRPr="00517C89">
              <w:t>has been established</w:t>
            </w:r>
            <w:proofErr w:type="gramEnd"/>
            <w:r w:rsidRPr="00517C89">
              <w:t xml:space="preserve"> between a resident and a non-resident, and falls under the currency control reporting regulation requirements.</w:t>
            </w:r>
          </w:p>
        </w:tc>
      </w:tr>
      <w:tr w:rsidR="00517C89" w:rsidRPr="00AA2996" w14:paraId="5C5F462A" w14:textId="77777777" w:rsidTr="00517C89">
        <w:tc>
          <w:tcPr>
            <w:tcW w:w="1476" w:type="dxa"/>
          </w:tcPr>
          <w:p w14:paraId="0600FCE3" w14:textId="77777777" w:rsidR="00517C89" w:rsidRPr="00517C89" w:rsidRDefault="00517C89" w:rsidP="00517C89">
            <w:pPr>
              <w:pStyle w:val="TableText"/>
            </w:pPr>
            <w:r w:rsidRPr="00517C89">
              <w:t>Pre-conditions</w:t>
            </w:r>
          </w:p>
        </w:tc>
        <w:tc>
          <w:tcPr>
            <w:tcW w:w="6889" w:type="dxa"/>
          </w:tcPr>
          <w:p w14:paraId="6EF2316E" w14:textId="77777777" w:rsidR="00517C89" w:rsidRPr="00517C89" w:rsidRDefault="00517C89" w:rsidP="00517C89">
            <w:pPr>
              <w:pStyle w:val="TableText"/>
            </w:pPr>
            <w:r w:rsidRPr="00517C89">
              <w:t>Formal demand from account owner to open/maintain/close an account. Intermediary terms of business where applicable.</w:t>
            </w:r>
          </w:p>
        </w:tc>
      </w:tr>
      <w:tr w:rsidR="00517C89" w:rsidRPr="00AA2996" w14:paraId="452A5B33" w14:textId="77777777" w:rsidTr="00517C89">
        <w:tc>
          <w:tcPr>
            <w:tcW w:w="1476" w:type="dxa"/>
          </w:tcPr>
          <w:p w14:paraId="4E13A72D" w14:textId="77777777" w:rsidR="00517C89" w:rsidRPr="00517C89" w:rsidRDefault="00517C89" w:rsidP="00517C89">
            <w:pPr>
              <w:pStyle w:val="TableText"/>
            </w:pPr>
            <w:r w:rsidRPr="00517C89">
              <w:t>Post-conditions</w:t>
            </w:r>
          </w:p>
        </w:tc>
        <w:tc>
          <w:tcPr>
            <w:tcW w:w="6889" w:type="dxa"/>
          </w:tcPr>
          <w:p w14:paraId="63015518" w14:textId="77777777" w:rsidR="00517C89" w:rsidRPr="00517C89" w:rsidRDefault="00517C89" w:rsidP="00517C89">
            <w:pPr>
              <w:pStyle w:val="TableText"/>
            </w:pPr>
            <w:proofErr w:type="gramStart"/>
            <w:r w:rsidRPr="00517C89">
              <w:t>Contract has been registered by the reporting agent</w:t>
            </w:r>
            <w:proofErr w:type="gramEnd"/>
            <w:r w:rsidRPr="00517C89">
              <w:t>.</w:t>
            </w:r>
          </w:p>
        </w:tc>
      </w:tr>
      <w:tr w:rsidR="00517C89" w:rsidRPr="00AA2996" w14:paraId="248D8A14" w14:textId="77777777" w:rsidTr="00517C89">
        <w:tc>
          <w:tcPr>
            <w:tcW w:w="1476" w:type="dxa"/>
          </w:tcPr>
          <w:p w14:paraId="04F9996F" w14:textId="77777777" w:rsidR="00517C89" w:rsidRPr="00517C89" w:rsidRDefault="00517C89" w:rsidP="00517C89">
            <w:pPr>
              <w:pStyle w:val="TableText"/>
            </w:pPr>
            <w:r w:rsidRPr="00517C89">
              <w:t>Role</w:t>
            </w:r>
          </w:p>
        </w:tc>
        <w:tc>
          <w:tcPr>
            <w:tcW w:w="6889" w:type="dxa"/>
          </w:tcPr>
          <w:p w14:paraId="767FEBFF" w14:textId="77777777" w:rsidR="00517C89" w:rsidRPr="00517C89" w:rsidRDefault="00517C89" w:rsidP="00517C89">
            <w:pPr>
              <w:pStyle w:val="TableText"/>
            </w:pPr>
            <w:r w:rsidRPr="00517C89">
              <w:t>Reporting agent.</w:t>
            </w:r>
          </w:p>
        </w:tc>
      </w:tr>
    </w:tbl>
    <w:p w14:paraId="6DDEBC96" w14:textId="7E1BE629" w:rsidR="00517C89" w:rsidRPr="00517C89" w:rsidRDefault="00517C89" w:rsidP="00517C89">
      <w:pPr>
        <w:pStyle w:val="Heading2"/>
      </w:pPr>
      <w:bookmarkStart w:id="25" w:name="_Toc433191467"/>
      <w:bookmarkStart w:id="26" w:name="_Toc25921197"/>
      <w:r w:rsidRPr="00517C89">
        <w:t xml:space="preserve">Payment Processing </w:t>
      </w:r>
      <w:proofErr w:type="spellStart"/>
      <w:r w:rsidRPr="00517C89">
        <w:t>BusinessProcesses</w:t>
      </w:r>
      <w:bookmarkEnd w:id="25"/>
      <w:bookmarkEnd w:id="26"/>
      <w:proofErr w:type="spellEnd"/>
    </w:p>
    <w:p w14:paraId="14F5C4C0" w14:textId="671986B9" w:rsidR="00517C89" w:rsidRDefault="00517C89" w:rsidP="00517C89">
      <w:pPr>
        <w:pStyle w:val="Heading3"/>
      </w:pPr>
      <w:bookmarkStart w:id="27" w:name="_Toc433191468"/>
      <w:r w:rsidRPr="00517C89">
        <w:t>Debit Transaction Reporting</w:t>
      </w:r>
      <w:bookmarkEnd w:id="27"/>
    </w:p>
    <w:p w14:paraId="595248AB" w14:textId="77777777" w:rsidR="00517C89" w:rsidRPr="00517C89" w:rsidRDefault="00517C89" w:rsidP="00517C89"/>
    <w:tbl>
      <w:tblPr>
        <w:tblStyle w:val="TableShaded1stRow"/>
        <w:tblW w:w="0" w:type="auto"/>
        <w:tblLook w:val="04A0" w:firstRow="1" w:lastRow="0" w:firstColumn="1" w:lastColumn="0" w:noHBand="0" w:noVBand="1"/>
      </w:tblPr>
      <w:tblGrid>
        <w:gridCol w:w="1461"/>
        <w:gridCol w:w="6676"/>
      </w:tblGrid>
      <w:tr w:rsidR="00517C89" w:rsidRPr="00AA2996" w14:paraId="777171B1" w14:textId="77777777" w:rsidTr="00517C89">
        <w:trPr>
          <w:cnfStyle w:val="100000000000" w:firstRow="1" w:lastRow="0" w:firstColumn="0" w:lastColumn="0" w:oddVBand="0" w:evenVBand="0" w:oddHBand="0" w:evenHBand="0" w:firstRowFirstColumn="0" w:firstRowLastColumn="0" w:lastRowFirstColumn="0" w:lastRowLastColumn="0"/>
        </w:trPr>
        <w:tc>
          <w:tcPr>
            <w:tcW w:w="1476" w:type="dxa"/>
          </w:tcPr>
          <w:p w14:paraId="3389AFC6" w14:textId="77777777" w:rsidR="00517C89" w:rsidRPr="00517C89" w:rsidRDefault="00517C89" w:rsidP="00517C89">
            <w:pPr>
              <w:pStyle w:val="TableHeading"/>
            </w:pPr>
            <w:r w:rsidRPr="00517C89">
              <w:t>Item</w:t>
            </w:r>
          </w:p>
        </w:tc>
        <w:tc>
          <w:tcPr>
            <w:tcW w:w="6889" w:type="dxa"/>
          </w:tcPr>
          <w:p w14:paraId="44291758" w14:textId="77777777" w:rsidR="00517C89" w:rsidRPr="00517C89" w:rsidRDefault="00517C89" w:rsidP="00517C89">
            <w:pPr>
              <w:pStyle w:val="TableHeading"/>
            </w:pPr>
            <w:r w:rsidRPr="00517C89">
              <w:t>Description</w:t>
            </w:r>
          </w:p>
        </w:tc>
      </w:tr>
      <w:tr w:rsidR="00517C89" w:rsidRPr="00AA2996" w14:paraId="7D746BF0" w14:textId="77777777" w:rsidTr="00517C89">
        <w:tc>
          <w:tcPr>
            <w:tcW w:w="1476" w:type="dxa"/>
          </w:tcPr>
          <w:p w14:paraId="562394A0" w14:textId="77777777" w:rsidR="00517C89" w:rsidRPr="00517C89" w:rsidRDefault="00517C89" w:rsidP="00517C89">
            <w:pPr>
              <w:pStyle w:val="TableText"/>
            </w:pPr>
            <w:r w:rsidRPr="00517C89">
              <w:t>Definition</w:t>
            </w:r>
          </w:p>
        </w:tc>
        <w:tc>
          <w:tcPr>
            <w:tcW w:w="6889" w:type="dxa"/>
          </w:tcPr>
          <w:p w14:paraId="2E09ABBF" w14:textId="77777777" w:rsidR="00517C89" w:rsidRPr="00517C89" w:rsidRDefault="00517C89" w:rsidP="00517C89">
            <w:pPr>
              <w:pStyle w:val="TableText"/>
            </w:pPr>
            <w:r w:rsidRPr="00517C89">
              <w:t xml:space="preserve">The resident initiates a payment and sends to the reporting agent a payment regulatory information notification (such as the contract registration identification) together with copies of ground documents (invoices, shipment declarations, etc…) and a structured description for these documents. Upon receipt, the reporting agent updates the contract registration repository. When all required information </w:t>
            </w:r>
            <w:proofErr w:type="gramStart"/>
            <w:r w:rsidRPr="00517C89">
              <w:t>has been validated</w:t>
            </w:r>
            <w:proofErr w:type="gramEnd"/>
            <w:r w:rsidRPr="00517C89">
              <w:t>, the servicing bank (reporting agent) executes the payments and reports the transaction to the regulator.</w:t>
            </w:r>
          </w:p>
          <w:p w14:paraId="440E8E43" w14:textId="77777777" w:rsidR="00517C89" w:rsidRPr="00517C89" w:rsidRDefault="00517C89" w:rsidP="00517C89">
            <w:pPr>
              <w:pStyle w:val="TableText"/>
            </w:pPr>
            <w:r w:rsidRPr="00517C89">
              <w:t>When the resident does not provide the required information, the reporting agent can send the payment regulatory information notification instead of the resident, and informs the resident.</w:t>
            </w:r>
          </w:p>
        </w:tc>
      </w:tr>
      <w:tr w:rsidR="00517C89" w:rsidRPr="00AA2996" w14:paraId="322E080D" w14:textId="77777777" w:rsidTr="00517C89">
        <w:tc>
          <w:tcPr>
            <w:tcW w:w="1476" w:type="dxa"/>
          </w:tcPr>
          <w:p w14:paraId="765DE0F4" w14:textId="77777777" w:rsidR="00517C89" w:rsidRPr="00517C89" w:rsidRDefault="00517C89" w:rsidP="00517C89">
            <w:pPr>
              <w:pStyle w:val="TableText"/>
            </w:pPr>
            <w:r w:rsidRPr="00517C89">
              <w:t>Trigger</w:t>
            </w:r>
          </w:p>
        </w:tc>
        <w:tc>
          <w:tcPr>
            <w:tcW w:w="6889" w:type="dxa"/>
          </w:tcPr>
          <w:p w14:paraId="0A8BD9C5" w14:textId="77777777" w:rsidR="00517C89" w:rsidRPr="00517C89" w:rsidRDefault="00517C89" w:rsidP="00517C89">
            <w:pPr>
              <w:pStyle w:val="TableText"/>
            </w:pPr>
            <w:proofErr w:type="gramStart"/>
            <w:r w:rsidRPr="00517C89">
              <w:t>A new payment related to the contract is initiated by the resident (debit transaction)</w:t>
            </w:r>
            <w:proofErr w:type="gramEnd"/>
            <w:r w:rsidRPr="00517C89">
              <w:t>.</w:t>
            </w:r>
          </w:p>
        </w:tc>
      </w:tr>
      <w:tr w:rsidR="00517C89" w:rsidRPr="00AA2996" w14:paraId="5B440998" w14:textId="77777777" w:rsidTr="00517C89">
        <w:tc>
          <w:tcPr>
            <w:tcW w:w="1476" w:type="dxa"/>
          </w:tcPr>
          <w:p w14:paraId="2AF79804" w14:textId="77777777" w:rsidR="00517C89" w:rsidRPr="00517C89" w:rsidRDefault="00517C89" w:rsidP="00517C89">
            <w:pPr>
              <w:pStyle w:val="TableText"/>
            </w:pPr>
            <w:r w:rsidRPr="00517C89">
              <w:t>Pre-conditions</w:t>
            </w:r>
          </w:p>
        </w:tc>
        <w:tc>
          <w:tcPr>
            <w:tcW w:w="6889" w:type="dxa"/>
          </w:tcPr>
          <w:p w14:paraId="778F9B41" w14:textId="77777777" w:rsidR="00517C89" w:rsidRPr="00517C89" w:rsidRDefault="00517C89" w:rsidP="00517C89">
            <w:pPr>
              <w:pStyle w:val="TableText"/>
            </w:pPr>
            <w:r w:rsidRPr="00517C89">
              <w:t xml:space="preserve">Contract </w:t>
            </w:r>
            <w:proofErr w:type="gramStart"/>
            <w:r w:rsidRPr="00517C89">
              <w:t>has been registered</w:t>
            </w:r>
            <w:proofErr w:type="gramEnd"/>
            <w:r w:rsidRPr="00517C89">
              <w:t xml:space="preserve"> with the reporting agent.</w:t>
            </w:r>
          </w:p>
        </w:tc>
      </w:tr>
      <w:tr w:rsidR="00517C89" w:rsidRPr="00AA2996" w14:paraId="16F64AF7" w14:textId="77777777" w:rsidTr="00517C89">
        <w:tc>
          <w:tcPr>
            <w:tcW w:w="1476" w:type="dxa"/>
          </w:tcPr>
          <w:p w14:paraId="5C30E528" w14:textId="77777777" w:rsidR="00517C89" w:rsidRPr="00517C89" w:rsidRDefault="00517C89" w:rsidP="00517C89">
            <w:pPr>
              <w:pStyle w:val="TableText"/>
            </w:pPr>
            <w:r w:rsidRPr="00517C89">
              <w:t>Post-conditions</w:t>
            </w:r>
          </w:p>
        </w:tc>
        <w:tc>
          <w:tcPr>
            <w:tcW w:w="6889" w:type="dxa"/>
          </w:tcPr>
          <w:p w14:paraId="5AD420AC" w14:textId="77777777" w:rsidR="00517C89" w:rsidRPr="00517C89" w:rsidRDefault="00517C89" w:rsidP="00517C89">
            <w:pPr>
              <w:pStyle w:val="TableText"/>
            </w:pPr>
            <w:r w:rsidRPr="00517C89">
              <w:t xml:space="preserve">Payment </w:t>
            </w:r>
            <w:proofErr w:type="gramStart"/>
            <w:r w:rsidRPr="00517C89">
              <w:t>is executed</w:t>
            </w:r>
            <w:proofErr w:type="gramEnd"/>
            <w:r w:rsidRPr="00517C89">
              <w:t>.</w:t>
            </w:r>
          </w:p>
        </w:tc>
      </w:tr>
      <w:tr w:rsidR="00517C89" w:rsidRPr="00AA2996" w14:paraId="67FAD203" w14:textId="77777777" w:rsidTr="00517C89">
        <w:tc>
          <w:tcPr>
            <w:tcW w:w="1476" w:type="dxa"/>
          </w:tcPr>
          <w:p w14:paraId="01A6AF77" w14:textId="77777777" w:rsidR="00517C89" w:rsidRPr="00517C89" w:rsidRDefault="00517C89" w:rsidP="00517C89">
            <w:pPr>
              <w:pStyle w:val="TableText"/>
            </w:pPr>
            <w:r w:rsidRPr="00517C89">
              <w:t>Role</w:t>
            </w:r>
          </w:p>
        </w:tc>
        <w:tc>
          <w:tcPr>
            <w:tcW w:w="6889" w:type="dxa"/>
          </w:tcPr>
          <w:p w14:paraId="72A61183" w14:textId="77777777" w:rsidR="00517C89" w:rsidRPr="00517C89" w:rsidRDefault="00517C89" w:rsidP="00517C89">
            <w:pPr>
              <w:pStyle w:val="TableText"/>
            </w:pPr>
            <w:r w:rsidRPr="00517C89">
              <w:t>Reporting agent.</w:t>
            </w:r>
          </w:p>
        </w:tc>
      </w:tr>
    </w:tbl>
    <w:p w14:paraId="1C57B966" w14:textId="482232F7" w:rsidR="00517C89" w:rsidRDefault="00517C89" w:rsidP="00517C89">
      <w:pPr>
        <w:pStyle w:val="Heading3"/>
      </w:pPr>
      <w:bookmarkStart w:id="28" w:name="_Toc433191469"/>
      <w:r w:rsidRPr="00517C89">
        <w:t>Credit Transaction Reporting</w:t>
      </w:r>
      <w:bookmarkEnd w:id="28"/>
    </w:p>
    <w:p w14:paraId="630A1B6C" w14:textId="77777777" w:rsidR="00517C89" w:rsidRPr="00517C89" w:rsidRDefault="00517C89" w:rsidP="00517C89"/>
    <w:tbl>
      <w:tblPr>
        <w:tblStyle w:val="TableShaded1stRow"/>
        <w:tblW w:w="0" w:type="auto"/>
        <w:tblLook w:val="04A0" w:firstRow="1" w:lastRow="0" w:firstColumn="1" w:lastColumn="0" w:noHBand="0" w:noVBand="1"/>
      </w:tblPr>
      <w:tblGrid>
        <w:gridCol w:w="1461"/>
        <w:gridCol w:w="6676"/>
      </w:tblGrid>
      <w:tr w:rsidR="00517C89" w:rsidRPr="00AA2996" w14:paraId="4D173B98" w14:textId="77777777" w:rsidTr="00517C89">
        <w:trPr>
          <w:cnfStyle w:val="100000000000" w:firstRow="1" w:lastRow="0" w:firstColumn="0" w:lastColumn="0" w:oddVBand="0" w:evenVBand="0" w:oddHBand="0" w:evenHBand="0" w:firstRowFirstColumn="0" w:firstRowLastColumn="0" w:lastRowFirstColumn="0" w:lastRowLastColumn="0"/>
        </w:trPr>
        <w:tc>
          <w:tcPr>
            <w:tcW w:w="1476" w:type="dxa"/>
          </w:tcPr>
          <w:p w14:paraId="6C703EA4" w14:textId="77777777" w:rsidR="00517C89" w:rsidRPr="00517C89" w:rsidRDefault="00517C89" w:rsidP="00517C89">
            <w:pPr>
              <w:pStyle w:val="TableHeading"/>
            </w:pPr>
            <w:r w:rsidRPr="00517C89">
              <w:t>Item</w:t>
            </w:r>
          </w:p>
        </w:tc>
        <w:tc>
          <w:tcPr>
            <w:tcW w:w="6887" w:type="dxa"/>
          </w:tcPr>
          <w:p w14:paraId="29200973" w14:textId="77777777" w:rsidR="00517C89" w:rsidRPr="00517C89" w:rsidRDefault="00517C89" w:rsidP="00517C89">
            <w:pPr>
              <w:pStyle w:val="TableHeading"/>
            </w:pPr>
            <w:r w:rsidRPr="00517C89">
              <w:t>Description</w:t>
            </w:r>
          </w:p>
        </w:tc>
      </w:tr>
      <w:tr w:rsidR="00517C89" w:rsidRPr="00AA2996" w14:paraId="307E9114" w14:textId="77777777" w:rsidTr="00517C89">
        <w:tc>
          <w:tcPr>
            <w:tcW w:w="1476" w:type="dxa"/>
          </w:tcPr>
          <w:p w14:paraId="0F56269D" w14:textId="77777777" w:rsidR="00517C89" w:rsidRPr="00517C89" w:rsidRDefault="00517C89" w:rsidP="00517C89">
            <w:pPr>
              <w:pStyle w:val="TableText"/>
            </w:pPr>
            <w:r w:rsidRPr="00517C89">
              <w:t>Definition</w:t>
            </w:r>
          </w:p>
        </w:tc>
        <w:tc>
          <w:tcPr>
            <w:tcW w:w="6887" w:type="dxa"/>
          </w:tcPr>
          <w:p w14:paraId="77141A31" w14:textId="77777777" w:rsidR="00517C89" w:rsidRPr="00517C89" w:rsidRDefault="00517C89" w:rsidP="00517C89">
            <w:pPr>
              <w:pStyle w:val="TableText"/>
            </w:pPr>
            <w:r w:rsidRPr="00517C89">
              <w:t xml:space="preserve">The reporting agent (i.e. the servicing bank) notifies the resident of and incoming payment, requiring the resident to send back the payment regulatory information notification (to provide the references to the registered contract) and the copies of ground documents (invoices, shipment </w:t>
            </w:r>
            <w:r w:rsidRPr="00517C89">
              <w:lastRenderedPageBreak/>
              <w:t xml:space="preserve">declarations, etc…), including a structured description for these documents. Once this information </w:t>
            </w:r>
            <w:proofErr w:type="gramStart"/>
            <w:r w:rsidRPr="00517C89">
              <w:t>has been received</w:t>
            </w:r>
            <w:proofErr w:type="gramEnd"/>
            <w:r w:rsidRPr="00517C89">
              <w:t>, the reporting agent will update the registered contract repository and report the transaction to the regulator.</w:t>
            </w:r>
          </w:p>
          <w:p w14:paraId="593DBCBD" w14:textId="77777777" w:rsidR="00517C89" w:rsidRPr="00517C89" w:rsidRDefault="00517C89" w:rsidP="00517C89">
            <w:pPr>
              <w:pStyle w:val="TableText"/>
            </w:pPr>
            <w:r w:rsidRPr="00517C89">
              <w:t xml:space="preserve">Once those steps </w:t>
            </w:r>
            <w:proofErr w:type="gramStart"/>
            <w:r w:rsidRPr="00517C89">
              <w:t>have been executed</w:t>
            </w:r>
            <w:proofErr w:type="gramEnd"/>
            <w:r w:rsidRPr="00517C89">
              <w:t xml:space="preserve"> successfully and depending on the currency of the incoming payment, the payment will be credited on the current account or the transit account (see section 6 for further details on the processes).</w:t>
            </w:r>
          </w:p>
        </w:tc>
      </w:tr>
      <w:tr w:rsidR="00517C89" w:rsidRPr="00AA2996" w14:paraId="2210589D" w14:textId="77777777" w:rsidTr="00517C89">
        <w:tc>
          <w:tcPr>
            <w:tcW w:w="1476" w:type="dxa"/>
          </w:tcPr>
          <w:p w14:paraId="02906DC2" w14:textId="77777777" w:rsidR="00517C89" w:rsidRPr="00517C89" w:rsidRDefault="00517C89" w:rsidP="00517C89">
            <w:pPr>
              <w:pStyle w:val="TableText"/>
            </w:pPr>
            <w:r w:rsidRPr="00517C89">
              <w:lastRenderedPageBreak/>
              <w:t>Trigger</w:t>
            </w:r>
          </w:p>
        </w:tc>
        <w:tc>
          <w:tcPr>
            <w:tcW w:w="6887" w:type="dxa"/>
          </w:tcPr>
          <w:p w14:paraId="79CF5582" w14:textId="77777777" w:rsidR="00517C89" w:rsidRPr="00517C89" w:rsidRDefault="00517C89" w:rsidP="00517C89">
            <w:pPr>
              <w:pStyle w:val="TableText"/>
            </w:pPr>
            <w:r w:rsidRPr="00517C89">
              <w:t>An incoming payment is received</w:t>
            </w:r>
          </w:p>
        </w:tc>
      </w:tr>
      <w:tr w:rsidR="00517C89" w:rsidRPr="00AA2996" w14:paraId="23E265BC" w14:textId="77777777" w:rsidTr="00517C89">
        <w:tc>
          <w:tcPr>
            <w:tcW w:w="1476" w:type="dxa"/>
          </w:tcPr>
          <w:p w14:paraId="6824374E" w14:textId="77777777" w:rsidR="00517C89" w:rsidRPr="00517C89" w:rsidRDefault="00517C89" w:rsidP="00517C89">
            <w:pPr>
              <w:pStyle w:val="TableText"/>
            </w:pPr>
            <w:r w:rsidRPr="00517C89">
              <w:t>Pre-conditions</w:t>
            </w:r>
          </w:p>
        </w:tc>
        <w:tc>
          <w:tcPr>
            <w:tcW w:w="6887" w:type="dxa"/>
          </w:tcPr>
          <w:p w14:paraId="506A94FC" w14:textId="77777777" w:rsidR="00517C89" w:rsidRPr="00517C89" w:rsidRDefault="00517C89" w:rsidP="00517C89">
            <w:pPr>
              <w:pStyle w:val="TableText"/>
            </w:pPr>
            <w:r w:rsidRPr="00517C89">
              <w:t xml:space="preserve">Contract </w:t>
            </w:r>
            <w:proofErr w:type="gramStart"/>
            <w:r w:rsidRPr="00517C89">
              <w:t>has been registered</w:t>
            </w:r>
            <w:proofErr w:type="gramEnd"/>
            <w:r w:rsidRPr="00517C89">
              <w:t xml:space="preserve"> with the reporting agent.</w:t>
            </w:r>
          </w:p>
        </w:tc>
      </w:tr>
      <w:tr w:rsidR="00517C89" w:rsidRPr="00AA2996" w14:paraId="0D91A64C" w14:textId="77777777" w:rsidTr="00517C89">
        <w:tc>
          <w:tcPr>
            <w:tcW w:w="1476" w:type="dxa"/>
          </w:tcPr>
          <w:p w14:paraId="3F659D23" w14:textId="77777777" w:rsidR="00517C89" w:rsidRPr="00517C89" w:rsidRDefault="00517C89" w:rsidP="00517C89">
            <w:pPr>
              <w:pStyle w:val="TableText"/>
            </w:pPr>
            <w:r w:rsidRPr="00517C89">
              <w:t>Post-conditions</w:t>
            </w:r>
          </w:p>
        </w:tc>
        <w:tc>
          <w:tcPr>
            <w:tcW w:w="6887" w:type="dxa"/>
          </w:tcPr>
          <w:p w14:paraId="384A1843" w14:textId="77777777" w:rsidR="00517C89" w:rsidRPr="00517C89" w:rsidRDefault="00517C89" w:rsidP="00517C89">
            <w:pPr>
              <w:pStyle w:val="TableText"/>
            </w:pPr>
            <w:r w:rsidRPr="00517C89">
              <w:t xml:space="preserve">Payment </w:t>
            </w:r>
            <w:proofErr w:type="gramStart"/>
            <w:r w:rsidRPr="00517C89">
              <w:t>is executed and credited on the account of the resident</w:t>
            </w:r>
            <w:proofErr w:type="gramEnd"/>
            <w:r w:rsidRPr="00517C89">
              <w:t>.</w:t>
            </w:r>
          </w:p>
        </w:tc>
      </w:tr>
      <w:tr w:rsidR="00517C89" w:rsidRPr="00AA2996" w14:paraId="7B3183DE" w14:textId="77777777" w:rsidTr="00517C89">
        <w:tc>
          <w:tcPr>
            <w:tcW w:w="1476" w:type="dxa"/>
          </w:tcPr>
          <w:p w14:paraId="27A570ED" w14:textId="77777777" w:rsidR="00517C89" w:rsidRPr="00517C89" w:rsidRDefault="00517C89" w:rsidP="00517C89">
            <w:pPr>
              <w:pStyle w:val="TableText"/>
            </w:pPr>
            <w:r w:rsidRPr="00517C89">
              <w:t>Role</w:t>
            </w:r>
          </w:p>
        </w:tc>
        <w:tc>
          <w:tcPr>
            <w:tcW w:w="6887" w:type="dxa"/>
          </w:tcPr>
          <w:p w14:paraId="10E9FA3C" w14:textId="77777777" w:rsidR="00517C89" w:rsidRPr="00517C89" w:rsidRDefault="00517C89" w:rsidP="00517C89">
            <w:pPr>
              <w:pStyle w:val="TableText"/>
            </w:pPr>
            <w:r w:rsidRPr="00517C89">
              <w:t>Reporting agent.</w:t>
            </w:r>
          </w:p>
        </w:tc>
      </w:tr>
    </w:tbl>
    <w:p w14:paraId="5F0C9C1C" w14:textId="25875FF1" w:rsidR="00517C89" w:rsidRDefault="00517C89" w:rsidP="00517C89">
      <w:pPr>
        <w:pStyle w:val="Heading2"/>
      </w:pPr>
      <w:bookmarkStart w:id="29" w:name="_Toc433191470"/>
      <w:bookmarkStart w:id="30" w:name="_Toc25921198"/>
      <w:r w:rsidRPr="00517C89">
        <w:t xml:space="preserve">Correspondence </w:t>
      </w:r>
      <w:proofErr w:type="spellStart"/>
      <w:r w:rsidRPr="00517C89">
        <w:t>BusinessProcess</w:t>
      </w:r>
      <w:bookmarkEnd w:id="29"/>
      <w:bookmarkEnd w:id="30"/>
      <w:proofErr w:type="spellEnd"/>
    </w:p>
    <w:p w14:paraId="55786DBA" w14:textId="77777777" w:rsidR="00517C89" w:rsidRPr="00517C89" w:rsidRDefault="00517C89" w:rsidP="00517C89"/>
    <w:tbl>
      <w:tblPr>
        <w:tblStyle w:val="TableShaded1stRow"/>
        <w:tblW w:w="0" w:type="auto"/>
        <w:tblLook w:val="04A0" w:firstRow="1" w:lastRow="0" w:firstColumn="1" w:lastColumn="0" w:noHBand="0" w:noVBand="1"/>
      </w:tblPr>
      <w:tblGrid>
        <w:gridCol w:w="1459"/>
        <w:gridCol w:w="6678"/>
      </w:tblGrid>
      <w:tr w:rsidR="00517C89" w:rsidRPr="00AA2996" w14:paraId="0FF89C79" w14:textId="77777777" w:rsidTr="00517C89">
        <w:trPr>
          <w:cnfStyle w:val="100000000000" w:firstRow="1" w:lastRow="0" w:firstColumn="0" w:lastColumn="0" w:oddVBand="0" w:evenVBand="0" w:oddHBand="0" w:evenHBand="0" w:firstRowFirstColumn="0" w:firstRowLastColumn="0" w:lastRowFirstColumn="0" w:lastRowLastColumn="0"/>
        </w:trPr>
        <w:tc>
          <w:tcPr>
            <w:tcW w:w="1476" w:type="dxa"/>
          </w:tcPr>
          <w:p w14:paraId="01CDBD56" w14:textId="77777777" w:rsidR="00517C89" w:rsidRPr="00517C89" w:rsidRDefault="00517C89" w:rsidP="00517C89">
            <w:pPr>
              <w:pStyle w:val="TableHeading"/>
            </w:pPr>
            <w:r w:rsidRPr="00517C89">
              <w:t>Item</w:t>
            </w:r>
          </w:p>
        </w:tc>
        <w:tc>
          <w:tcPr>
            <w:tcW w:w="6889" w:type="dxa"/>
          </w:tcPr>
          <w:p w14:paraId="4CE53394" w14:textId="77777777" w:rsidR="00517C89" w:rsidRPr="00517C89" w:rsidRDefault="00517C89" w:rsidP="00517C89">
            <w:pPr>
              <w:pStyle w:val="TableHeading"/>
            </w:pPr>
            <w:r w:rsidRPr="00517C89">
              <w:t>Description</w:t>
            </w:r>
          </w:p>
        </w:tc>
      </w:tr>
      <w:tr w:rsidR="00517C89" w:rsidRPr="00AA2996" w14:paraId="1340E9C2" w14:textId="77777777" w:rsidTr="00517C89">
        <w:tc>
          <w:tcPr>
            <w:tcW w:w="1476" w:type="dxa"/>
          </w:tcPr>
          <w:p w14:paraId="4F97810F" w14:textId="77777777" w:rsidR="00517C89" w:rsidRPr="00517C89" w:rsidRDefault="00517C89" w:rsidP="00517C89">
            <w:pPr>
              <w:pStyle w:val="TableText"/>
            </w:pPr>
            <w:r w:rsidRPr="00517C89">
              <w:t>Definition</w:t>
            </w:r>
          </w:p>
        </w:tc>
        <w:tc>
          <w:tcPr>
            <w:tcW w:w="6889" w:type="dxa"/>
          </w:tcPr>
          <w:p w14:paraId="023EF1A6" w14:textId="77777777" w:rsidR="00517C89" w:rsidRPr="00517C89" w:rsidRDefault="00517C89" w:rsidP="00517C89">
            <w:pPr>
              <w:pStyle w:val="TableText"/>
            </w:pPr>
            <w:r w:rsidRPr="00517C89">
              <w:t xml:space="preserve">The resident and reporting agent must have a channel for legally binding unstructured documents exchange (so called the Correspondence). As the major part of Correspondence </w:t>
            </w:r>
            <w:proofErr w:type="gramStart"/>
            <w:r w:rsidRPr="00517C89">
              <w:t>is related</w:t>
            </w:r>
            <w:proofErr w:type="gramEnd"/>
            <w:r w:rsidRPr="00517C89">
              <w:t xml:space="preserve"> to payments or other bank products, this information is exchanged through specific messages dedicated to this purpose.</w:t>
            </w:r>
          </w:p>
          <w:p w14:paraId="43C90E93" w14:textId="77777777" w:rsidR="00517C89" w:rsidRPr="00517C89" w:rsidRDefault="00517C89" w:rsidP="00517C89">
            <w:pPr>
              <w:pStyle w:val="TableText"/>
            </w:pPr>
            <w:r w:rsidRPr="00517C89">
              <w:t>The implementation of correspondence is tightly related to the Cross-Border Transaction Regulatory Reporting requirements as the resident needs to send various copies of original documents (contracts, invoices, etc</w:t>
            </w:r>
            <w:proofErr w:type="gramStart"/>
            <w:r w:rsidRPr="00517C89">
              <w:t>..)</w:t>
            </w:r>
            <w:proofErr w:type="gramEnd"/>
            <w:r w:rsidRPr="00517C89">
              <w:t xml:space="preserve"> to the reporting agent.</w:t>
            </w:r>
          </w:p>
        </w:tc>
      </w:tr>
      <w:tr w:rsidR="00517C89" w:rsidRPr="00AA2996" w14:paraId="147D17C0" w14:textId="77777777" w:rsidTr="00517C89">
        <w:tc>
          <w:tcPr>
            <w:tcW w:w="1476" w:type="dxa"/>
          </w:tcPr>
          <w:p w14:paraId="3C54857A" w14:textId="77777777" w:rsidR="00517C89" w:rsidRPr="00517C89" w:rsidRDefault="00517C89" w:rsidP="00517C89">
            <w:pPr>
              <w:pStyle w:val="TableText"/>
            </w:pPr>
            <w:r w:rsidRPr="00517C89">
              <w:t>Trigger</w:t>
            </w:r>
          </w:p>
        </w:tc>
        <w:tc>
          <w:tcPr>
            <w:tcW w:w="6889" w:type="dxa"/>
          </w:tcPr>
          <w:p w14:paraId="11917689" w14:textId="77777777" w:rsidR="00517C89" w:rsidRPr="00517C89" w:rsidRDefault="00517C89" w:rsidP="00517C89">
            <w:pPr>
              <w:pStyle w:val="TableText"/>
            </w:pPr>
            <w:r w:rsidRPr="00517C89">
              <w:t xml:space="preserve">Required document </w:t>
            </w:r>
            <w:proofErr w:type="gramStart"/>
            <w:r w:rsidRPr="00517C89">
              <w:t>must be exchanged</w:t>
            </w:r>
            <w:proofErr w:type="gramEnd"/>
            <w:r w:rsidRPr="00517C89">
              <w:t xml:space="preserve"> between the resident and the reporting agent.</w:t>
            </w:r>
          </w:p>
        </w:tc>
      </w:tr>
      <w:tr w:rsidR="00517C89" w:rsidRPr="00AA2996" w14:paraId="794EADC6" w14:textId="77777777" w:rsidTr="00517C89">
        <w:tc>
          <w:tcPr>
            <w:tcW w:w="1476" w:type="dxa"/>
          </w:tcPr>
          <w:p w14:paraId="1E04DA26" w14:textId="77777777" w:rsidR="00517C89" w:rsidRPr="00517C89" w:rsidRDefault="00517C89" w:rsidP="00517C89">
            <w:pPr>
              <w:pStyle w:val="TableText"/>
            </w:pPr>
            <w:r w:rsidRPr="00517C89">
              <w:t>Pre-conditions</w:t>
            </w:r>
          </w:p>
        </w:tc>
        <w:tc>
          <w:tcPr>
            <w:tcW w:w="6889" w:type="dxa"/>
          </w:tcPr>
          <w:p w14:paraId="3B319C87" w14:textId="77777777" w:rsidR="00517C89" w:rsidRPr="00517C89" w:rsidRDefault="00517C89" w:rsidP="00517C89">
            <w:pPr>
              <w:pStyle w:val="TableText"/>
            </w:pPr>
            <w:r w:rsidRPr="00517C89">
              <w:t xml:space="preserve">Contract </w:t>
            </w:r>
            <w:proofErr w:type="gramStart"/>
            <w:r w:rsidRPr="00517C89">
              <w:t>has been registered</w:t>
            </w:r>
            <w:proofErr w:type="gramEnd"/>
            <w:r w:rsidRPr="00517C89">
              <w:t xml:space="preserve"> with the reporting agent.</w:t>
            </w:r>
          </w:p>
        </w:tc>
      </w:tr>
      <w:tr w:rsidR="00517C89" w:rsidRPr="00AA2996" w14:paraId="04AC8C2F" w14:textId="77777777" w:rsidTr="00517C89">
        <w:tc>
          <w:tcPr>
            <w:tcW w:w="1476" w:type="dxa"/>
          </w:tcPr>
          <w:p w14:paraId="5A6D70C0" w14:textId="77777777" w:rsidR="00517C89" w:rsidRPr="00517C89" w:rsidRDefault="00517C89" w:rsidP="00517C89">
            <w:pPr>
              <w:pStyle w:val="TableText"/>
            </w:pPr>
            <w:r w:rsidRPr="00517C89">
              <w:t>Post-conditions</w:t>
            </w:r>
          </w:p>
        </w:tc>
        <w:tc>
          <w:tcPr>
            <w:tcW w:w="6889" w:type="dxa"/>
          </w:tcPr>
          <w:p w14:paraId="338B5E47" w14:textId="77777777" w:rsidR="00517C89" w:rsidRPr="00517C89" w:rsidRDefault="00517C89" w:rsidP="00517C89">
            <w:pPr>
              <w:pStyle w:val="TableText"/>
            </w:pPr>
            <w:r w:rsidRPr="00517C89">
              <w:t xml:space="preserve">Documents </w:t>
            </w:r>
            <w:proofErr w:type="gramStart"/>
            <w:r w:rsidRPr="00517C89">
              <w:t>are recorded</w:t>
            </w:r>
            <w:proofErr w:type="gramEnd"/>
            <w:r w:rsidRPr="00517C89">
              <w:t xml:space="preserve"> with the registered contract.</w:t>
            </w:r>
          </w:p>
        </w:tc>
      </w:tr>
      <w:tr w:rsidR="00517C89" w:rsidRPr="00AA2996" w14:paraId="3B9AEE4D" w14:textId="77777777" w:rsidTr="00517C89">
        <w:tc>
          <w:tcPr>
            <w:tcW w:w="1476" w:type="dxa"/>
          </w:tcPr>
          <w:p w14:paraId="6A8A9800" w14:textId="77777777" w:rsidR="00517C89" w:rsidRPr="00517C89" w:rsidRDefault="00517C89" w:rsidP="00517C89">
            <w:pPr>
              <w:pStyle w:val="TableText"/>
            </w:pPr>
            <w:r w:rsidRPr="00517C89">
              <w:t>Role</w:t>
            </w:r>
          </w:p>
        </w:tc>
        <w:tc>
          <w:tcPr>
            <w:tcW w:w="6889" w:type="dxa"/>
          </w:tcPr>
          <w:p w14:paraId="61F6294A" w14:textId="77777777" w:rsidR="00517C89" w:rsidRPr="00517C89" w:rsidRDefault="00517C89" w:rsidP="00517C89">
            <w:pPr>
              <w:pStyle w:val="TableText"/>
            </w:pPr>
            <w:r w:rsidRPr="00517C89">
              <w:t>Reporting agent.</w:t>
            </w:r>
          </w:p>
        </w:tc>
      </w:tr>
    </w:tbl>
    <w:p w14:paraId="41B4C176" w14:textId="77777777" w:rsidR="00517C89" w:rsidRPr="00517C89" w:rsidRDefault="00517C89" w:rsidP="00517C89"/>
    <w:p w14:paraId="71020C7D" w14:textId="77777777" w:rsidR="00892269" w:rsidRPr="00892269" w:rsidRDefault="00892269" w:rsidP="00892269"/>
    <w:p w14:paraId="71020C7E" w14:textId="77777777" w:rsidR="00B5372E" w:rsidRDefault="00B5372E" w:rsidP="008937F9">
      <w:pPr>
        <w:pStyle w:val="Heading1"/>
      </w:pPr>
      <w:bookmarkStart w:id="31" w:name="_Toc25921199"/>
      <w:r>
        <w:lastRenderedPageBreak/>
        <w:t xml:space="preserve">Description of </w:t>
      </w:r>
      <w:proofErr w:type="spellStart"/>
      <w:r w:rsidRPr="00AD74B9">
        <w:t>BusinessActivities</w:t>
      </w:r>
      <w:bookmarkEnd w:id="31"/>
      <w:proofErr w:type="spellEnd"/>
    </w:p>
    <w:p w14:paraId="71020C7F" w14:textId="77777777" w:rsidR="00E03189" w:rsidRPr="00A72CAE" w:rsidRDefault="00A35A86" w:rsidP="00A35A86">
      <w:r>
        <w:t xml:space="preserve">This section presents the different </w:t>
      </w:r>
      <w:proofErr w:type="spellStart"/>
      <w:r w:rsidRPr="00A72CAE">
        <w:t>BusinessActivities</w:t>
      </w:r>
      <w:proofErr w:type="spellEnd"/>
      <w:r w:rsidRPr="00A72CAE">
        <w:t xml:space="preserve"> within each </w:t>
      </w:r>
      <w:proofErr w:type="spellStart"/>
      <w:r w:rsidRPr="00A72CAE">
        <w:t>BusinessProcess</w:t>
      </w:r>
      <w:proofErr w:type="spellEnd"/>
      <w:r w:rsidRPr="00A72CAE">
        <w:t xml:space="preserve">. </w:t>
      </w:r>
      <w:r w:rsidR="00AD74B9" w:rsidRPr="00A72CAE">
        <w:t xml:space="preserve">The </w:t>
      </w:r>
      <w:proofErr w:type="spellStart"/>
      <w:r w:rsidRPr="00A72CAE">
        <w:t>BusinessActivities</w:t>
      </w:r>
      <w:proofErr w:type="spellEnd"/>
      <w:r w:rsidRPr="00A72CAE">
        <w:t xml:space="preserve"> of a process </w:t>
      </w:r>
      <w:proofErr w:type="gramStart"/>
      <w:r w:rsidRPr="00A72CAE">
        <w:t>are described</w:t>
      </w:r>
      <w:proofErr w:type="gramEnd"/>
      <w:r w:rsidRPr="00A72CAE">
        <w:t xml:space="preserve"> </w:t>
      </w:r>
      <w:r w:rsidR="00AD74B9" w:rsidRPr="00A72CAE">
        <w:t xml:space="preserve">with </w:t>
      </w:r>
      <w:r w:rsidRPr="00A72CAE">
        <w:t>activity diagrams.</w:t>
      </w:r>
    </w:p>
    <w:p w14:paraId="71020C80" w14:textId="77777777" w:rsidR="00A35A86" w:rsidRDefault="00A35A86" w:rsidP="00B001DE">
      <w:pPr>
        <w:pStyle w:val="BlockLabelBeforeTable"/>
      </w:pPr>
      <w:r>
        <w:t>Legend</w:t>
      </w:r>
    </w:p>
    <w:tbl>
      <w:tblPr>
        <w:tblStyle w:val="TableShaded1stRow"/>
        <w:tblW w:w="8364" w:type="dxa"/>
        <w:tblLook w:val="04A0" w:firstRow="1" w:lastRow="0" w:firstColumn="1" w:lastColumn="0" w:noHBand="0" w:noVBand="1"/>
      </w:tblPr>
      <w:tblGrid>
        <w:gridCol w:w="1296"/>
        <w:gridCol w:w="2250"/>
        <w:gridCol w:w="4818"/>
      </w:tblGrid>
      <w:tr w:rsidR="00803705" w14:paraId="71020C84" w14:textId="77777777" w:rsidTr="00803705">
        <w:trPr>
          <w:cnfStyle w:val="100000000000" w:firstRow="1" w:lastRow="0" w:firstColumn="0" w:lastColumn="0" w:oddVBand="0" w:evenVBand="0" w:oddHBand="0" w:evenHBand="0" w:firstRowFirstColumn="0" w:firstRowLastColumn="0" w:lastRowFirstColumn="0" w:lastRowLastColumn="0"/>
        </w:trPr>
        <w:tc>
          <w:tcPr>
            <w:tcW w:w="1296" w:type="dxa"/>
          </w:tcPr>
          <w:p w14:paraId="71020C81" w14:textId="77777777" w:rsidR="00803705" w:rsidRDefault="00803705" w:rsidP="00DD3851">
            <w:pPr>
              <w:pStyle w:val="TableHeading"/>
            </w:pPr>
            <w:r>
              <w:t>Symbol</w:t>
            </w:r>
          </w:p>
        </w:tc>
        <w:tc>
          <w:tcPr>
            <w:tcW w:w="2250" w:type="dxa"/>
          </w:tcPr>
          <w:p w14:paraId="71020C82" w14:textId="77777777" w:rsidR="00803705" w:rsidRDefault="00803705" w:rsidP="00DD3851">
            <w:pPr>
              <w:pStyle w:val="TableHeading"/>
            </w:pPr>
            <w:r>
              <w:t>Name</w:t>
            </w:r>
          </w:p>
        </w:tc>
        <w:tc>
          <w:tcPr>
            <w:tcW w:w="4818" w:type="dxa"/>
          </w:tcPr>
          <w:p w14:paraId="71020C83" w14:textId="77777777" w:rsidR="00803705" w:rsidRDefault="00803705" w:rsidP="00DD3851">
            <w:pPr>
              <w:pStyle w:val="TableHeading"/>
            </w:pPr>
            <w:r>
              <w:t>Definition</w:t>
            </w:r>
          </w:p>
        </w:tc>
      </w:tr>
      <w:tr w:rsidR="00803705" w14:paraId="71020C88" w14:textId="77777777" w:rsidTr="00803705">
        <w:tc>
          <w:tcPr>
            <w:tcW w:w="1296" w:type="dxa"/>
          </w:tcPr>
          <w:p w14:paraId="71020C85" w14:textId="77777777" w:rsidR="00803705" w:rsidRDefault="00803705" w:rsidP="00DD3851">
            <w:r>
              <w:object w:dxaOrig="135" w:dyaOrig="180" w14:anchorId="71020DB1">
                <v:shape id="_x0000_i1026" type="#_x0000_t75" style="width:7pt;height:9.35pt" o:ole="">
                  <v:imagedata r:id="rId23" o:title=""/>
                </v:shape>
                <o:OLEObject Type="Embed" ProgID="PBrush" ShapeID="_x0000_i1026" DrawAspect="Content" ObjectID="_1644657155" r:id="rId24"/>
              </w:object>
            </w:r>
          </w:p>
        </w:tc>
        <w:tc>
          <w:tcPr>
            <w:tcW w:w="2250" w:type="dxa"/>
          </w:tcPr>
          <w:p w14:paraId="71020C86" w14:textId="77777777" w:rsidR="00803705" w:rsidRDefault="00803705" w:rsidP="00DD3851">
            <w:pPr>
              <w:pStyle w:val="TableText"/>
            </w:pPr>
            <w:r>
              <w:t>Start Point</w:t>
            </w:r>
          </w:p>
        </w:tc>
        <w:tc>
          <w:tcPr>
            <w:tcW w:w="4818" w:type="dxa"/>
          </w:tcPr>
          <w:p w14:paraId="71020C87" w14:textId="77777777" w:rsidR="00803705" w:rsidRDefault="00803705" w:rsidP="00DD3851">
            <w:pPr>
              <w:pStyle w:val="TableText"/>
            </w:pPr>
            <w:r>
              <w:t>Shows where the lifecycle of the business process commences.</w:t>
            </w:r>
          </w:p>
        </w:tc>
      </w:tr>
      <w:tr w:rsidR="00803705" w14:paraId="71020C8C" w14:textId="77777777" w:rsidTr="00803705">
        <w:tc>
          <w:tcPr>
            <w:tcW w:w="1296" w:type="dxa"/>
          </w:tcPr>
          <w:p w14:paraId="71020C89" w14:textId="77777777" w:rsidR="00803705" w:rsidRDefault="00803705" w:rsidP="00DD3851">
            <w:r>
              <w:object w:dxaOrig="330" w:dyaOrig="315" w14:anchorId="71020DB2">
                <v:shape id="_x0000_i1027" type="#_x0000_t75" style="width:16.85pt;height:15.9pt" o:ole="">
                  <v:imagedata r:id="rId25" o:title=""/>
                </v:shape>
                <o:OLEObject Type="Embed" ProgID="PBrush" ShapeID="_x0000_i1027" DrawAspect="Content" ObjectID="_1644657156" r:id="rId26"/>
              </w:object>
            </w:r>
          </w:p>
        </w:tc>
        <w:tc>
          <w:tcPr>
            <w:tcW w:w="2250" w:type="dxa"/>
          </w:tcPr>
          <w:p w14:paraId="71020C8A" w14:textId="77777777" w:rsidR="00803705" w:rsidRDefault="00803705" w:rsidP="00DD3851">
            <w:pPr>
              <w:pStyle w:val="TableText"/>
            </w:pPr>
            <w:r>
              <w:t>End Point</w:t>
            </w:r>
          </w:p>
        </w:tc>
        <w:tc>
          <w:tcPr>
            <w:tcW w:w="4818" w:type="dxa"/>
          </w:tcPr>
          <w:p w14:paraId="71020C8B" w14:textId="77777777" w:rsidR="00803705" w:rsidRDefault="00803705" w:rsidP="00DD3851">
            <w:pPr>
              <w:pStyle w:val="TableText"/>
            </w:pPr>
            <w:proofErr w:type="gramStart"/>
            <w:r>
              <w:t>Shows  where</w:t>
            </w:r>
            <w:proofErr w:type="gramEnd"/>
            <w:r>
              <w:t xml:space="preserve"> the lifecycle of the business process may ends.</w:t>
            </w:r>
          </w:p>
        </w:tc>
      </w:tr>
      <w:tr w:rsidR="00803705" w14:paraId="71020C90" w14:textId="77777777" w:rsidTr="00803705">
        <w:tc>
          <w:tcPr>
            <w:tcW w:w="1296" w:type="dxa"/>
          </w:tcPr>
          <w:p w14:paraId="71020C8D" w14:textId="77777777" w:rsidR="00803705" w:rsidRDefault="00803705" w:rsidP="00DD3851">
            <w:r>
              <w:object w:dxaOrig="255" w:dyaOrig="315" w14:anchorId="71020DB3">
                <v:shape id="_x0000_i1028" type="#_x0000_t75" style="width:13.1pt;height:15.9pt" o:ole="">
                  <v:imagedata r:id="rId27" o:title=""/>
                </v:shape>
                <o:OLEObject Type="Embed" ProgID="PBrush" ShapeID="_x0000_i1028" DrawAspect="Content" ObjectID="_1644657157" r:id="rId28"/>
              </w:object>
            </w:r>
          </w:p>
        </w:tc>
        <w:tc>
          <w:tcPr>
            <w:tcW w:w="2250" w:type="dxa"/>
          </w:tcPr>
          <w:p w14:paraId="71020C8E" w14:textId="77777777" w:rsidR="00803705" w:rsidRDefault="00803705" w:rsidP="00DD3851">
            <w:pPr>
              <w:pStyle w:val="TableText"/>
            </w:pPr>
            <w:r>
              <w:t>Lozenge (or diamond)</w:t>
            </w:r>
          </w:p>
        </w:tc>
        <w:tc>
          <w:tcPr>
            <w:tcW w:w="4818" w:type="dxa"/>
          </w:tcPr>
          <w:p w14:paraId="71020C8F" w14:textId="77777777" w:rsidR="00803705" w:rsidRDefault="00803705" w:rsidP="00DD3851">
            <w:pPr>
              <w:pStyle w:val="TableText"/>
            </w:pPr>
            <w:r>
              <w:t xml:space="preserve">Indicates that a choice between several actions </w:t>
            </w:r>
            <w:proofErr w:type="gramStart"/>
            <w:r>
              <w:t>can be made</w:t>
            </w:r>
            <w:proofErr w:type="gramEnd"/>
            <w:r>
              <w:t>.</w:t>
            </w:r>
          </w:p>
        </w:tc>
      </w:tr>
      <w:tr w:rsidR="00803705" w14:paraId="71020C94" w14:textId="77777777" w:rsidTr="00803705">
        <w:tc>
          <w:tcPr>
            <w:tcW w:w="1296" w:type="dxa"/>
          </w:tcPr>
          <w:p w14:paraId="71020C91" w14:textId="77777777" w:rsidR="00803705" w:rsidRDefault="00803705" w:rsidP="00DD3851">
            <w:r>
              <w:object w:dxaOrig="780" w:dyaOrig="225" w14:anchorId="71020DB4">
                <v:shape id="_x0000_i1029" type="#_x0000_t75" style="width:38.8pt;height:10.3pt" o:ole="">
                  <v:imagedata r:id="rId29" o:title=""/>
                </v:shape>
                <o:OLEObject Type="Embed" ProgID="PBrush" ShapeID="_x0000_i1029" DrawAspect="Content" ObjectID="_1644657158" r:id="rId30"/>
              </w:object>
            </w:r>
          </w:p>
        </w:tc>
        <w:tc>
          <w:tcPr>
            <w:tcW w:w="2250" w:type="dxa"/>
          </w:tcPr>
          <w:p w14:paraId="71020C92" w14:textId="77777777" w:rsidR="00803705" w:rsidRDefault="00803705" w:rsidP="00DD3851">
            <w:pPr>
              <w:pStyle w:val="TableText"/>
            </w:pPr>
            <w:r>
              <w:t>Bar</w:t>
            </w:r>
          </w:p>
        </w:tc>
        <w:tc>
          <w:tcPr>
            <w:tcW w:w="4818" w:type="dxa"/>
          </w:tcPr>
          <w:p w14:paraId="71020C93" w14:textId="77777777" w:rsidR="00803705" w:rsidRDefault="00803705" w:rsidP="00DD3851">
            <w:pPr>
              <w:pStyle w:val="TableText"/>
            </w:pPr>
            <w:r>
              <w:t xml:space="preserve">Indicates that several actions </w:t>
            </w:r>
            <w:proofErr w:type="gramStart"/>
            <w:r>
              <w:t>are initiated</w:t>
            </w:r>
            <w:proofErr w:type="gramEnd"/>
            <w:r>
              <w:t xml:space="preserve"> in parallel.</w:t>
            </w:r>
          </w:p>
        </w:tc>
      </w:tr>
    </w:tbl>
    <w:p w14:paraId="49EB4506" w14:textId="77777777" w:rsidR="00517C89" w:rsidRPr="00517C89" w:rsidRDefault="00517C89" w:rsidP="00517C89">
      <w:pPr>
        <w:pStyle w:val="Heading2"/>
      </w:pPr>
      <w:bookmarkStart w:id="32" w:name="_Toc341196597"/>
      <w:bookmarkStart w:id="33" w:name="_Toc348941501"/>
      <w:bookmarkStart w:id="34" w:name="_Toc433191472"/>
      <w:bookmarkStart w:id="35" w:name="_Toc25921200"/>
      <w:proofErr w:type="spellStart"/>
      <w:r w:rsidRPr="00517C89">
        <w:t>BusinessActivity</w:t>
      </w:r>
      <w:proofErr w:type="spellEnd"/>
      <w:r w:rsidRPr="00517C89">
        <w:t xml:space="preserve"> – </w:t>
      </w:r>
      <w:bookmarkEnd w:id="32"/>
      <w:bookmarkEnd w:id="33"/>
      <w:r w:rsidRPr="00517C89">
        <w:t>Contract Registration</w:t>
      </w:r>
      <w:bookmarkEnd w:id="34"/>
      <w:bookmarkEnd w:id="35"/>
    </w:p>
    <w:p w14:paraId="61C3DEBB" w14:textId="77777777" w:rsidR="00517C89" w:rsidRPr="00517C89" w:rsidRDefault="00517C89" w:rsidP="00517C89"/>
    <w:p w14:paraId="324486D3" w14:textId="77777777" w:rsidR="00517C89" w:rsidRPr="00517C89" w:rsidRDefault="00517C89" w:rsidP="00517C89">
      <w:r w:rsidRPr="00517C89">
        <w:object w:dxaOrig="10260" w:dyaOrig="7105" w14:anchorId="6888CB3D">
          <v:shape id="_x0000_i1030" type="#_x0000_t75" style="width:464.75pt;height:321.65pt" o:ole="">
            <v:imagedata r:id="rId31" o:title=""/>
          </v:shape>
          <o:OLEObject Type="Embed" ProgID="Visio.Drawing.11" ShapeID="_x0000_i1030" DrawAspect="Content" ObjectID="_1644657159" r:id="rId32"/>
        </w:object>
      </w:r>
      <w:r w:rsidRPr="00517C89">
        <w:br w:type="page"/>
      </w:r>
    </w:p>
    <w:p w14:paraId="09F50CCB" w14:textId="77777777" w:rsidR="00517C89" w:rsidRPr="00517C89" w:rsidRDefault="00517C89" w:rsidP="00517C89"/>
    <w:tbl>
      <w:tblPr>
        <w:tblStyle w:val="TableShaded1stRow"/>
        <w:tblW w:w="0" w:type="auto"/>
        <w:tblLook w:val="04A0" w:firstRow="1" w:lastRow="0" w:firstColumn="1" w:lastColumn="0" w:noHBand="0" w:noVBand="1"/>
      </w:tblPr>
      <w:tblGrid>
        <w:gridCol w:w="2702"/>
        <w:gridCol w:w="3795"/>
        <w:gridCol w:w="1640"/>
      </w:tblGrid>
      <w:tr w:rsidR="00517C89" w:rsidRPr="0037578D" w14:paraId="6134DDFF" w14:textId="77777777" w:rsidTr="00517C89">
        <w:trPr>
          <w:cnfStyle w:val="100000000000" w:firstRow="1" w:lastRow="0" w:firstColumn="0" w:lastColumn="0" w:oddVBand="0" w:evenVBand="0" w:oddHBand="0" w:evenHBand="0" w:firstRowFirstColumn="0" w:firstRowLastColumn="0" w:lastRowFirstColumn="0" w:lastRowLastColumn="0"/>
        </w:trPr>
        <w:tc>
          <w:tcPr>
            <w:tcW w:w="2777" w:type="dxa"/>
          </w:tcPr>
          <w:p w14:paraId="18F88DCF" w14:textId="77777777" w:rsidR="00517C89" w:rsidRPr="00517C89" w:rsidRDefault="00517C89" w:rsidP="00517C89">
            <w:pPr>
              <w:pStyle w:val="TableHeading"/>
            </w:pPr>
            <w:r w:rsidRPr="00517C89">
              <w:t>Step</w:t>
            </w:r>
          </w:p>
        </w:tc>
        <w:tc>
          <w:tcPr>
            <w:tcW w:w="3917" w:type="dxa"/>
          </w:tcPr>
          <w:p w14:paraId="1264EB4F" w14:textId="77777777" w:rsidR="00517C89" w:rsidRPr="00517C89" w:rsidRDefault="00517C89" w:rsidP="00517C89">
            <w:pPr>
              <w:pStyle w:val="TableHeading"/>
            </w:pPr>
            <w:r w:rsidRPr="00517C89">
              <w:t>Description</w:t>
            </w:r>
          </w:p>
        </w:tc>
        <w:tc>
          <w:tcPr>
            <w:tcW w:w="1669" w:type="dxa"/>
          </w:tcPr>
          <w:p w14:paraId="44A3F683" w14:textId="77777777" w:rsidR="00517C89" w:rsidRPr="00517C89" w:rsidRDefault="00517C89" w:rsidP="00517C89">
            <w:pPr>
              <w:pStyle w:val="TableHeading"/>
            </w:pPr>
            <w:r w:rsidRPr="00517C89">
              <w:t>Initiator</w:t>
            </w:r>
          </w:p>
        </w:tc>
      </w:tr>
      <w:tr w:rsidR="00517C89" w:rsidRPr="0037578D" w14:paraId="09086504" w14:textId="77777777" w:rsidTr="00517C89">
        <w:tc>
          <w:tcPr>
            <w:tcW w:w="2777" w:type="dxa"/>
          </w:tcPr>
          <w:p w14:paraId="44357ABE" w14:textId="77777777" w:rsidR="00517C89" w:rsidRPr="00517C89" w:rsidRDefault="00517C89" w:rsidP="00517C89">
            <w:pPr>
              <w:pStyle w:val="TableText"/>
            </w:pPr>
            <w:r w:rsidRPr="00517C89">
              <w:t>Initiate / amend contract</w:t>
            </w:r>
          </w:p>
        </w:tc>
        <w:tc>
          <w:tcPr>
            <w:tcW w:w="3917" w:type="dxa"/>
          </w:tcPr>
          <w:p w14:paraId="52B2B592" w14:textId="77777777" w:rsidR="00517C89" w:rsidRPr="00517C89" w:rsidRDefault="00517C89" w:rsidP="00517C89">
            <w:pPr>
              <w:pStyle w:val="TableText"/>
            </w:pPr>
            <w:r w:rsidRPr="00517C89">
              <w:t>The resident sets up or amends the contract with the non-resident.</w:t>
            </w:r>
          </w:p>
        </w:tc>
        <w:tc>
          <w:tcPr>
            <w:tcW w:w="1669" w:type="dxa"/>
          </w:tcPr>
          <w:p w14:paraId="2CEC871E" w14:textId="77777777" w:rsidR="00517C89" w:rsidRPr="00517C89" w:rsidRDefault="00517C89" w:rsidP="00517C89">
            <w:pPr>
              <w:pStyle w:val="TableText"/>
            </w:pPr>
            <w:r w:rsidRPr="00517C89">
              <w:t>Company resident</w:t>
            </w:r>
          </w:p>
        </w:tc>
      </w:tr>
      <w:tr w:rsidR="00517C89" w:rsidRPr="0037578D" w14:paraId="5F1D1445" w14:textId="77777777" w:rsidTr="00517C89">
        <w:tc>
          <w:tcPr>
            <w:tcW w:w="2777" w:type="dxa"/>
          </w:tcPr>
          <w:p w14:paraId="2217F923" w14:textId="77777777" w:rsidR="00517C89" w:rsidRPr="00517C89" w:rsidRDefault="00517C89" w:rsidP="00517C89">
            <w:pPr>
              <w:pStyle w:val="TableText"/>
            </w:pPr>
            <w:r w:rsidRPr="00517C89">
              <w:t>Initiation contract registration</w:t>
            </w:r>
          </w:p>
        </w:tc>
        <w:tc>
          <w:tcPr>
            <w:tcW w:w="3917" w:type="dxa"/>
          </w:tcPr>
          <w:p w14:paraId="0CBD6D6A" w14:textId="77777777" w:rsidR="00517C89" w:rsidRPr="00517C89" w:rsidRDefault="00517C89" w:rsidP="00517C89">
            <w:pPr>
              <w:pStyle w:val="TableText"/>
            </w:pPr>
            <w:r w:rsidRPr="00517C89">
              <w:t xml:space="preserve">The resident sets up the registration of the contract by providing the required information to its bank. </w:t>
            </w:r>
          </w:p>
        </w:tc>
        <w:tc>
          <w:tcPr>
            <w:tcW w:w="1669" w:type="dxa"/>
          </w:tcPr>
          <w:p w14:paraId="5A1B29BD" w14:textId="77777777" w:rsidR="00517C89" w:rsidRPr="00517C89" w:rsidRDefault="00517C89" w:rsidP="00517C89">
            <w:pPr>
              <w:pStyle w:val="TableText"/>
            </w:pPr>
            <w:r w:rsidRPr="00517C89">
              <w:t>Company resident</w:t>
            </w:r>
          </w:p>
        </w:tc>
      </w:tr>
      <w:tr w:rsidR="00517C89" w:rsidRPr="0037578D" w14:paraId="5E5EF8AA" w14:textId="77777777" w:rsidTr="00517C89">
        <w:tc>
          <w:tcPr>
            <w:tcW w:w="2777" w:type="dxa"/>
          </w:tcPr>
          <w:p w14:paraId="799F8862" w14:textId="77777777" w:rsidR="00517C89" w:rsidRPr="00517C89" w:rsidRDefault="00517C89" w:rsidP="00517C89">
            <w:pPr>
              <w:pStyle w:val="TableText"/>
            </w:pPr>
            <w:r w:rsidRPr="00517C89">
              <w:t>Process contract registration</w:t>
            </w:r>
          </w:p>
        </w:tc>
        <w:tc>
          <w:tcPr>
            <w:tcW w:w="3917" w:type="dxa"/>
          </w:tcPr>
          <w:p w14:paraId="78401853" w14:textId="77777777" w:rsidR="00517C89" w:rsidRPr="00517C89" w:rsidRDefault="00517C89" w:rsidP="00517C89">
            <w:pPr>
              <w:pStyle w:val="TableText"/>
            </w:pPr>
            <w:r w:rsidRPr="00517C89">
              <w:t>The bank of the resident registers / amends the contract in the contract register and assigns unique contract registration identification (if not yet existing).</w:t>
            </w:r>
          </w:p>
        </w:tc>
        <w:tc>
          <w:tcPr>
            <w:tcW w:w="1669" w:type="dxa"/>
          </w:tcPr>
          <w:p w14:paraId="4DF22AC0" w14:textId="77777777" w:rsidR="00517C89" w:rsidRPr="00517C89" w:rsidRDefault="00517C89" w:rsidP="00517C89">
            <w:pPr>
              <w:pStyle w:val="TableText"/>
            </w:pPr>
            <w:r w:rsidRPr="00517C89">
              <w:t>Bank A of resident</w:t>
            </w:r>
          </w:p>
        </w:tc>
      </w:tr>
      <w:tr w:rsidR="00517C89" w:rsidRPr="0037578D" w14:paraId="7874397E" w14:textId="77777777" w:rsidTr="00517C89">
        <w:tc>
          <w:tcPr>
            <w:tcW w:w="2777" w:type="dxa"/>
          </w:tcPr>
          <w:p w14:paraId="7C7687B1" w14:textId="77777777" w:rsidR="00517C89" w:rsidRPr="00517C89" w:rsidRDefault="00517C89" w:rsidP="00517C89">
            <w:pPr>
              <w:pStyle w:val="TableText"/>
            </w:pPr>
            <w:r w:rsidRPr="00517C89">
              <w:t>Confirm registration</w:t>
            </w:r>
          </w:p>
        </w:tc>
        <w:tc>
          <w:tcPr>
            <w:tcW w:w="3917" w:type="dxa"/>
          </w:tcPr>
          <w:p w14:paraId="6A408DC1" w14:textId="77777777" w:rsidR="00517C89" w:rsidRPr="00517C89" w:rsidRDefault="00517C89" w:rsidP="00517C89">
            <w:pPr>
              <w:pStyle w:val="TableText"/>
            </w:pPr>
            <w:r w:rsidRPr="00517C89">
              <w:t xml:space="preserve">The bank of the resident confirms back to the resident that the new or amended registered contract </w:t>
            </w:r>
            <w:proofErr w:type="gramStart"/>
            <w:r w:rsidRPr="00517C89">
              <w:t>has been successfully processed</w:t>
            </w:r>
            <w:proofErr w:type="gramEnd"/>
            <w:r w:rsidRPr="00517C89">
              <w:t>.</w:t>
            </w:r>
          </w:p>
        </w:tc>
        <w:tc>
          <w:tcPr>
            <w:tcW w:w="1669" w:type="dxa"/>
          </w:tcPr>
          <w:p w14:paraId="498B1A13" w14:textId="77777777" w:rsidR="00517C89" w:rsidRPr="00517C89" w:rsidRDefault="00517C89" w:rsidP="00517C89">
            <w:pPr>
              <w:pStyle w:val="TableText"/>
            </w:pPr>
            <w:r w:rsidRPr="00517C89">
              <w:t>Bank A of resident</w:t>
            </w:r>
          </w:p>
        </w:tc>
      </w:tr>
      <w:tr w:rsidR="00517C89" w:rsidRPr="0037578D" w14:paraId="12FE32EC" w14:textId="77777777" w:rsidTr="00517C89">
        <w:tc>
          <w:tcPr>
            <w:tcW w:w="2777" w:type="dxa"/>
          </w:tcPr>
          <w:p w14:paraId="1DCE9AE0" w14:textId="77777777" w:rsidR="00517C89" w:rsidRPr="00517C89" w:rsidRDefault="00517C89" w:rsidP="00517C89">
            <w:pPr>
              <w:pStyle w:val="TableText"/>
            </w:pPr>
            <w:r w:rsidRPr="00517C89">
              <w:t>Report to regulator</w:t>
            </w:r>
          </w:p>
        </w:tc>
        <w:tc>
          <w:tcPr>
            <w:tcW w:w="3917" w:type="dxa"/>
          </w:tcPr>
          <w:p w14:paraId="1A183FD8" w14:textId="77777777" w:rsidR="00517C89" w:rsidRPr="00517C89" w:rsidRDefault="00517C89" w:rsidP="00517C89">
            <w:pPr>
              <w:pStyle w:val="TableText"/>
            </w:pPr>
            <w:r w:rsidRPr="00517C89">
              <w:t>Once per month, the bank of the resident reports all registered contract together with all payments executed under the registered contract</w:t>
            </w:r>
          </w:p>
        </w:tc>
        <w:tc>
          <w:tcPr>
            <w:tcW w:w="1669" w:type="dxa"/>
          </w:tcPr>
          <w:p w14:paraId="2F560B59" w14:textId="77777777" w:rsidR="00517C89" w:rsidRPr="00517C89" w:rsidRDefault="00517C89" w:rsidP="00517C89">
            <w:pPr>
              <w:pStyle w:val="TableText"/>
            </w:pPr>
            <w:r w:rsidRPr="00517C89">
              <w:t>Bank A of resident</w:t>
            </w:r>
          </w:p>
        </w:tc>
      </w:tr>
      <w:tr w:rsidR="00517C89" w:rsidRPr="0037578D" w14:paraId="4DBD9638" w14:textId="77777777" w:rsidTr="00517C89">
        <w:tc>
          <w:tcPr>
            <w:tcW w:w="2777" w:type="dxa"/>
          </w:tcPr>
          <w:p w14:paraId="3CF43631" w14:textId="77777777" w:rsidR="00517C89" w:rsidRPr="00517C89" w:rsidRDefault="00517C89" w:rsidP="00517C89">
            <w:pPr>
              <w:pStyle w:val="TableText"/>
            </w:pPr>
            <w:r w:rsidRPr="00517C89">
              <w:t>Control report</w:t>
            </w:r>
          </w:p>
        </w:tc>
        <w:tc>
          <w:tcPr>
            <w:tcW w:w="3917" w:type="dxa"/>
          </w:tcPr>
          <w:p w14:paraId="7FCFC0F3" w14:textId="77777777" w:rsidR="00517C89" w:rsidRPr="00517C89" w:rsidRDefault="00517C89" w:rsidP="00517C89">
            <w:pPr>
              <w:pStyle w:val="TableText"/>
            </w:pPr>
            <w:r w:rsidRPr="00517C89">
              <w:t>The regulator will control all reports received from the reporting banks for the registered contracts.</w:t>
            </w:r>
          </w:p>
        </w:tc>
        <w:tc>
          <w:tcPr>
            <w:tcW w:w="1669" w:type="dxa"/>
          </w:tcPr>
          <w:p w14:paraId="602A3199" w14:textId="77777777" w:rsidR="00517C89" w:rsidRPr="00517C89" w:rsidRDefault="00517C89" w:rsidP="00517C89">
            <w:pPr>
              <w:pStyle w:val="TableText"/>
            </w:pPr>
            <w:r w:rsidRPr="00517C89">
              <w:t>Regulator</w:t>
            </w:r>
          </w:p>
        </w:tc>
      </w:tr>
    </w:tbl>
    <w:p w14:paraId="7D38C1CD" w14:textId="626BB8AE" w:rsidR="00517C89" w:rsidRPr="00517C89" w:rsidRDefault="00517C89" w:rsidP="00517C89"/>
    <w:p w14:paraId="056FBF0D" w14:textId="77777777" w:rsidR="00517C89" w:rsidRPr="00517C89" w:rsidRDefault="00517C89" w:rsidP="00517C89">
      <w:pPr>
        <w:pStyle w:val="Heading2"/>
      </w:pPr>
      <w:bookmarkStart w:id="36" w:name="_Toc433191473"/>
      <w:bookmarkStart w:id="37" w:name="_Toc25921201"/>
      <w:proofErr w:type="spellStart"/>
      <w:r w:rsidRPr="00517C89">
        <w:t>BusinessActivity</w:t>
      </w:r>
      <w:proofErr w:type="spellEnd"/>
      <w:r w:rsidRPr="00517C89">
        <w:t xml:space="preserve"> – Outgoing Payment</w:t>
      </w:r>
      <w:bookmarkEnd w:id="36"/>
      <w:bookmarkEnd w:id="37"/>
    </w:p>
    <w:p w14:paraId="2B0106A7" w14:textId="77777777" w:rsidR="00517C89" w:rsidRDefault="00517C89" w:rsidP="00517C89">
      <w:r>
        <w:object w:dxaOrig="10260" w:dyaOrig="7105" w14:anchorId="62E9E396">
          <v:shape id="_x0000_i1031" type="#_x0000_t75" style="width:464.75pt;height:321.65pt" o:ole="">
            <v:imagedata r:id="rId33" o:title=""/>
          </v:shape>
          <o:OLEObject Type="Embed" ProgID="Visio.Drawing.11" ShapeID="_x0000_i1031" DrawAspect="Content" ObjectID="_1644657160" r:id="rId34"/>
        </w:object>
      </w:r>
    </w:p>
    <w:p w14:paraId="6168FF98" w14:textId="77777777" w:rsidR="00517C89" w:rsidRPr="00517C89" w:rsidRDefault="00517C89" w:rsidP="00517C89"/>
    <w:tbl>
      <w:tblPr>
        <w:tblStyle w:val="TableShaded1stRow"/>
        <w:tblW w:w="0" w:type="auto"/>
        <w:tblLook w:val="04A0" w:firstRow="1" w:lastRow="0" w:firstColumn="1" w:lastColumn="0" w:noHBand="0" w:noVBand="1"/>
      </w:tblPr>
      <w:tblGrid>
        <w:gridCol w:w="2699"/>
        <w:gridCol w:w="3798"/>
        <w:gridCol w:w="1640"/>
      </w:tblGrid>
      <w:tr w:rsidR="00517C89" w:rsidRPr="0037578D" w14:paraId="06280A68" w14:textId="77777777" w:rsidTr="00517C89">
        <w:trPr>
          <w:cnfStyle w:val="100000000000" w:firstRow="1" w:lastRow="0" w:firstColumn="0" w:lastColumn="0" w:oddVBand="0" w:evenVBand="0" w:oddHBand="0" w:evenHBand="0" w:firstRowFirstColumn="0" w:firstRowLastColumn="0" w:lastRowFirstColumn="0" w:lastRowLastColumn="0"/>
        </w:trPr>
        <w:tc>
          <w:tcPr>
            <w:tcW w:w="2777" w:type="dxa"/>
          </w:tcPr>
          <w:p w14:paraId="14225CA3" w14:textId="77777777" w:rsidR="00517C89" w:rsidRPr="00517C89" w:rsidRDefault="00517C89" w:rsidP="00517C89">
            <w:pPr>
              <w:pStyle w:val="TableHeading"/>
            </w:pPr>
            <w:r w:rsidRPr="00517C89">
              <w:lastRenderedPageBreak/>
              <w:t>Step</w:t>
            </w:r>
          </w:p>
        </w:tc>
        <w:tc>
          <w:tcPr>
            <w:tcW w:w="3917" w:type="dxa"/>
          </w:tcPr>
          <w:p w14:paraId="05489AB5" w14:textId="77777777" w:rsidR="00517C89" w:rsidRPr="00517C89" w:rsidRDefault="00517C89" w:rsidP="00517C89">
            <w:pPr>
              <w:pStyle w:val="TableHeading"/>
            </w:pPr>
            <w:r w:rsidRPr="00517C89">
              <w:t>Description</w:t>
            </w:r>
          </w:p>
        </w:tc>
        <w:tc>
          <w:tcPr>
            <w:tcW w:w="1669" w:type="dxa"/>
          </w:tcPr>
          <w:p w14:paraId="4D63BBCA" w14:textId="77777777" w:rsidR="00517C89" w:rsidRPr="00517C89" w:rsidRDefault="00517C89" w:rsidP="00517C89">
            <w:pPr>
              <w:pStyle w:val="TableHeading"/>
            </w:pPr>
            <w:r w:rsidRPr="00517C89">
              <w:t>Initiator</w:t>
            </w:r>
          </w:p>
        </w:tc>
      </w:tr>
      <w:tr w:rsidR="00517C89" w:rsidRPr="0037578D" w14:paraId="2E55F27E" w14:textId="77777777" w:rsidTr="00517C89">
        <w:tc>
          <w:tcPr>
            <w:tcW w:w="2777" w:type="dxa"/>
          </w:tcPr>
          <w:p w14:paraId="4923D8F9" w14:textId="77777777" w:rsidR="00517C89" w:rsidRPr="00517C89" w:rsidRDefault="00517C89" w:rsidP="00517C89">
            <w:pPr>
              <w:pStyle w:val="TableText"/>
            </w:pPr>
            <w:r w:rsidRPr="00517C89">
              <w:t>Initiate outgoing payment</w:t>
            </w:r>
          </w:p>
        </w:tc>
        <w:tc>
          <w:tcPr>
            <w:tcW w:w="3917" w:type="dxa"/>
          </w:tcPr>
          <w:p w14:paraId="7F47B433" w14:textId="77777777" w:rsidR="00517C89" w:rsidRPr="00517C89" w:rsidRDefault="00517C89" w:rsidP="00517C89">
            <w:pPr>
              <w:pStyle w:val="TableText"/>
            </w:pPr>
            <w:r w:rsidRPr="00517C89">
              <w:t>The resident initiates an outgoing payment with beneficiary a non-resident and provides the required regulatory information notification and the supporting documents (if needed) references in the payment.</w:t>
            </w:r>
          </w:p>
        </w:tc>
        <w:tc>
          <w:tcPr>
            <w:tcW w:w="1669" w:type="dxa"/>
          </w:tcPr>
          <w:p w14:paraId="7CD9105E" w14:textId="77777777" w:rsidR="00517C89" w:rsidRPr="00517C89" w:rsidRDefault="00517C89" w:rsidP="00517C89">
            <w:pPr>
              <w:pStyle w:val="TableText"/>
            </w:pPr>
            <w:r w:rsidRPr="00517C89">
              <w:t>Company resident</w:t>
            </w:r>
          </w:p>
        </w:tc>
      </w:tr>
      <w:tr w:rsidR="00517C89" w:rsidRPr="0037578D" w14:paraId="1A8F7CB1" w14:textId="77777777" w:rsidTr="00517C89">
        <w:tc>
          <w:tcPr>
            <w:tcW w:w="2777" w:type="dxa"/>
          </w:tcPr>
          <w:p w14:paraId="3244877E" w14:textId="77777777" w:rsidR="00517C89" w:rsidRPr="00517C89" w:rsidRDefault="00517C89" w:rsidP="00517C89">
            <w:pPr>
              <w:pStyle w:val="TableText"/>
            </w:pPr>
            <w:r w:rsidRPr="00517C89">
              <w:t>Check payment against registered contract</w:t>
            </w:r>
          </w:p>
        </w:tc>
        <w:tc>
          <w:tcPr>
            <w:tcW w:w="3917" w:type="dxa"/>
          </w:tcPr>
          <w:p w14:paraId="0A0EBDB3" w14:textId="77777777" w:rsidR="00517C89" w:rsidRPr="00517C89" w:rsidRDefault="00517C89" w:rsidP="00517C89">
            <w:pPr>
              <w:pStyle w:val="TableText"/>
            </w:pPr>
            <w:r w:rsidRPr="00517C89">
              <w:t xml:space="preserve">The bank of the resident </w:t>
            </w:r>
            <w:proofErr w:type="gramStart"/>
            <w:r w:rsidRPr="00517C89">
              <w:t>checks,</w:t>
            </w:r>
            <w:proofErr w:type="gramEnd"/>
            <w:r w:rsidRPr="00517C89">
              <w:t xml:space="preserve"> approves and records the payment, the regulatory information notification and the supporting documents against the registered contract. </w:t>
            </w:r>
          </w:p>
          <w:p w14:paraId="72903618" w14:textId="77777777" w:rsidR="00517C89" w:rsidRPr="00517C89" w:rsidRDefault="00517C89" w:rsidP="00517C89">
            <w:pPr>
              <w:pStyle w:val="TableText"/>
            </w:pPr>
            <w:r w:rsidRPr="00517C89">
              <w:t xml:space="preserve">When the payment is valid against the requirements for currency controls, the payment </w:t>
            </w:r>
            <w:proofErr w:type="gramStart"/>
            <w:r w:rsidRPr="00517C89">
              <w:t>is executed and forwarded to the next party in the payment chain</w:t>
            </w:r>
            <w:proofErr w:type="gramEnd"/>
            <w:r w:rsidRPr="00517C89">
              <w:t xml:space="preserve">. </w:t>
            </w:r>
            <w:proofErr w:type="gramStart"/>
            <w:r w:rsidRPr="00517C89">
              <w:t>Otherwise</w:t>
            </w:r>
            <w:proofErr w:type="gramEnd"/>
            <w:r w:rsidRPr="00517C89">
              <w:t xml:space="preserve"> the payment is rejected and returned to the resident. </w:t>
            </w:r>
          </w:p>
        </w:tc>
        <w:tc>
          <w:tcPr>
            <w:tcW w:w="1669" w:type="dxa"/>
          </w:tcPr>
          <w:p w14:paraId="21782E28" w14:textId="77777777" w:rsidR="00517C89" w:rsidRPr="00517C89" w:rsidRDefault="00517C89" w:rsidP="00517C89">
            <w:pPr>
              <w:pStyle w:val="TableText"/>
            </w:pPr>
            <w:r w:rsidRPr="00517C89">
              <w:t>Bank A of resident</w:t>
            </w:r>
          </w:p>
        </w:tc>
      </w:tr>
      <w:tr w:rsidR="00517C89" w:rsidRPr="0037578D" w14:paraId="58E9382C" w14:textId="77777777" w:rsidTr="00517C89">
        <w:tc>
          <w:tcPr>
            <w:tcW w:w="2777" w:type="dxa"/>
          </w:tcPr>
          <w:p w14:paraId="0DAF42B5" w14:textId="77777777" w:rsidR="00517C89" w:rsidRPr="00517C89" w:rsidRDefault="00517C89" w:rsidP="00517C89">
            <w:pPr>
              <w:pStyle w:val="TableText"/>
            </w:pPr>
            <w:r w:rsidRPr="00517C89">
              <w:t>Execute Payment</w:t>
            </w:r>
          </w:p>
        </w:tc>
        <w:tc>
          <w:tcPr>
            <w:tcW w:w="3917" w:type="dxa"/>
          </w:tcPr>
          <w:p w14:paraId="179EDA45" w14:textId="77777777" w:rsidR="00517C89" w:rsidRPr="00517C89" w:rsidRDefault="00517C89" w:rsidP="00517C89">
            <w:pPr>
              <w:pStyle w:val="TableText"/>
            </w:pPr>
            <w:r w:rsidRPr="00517C89">
              <w:t>The bank of the resident executes the payment and notifies the resident of the successful execution of the payment</w:t>
            </w:r>
          </w:p>
        </w:tc>
        <w:tc>
          <w:tcPr>
            <w:tcW w:w="1669" w:type="dxa"/>
          </w:tcPr>
          <w:p w14:paraId="44284B9A" w14:textId="77777777" w:rsidR="00517C89" w:rsidRPr="00517C89" w:rsidRDefault="00517C89" w:rsidP="00517C89">
            <w:pPr>
              <w:pStyle w:val="TableText"/>
            </w:pPr>
            <w:r w:rsidRPr="00517C89">
              <w:t>Bank A of resident</w:t>
            </w:r>
          </w:p>
        </w:tc>
      </w:tr>
      <w:tr w:rsidR="00517C89" w:rsidRPr="0037578D" w14:paraId="4CD69DE2" w14:textId="77777777" w:rsidTr="00517C89">
        <w:tc>
          <w:tcPr>
            <w:tcW w:w="2777" w:type="dxa"/>
          </w:tcPr>
          <w:p w14:paraId="061CD90A" w14:textId="77777777" w:rsidR="00517C89" w:rsidRPr="00517C89" w:rsidRDefault="00517C89" w:rsidP="00517C89">
            <w:pPr>
              <w:pStyle w:val="TableText"/>
            </w:pPr>
            <w:r w:rsidRPr="00517C89">
              <w:t>Process incoming payment</w:t>
            </w:r>
          </w:p>
        </w:tc>
        <w:tc>
          <w:tcPr>
            <w:tcW w:w="3917" w:type="dxa"/>
          </w:tcPr>
          <w:p w14:paraId="1BBEFB13" w14:textId="77777777" w:rsidR="00517C89" w:rsidRPr="00517C89" w:rsidRDefault="00517C89" w:rsidP="00517C89">
            <w:pPr>
              <w:pStyle w:val="TableText"/>
            </w:pPr>
            <w:r w:rsidRPr="00517C89">
              <w:t>The bank of the non-resident processes the payment and books the credit on the account of the non-resident.</w:t>
            </w:r>
          </w:p>
        </w:tc>
        <w:tc>
          <w:tcPr>
            <w:tcW w:w="1669" w:type="dxa"/>
          </w:tcPr>
          <w:p w14:paraId="08B2C25A" w14:textId="77777777" w:rsidR="00517C89" w:rsidRPr="00517C89" w:rsidRDefault="00517C89" w:rsidP="00517C89">
            <w:pPr>
              <w:pStyle w:val="TableText"/>
            </w:pPr>
            <w:r w:rsidRPr="00517C89">
              <w:t>Bank B of the non-resident</w:t>
            </w:r>
          </w:p>
        </w:tc>
      </w:tr>
      <w:tr w:rsidR="00517C89" w:rsidRPr="0037578D" w14:paraId="7682F81A" w14:textId="77777777" w:rsidTr="00517C89">
        <w:tc>
          <w:tcPr>
            <w:tcW w:w="2777" w:type="dxa"/>
          </w:tcPr>
          <w:p w14:paraId="6073C0DD" w14:textId="77777777" w:rsidR="00517C89" w:rsidRPr="00517C89" w:rsidRDefault="00517C89" w:rsidP="00517C89">
            <w:pPr>
              <w:pStyle w:val="TableText"/>
            </w:pPr>
            <w:r w:rsidRPr="00517C89">
              <w:t>Report to regulator</w:t>
            </w:r>
          </w:p>
        </w:tc>
        <w:tc>
          <w:tcPr>
            <w:tcW w:w="3917" w:type="dxa"/>
          </w:tcPr>
          <w:p w14:paraId="53BACF5A" w14:textId="77777777" w:rsidR="00517C89" w:rsidRPr="00517C89" w:rsidRDefault="00517C89" w:rsidP="00517C89">
            <w:pPr>
              <w:pStyle w:val="TableText"/>
            </w:pPr>
            <w:r w:rsidRPr="00517C89">
              <w:t>Once per month, the bank of the resident reports all registered contract together with all payments executed under the registered contract</w:t>
            </w:r>
          </w:p>
        </w:tc>
        <w:tc>
          <w:tcPr>
            <w:tcW w:w="1669" w:type="dxa"/>
          </w:tcPr>
          <w:p w14:paraId="40B18D35" w14:textId="77777777" w:rsidR="00517C89" w:rsidRPr="00517C89" w:rsidRDefault="00517C89" w:rsidP="00517C89">
            <w:pPr>
              <w:pStyle w:val="TableText"/>
            </w:pPr>
            <w:r w:rsidRPr="00517C89">
              <w:t>Bank A of resident</w:t>
            </w:r>
          </w:p>
        </w:tc>
      </w:tr>
      <w:tr w:rsidR="00517C89" w:rsidRPr="0037578D" w14:paraId="1EF68709" w14:textId="77777777" w:rsidTr="00517C89">
        <w:tc>
          <w:tcPr>
            <w:tcW w:w="2777" w:type="dxa"/>
          </w:tcPr>
          <w:p w14:paraId="1974F316" w14:textId="77777777" w:rsidR="00517C89" w:rsidRPr="00517C89" w:rsidRDefault="00517C89" w:rsidP="00517C89">
            <w:pPr>
              <w:pStyle w:val="TableText"/>
            </w:pPr>
            <w:r w:rsidRPr="00517C89">
              <w:t>Control report</w:t>
            </w:r>
          </w:p>
        </w:tc>
        <w:tc>
          <w:tcPr>
            <w:tcW w:w="3917" w:type="dxa"/>
          </w:tcPr>
          <w:p w14:paraId="369E4D5D" w14:textId="77777777" w:rsidR="00517C89" w:rsidRPr="00517C89" w:rsidRDefault="00517C89" w:rsidP="00517C89">
            <w:pPr>
              <w:pStyle w:val="TableText"/>
            </w:pPr>
            <w:r w:rsidRPr="00517C89">
              <w:t>The regulator will control all reports received from the reporting banks for the registered contracts.</w:t>
            </w:r>
          </w:p>
        </w:tc>
        <w:tc>
          <w:tcPr>
            <w:tcW w:w="1669" w:type="dxa"/>
          </w:tcPr>
          <w:p w14:paraId="720AAF5D" w14:textId="77777777" w:rsidR="00517C89" w:rsidRPr="00517C89" w:rsidRDefault="00517C89" w:rsidP="00517C89">
            <w:pPr>
              <w:pStyle w:val="TableText"/>
            </w:pPr>
            <w:r w:rsidRPr="00517C89">
              <w:t>Regulator</w:t>
            </w:r>
          </w:p>
        </w:tc>
      </w:tr>
    </w:tbl>
    <w:p w14:paraId="72A72EAC" w14:textId="77777777" w:rsidR="00517C89" w:rsidRPr="00517C89" w:rsidRDefault="00517C89" w:rsidP="00517C89">
      <w:pPr>
        <w:pStyle w:val="Heading2"/>
      </w:pPr>
      <w:bookmarkStart w:id="38" w:name="_Toc433191474"/>
      <w:bookmarkStart w:id="39" w:name="_Toc25921202"/>
      <w:proofErr w:type="spellStart"/>
      <w:r w:rsidRPr="00517C89">
        <w:lastRenderedPageBreak/>
        <w:t>BusinessActivity</w:t>
      </w:r>
      <w:proofErr w:type="spellEnd"/>
      <w:r w:rsidRPr="00517C89">
        <w:t xml:space="preserve"> – Incoming Domestic Payment</w:t>
      </w:r>
      <w:bookmarkEnd w:id="38"/>
      <w:bookmarkEnd w:id="39"/>
    </w:p>
    <w:p w14:paraId="12B6647D" w14:textId="77777777" w:rsidR="00517C89" w:rsidRPr="00517C89" w:rsidRDefault="00517C89" w:rsidP="00517C89">
      <w:r>
        <w:object w:dxaOrig="12811" w:dyaOrig="8535" w14:anchorId="41CCD812">
          <v:shape id="_x0000_i1032" type="#_x0000_t75" style="width:464.25pt;height:309.95pt" o:ole="">
            <v:imagedata r:id="rId35" o:title=""/>
          </v:shape>
          <o:OLEObject Type="Embed" ProgID="Visio.Drawing.11" ShapeID="_x0000_i1032" DrawAspect="Content" ObjectID="_1644657161" r:id="rId36"/>
        </w:object>
      </w:r>
    </w:p>
    <w:p w14:paraId="7A39C761" w14:textId="77777777" w:rsidR="00517C89" w:rsidRPr="00517C89" w:rsidRDefault="00517C89" w:rsidP="00517C89"/>
    <w:tbl>
      <w:tblPr>
        <w:tblStyle w:val="TableShaded1stRow"/>
        <w:tblW w:w="0" w:type="auto"/>
        <w:tblLook w:val="04A0" w:firstRow="1" w:lastRow="0" w:firstColumn="1" w:lastColumn="0" w:noHBand="0" w:noVBand="1"/>
      </w:tblPr>
      <w:tblGrid>
        <w:gridCol w:w="2703"/>
        <w:gridCol w:w="3795"/>
        <w:gridCol w:w="1639"/>
      </w:tblGrid>
      <w:tr w:rsidR="00517C89" w:rsidRPr="0037578D" w14:paraId="27050CF2" w14:textId="77777777" w:rsidTr="00517C89">
        <w:trPr>
          <w:cnfStyle w:val="100000000000" w:firstRow="1" w:lastRow="0" w:firstColumn="0" w:lastColumn="0" w:oddVBand="0" w:evenVBand="0" w:oddHBand="0" w:evenHBand="0" w:firstRowFirstColumn="0" w:firstRowLastColumn="0" w:lastRowFirstColumn="0" w:lastRowLastColumn="0"/>
        </w:trPr>
        <w:tc>
          <w:tcPr>
            <w:tcW w:w="2777" w:type="dxa"/>
          </w:tcPr>
          <w:p w14:paraId="15A2C861" w14:textId="77777777" w:rsidR="00517C89" w:rsidRPr="00517C89" w:rsidRDefault="00517C89" w:rsidP="00517C89">
            <w:pPr>
              <w:pStyle w:val="TableHeading"/>
            </w:pPr>
            <w:r w:rsidRPr="00517C89">
              <w:t>Step</w:t>
            </w:r>
          </w:p>
        </w:tc>
        <w:tc>
          <w:tcPr>
            <w:tcW w:w="3917" w:type="dxa"/>
          </w:tcPr>
          <w:p w14:paraId="20EDF9B2" w14:textId="77777777" w:rsidR="00517C89" w:rsidRPr="00517C89" w:rsidRDefault="00517C89" w:rsidP="00517C89">
            <w:pPr>
              <w:pStyle w:val="TableHeading"/>
            </w:pPr>
            <w:r w:rsidRPr="00517C89">
              <w:t>Description</w:t>
            </w:r>
          </w:p>
        </w:tc>
        <w:tc>
          <w:tcPr>
            <w:tcW w:w="1669" w:type="dxa"/>
          </w:tcPr>
          <w:p w14:paraId="6490EDF0" w14:textId="77777777" w:rsidR="00517C89" w:rsidRPr="00517C89" w:rsidRDefault="00517C89" w:rsidP="00517C89">
            <w:pPr>
              <w:pStyle w:val="TableHeading"/>
            </w:pPr>
            <w:r w:rsidRPr="00517C89">
              <w:t>Initiator</w:t>
            </w:r>
          </w:p>
        </w:tc>
      </w:tr>
      <w:tr w:rsidR="00517C89" w:rsidRPr="0037578D" w14:paraId="72A8395D" w14:textId="77777777" w:rsidTr="00517C89">
        <w:tc>
          <w:tcPr>
            <w:tcW w:w="2777" w:type="dxa"/>
          </w:tcPr>
          <w:p w14:paraId="07CE63F4" w14:textId="77777777" w:rsidR="00517C89" w:rsidRPr="00517C89" w:rsidRDefault="00517C89" w:rsidP="00517C89">
            <w:pPr>
              <w:pStyle w:val="TableText"/>
            </w:pPr>
            <w:r w:rsidRPr="00517C89">
              <w:t>Initiate incoming payment</w:t>
            </w:r>
          </w:p>
        </w:tc>
        <w:tc>
          <w:tcPr>
            <w:tcW w:w="3917" w:type="dxa"/>
          </w:tcPr>
          <w:p w14:paraId="13DD386C" w14:textId="77777777" w:rsidR="00517C89" w:rsidRPr="00517C89" w:rsidRDefault="00517C89" w:rsidP="00517C89">
            <w:pPr>
              <w:pStyle w:val="TableText"/>
            </w:pPr>
            <w:r w:rsidRPr="00517C89">
              <w:t>The non-resident initiates an incoming payment with beneficiary the resident, subject to currency control.</w:t>
            </w:r>
          </w:p>
        </w:tc>
        <w:tc>
          <w:tcPr>
            <w:tcW w:w="1669" w:type="dxa"/>
          </w:tcPr>
          <w:p w14:paraId="28CA443A" w14:textId="77777777" w:rsidR="00517C89" w:rsidRPr="00517C89" w:rsidRDefault="00517C89" w:rsidP="00517C89">
            <w:pPr>
              <w:pStyle w:val="TableText"/>
            </w:pPr>
            <w:r w:rsidRPr="00517C89">
              <w:t>Company non-resident</w:t>
            </w:r>
          </w:p>
        </w:tc>
      </w:tr>
      <w:tr w:rsidR="00517C89" w:rsidRPr="0037578D" w14:paraId="2C21289E" w14:textId="77777777" w:rsidTr="00517C89">
        <w:tc>
          <w:tcPr>
            <w:tcW w:w="2777" w:type="dxa"/>
          </w:tcPr>
          <w:p w14:paraId="3AAD8BE3" w14:textId="77777777" w:rsidR="00517C89" w:rsidRPr="00517C89" w:rsidRDefault="00517C89" w:rsidP="00517C89">
            <w:pPr>
              <w:pStyle w:val="TableText"/>
            </w:pPr>
            <w:r w:rsidRPr="00517C89">
              <w:t>Execute Payment</w:t>
            </w:r>
          </w:p>
        </w:tc>
        <w:tc>
          <w:tcPr>
            <w:tcW w:w="3917" w:type="dxa"/>
          </w:tcPr>
          <w:p w14:paraId="2EDC5AE8" w14:textId="77777777" w:rsidR="00517C89" w:rsidRPr="00517C89" w:rsidRDefault="00517C89" w:rsidP="00517C89">
            <w:pPr>
              <w:pStyle w:val="TableText"/>
            </w:pPr>
            <w:r w:rsidRPr="00517C89">
              <w:t>The bank of the non-resident executes the payments to credit the account of Bank A</w:t>
            </w:r>
          </w:p>
        </w:tc>
        <w:tc>
          <w:tcPr>
            <w:tcW w:w="1669" w:type="dxa"/>
          </w:tcPr>
          <w:p w14:paraId="56984F25" w14:textId="77777777" w:rsidR="00517C89" w:rsidRPr="00517C89" w:rsidRDefault="00517C89" w:rsidP="00517C89">
            <w:pPr>
              <w:pStyle w:val="TableText"/>
            </w:pPr>
            <w:r w:rsidRPr="00517C89">
              <w:t>Bank B of non-resident</w:t>
            </w:r>
          </w:p>
        </w:tc>
      </w:tr>
      <w:tr w:rsidR="00517C89" w:rsidRPr="0037578D" w14:paraId="0A157FEC" w14:textId="77777777" w:rsidTr="00517C89">
        <w:tc>
          <w:tcPr>
            <w:tcW w:w="2777" w:type="dxa"/>
          </w:tcPr>
          <w:p w14:paraId="0F1FF7A3" w14:textId="77777777" w:rsidR="00517C89" w:rsidRPr="00517C89" w:rsidRDefault="00517C89" w:rsidP="00517C89">
            <w:pPr>
              <w:pStyle w:val="TableText"/>
            </w:pPr>
            <w:r w:rsidRPr="00517C89">
              <w:t>Request for registered contract details</w:t>
            </w:r>
          </w:p>
        </w:tc>
        <w:tc>
          <w:tcPr>
            <w:tcW w:w="3917" w:type="dxa"/>
          </w:tcPr>
          <w:p w14:paraId="586BF192" w14:textId="77777777" w:rsidR="00517C89" w:rsidRPr="00517C89" w:rsidRDefault="00517C89" w:rsidP="00517C89">
            <w:pPr>
              <w:pStyle w:val="TableText"/>
            </w:pPr>
            <w:r w:rsidRPr="00517C89">
              <w:t xml:space="preserve">The bank A of the resident notifies the resident that a payment </w:t>
            </w:r>
            <w:proofErr w:type="gramStart"/>
            <w:r w:rsidRPr="00517C89">
              <w:t>has been received</w:t>
            </w:r>
            <w:proofErr w:type="gramEnd"/>
            <w:r w:rsidRPr="00517C89">
              <w:t xml:space="preserve">. </w:t>
            </w:r>
          </w:p>
        </w:tc>
        <w:tc>
          <w:tcPr>
            <w:tcW w:w="1669" w:type="dxa"/>
          </w:tcPr>
          <w:p w14:paraId="401F4136" w14:textId="77777777" w:rsidR="00517C89" w:rsidRPr="00517C89" w:rsidRDefault="00517C89" w:rsidP="00517C89">
            <w:pPr>
              <w:pStyle w:val="TableText"/>
            </w:pPr>
            <w:r w:rsidRPr="00517C89">
              <w:t>Bank A of resident</w:t>
            </w:r>
          </w:p>
        </w:tc>
      </w:tr>
      <w:tr w:rsidR="00517C89" w:rsidRPr="0037578D" w14:paraId="037E5982" w14:textId="77777777" w:rsidTr="00517C89">
        <w:tc>
          <w:tcPr>
            <w:tcW w:w="2777" w:type="dxa"/>
          </w:tcPr>
          <w:p w14:paraId="75D94943" w14:textId="77777777" w:rsidR="00517C89" w:rsidRPr="00517C89" w:rsidRDefault="00517C89" w:rsidP="00517C89">
            <w:pPr>
              <w:pStyle w:val="TableText"/>
            </w:pPr>
            <w:r w:rsidRPr="00517C89">
              <w:t>Prepare / Send Currency Transaction Certificate</w:t>
            </w:r>
          </w:p>
        </w:tc>
        <w:tc>
          <w:tcPr>
            <w:tcW w:w="3917" w:type="dxa"/>
          </w:tcPr>
          <w:p w14:paraId="2BDC88F3" w14:textId="77777777" w:rsidR="00517C89" w:rsidRPr="00517C89" w:rsidRDefault="00517C89" w:rsidP="00517C89">
            <w:pPr>
              <w:pStyle w:val="TableText"/>
            </w:pPr>
            <w:r w:rsidRPr="00517C89">
              <w:t>In response to the notification, the resident provides the information required in the form of a regulatory information notification and the supporting documents (if needed) to the reporting agent (Bank A).</w:t>
            </w:r>
          </w:p>
        </w:tc>
        <w:tc>
          <w:tcPr>
            <w:tcW w:w="1669" w:type="dxa"/>
          </w:tcPr>
          <w:p w14:paraId="467EA4A0" w14:textId="77777777" w:rsidR="00517C89" w:rsidRPr="00517C89" w:rsidRDefault="00517C89" w:rsidP="00517C89">
            <w:pPr>
              <w:pStyle w:val="TableText"/>
            </w:pPr>
            <w:r w:rsidRPr="00517C89">
              <w:t>Resident</w:t>
            </w:r>
          </w:p>
        </w:tc>
      </w:tr>
      <w:tr w:rsidR="00517C89" w:rsidRPr="0037578D" w14:paraId="79793221" w14:textId="77777777" w:rsidTr="00517C89">
        <w:tc>
          <w:tcPr>
            <w:tcW w:w="2777" w:type="dxa"/>
          </w:tcPr>
          <w:p w14:paraId="213C795D" w14:textId="77777777" w:rsidR="00517C89" w:rsidRPr="00517C89" w:rsidRDefault="00517C89" w:rsidP="00517C89">
            <w:pPr>
              <w:pStyle w:val="TableText"/>
            </w:pPr>
            <w:r w:rsidRPr="00517C89">
              <w:t>Check Payment and Currency Transaction Certificate</w:t>
            </w:r>
          </w:p>
        </w:tc>
        <w:tc>
          <w:tcPr>
            <w:tcW w:w="3917" w:type="dxa"/>
          </w:tcPr>
          <w:p w14:paraId="2808B3E9" w14:textId="77777777" w:rsidR="00517C89" w:rsidRPr="00517C89" w:rsidRDefault="00517C89" w:rsidP="00517C89">
            <w:pPr>
              <w:pStyle w:val="TableText"/>
            </w:pPr>
            <w:r w:rsidRPr="00517C89">
              <w:t xml:space="preserve">Bank A checks the payment, the regulatory information notification, supporting documents against the registered contract. Once validated, the payment </w:t>
            </w:r>
            <w:proofErr w:type="gramStart"/>
            <w:r w:rsidRPr="00517C89">
              <w:t>is credited</w:t>
            </w:r>
            <w:proofErr w:type="gramEnd"/>
            <w:r w:rsidRPr="00517C89">
              <w:t xml:space="preserve"> on the current account of the resident. </w:t>
            </w:r>
            <w:proofErr w:type="gramStart"/>
            <w:r w:rsidRPr="00517C89">
              <w:t>Otherwise</w:t>
            </w:r>
            <w:proofErr w:type="gramEnd"/>
            <w:r w:rsidRPr="00517C89">
              <w:t xml:space="preserve"> the payment is blocked until all currency control requirements are satisfied by the resident.</w:t>
            </w:r>
          </w:p>
        </w:tc>
        <w:tc>
          <w:tcPr>
            <w:tcW w:w="1669" w:type="dxa"/>
          </w:tcPr>
          <w:p w14:paraId="70EAC44A" w14:textId="77777777" w:rsidR="00517C89" w:rsidRPr="00517C89" w:rsidRDefault="00517C89" w:rsidP="00517C89">
            <w:pPr>
              <w:pStyle w:val="TableText"/>
            </w:pPr>
            <w:r w:rsidRPr="00517C89">
              <w:t>Bank A of resident</w:t>
            </w:r>
          </w:p>
        </w:tc>
      </w:tr>
      <w:tr w:rsidR="00517C89" w:rsidRPr="0037578D" w14:paraId="6CF75A14" w14:textId="77777777" w:rsidTr="00517C89">
        <w:tc>
          <w:tcPr>
            <w:tcW w:w="2777" w:type="dxa"/>
          </w:tcPr>
          <w:p w14:paraId="398527E1" w14:textId="77777777" w:rsidR="00517C89" w:rsidRPr="00517C89" w:rsidRDefault="00517C89" w:rsidP="00517C89">
            <w:pPr>
              <w:pStyle w:val="TableText"/>
            </w:pPr>
            <w:r w:rsidRPr="00517C89">
              <w:t>Report to regulator</w:t>
            </w:r>
          </w:p>
        </w:tc>
        <w:tc>
          <w:tcPr>
            <w:tcW w:w="3917" w:type="dxa"/>
          </w:tcPr>
          <w:p w14:paraId="4457C15F" w14:textId="77777777" w:rsidR="00517C89" w:rsidRPr="00517C89" w:rsidRDefault="00517C89" w:rsidP="00517C89">
            <w:pPr>
              <w:pStyle w:val="TableText"/>
            </w:pPr>
            <w:r w:rsidRPr="00517C89">
              <w:t>Once per month, the bank of the resident reports all registered contract together with all payments executed under the registered contract.</w:t>
            </w:r>
          </w:p>
        </w:tc>
        <w:tc>
          <w:tcPr>
            <w:tcW w:w="1669" w:type="dxa"/>
          </w:tcPr>
          <w:p w14:paraId="75A24328" w14:textId="77777777" w:rsidR="00517C89" w:rsidRPr="00517C89" w:rsidRDefault="00517C89" w:rsidP="00517C89">
            <w:pPr>
              <w:pStyle w:val="TableText"/>
            </w:pPr>
            <w:r w:rsidRPr="00517C89">
              <w:t>Bank A of resident</w:t>
            </w:r>
          </w:p>
        </w:tc>
      </w:tr>
      <w:tr w:rsidR="00517C89" w:rsidRPr="0037578D" w14:paraId="414376AD" w14:textId="77777777" w:rsidTr="00517C89">
        <w:tc>
          <w:tcPr>
            <w:tcW w:w="2777" w:type="dxa"/>
          </w:tcPr>
          <w:p w14:paraId="6847978A" w14:textId="77777777" w:rsidR="00517C89" w:rsidRPr="00517C89" w:rsidRDefault="00517C89" w:rsidP="00517C89">
            <w:pPr>
              <w:pStyle w:val="TableText"/>
            </w:pPr>
            <w:r w:rsidRPr="00517C89">
              <w:lastRenderedPageBreak/>
              <w:t>Control report</w:t>
            </w:r>
          </w:p>
        </w:tc>
        <w:tc>
          <w:tcPr>
            <w:tcW w:w="3917" w:type="dxa"/>
          </w:tcPr>
          <w:p w14:paraId="1D8D8717" w14:textId="77777777" w:rsidR="00517C89" w:rsidRPr="00517C89" w:rsidRDefault="00517C89" w:rsidP="00517C89">
            <w:pPr>
              <w:pStyle w:val="TableText"/>
            </w:pPr>
            <w:r w:rsidRPr="00517C89">
              <w:t>The regulator will control all reports received from the reporting banks for the registered contracts.</w:t>
            </w:r>
          </w:p>
        </w:tc>
        <w:tc>
          <w:tcPr>
            <w:tcW w:w="1669" w:type="dxa"/>
          </w:tcPr>
          <w:p w14:paraId="59843DCB" w14:textId="77777777" w:rsidR="00517C89" w:rsidRPr="00517C89" w:rsidRDefault="00517C89" w:rsidP="00517C89">
            <w:pPr>
              <w:pStyle w:val="TableText"/>
            </w:pPr>
            <w:r w:rsidRPr="00517C89">
              <w:t>Regulator</w:t>
            </w:r>
          </w:p>
        </w:tc>
      </w:tr>
    </w:tbl>
    <w:p w14:paraId="542CB432" w14:textId="77777777" w:rsidR="00517C89" w:rsidRPr="00517C89" w:rsidRDefault="00517C89" w:rsidP="00517C89">
      <w:pPr>
        <w:pStyle w:val="Heading2"/>
      </w:pPr>
      <w:bookmarkStart w:id="40" w:name="_Toc433191475"/>
      <w:bookmarkStart w:id="41" w:name="_Toc25921203"/>
      <w:proofErr w:type="spellStart"/>
      <w:r w:rsidRPr="00517C89">
        <w:t>BusinessActivity</w:t>
      </w:r>
      <w:proofErr w:type="spellEnd"/>
      <w:r w:rsidRPr="00517C89">
        <w:t xml:space="preserve"> – Incoming Foreign Currency Payment</w:t>
      </w:r>
      <w:bookmarkEnd w:id="40"/>
      <w:bookmarkEnd w:id="41"/>
    </w:p>
    <w:p w14:paraId="5209CAD7" w14:textId="77777777" w:rsidR="00517C89" w:rsidRPr="00517C89" w:rsidRDefault="00517C89" w:rsidP="00517C89">
      <w:r>
        <w:object w:dxaOrig="12811" w:dyaOrig="9641" w14:anchorId="6A89F790">
          <v:shape id="_x0000_i1033" type="#_x0000_t75" style="width:464.25pt;height:349.7pt" o:ole="">
            <v:imagedata r:id="rId37" o:title=""/>
          </v:shape>
          <o:OLEObject Type="Embed" ProgID="Visio.Drawing.11" ShapeID="_x0000_i1033" DrawAspect="Content" ObjectID="_1644657162" r:id="rId38"/>
        </w:object>
      </w:r>
    </w:p>
    <w:p w14:paraId="5CB76A6D" w14:textId="77777777" w:rsidR="00517C89" w:rsidRPr="00517C89" w:rsidRDefault="00517C89" w:rsidP="00517C89"/>
    <w:tbl>
      <w:tblPr>
        <w:tblStyle w:val="TableShaded1stRow"/>
        <w:tblW w:w="0" w:type="auto"/>
        <w:tblLook w:val="04A0" w:firstRow="1" w:lastRow="0" w:firstColumn="1" w:lastColumn="0" w:noHBand="0" w:noVBand="1"/>
      </w:tblPr>
      <w:tblGrid>
        <w:gridCol w:w="2703"/>
        <w:gridCol w:w="3795"/>
        <w:gridCol w:w="1639"/>
      </w:tblGrid>
      <w:tr w:rsidR="00517C89" w:rsidRPr="0037578D" w14:paraId="7F357D67" w14:textId="77777777" w:rsidTr="00517C89">
        <w:trPr>
          <w:cnfStyle w:val="100000000000" w:firstRow="1" w:lastRow="0" w:firstColumn="0" w:lastColumn="0" w:oddVBand="0" w:evenVBand="0" w:oddHBand="0" w:evenHBand="0" w:firstRowFirstColumn="0" w:firstRowLastColumn="0" w:lastRowFirstColumn="0" w:lastRowLastColumn="0"/>
        </w:trPr>
        <w:tc>
          <w:tcPr>
            <w:tcW w:w="2777" w:type="dxa"/>
          </w:tcPr>
          <w:p w14:paraId="037ACD04" w14:textId="77777777" w:rsidR="00517C89" w:rsidRPr="00517C89" w:rsidRDefault="00517C89" w:rsidP="00517C89">
            <w:pPr>
              <w:pStyle w:val="TableHeading"/>
            </w:pPr>
            <w:r w:rsidRPr="00517C89">
              <w:t>Step</w:t>
            </w:r>
          </w:p>
        </w:tc>
        <w:tc>
          <w:tcPr>
            <w:tcW w:w="3917" w:type="dxa"/>
          </w:tcPr>
          <w:p w14:paraId="1917B7C5" w14:textId="77777777" w:rsidR="00517C89" w:rsidRPr="00517C89" w:rsidRDefault="00517C89" w:rsidP="00517C89">
            <w:pPr>
              <w:pStyle w:val="TableHeading"/>
            </w:pPr>
            <w:r w:rsidRPr="00517C89">
              <w:t>Description</w:t>
            </w:r>
          </w:p>
        </w:tc>
        <w:tc>
          <w:tcPr>
            <w:tcW w:w="1669" w:type="dxa"/>
          </w:tcPr>
          <w:p w14:paraId="3DF1C593" w14:textId="77777777" w:rsidR="00517C89" w:rsidRPr="00517C89" w:rsidRDefault="00517C89" w:rsidP="00517C89">
            <w:pPr>
              <w:pStyle w:val="TableHeading"/>
            </w:pPr>
            <w:r w:rsidRPr="00517C89">
              <w:t>Initiator</w:t>
            </w:r>
          </w:p>
        </w:tc>
      </w:tr>
      <w:tr w:rsidR="00517C89" w:rsidRPr="0037578D" w14:paraId="7C91492F" w14:textId="77777777" w:rsidTr="00517C89">
        <w:tc>
          <w:tcPr>
            <w:tcW w:w="2777" w:type="dxa"/>
          </w:tcPr>
          <w:p w14:paraId="4218D2ED" w14:textId="77777777" w:rsidR="00517C89" w:rsidRPr="00517C89" w:rsidRDefault="00517C89" w:rsidP="00517C89">
            <w:pPr>
              <w:pStyle w:val="TableText"/>
            </w:pPr>
            <w:r w:rsidRPr="00517C89">
              <w:t>Initiate incoming payment</w:t>
            </w:r>
          </w:p>
        </w:tc>
        <w:tc>
          <w:tcPr>
            <w:tcW w:w="3917" w:type="dxa"/>
          </w:tcPr>
          <w:p w14:paraId="4D60A756" w14:textId="77777777" w:rsidR="00517C89" w:rsidRPr="00517C89" w:rsidRDefault="00517C89" w:rsidP="00517C89">
            <w:pPr>
              <w:pStyle w:val="TableText"/>
            </w:pPr>
            <w:r w:rsidRPr="00517C89">
              <w:t>The non-resident initiates an incoming payment with beneficiary the resident, subject to currency control.</w:t>
            </w:r>
          </w:p>
        </w:tc>
        <w:tc>
          <w:tcPr>
            <w:tcW w:w="1669" w:type="dxa"/>
          </w:tcPr>
          <w:p w14:paraId="100074E6" w14:textId="77777777" w:rsidR="00517C89" w:rsidRPr="00517C89" w:rsidRDefault="00517C89" w:rsidP="00517C89">
            <w:pPr>
              <w:pStyle w:val="TableText"/>
            </w:pPr>
            <w:r w:rsidRPr="00517C89">
              <w:t>Company non-resident</w:t>
            </w:r>
          </w:p>
        </w:tc>
      </w:tr>
      <w:tr w:rsidR="00517C89" w:rsidRPr="0037578D" w14:paraId="69C34D64" w14:textId="77777777" w:rsidTr="00517C89">
        <w:tc>
          <w:tcPr>
            <w:tcW w:w="2777" w:type="dxa"/>
          </w:tcPr>
          <w:p w14:paraId="6CB181AA" w14:textId="77777777" w:rsidR="00517C89" w:rsidRPr="00517C89" w:rsidRDefault="00517C89" w:rsidP="00517C89">
            <w:pPr>
              <w:pStyle w:val="TableText"/>
            </w:pPr>
            <w:r w:rsidRPr="00517C89">
              <w:t>Execute Payment</w:t>
            </w:r>
          </w:p>
        </w:tc>
        <w:tc>
          <w:tcPr>
            <w:tcW w:w="3917" w:type="dxa"/>
          </w:tcPr>
          <w:p w14:paraId="70C83EAE" w14:textId="77777777" w:rsidR="00517C89" w:rsidRPr="00517C89" w:rsidRDefault="00517C89" w:rsidP="00517C89">
            <w:pPr>
              <w:pStyle w:val="TableText"/>
            </w:pPr>
            <w:r w:rsidRPr="00517C89">
              <w:t>The bank of the non-resident executes the payments to credit the account of Bank A</w:t>
            </w:r>
          </w:p>
        </w:tc>
        <w:tc>
          <w:tcPr>
            <w:tcW w:w="1669" w:type="dxa"/>
          </w:tcPr>
          <w:p w14:paraId="4D199704" w14:textId="77777777" w:rsidR="00517C89" w:rsidRPr="00517C89" w:rsidRDefault="00517C89" w:rsidP="00517C89">
            <w:pPr>
              <w:pStyle w:val="TableText"/>
            </w:pPr>
            <w:r w:rsidRPr="00517C89">
              <w:t>Bank B of non-resident</w:t>
            </w:r>
          </w:p>
        </w:tc>
      </w:tr>
      <w:tr w:rsidR="00517C89" w:rsidRPr="0037578D" w14:paraId="349D4E80" w14:textId="77777777" w:rsidTr="00517C89">
        <w:tc>
          <w:tcPr>
            <w:tcW w:w="2777" w:type="dxa"/>
          </w:tcPr>
          <w:p w14:paraId="047CE679" w14:textId="77777777" w:rsidR="00517C89" w:rsidRPr="00517C89" w:rsidRDefault="00517C89" w:rsidP="00517C89">
            <w:pPr>
              <w:pStyle w:val="TableText"/>
            </w:pPr>
            <w:r w:rsidRPr="00517C89">
              <w:t>Notify Incoming Payment  On Transit Account</w:t>
            </w:r>
          </w:p>
        </w:tc>
        <w:tc>
          <w:tcPr>
            <w:tcW w:w="3917" w:type="dxa"/>
          </w:tcPr>
          <w:p w14:paraId="46A26E13" w14:textId="77777777" w:rsidR="00517C89" w:rsidRPr="00517C89" w:rsidRDefault="00517C89" w:rsidP="00517C89">
            <w:pPr>
              <w:pStyle w:val="TableText"/>
            </w:pPr>
            <w:r w:rsidRPr="00517C89">
              <w:t xml:space="preserve">The bank A of the resident notifies the resident that a payment </w:t>
            </w:r>
            <w:proofErr w:type="gramStart"/>
            <w:r w:rsidRPr="00517C89">
              <w:t>has been received</w:t>
            </w:r>
            <w:proofErr w:type="gramEnd"/>
            <w:r w:rsidRPr="00517C89">
              <w:t xml:space="preserve"> on the transit account. </w:t>
            </w:r>
          </w:p>
        </w:tc>
        <w:tc>
          <w:tcPr>
            <w:tcW w:w="1669" w:type="dxa"/>
          </w:tcPr>
          <w:p w14:paraId="606598A1" w14:textId="77777777" w:rsidR="00517C89" w:rsidRPr="00517C89" w:rsidRDefault="00517C89" w:rsidP="00517C89">
            <w:pPr>
              <w:pStyle w:val="TableText"/>
            </w:pPr>
            <w:r w:rsidRPr="00517C89">
              <w:t>Bank A of resident</w:t>
            </w:r>
          </w:p>
        </w:tc>
      </w:tr>
      <w:tr w:rsidR="00517C89" w:rsidRPr="0037578D" w14:paraId="64A68404" w14:textId="77777777" w:rsidTr="00517C89">
        <w:tc>
          <w:tcPr>
            <w:tcW w:w="2777" w:type="dxa"/>
          </w:tcPr>
          <w:p w14:paraId="11D96190" w14:textId="77777777" w:rsidR="00517C89" w:rsidRPr="00517C89" w:rsidRDefault="00517C89" w:rsidP="00517C89">
            <w:pPr>
              <w:pStyle w:val="TableText"/>
            </w:pPr>
            <w:r w:rsidRPr="00517C89">
              <w:t>Prepare / Send Currency Transaction Certificate, Supporting Documents</w:t>
            </w:r>
          </w:p>
        </w:tc>
        <w:tc>
          <w:tcPr>
            <w:tcW w:w="3917" w:type="dxa"/>
          </w:tcPr>
          <w:p w14:paraId="5B809BB7" w14:textId="77777777" w:rsidR="00517C89" w:rsidRPr="00517C89" w:rsidRDefault="00517C89" w:rsidP="00517C89">
            <w:pPr>
              <w:pStyle w:val="TableText"/>
            </w:pPr>
            <w:proofErr w:type="gramStart"/>
            <w:r w:rsidRPr="00517C89">
              <w:t xml:space="preserve">In response to the notification, the resident requests the release of the blocked amount (the so-called “special kind of order”, which consists of a transfer from the transit account to the current account with a combined foreign exchange, when the incoming foreign current payment must be converted into </w:t>
            </w:r>
            <w:r w:rsidRPr="00517C89">
              <w:lastRenderedPageBreak/>
              <w:t>the domestic currency), regulatory information notification, supporting documents (if needed) to the reporting agent (Bank A).</w:t>
            </w:r>
            <w:proofErr w:type="gramEnd"/>
          </w:p>
        </w:tc>
        <w:tc>
          <w:tcPr>
            <w:tcW w:w="1669" w:type="dxa"/>
          </w:tcPr>
          <w:p w14:paraId="6FE2A37A" w14:textId="77777777" w:rsidR="00517C89" w:rsidRPr="00517C89" w:rsidRDefault="00517C89" w:rsidP="00517C89">
            <w:pPr>
              <w:pStyle w:val="TableText"/>
            </w:pPr>
            <w:r w:rsidRPr="00517C89">
              <w:lastRenderedPageBreak/>
              <w:t>Resident</w:t>
            </w:r>
          </w:p>
        </w:tc>
      </w:tr>
      <w:tr w:rsidR="00517C89" w:rsidRPr="0037578D" w14:paraId="1E501F71" w14:textId="77777777" w:rsidTr="00517C89">
        <w:tc>
          <w:tcPr>
            <w:tcW w:w="2777" w:type="dxa"/>
          </w:tcPr>
          <w:p w14:paraId="632381AA" w14:textId="77777777" w:rsidR="00517C89" w:rsidRPr="00517C89" w:rsidRDefault="00517C89" w:rsidP="00517C89">
            <w:pPr>
              <w:pStyle w:val="TableText"/>
            </w:pPr>
            <w:r w:rsidRPr="00517C89">
              <w:t>Check Payment and Currency Transaction Certificate</w:t>
            </w:r>
          </w:p>
        </w:tc>
        <w:tc>
          <w:tcPr>
            <w:tcW w:w="3917" w:type="dxa"/>
          </w:tcPr>
          <w:p w14:paraId="64324C65" w14:textId="77777777" w:rsidR="00517C89" w:rsidRPr="00517C89" w:rsidRDefault="00517C89" w:rsidP="00517C89">
            <w:pPr>
              <w:pStyle w:val="TableText"/>
            </w:pPr>
            <w:r w:rsidRPr="00517C89">
              <w:t xml:space="preserve">Bank A checks the request to release blocked amount, the regulatory information notification, and the supporting documents against the registered contract. </w:t>
            </w:r>
          </w:p>
        </w:tc>
        <w:tc>
          <w:tcPr>
            <w:tcW w:w="1669" w:type="dxa"/>
          </w:tcPr>
          <w:p w14:paraId="78A99F45" w14:textId="77777777" w:rsidR="00517C89" w:rsidRPr="00517C89" w:rsidRDefault="00517C89" w:rsidP="00517C89">
            <w:pPr>
              <w:pStyle w:val="TableText"/>
            </w:pPr>
            <w:r w:rsidRPr="00517C89">
              <w:t>Bank A of resident</w:t>
            </w:r>
          </w:p>
        </w:tc>
      </w:tr>
      <w:tr w:rsidR="00517C89" w:rsidRPr="0037578D" w14:paraId="46C5A77E" w14:textId="77777777" w:rsidTr="00517C89">
        <w:tc>
          <w:tcPr>
            <w:tcW w:w="2777" w:type="dxa"/>
          </w:tcPr>
          <w:p w14:paraId="02D2F1D2" w14:textId="77777777" w:rsidR="00517C89" w:rsidRPr="00517C89" w:rsidRDefault="00517C89" w:rsidP="00517C89">
            <w:pPr>
              <w:pStyle w:val="TableText"/>
            </w:pPr>
            <w:r w:rsidRPr="00517C89">
              <w:t>Transfer To Current Account</w:t>
            </w:r>
          </w:p>
        </w:tc>
        <w:tc>
          <w:tcPr>
            <w:tcW w:w="3917" w:type="dxa"/>
          </w:tcPr>
          <w:p w14:paraId="7193A881" w14:textId="77777777" w:rsidR="00517C89" w:rsidRPr="00517C89" w:rsidRDefault="00517C89" w:rsidP="00517C89">
            <w:pPr>
              <w:pStyle w:val="TableText"/>
            </w:pPr>
            <w:r w:rsidRPr="00517C89">
              <w:t xml:space="preserve">Once validated, the payment is credited on the current foreign currency account of the resident, part of amount is converted to domestic currency and credited to current domestic currency account (if requested). </w:t>
            </w:r>
            <w:proofErr w:type="gramStart"/>
            <w:r w:rsidRPr="00517C89">
              <w:t>Otherwise</w:t>
            </w:r>
            <w:proofErr w:type="gramEnd"/>
            <w:r w:rsidRPr="00517C89">
              <w:t xml:space="preserve"> the payment is blocked until all currency control requirements are satisfied by the resident.</w:t>
            </w:r>
          </w:p>
        </w:tc>
        <w:tc>
          <w:tcPr>
            <w:tcW w:w="1669" w:type="dxa"/>
          </w:tcPr>
          <w:p w14:paraId="48B444F1" w14:textId="77777777" w:rsidR="00517C89" w:rsidRPr="00517C89" w:rsidRDefault="00517C89" w:rsidP="00517C89">
            <w:pPr>
              <w:pStyle w:val="TableText"/>
            </w:pPr>
            <w:r w:rsidRPr="00517C89">
              <w:t>Bank A of resident</w:t>
            </w:r>
          </w:p>
        </w:tc>
      </w:tr>
      <w:tr w:rsidR="00517C89" w:rsidRPr="0037578D" w14:paraId="157EB827" w14:textId="77777777" w:rsidTr="00517C89">
        <w:tc>
          <w:tcPr>
            <w:tcW w:w="2777" w:type="dxa"/>
          </w:tcPr>
          <w:p w14:paraId="27B773BA" w14:textId="77777777" w:rsidR="00517C89" w:rsidRPr="00517C89" w:rsidRDefault="00517C89" w:rsidP="00517C89">
            <w:pPr>
              <w:pStyle w:val="TableText"/>
            </w:pPr>
            <w:r w:rsidRPr="00517C89">
              <w:t>Report to regulator</w:t>
            </w:r>
          </w:p>
        </w:tc>
        <w:tc>
          <w:tcPr>
            <w:tcW w:w="3917" w:type="dxa"/>
          </w:tcPr>
          <w:p w14:paraId="43DF7013" w14:textId="77777777" w:rsidR="00517C89" w:rsidRPr="00517C89" w:rsidRDefault="00517C89" w:rsidP="00517C89">
            <w:pPr>
              <w:pStyle w:val="TableText"/>
            </w:pPr>
            <w:r w:rsidRPr="00517C89">
              <w:t>Once per month, the bank of the resident reports all registered contract together with all payments executed under the registered contract</w:t>
            </w:r>
          </w:p>
        </w:tc>
        <w:tc>
          <w:tcPr>
            <w:tcW w:w="1669" w:type="dxa"/>
          </w:tcPr>
          <w:p w14:paraId="6DDB6A02" w14:textId="77777777" w:rsidR="00517C89" w:rsidRPr="00517C89" w:rsidRDefault="00517C89" w:rsidP="00517C89">
            <w:pPr>
              <w:pStyle w:val="TableText"/>
            </w:pPr>
            <w:r w:rsidRPr="00517C89">
              <w:t>Bank A of resident</w:t>
            </w:r>
          </w:p>
        </w:tc>
      </w:tr>
      <w:tr w:rsidR="00517C89" w:rsidRPr="0037578D" w14:paraId="7B29911A" w14:textId="77777777" w:rsidTr="00517C89">
        <w:tc>
          <w:tcPr>
            <w:tcW w:w="2777" w:type="dxa"/>
          </w:tcPr>
          <w:p w14:paraId="396B7986" w14:textId="77777777" w:rsidR="00517C89" w:rsidRPr="00517C89" w:rsidRDefault="00517C89" w:rsidP="00517C89">
            <w:pPr>
              <w:pStyle w:val="TableText"/>
            </w:pPr>
            <w:r w:rsidRPr="00517C89">
              <w:t>Control report</w:t>
            </w:r>
          </w:p>
        </w:tc>
        <w:tc>
          <w:tcPr>
            <w:tcW w:w="3917" w:type="dxa"/>
          </w:tcPr>
          <w:p w14:paraId="6B21DCD9" w14:textId="77777777" w:rsidR="00517C89" w:rsidRPr="00517C89" w:rsidRDefault="00517C89" w:rsidP="00517C89">
            <w:pPr>
              <w:pStyle w:val="TableText"/>
            </w:pPr>
            <w:r w:rsidRPr="00517C89">
              <w:t>The regulator will control all reports received from the reporting banks for the registered contracts.</w:t>
            </w:r>
          </w:p>
        </w:tc>
        <w:tc>
          <w:tcPr>
            <w:tcW w:w="1669" w:type="dxa"/>
          </w:tcPr>
          <w:p w14:paraId="0D226280" w14:textId="77777777" w:rsidR="00517C89" w:rsidRPr="00517C89" w:rsidRDefault="00517C89" w:rsidP="00517C89">
            <w:pPr>
              <w:pStyle w:val="TableText"/>
            </w:pPr>
            <w:r w:rsidRPr="00517C89">
              <w:t>Regulator</w:t>
            </w:r>
          </w:p>
        </w:tc>
      </w:tr>
    </w:tbl>
    <w:p w14:paraId="71020D5A" w14:textId="77777777" w:rsidR="00704581" w:rsidRPr="00704581" w:rsidRDefault="00704581" w:rsidP="00704581"/>
    <w:p w14:paraId="71020D5B" w14:textId="77777777" w:rsidR="001B21CB" w:rsidRPr="00A35A86" w:rsidRDefault="001B21CB" w:rsidP="00A35A86"/>
    <w:p w14:paraId="71020D5C" w14:textId="77777777" w:rsidR="00B5372E" w:rsidRDefault="00B5372E" w:rsidP="00A8050C">
      <w:pPr>
        <w:pStyle w:val="Heading1"/>
      </w:pPr>
      <w:bookmarkStart w:id="42" w:name="_Toc25921204"/>
      <w:proofErr w:type="spellStart"/>
      <w:r w:rsidRPr="00863CED">
        <w:lastRenderedPageBreak/>
        <w:t>BusinessTransactions</w:t>
      </w:r>
      <w:bookmarkEnd w:id="42"/>
      <w:proofErr w:type="spellEnd"/>
    </w:p>
    <w:p w14:paraId="25906552" w14:textId="77777777" w:rsidR="00517C89" w:rsidRPr="00517C89" w:rsidRDefault="00517C89" w:rsidP="00517C89">
      <w:r w:rsidRPr="00517C89">
        <w:t xml:space="preserve">This section describes the message flows based on the activity diagrams documented above. It shows the typical exchanges of information in the context of a </w:t>
      </w:r>
      <w:proofErr w:type="spellStart"/>
      <w:r w:rsidRPr="00517C89">
        <w:t>BusinessTransaction</w:t>
      </w:r>
      <w:proofErr w:type="spellEnd"/>
      <w:r w:rsidRPr="00517C89">
        <w:t>.</w:t>
      </w:r>
    </w:p>
    <w:p w14:paraId="2F8BCBF0" w14:textId="77777777" w:rsidR="00517C89" w:rsidRPr="00517C89" w:rsidRDefault="00517C89" w:rsidP="00517C89">
      <w:r w:rsidRPr="00517C89">
        <w:t>Remark: In the below diagrams, messages shown in dotted lines are part of the overall flow of messages, but are out of scope of the submission.</w:t>
      </w:r>
    </w:p>
    <w:p w14:paraId="211B852A" w14:textId="77777777" w:rsidR="00517C89" w:rsidRPr="00517C89" w:rsidRDefault="00517C89" w:rsidP="00517C89">
      <w:pPr>
        <w:pStyle w:val="Heading2"/>
      </w:pPr>
      <w:bookmarkStart w:id="43" w:name="_Toc348941503"/>
      <w:bookmarkStart w:id="44" w:name="_Toc433191477"/>
      <w:bookmarkStart w:id="45" w:name="_Toc25921205"/>
      <w:r w:rsidRPr="00517C89">
        <w:t xml:space="preserve">Contract Reporting Setup </w:t>
      </w:r>
      <w:proofErr w:type="spellStart"/>
      <w:r w:rsidRPr="00517C89">
        <w:t>Business</w:t>
      </w:r>
      <w:bookmarkEnd w:id="43"/>
      <w:r w:rsidRPr="00517C89">
        <w:t>Transaction</w:t>
      </w:r>
      <w:bookmarkEnd w:id="44"/>
      <w:bookmarkEnd w:id="45"/>
      <w:proofErr w:type="spellEnd"/>
    </w:p>
    <w:p w14:paraId="37D060F8" w14:textId="77777777" w:rsidR="00517C89" w:rsidRPr="00517C89" w:rsidRDefault="00517C89" w:rsidP="00517C89">
      <w:r w:rsidRPr="00517C89">
        <w:rPr>
          <w:noProof/>
          <w:lang w:eastAsia="en-GB"/>
        </w:rPr>
        <w:drawing>
          <wp:inline distT="0" distB="0" distL="0" distR="0" wp14:anchorId="6121325E" wp14:editId="51963B08">
            <wp:extent cx="5396451" cy="3467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5396906" cy="3467697"/>
                    </a:xfrm>
                    <a:prstGeom prst="rect">
                      <a:avLst/>
                    </a:prstGeom>
                  </pic:spPr>
                </pic:pic>
              </a:graphicData>
            </a:graphic>
          </wp:inline>
        </w:drawing>
      </w:r>
    </w:p>
    <w:p w14:paraId="5024D339" w14:textId="77777777" w:rsidR="00517C89" w:rsidRPr="00517C89" w:rsidRDefault="00517C89" w:rsidP="00517C89">
      <w:r w:rsidRPr="00517C89">
        <w:t>This flow describes the set-up of a contract registration.</w:t>
      </w:r>
    </w:p>
    <w:p w14:paraId="2FC81656" w14:textId="77777777" w:rsidR="00517C89" w:rsidRPr="00517C89" w:rsidRDefault="00517C89" w:rsidP="00517C89">
      <w:pPr>
        <w:pStyle w:val="Heading2"/>
      </w:pPr>
      <w:bookmarkStart w:id="46" w:name="_Toc433191478"/>
      <w:bookmarkStart w:id="47" w:name="_Toc25921206"/>
      <w:r w:rsidRPr="00517C89">
        <w:lastRenderedPageBreak/>
        <w:t xml:space="preserve">Contract Reporting Update / Cancellation </w:t>
      </w:r>
      <w:proofErr w:type="spellStart"/>
      <w:r w:rsidRPr="00517C89">
        <w:t>BusinessTransaction</w:t>
      </w:r>
      <w:bookmarkEnd w:id="46"/>
      <w:bookmarkEnd w:id="47"/>
      <w:proofErr w:type="spellEnd"/>
    </w:p>
    <w:p w14:paraId="2A0DB8E9" w14:textId="77777777" w:rsidR="00517C89" w:rsidRPr="00517C89" w:rsidRDefault="00517C89" w:rsidP="00517C89">
      <w:r w:rsidRPr="00517C89">
        <w:rPr>
          <w:noProof/>
          <w:lang w:eastAsia="en-GB"/>
        </w:rPr>
        <w:drawing>
          <wp:inline distT="0" distB="0" distL="0" distR="0" wp14:anchorId="0B63778E" wp14:editId="01EE274E">
            <wp:extent cx="5360373" cy="349750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5360373" cy="3497504"/>
                    </a:xfrm>
                    <a:prstGeom prst="rect">
                      <a:avLst/>
                    </a:prstGeom>
                  </pic:spPr>
                </pic:pic>
              </a:graphicData>
            </a:graphic>
          </wp:inline>
        </w:drawing>
      </w:r>
    </w:p>
    <w:p w14:paraId="6B7B8A0D" w14:textId="77777777" w:rsidR="00517C89" w:rsidRPr="00517C89" w:rsidRDefault="00517C89" w:rsidP="00517C89">
      <w:r w:rsidRPr="00517C89">
        <w:t>This flow describes the amendment or closure (cancellation) of a contract registration</w:t>
      </w:r>
    </w:p>
    <w:p w14:paraId="7D6BF288" w14:textId="77777777" w:rsidR="00517C89" w:rsidRPr="00517C89" w:rsidRDefault="00517C89" w:rsidP="00517C89">
      <w:pPr>
        <w:pStyle w:val="Heading2"/>
      </w:pPr>
      <w:bookmarkStart w:id="48" w:name="_Toc433191479"/>
      <w:bookmarkStart w:id="49" w:name="_Toc25921207"/>
      <w:r w:rsidRPr="00517C89">
        <w:t xml:space="preserve">Debit Entry Transaction Reporting </w:t>
      </w:r>
      <w:proofErr w:type="spellStart"/>
      <w:r w:rsidRPr="00517C89">
        <w:t>BusinessTransaction</w:t>
      </w:r>
      <w:bookmarkEnd w:id="48"/>
      <w:bookmarkEnd w:id="49"/>
      <w:proofErr w:type="spellEnd"/>
    </w:p>
    <w:p w14:paraId="31443522" w14:textId="77777777" w:rsidR="00517C89" w:rsidRPr="00517C89" w:rsidRDefault="00517C89" w:rsidP="00517C89">
      <w:r w:rsidRPr="00517C89">
        <w:rPr>
          <w:noProof/>
          <w:lang w:eastAsia="en-GB"/>
        </w:rPr>
        <w:drawing>
          <wp:inline distT="0" distB="0" distL="0" distR="0" wp14:anchorId="28668EF7" wp14:editId="018752FB">
            <wp:extent cx="5340328" cy="3403327"/>
            <wp:effectExtent l="19050" t="19050" r="13335" b="2603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5340328" cy="3403327"/>
                    </a:xfrm>
                    <a:prstGeom prst="rect">
                      <a:avLst/>
                    </a:prstGeom>
                    <a:ln>
                      <a:solidFill>
                        <a:schemeClr val="tx1"/>
                      </a:solidFill>
                    </a:ln>
                  </pic:spPr>
                </pic:pic>
              </a:graphicData>
            </a:graphic>
          </wp:inline>
        </w:drawing>
      </w:r>
    </w:p>
    <w:p w14:paraId="20B71838" w14:textId="77777777" w:rsidR="00517C89" w:rsidRPr="00517C89" w:rsidRDefault="00517C89" w:rsidP="00517C89">
      <w:r w:rsidRPr="00517C89">
        <w:t>This flow describes the processing of the outgoing payment.</w:t>
      </w:r>
    </w:p>
    <w:p w14:paraId="2B28DF08" w14:textId="77777777" w:rsidR="00517C89" w:rsidRPr="00517C89" w:rsidRDefault="00517C89" w:rsidP="00517C89">
      <w:pPr>
        <w:pStyle w:val="Heading2"/>
      </w:pPr>
      <w:bookmarkStart w:id="50" w:name="_Toc433191480"/>
      <w:bookmarkStart w:id="51" w:name="_Toc25921208"/>
      <w:r w:rsidRPr="00517C89">
        <w:lastRenderedPageBreak/>
        <w:t xml:space="preserve">Status Advices for Transaction Reporting </w:t>
      </w:r>
      <w:proofErr w:type="spellStart"/>
      <w:r w:rsidRPr="00517C89">
        <w:t>BusinessTransaction</w:t>
      </w:r>
      <w:bookmarkEnd w:id="50"/>
      <w:bookmarkEnd w:id="51"/>
      <w:proofErr w:type="spellEnd"/>
    </w:p>
    <w:p w14:paraId="5A0102B5" w14:textId="77777777" w:rsidR="00517C89" w:rsidRPr="00517C89" w:rsidRDefault="00517C89" w:rsidP="00517C89">
      <w:r w:rsidRPr="00517C89">
        <w:rPr>
          <w:noProof/>
          <w:lang w:eastAsia="en-GB"/>
        </w:rPr>
        <w:drawing>
          <wp:inline distT="0" distB="0" distL="0" distR="0" wp14:anchorId="3F8728F9" wp14:editId="3F3B9E5E">
            <wp:extent cx="5077112" cy="3259736"/>
            <wp:effectExtent l="19050" t="19050" r="9525" b="1714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5077112" cy="3259736"/>
                    </a:xfrm>
                    <a:prstGeom prst="rect">
                      <a:avLst/>
                    </a:prstGeom>
                    <a:ln>
                      <a:solidFill>
                        <a:schemeClr val="tx1"/>
                      </a:solidFill>
                    </a:ln>
                  </pic:spPr>
                </pic:pic>
              </a:graphicData>
            </a:graphic>
          </wp:inline>
        </w:drawing>
      </w:r>
    </w:p>
    <w:p w14:paraId="73D1BA8F" w14:textId="77777777" w:rsidR="00517C89" w:rsidRPr="00517C89" w:rsidRDefault="00517C89" w:rsidP="00517C89">
      <w:r w:rsidRPr="00517C89">
        <w:t>This flow describes the processing of the status reporting on an outgoing payment.</w:t>
      </w:r>
    </w:p>
    <w:p w14:paraId="4FEEF3DD" w14:textId="77777777" w:rsidR="00517C89" w:rsidRPr="00517C89" w:rsidRDefault="00517C89" w:rsidP="00517C89">
      <w:pPr>
        <w:pStyle w:val="Heading2"/>
      </w:pPr>
      <w:bookmarkStart w:id="52" w:name="_Toc433191481"/>
      <w:bookmarkStart w:id="53" w:name="_Toc25921209"/>
      <w:r w:rsidRPr="00AA2996">
        <w:t>Credit Entry Transaction Reporting (Current</w:t>
      </w:r>
      <w:r w:rsidRPr="00517C89">
        <w:t xml:space="preserve"> Account) </w:t>
      </w:r>
      <w:proofErr w:type="spellStart"/>
      <w:r w:rsidRPr="00517C89">
        <w:t>BusinessTransaction</w:t>
      </w:r>
      <w:bookmarkEnd w:id="52"/>
      <w:bookmarkEnd w:id="53"/>
      <w:proofErr w:type="spellEnd"/>
    </w:p>
    <w:p w14:paraId="1D0E3F20" w14:textId="77777777" w:rsidR="00517C89" w:rsidRPr="00517C89" w:rsidRDefault="00517C89" w:rsidP="00517C89">
      <w:r w:rsidRPr="00517C89">
        <w:rPr>
          <w:noProof/>
          <w:lang w:eastAsia="en-GB"/>
        </w:rPr>
        <w:drawing>
          <wp:inline distT="0" distB="0" distL="0" distR="0" wp14:anchorId="6D374D25" wp14:editId="7D976BD7">
            <wp:extent cx="5160300" cy="3451941"/>
            <wp:effectExtent l="19050" t="19050" r="2159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5160300" cy="3451941"/>
                    </a:xfrm>
                    <a:prstGeom prst="rect">
                      <a:avLst/>
                    </a:prstGeom>
                    <a:ln>
                      <a:solidFill>
                        <a:schemeClr val="tx1"/>
                      </a:solidFill>
                    </a:ln>
                  </pic:spPr>
                </pic:pic>
              </a:graphicData>
            </a:graphic>
          </wp:inline>
        </w:drawing>
      </w:r>
    </w:p>
    <w:p w14:paraId="4698804C" w14:textId="77777777" w:rsidR="00517C89" w:rsidRPr="00517C89" w:rsidRDefault="00517C89" w:rsidP="00517C89">
      <w:r w:rsidRPr="00517C89">
        <w:t>This flow describes the processing of an incoming payment in domestic currency on the current account.</w:t>
      </w:r>
    </w:p>
    <w:p w14:paraId="637EBCFF" w14:textId="77777777" w:rsidR="00517C89" w:rsidRPr="00517C89" w:rsidRDefault="00517C89" w:rsidP="00517C89">
      <w:pPr>
        <w:pStyle w:val="Heading2"/>
      </w:pPr>
      <w:bookmarkStart w:id="54" w:name="_Toc433191482"/>
      <w:bookmarkStart w:id="55" w:name="_Toc25921210"/>
      <w:r w:rsidRPr="00517C89">
        <w:lastRenderedPageBreak/>
        <w:t xml:space="preserve">Credit Entry Transaction Reporting (Transit Account) </w:t>
      </w:r>
      <w:proofErr w:type="spellStart"/>
      <w:r w:rsidRPr="00517C89">
        <w:t>BusinessTransaction</w:t>
      </w:r>
      <w:bookmarkEnd w:id="54"/>
      <w:bookmarkEnd w:id="55"/>
      <w:proofErr w:type="spellEnd"/>
      <w:r w:rsidRPr="00517C89">
        <w:t xml:space="preserve"> </w:t>
      </w:r>
    </w:p>
    <w:p w14:paraId="1025773A" w14:textId="77777777" w:rsidR="00517C89" w:rsidRPr="00517C89" w:rsidRDefault="00517C89" w:rsidP="00517C89">
      <w:r w:rsidRPr="00517C89">
        <w:rPr>
          <w:noProof/>
          <w:lang w:eastAsia="en-GB"/>
        </w:rPr>
        <w:drawing>
          <wp:inline distT="0" distB="0" distL="0" distR="0" wp14:anchorId="35110A6C" wp14:editId="69C999B0">
            <wp:extent cx="5197204" cy="3350362"/>
            <wp:effectExtent l="19050" t="19050" r="22860"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5203915" cy="3354688"/>
                    </a:xfrm>
                    <a:prstGeom prst="rect">
                      <a:avLst/>
                    </a:prstGeom>
                    <a:ln>
                      <a:solidFill>
                        <a:schemeClr val="tx1"/>
                      </a:solidFill>
                    </a:ln>
                  </pic:spPr>
                </pic:pic>
              </a:graphicData>
            </a:graphic>
          </wp:inline>
        </w:drawing>
      </w:r>
    </w:p>
    <w:p w14:paraId="085BB7D4" w14:textId="77777777" w:rsidR="00517C89" w:rsidRPr="00517C89" w:rsidRDefault="00517C89" w:rsidP="00517C89">
      <w:r w:rsidRPr="00517C89">
        <w:t>This flow describes the processing of an incoming payment in foreign currency on the transit account.</w:t>
      </w:r>
    </w:p>
    <w:p w14:paraId="41A7E5A1" w14:textId="77777777" w:rsidR="00517C89" w:rsidRDefault="00517C89" w:rsidP="00517C89">
      <w:r>
        <w:br w:type="page"/>
      </w:r>
    </w:p>
    <w:p w14:paraId="71020D7E" w14:textId="77777777" w:rsidR="000E53BB" w:rsidRDefault="00B5372E" w:rsidP="00F43646">
      <w:pPr>
        <w:pStyle w:val="Heading1"/>
      </w:pPr>
      <w:bookmarkStart w:id="56" w:name="_Toc25921211"/>
      <w:r>
        <w:lastRenderedPageBreak/>
        <w:t>Business Examples</w:t>
      </w:r>
      <w:bookmarkEnd w:id="56"/>
    </w:p>
    <w:p w14:paraId="4482D478" w14:textId="77777777" w:rsidR="00517C89" w:rsidRPr="00517C89" w:rsidRDefault="00517C89" w:rsidP="00517C89">
      <w:pPr>
        <w:pStyle w:val="Heading2"/>
      </w:pPr>
      <w:bookmarkStart w:id="57" w:name="_Toc445458537"/>
      <w:bookmarkStart w:id="58" w:name="_Toc25921212"/>
      <w:bookmarkEnd w:id="5"/>
      <w:r w:rsidRPr="00517C89">
        <w:t>Assumptions - Trade contract details</w:t>
      </w:r>
      <w:bookmarkEnd w:id="57"/>
      <w:bookmarkEnd w:id="58"/>
    </w:p>
    <w:p w14:paraId="5B0F54E8" w14:textId="47958283" w:rsidR="00BC2A77" w:rsidRPr="00BC2A77" w:rsidRDefault="00BC2A77" w:rsidP="00BC2A77">
      <w:pPr>
        <w:pStyle w:val="BlockLabel"/>
      </w:pPr>
      <w:r>
        <w:t>Business Data</w:t>
      </w:r>
    </w:p>
    <w:p w14:paraId="67A790FB" w14:textId="77777777" w:rsidR="00BC2A77" w:rsidRPr="00517C89" w:rsidRDefault="00BC2A77" w:rsidP="00BC2A77">
      <w:pPr>
        <w:pStyle w:val="Normalbeforetable"/>
      </w:pPr>
      <w:proofErr w:type="gramStart"/>
      <w:r w:rsidRPr="00517C89">
        <w:t>2013-07-01</w:t>
      </w:r>
      <w:proofErr w:type="gramEnd"/>
      <w:r w:rsidRPr="00517C89">
        <w:t>: ABC Company having accounts with BBB Bank signs a trade contract with XYZ Corporation.</w:t>
      </w:r>
    </w:p>
    <w:p w14:paraId="711829B5" w14:textId="390D4C1A" w:rsidR="00BC2A77" w:rsidRPr="00517C89" w:rsidRDefault="00BC2A77" w:rsidP="00BC2A77">
      <w:pPr>
        <w:pStyle w:val="Normalbeforetable"/>
      </w:pPr>
      <w:r w:rsidRPr="00517C89">
        <w:t>ABC Company details (Reporting Party):</w:t>
      </w:r>
    </w:p>
    <w:tbl>
      <w:tblPr>
        <w:tblStyle w:val="TableShaded1stRow"/>
        <w:tblW w:w="0" w:type="auto"/>
        <w:tblLook w:val="04A0" w:firstRow="1" w:lastRow="0" w:firstColumn="1" w:lastColumn="0" w:noHBand="0" w:noVBand="1"/>
      </w:tblPr>
      <w:tblGrid>
        <w:gridCol w:w="2867"/>
        <w:gridCol w:w="5270"/>
      </w:tblGrid>
      <w:tr w:rsidR="00BC2A77" w14:paraId="05CBACBB" w14:textId="77777777" w:rsidTr="00BC2A77">
        <w:trPr>
          <w:cnfStyle w:val="100000000000" w:firstRow="1" w:lastRow="0" w:firstColumn="0" w:lastColumn="0" w:oddVBand="0" w:evenVBand="0" w:oddHBand="0" w:evenHBand="0" w:firstRowFirstColumn="0" w:firstRowLastColumn="0" w:lastRowFirstColumn="0" w:lastRowLastColumn="0"/>
        </w:trPr>
        <w:tc>
          <w:tcPr>
            <w:tcW w:w="2877" w:type="dxa"/>
          </w:tcPr>
          <w:p w14:paraId="4704FB84" w14:textId="13AC8C4E" w:rsidR="00BC2A77" w:rsidRPr="00BC2A77" w:rsidRDefault="00BC2A77" w:rsidP="00BC2A77">
            <w:pPr>
              <w:pStyle w:val="TableHeading"/>
            </w:pPr>
            <w:r w:rsidRPr="00517C89">
              <w:t>Item</w:t>
            </w:r>
          </w:p>
        </w:tc>
        <w:tc>
          <w:tcPr>
            <w:tcW w:w="5293" w:type="dxa"/>
          </w:tcPr>
          <w:p w14:paraId="2531CD0C" w14:textId="5E41C132" w:rsidR="00BC2A77" w:rsidRPr="00BC2A77" w:rsidRDefault="00BC2A77" w:rsidP="00BC2A77">
            <w:pPr>
              <w:pStyle w:val="TableHeading"/>
            </w:pPr>
            <w:r w:rsidRPr="00517C89">
              <w:t>Value</w:t>
            </w:r>
          </w:p>
        </w:tc>
      </w:tr>
      <w:tr w:rsidR="00BC2A77" w14:paraId="2B6BAF56" w14:textId="77777777" w:rsidTr="00BC2A77">
        <w:tc>
          <w:tcPr>
            <w:tcW w:w="2877" w:type="dxa"/>
          </w:tcPr>
          <w:p w14:paraId="71AE3D6D" w14:textId="03DD8C8E" w:rsidR="00BC2A77" w:rsidRPr="00BC2A77" w:rsidRDefault="00BC2A77" w:rsidP="00BC2A77">
            <w:pPr>
              <w:pStyle w:val="TableText"/>
            </w:pPr>
            <w:r w:rsidRPr="00517C89">
              <w:t>Name</w:t>
            </w:r>
          </w:p>
        </w:tc>
        <w:tc>
          <w:tcPr>
            <w:tcW w:w="5293" w:type="dxa"/>
          </w:tcPr>
          <w:p w14:paraId="447777F9" w14:textId="0E0F7CF7" w:rsidR="00BC2A77" w:rsidRPr="00BC2A77" w:rsidRDefault="00BC2A77" w:rsidP="00BC2A77">
            <w:pPr>
              <w:pStyle w:val="TableText"/>
            </w:pPr>
            <w:r w:rsidRPr="00517C89">
              <w:t>ABC Company</w:t>
            </w:r>
          </w:p>
        </w:tc>
      </w:tr>
      <w:tr w:rsidR="00BC2A77" w14:paraId="571DB7DC" w14:textId="77777777" w:rsidTr="00BC2A77">
        <w:tc>
          <w:tcPr>
            <w:tcW w:w="2877" w:type="dxa"/>
          </w:tcPr>
          <w:p w14:paraId="3BE8C454" w14:textId="0339B74C" w:rsidR="00BC2A77" w:rsidRPr="00BC2A77" w:rsidRDefault="00BC2A77" w:rsidP="00BC2A77">
            <w:pPr>
              <w:pStyle w:val="TableText"/>
            </w:pPr>
            <w:r w:rsidRPr="00517C89">
              <w:t>Country</w:t>
            </w:r>
          </w:p>
        </w:tc>
        <w:tc>
          <w:tcPr>
            <w:tcW w:w="5293" w:type="dxa"/>
          </w:tcPr>
          <w:p w14:paraId="6BC09B96" w14:textId="58398E7D" w:rsidR="00BC2A77" w:rsidRPr="00BC2A77" w:rsidRDefault="00BC2A77" w:rsidP="00BC2A77">
            <w:pPr>
              <w:pStyle w:val="TableText"/>
            </w:pPr>
            <w:r w:rsidRPr="00517C89">
              <w:t>RU</w:t>
            </w:r>
          </w:p>
        </w:tc>
      </w:tr>
      <w:tr w:rsidR="00BC2A77" w14:paraId="77380FD2" w14:textId="77777777" w:rsidTr="00BC2A77">
        <w:tc>
          <w:tcPr>
            <w:tcW w:w="2877" w:type="dxa"/>
          </w:tcPr>
          <w:p w14:paraId="6835A3F8" w14:textId="331C2DE0" w:rsidR="00BC2A77" w:rsidRPr="00BC2A77" w:rsidRDefault="00BC2A77" w:rsidP="00BC2A77">
            <w:pPr>
              <w:pStyle w:val="TableText"/>
            </w:pPr>
            <w:r w:rsidRPr="00517C89">
              <w:t>Tax Id</w:t>
            </w:r>
          </w:p>
        </w:tc>
        <w:tc>
          <w:tcPr>
            <w:tcW w:w="5293" w:type="dxa"/>
          </w:tcPr>
          <w:p w14:paraId="6CE062B8" w14:textId="5B18BA66" w:rsidR="00BC2A77" w:rsidRPr="00BC2A77" w:rsidRDefault="00BC2A77" w:rsidP="00BC2A77">
            <w:pPr>
              <w:pStyle w:val="TableText"/>
            </w:pPr>
            <w:r w:rsidRPr="00517C89">
              <w:t>1234567890</w:t>
            </w:r>
          </w:p>
        </w:tc>
      </w:tr>
      <w:tr w:rsidR="00BC2A77" w14:paraId="081D2D98" w14:textId="77777777" w:rsidTr="00BC2A77">
        <w:tc>
          <w:tcPr>
            <w:tcW w:w="2877" w:type="dxa"/>
          </w:tcPr>
          <w:p w14:paraId="46046DCE" w14:textId="5EB3B498" w:rsidR="00BC2A77" w:rsidRPr="00BC2A77" w:rsidRDefault="00BC2A77" w:rsidP="00BC2A77">
            <w:pPr>
              <w:pStyle w:val="TableText"/>
            </w:pPr>
            <w:proofErr w:type="spellStart"/>
            <w:r w:rsidRPr="00517C89">
              <w:t>Cur.Acc.RUB</w:t>
            </w:r>
            <w:proofErr w:type="spellEnd"/>
          </w:p>
        </w:tc>
        <w:tc>
          <w:tcPr>
            <w:tcW w:w="5293" w:type="dxa"/>
          </w:tcPr>
          <w:p w14:paraId="32F5507A" w14:textId="2F240762" w:rsidR="00BC2A77" w:rsidRPr="00BC2A77" w:rsidRDefault="00BC2A77" w:rsidP="00BC2A77">
            <w:pPr>
              <w:pStyle w:val="TableText"/>
            </w:pPr>
            <w:r w:rsidRPr="00517C89">
              <w:t>40702810100010000001</w:t>
            </w:r>
          </w:p>
        </w:tc>
      </w:tr>
      <w:tr w:rsidR="00BC2A77" w14:paraId="38B8A888" w14:textId="77777777" w:rsidTr="00BC2A77">
        <w:tc>
          <w:tcPr>
            <w:tcW w:w="2877" w:type="dxa"/>
          </w:tcPr>
          <w:p w14:paraId="7DA72762" w14:textId="143BFE1D" w:rsidR="00BC2A77" w:rsidRPr="00BC2A77" w:rsidRDefault="00BC2A77" w:rsidP="00BC2A77">
            <w:pPr>
              <w:pStyle w:val="TableText"/>
            </w:pPr>
            <w:proofErr w:type="spellStart"/>
            <w:r w:rsidRPr="00517C89">
              <w:t>Cur.Acc.EUR</w:t>
            </w:r>
            <w:proofErr w:type="spellEnd"/>
          </w:p>
        </w:tc>
        <w:tc>
          <w:tcPr>
            <w:tcW w:w="5293" w:type="dxa"/>
          </w:tcPr>
          <w:p w14:paraId="109ED75C" w14:textId="5C906B43" w:rsidR="00BC2A77" w:rsidRPr="00BC2A77" w:rsidRDefault="00BC2A77" w:rsidP="00BC2A77">
            <w:pPr>
              <w:pStyle w:val="TableText"/>
            </w:pPr>
            <w:r w:rsidRPr="00517C89">
              <w:t>40702978100010000002</w:t>
            </w:r>
          </w:p>
        </w:tc>
      </w:tr>
      <w:tr w:rsidR="00BC2A77" w14:paraId="51F283C3" w14:textId="77777777" w:rsidTr="00BC2A77">
        <w:tc>
          <w:tcPr>
            <w:tcW w:w="2877" w:type="dxa"/>
          </w:tcPr>
          <w:p w14:paraId="12886FAE" w14:textId="2B6FC32E" w:rsidR="00BC2A77" w:rsidRPr="00BC2A77" w:rsidRDefault="00BC2A77" w:rsidP="00BC2A77">
            <w:pPr>
              <w:pStyle w:val="TableText"/>
            </w:pPr>
            <w:proofErr w:type="spellStart"/>
            <w:r w:rsidRPr="00517C89">
              <w:t>Trans.Acc.EUR</w:t>
            </w:r>
            <w:proofErr w:type="spellEnd"/>
          </w:p>
        </w:tc>
        <w:tc>
          <w:tcPr>
            <w:tcW w:w="5293" w:type="dxa"/>
          </w:tcPr>
          <w:p w14:paraId="17311B57" w14:textId="799F8D61" w:rsidR="00BC2A77" w:rsidRPr="00BC2A77" w:rsidRDefault="00BC2A77" w:rsidP="00BC2A77">
            <w:pPr>
              <w:pStyle w:val="TableText"/>
            </w:pPr>
            <w:r w:rsidRPr="00517C89">
              <w:t>47405978100010000003</w:t>
            </w:r>
          </w:p>
        </w:tc>
      </w:tr>
    </w:tbl>
    <w:p w14:paraId="5E9C333B" w14:textId="2233404E" w:rsidR="00BC2A77" w:rsidRPr="00517C89" w:rsidRDefault="00517C89" w:rsidP="00BC2A77">
      <w:pPr>
        <w:pStyle w:val="Normalbeforetable"/>
      </w:pPr>
      <w:r w:rsidRPr="00517C89">
        <w:t>XYZ Company details (Non-</w:t>
      </w:r>
      <w:proofErr w:type="gramStart"/>
      <w:r w:rsidRPr="00517C89">
        <w:t>resident )</w:t>
      </w:r>
      <w:proofErr w:type="gramEnd"/>
      <w:r w:rsidRPr="00517C89">
        <w:t>:</w:t>
      </w:r>
      <w:r w:rsidR="00BC2A77" w:rsidRPr="00BC2A77">
        <w:t xml:space="preserve"> </w:t>
      </w:r>
    </w:p>
    <w:tbl>
      <w:tblPr>
        <w:tblStyle w:val="TableShaded1stRow"/>
        <w:tblW w:w="0" w:type="auto"/>
        <w:tblLook w:val="04A0" w:firstRow="1" w:lastRow="0" w:firstColumn="1" w:lastColumn="0" w:noHBand="0" w:noVBand="1"/>
      </w:tblPr>
      <w:tblGrid>
        <w:gridCol w:w="2866"/>
        <w:gridCol w:w="5271"/>
      </w:tblGrid>
      <w:tr w:rsidR="00BC2A77" w14:paraId="3C006F95" w14:textId="77777777" w:rsidTr="00313E50">
        <w:trPr>
          <w:cnfStyle w:val="100000000000" w:firstRow="1" w:lastRow="0" w:firstColumn="0" w:lastColumn="0" w:oddVBand="0" w:evenVBand="0" w:oddHBand="0" w:evenHBand="0" w:firstRowFirstColumn="0" w:firstRowLastColumn="0" w:lastRowFirstColumn="0" w:lastRowLastColumn="0"/>
        </w:trPr>
        <w:tc>
          <w:tcPr>
            <w:tcW w:w="2877" w:type="dxa"/>
          </w:tcPr>
          <w:p w14:paraId="29664E61" w14:textId="77777777" w:rsidR="00BC2A77" w:rsidRPr="00BC2A77" w:rsidRDefault="00BC2A77" w:rsidP="00BC2A77">
            <w:pPr>
              <w:pStyle w:val="TableHeading"/>
            </w:pPr>
            <w:r w:rsidRPr="00517C89">
              <w:t>Item</w:t>
            </w:r>
          </w:p>
        </w:tc>
        <w:tc>
          <w:tcPr>
            <w:tcW w:w="5293" w:type="dxa"/>
          </w:tcPr>
          <w:p w14:paraId="54D9A0F3" w14:textId="77777777" w:rsidR="00BC2A77" w:rsidRPr="00BC2A77" w:rsidRDefault="00BC2A77" w:rsidP="00BC2A77">
            <w:pPr>
              <w:pStyle w:val="TableHeading"/>
            </w:pPr>
            <w:r w:rsidRPr="00517C89">
              <w:t>Value</w:t>
            </w:r>
          </w:p>
        </w:tc>
      </w:tr>
      <w:tr w:rsidR="00BC2A77" w14:paraId="35BC8F5C" w14:textId="77777777" w:rsidTr="00313E50">
        <w:tc>
          <w:tcPr>
            <w:tcW w:w="2877" w:type="dxa"/>
          </w:tcPr>
          <w:p w14:paraId="77C570C8" w14:textId="19C35F18" w:rsidR="00BC2A77" w:rsidRPr="00BC2A77" w:rsidRDefault="00BC2A77" w:rsidP="00BC2A77">
            <w:pPr>
              <w:pStyle w:val="TableText"/>
            </w:pPr>
            <w:r w:rsidRPr="00517C89">
              <w:t>Name</w:t>
            </w:r>
          </w:p>
        </w:tc>
        <w:tc>
          <w:tcPr>
            <w:tcW w:w="5293" w:type="dxa"/>
          </w:tcPr>
          <w:p w14:paraId="6C8497B3" w14:textId="3512745A" w:rsidR="00BC2A77" w:rsidRPr="00BC2A77" w:rsidRDefault="00BC2A77" w:rsidP="00BC2A77">
            <w:pPr>
              <w:pStyle w:val="TableText"/>
            </w:pPr>
            <w:r w:rsidRPr="00517C89">
              <w:t>XYZ Corporation</w:t>
            </w:r>
          </w:p>
        </w:tc>
      </w:tr>
      <w:tr w:rsidR="00BC2A77" w14:paraId="4911111A" w14:textId="77777777" w:rsidTr="00313E50">
        <w:tc>
          <w:tcPr>
            <w:tcW w:w="2877" w:type="dxa"/>
          </w:tcPr>
          <w:p w14:paraId="1DD49477" w14:textId="335E2E07" w:rsidR="00BC2A77" w:rsidRPr="00BC2A77" w:rsidRDefault="00BC2A77" w:rsidP="00BC2A77">
            <w:pPr>
              <w:pStyle w:val="TableText"/>
            </w:pPr>
            <w:r w:rsidRPr="00517C89">
              <w:t>Country</w:t>
            </w:r>
          </w:p>
        </w:tc>
        <w:tc>
          <w:tcPr>
            <w:tcW w:w="5293" w:type="dxa"/>
          </w:tcPr>
          <w:p w14:paraId="7F505D1D" w14:textId="2EFD6439" w:rsidR="00BC2A77" w:rsidRPr="00BC2A77" w:rsidRDefault="00BC2A77" w:rsidP="00BC2A77">
            <w:pPr>
              <w:pStyle w:val="TableText"/>
            </w:pPr>
            <w:r w:rsidRPr="00517C89">
              <w:t>FR</w:t>
            </w:r>
          </w:p>
        </w:tc>
      </w:tr>
    </w:tbl>
    <w:p w14:paraId="484B2D2A" w14:textId="6526D3B3" w:rsidR="00BC2A77" w:rsidRPr="00517C89" w:rsidRDefault="00BC2A77" w:rsidP="00BC2A77">
      <w:pPr>
        <w:pStyle w:val="Normalbeforetable"/>
      </w:pPr>
      <w:r w:rsidRPr="00517C89">
        <w:t>X</w:t>
      </w:r>
      <w:r w:rsidR="00517C89" w:rsidRPr="00517C89">
        <w:t>BBB Bank details (Registration Agent):</w:t>
      </w:r>
      <w:r w:rsidRPr="00BC2A77">
        <w:t xml:space="preserve"> </w:t>
      </w:r>
    </w:p>
    <w:tbl>
      <w:tblPr>
        <w:tblStyle w:val="TableShaded1stRow"/>
        <w:tblW w:w="0" w:type="auto"/>
        <w:tblLook w:val="04A0" w:firstRow="1" w:lastRow="0" w:firstColumn="1" w:lastColumn="0" w:noHBand="0" w:noVBand="1"/>
      </w:tblPr>
      <w:tblGrid>
        <w:gridCol w:w="2866"/>
        <w:gridCol w:w="5271"/>
      </w:tblGrid>
      <w:tr w:rsidR="00BC2A77" w14:paraId="592436A3" w14:textId="77777777" w:rsidTr="00313E50">
        <w:trPr>
          <w:cnfStyle w:val="100000000000" w:firstRow="1" w:lastRow="0" w:firstColumn="0" w:lastColumn="0" w:oddVBand="0" w:evenVBand="0" w:oddHBand="0" w:evenHBand="0" w:firstRowFirstColumn="0" w:firstRowLastColumn="0" w:lastRowFirstColumn="0" w:lastRowLastColumn="0"/>
        </w:trPr>
        <w:tc>
          <w:tcPr>
            <w:tcW w:w="2877" w:type="dxa"/>
          </w:tcPr>
          <w:p w14:paraId="071091E2" w14:textId="77777777" w:rsidR="00BC2A77" w:rsidRPr="00BC2A77" w:rsidRDefault="00BC2A77" w:rsidP="00BC2A77">
            <w:pPr>
              <w:pStyle w:val="TableHeading"/>
            </w:pPr>
            <w:r w:rsidRPr="00517C89">
              <w:t>Item</w:t>
            </w:r>
          </w:p>
        </w:tc>
        <w:tc>
          <w:tcPr>
            <w:tcW w:w="5293" w:type="dxa"/>
          </w:tcPr>
          <w:p w14:paraId="21B9349D" w14:textId="77777777" w:rsidR="00BC2A77" w:rsidRPr="00BC2A77" w:rsidRDefault="00BC2A77" w:rsidP="00BC2A77">
            <w:pPr>
              <w:pStyle w:val="TableHeading"/>
            </w:pPr>
            <w:r w:rsidRPr="00517C89">
              <w:t>Value</w:t>
            </w:r>
          </w:p>
        </w:tc>
      </w:tr>
      <w:tr w:rsidR="00BC2A77" w14:paraId="3BAE0D73" w14:textId="77777777" w:rsidTr="00313E50">
        <w:tc>
          <w:tcPr>
            <w:tcW w:w="2877" w:type="dxa"/>
          </w:tcPr>
          <w:p w14:paraId="5D50EF9E" w14:textId="3EA950CF" w:rsidR="00BC2A77" w:rsidRPr="00BC2A77" w:rsidRDefault="00BC2A77" w:rsidP="00BC2A77">
            <w:pPr>
              <w:pStyle w:val="TableText"/>
            </w:pPr>
            <w:r w:rsidRPr="00517C89">
              <w:t>Name</w:t>
            </w:r>
          </w:p>
        </w:tc>
        <w:tc>
          <w:tcPr>
            <w:tcW w:w="5293" w:type="dxa"/>
          </w:tcPr>
          <w:p w14:paraId="05056987" w14:textId="61545614" w:rsidR="00BC2A77" w:rsidRPr="00BC2A77" w:rsidRDefault="00BC2A77" w:rsidP="00BC2A77">
            <w:pPr>
              <w:pStyle w:val="TableText"/>
            </w:pPr>
            <w:r w:rsidRPr="00517C89">
              <w:t>BBB Bank</w:t>
            </w:r>
          </w:p>
        </w:tc>
      </w:tr>
      <w:tr w:rsidR="00BC2A77" w14:paraId="474D24C6" w14:textId="77777777" w:rsidTr="00313E50">
        <w:tc>
          <w:tcPr>
            <w:tcW w:w="2877" w:type="dxa"/>
          </w:tcPr>
          <w:p w14:paraId="1F46D177" w14:textId="23BB3891" w:rsidR="00BC2A77" w:rsidRPr="00BC2A77" w:rsidRDefault="00BC2A77" w:rsidP="00BC2A77">
            <w:pPr>
              <w:pStyle w:val="TableText"/>
            </w:pPr>
            <w:r w:rsidRPr="00517C89">
              <w:t>Country</w:t>
            </w:r>
          </w:p>
        </w:tc>
        <w:tc>
          <w:tcPr>
            <w:tcW w:w="5293" w:type="dxa"/>
          </w:tcPr>
          <w:p w14:paraId="7ADE9027" w14:textId="2322821D" w:rsidR="00BC2A77" w:rsidRPr="00BC2A77" w:rsidRDefault="00BC2A77" w:rsidP="00BC2A77">
            <w:pPr>
              <w:pStyle w:val="TableText"/>
            </w:pPr>
            <w:r w:rsidRPr="00517C89">
              <w:t>RU</w:t>
            </w:r>
          </w:p>
        </w:tc>
      </w:tr>
      <w:tr w:rsidR="00BC2A77" w14:paraId="0C7D9DC4" w14:textId="77777777" w:rsidTr="00313E50">
        <w:tc>
          <w:tcPr>
            <w:tcW w:w="2877" w:type="dxa"/>
          </w:tcPr>
          <w:p w14:paraId="75889C77" w14:textId="0B82346E" w:rsidR="00BC2A77" w:rsidRPr="00BC2A77" w:rsidRDefault="00BC2A77" w:rsidP="00BC2A77">
            <w:pPr>
              <w:pStyle w:val="TableText"/>
            </w:pPr>
            <w:r w:rsidRPr="00517C89">
              <w:t>BIC</w:t>
            </w:r>
          </w:p>
        </w:tc>
        <w:tc>
          <w:tcPr>
            <w:tcW w:w="5293" w:type="dxa"/>
          </w:tcPr>
          <w:p w14:paraId="14E76796" w14:textId="4086F364" w:rsidR="00BC2A77" w:rsidRPr="00BC2A77" w:rsidRDefault="00BC2A77" w:rsidP="00BC2A77">
            <w:pPr>
              <w:pStyle w:val="TableText"/>
            </w:pPr>
            <w:r w:rsidRPr="00517C89">
              <w:t>BBBBRUMM</w:t>
            </w:r>
          </w:p>
        </w:tc>
      </w:tr>
      <w:tr w:rsidR="00BC2A77" w14:paraId="3B9F056C" w14:textId="77777777" w:rsidTr="00313E50">
        <w:tc>
          <w:tcPr>
            <w:tcW w:w="2877" w:type="dxa"/>
          </w:tcPr>
          <w:p w14:paraId="4A1A2B7D" w14:textId="3088F2B0" w:rsidR="00BC2A77" w:rsidRPr="00BC2A77" w:rsidRDefault="00BC2A77" w:rsidP="00BC2A77">
            <w:pPr>
              <w:pStyle w:val="TableText"/>
            </w:pPr>
            <w:r w:rsidRPr="00517C89">
              <w:t>Clearing code</w:t>
            </w:r>
          </w:p>
        </w:tc>
        <w:tc>
          <w:tcPr>
            <w:tcW w:w="5293" w:type="dxa"/>
          </w:tcPr>
          <w:p w14:paraId="69033898" w14:textId="0D726D97" w:rsidR="00BC2A77" w:rsidRPr="00BC2A77" w:rsidRDefault="00BC2A77" w:rsidP="00BC2A77">
            <w:pPr>
              <w:pStyle w:val="TableText"/>
            </w:pPr>
            <w:r w:rsidRPr="00517C89">
              <w:t>044511111</w:t>
            </w:r>
          </w:p>
        </w:tc>
      </w:tr>
    </w:tbl>
    <w:p w14:paraId="082A5770" w14:textId="0B8E5E70" w:rsidR="00BC2A77" w:rsidRPr="00517C89" w:rsidRDefault="00517C89" w:rsidP="00BC2A77">
      <w:pPr>
        <w:pStyle w:val="Normalbeforetable"/>
      </w:pPr>
      <w:r w:rsidRPr="00517C89">
        <w:t>Contract details:</w:t>
      </w:r>
      <w:r w:rsidR="00BC2A77" w:rsidRPr="00BC2A77">
        <w:t xml:space="preserve"> </w:t>
      </w:r>
    </w:p>
    <w:tbl>
      <w:tblPr>
        <w:tblStyle w:val="TableShaded1stRow"/>
        <w:tblW w:w="0" w:type="auto"/>
        <w:tblLook w:val="04A0" w:firstRow="1" w:lastRow="0" w:firstColumn="1" w:lastColumn="0" w:noHBand="0" w:noVBand="1"/>
      </w:tblPr>
      <w:tblGrid>
        <w:gridCol w:w="2866"/>
        <w:gridCol w:w="5271"/>
      </w:tblGrid>
      <w:tr w:rsidR="00BC2A77" w14:paraId="576F5172" w14:textId="77777777" w:rsidTr="00313E50">
        <w:trPr>
          <w:cnfStyle w:val="100000000000" w:firstRow="1" w:lastRow="0" w:firstColumn="0" w:lastColumn="0" w:oddVBand="0" w:evenVBand="0" w:oddHBand="0" w:evenHBand="0" w:firstRowFirstColumn="0" w:firstRowLastColumn="0" w:lastRowFirstColumn="0" w:lastRowLastColumn="0"/>
        </w:trPr>
        <w:tc>
          <w:tcPr>
            <w:tcW w:w="2877" w:type="dxa"/>
          </w:tcPr>
          <w:p w14:paraId="5B691D9B" w14:textId="77777777" w:rsidR="00BC2A77" w:rsidRPr="00BC2A77" w:rsidRDefault="00BC2A77" w:rsidP="00BC2A77">
            <w:pPr>
              <w:pStyle w:val="TableHeading"/>
            </w:pPr>
            <w:r w:rsidRPr="00517C89">
              <w:t>Item</w:t>
            </w:r>
          </w:p>
        </w:tc>
        <w:tc>
          <w:tcPr>
            <w:tcW w:w="5293" w:type="dxa"/>
          </w:tcPr>
          <w:p w14:paraId="6AA1ACCE" w14:textId="77777777" w:rsidR="00BC2A77" w:rsidRPr="00BC2A77" w:rsidRDefault="00BC2A77" w:rsidP="00BC2A77">
            <w:pPr>
              <w:pStyle w:val="TableHeading"/>
            </w:pPr>
            <w:r w:rsidRPr="00517C89">
              <w:t>Value</w:t>
            </w:r>
          </w:p>
        </w:tc>
      </w:tr>
      <w:tr w:rsidR="00BC2A77" w14:paraId="658FB8D7" w14:textId="77777777" w:rsidTr="00313E50">
        <w:tc>
          <w:tcPr>
            <w:tcW w:w="2877" w:type="dxa"/>
          </w:tcPr>
          <w:p w14:paraId="649470DB" w14:textId="20B69B6C" w:rsidR="00BC2A77" w:rsidRPr="00BC2A77" w:rsidRDefault="00BC2A77" w:rsidP="00BC2A77">
            <w:pPr>
              <w:pStyle w:val="TableText"/>
            </w:pPr>
            <w:r w:rsidRPr="00517C89">
              <w:t>Id</w:t>
            </w:r>
          </w:p>
        </w:tc>
        <w:tc>
          <w:tcPr>
            <w:tcW w:w="5293" w:type="dxa"/>
          </w:tcPr>
          <w:p w14:paraId="2DBA77B9" w14:textId="65202C58" w:rsidR="00BC2A77" w:rsidRPr="00BC2A77" w:rsidRDefault="00BC2A77" w:rsidP="00BC2A77">
            <w:pPr>
              <w:pStyle w:val="TableText"/>
            </w:pPr>
            <w:r w:rsidRPr="00517C89">
              <w:t>XYZ-ABC-20130701</w:t>
            </w:r>
          </w:p>
        </w:tc>
      </w:tr>
      <w:tr w:rsidR="00BC2A77" w14:paraId="697CF873" w14:textId="77777777" w:rsidTr="00313E50">
        <w:tc>
          <w:tcPr>
            <w:tcW w:w="2877" w:type="dxa"/>
          </w:tcPr>
          <w:p w14:paraId="55B2F8A1" w14:textId="4FA69A7A" w:rsidR="00BC2A77" w:rsidRPr="00BC2A77" w:rsidRDefault="00BC2A77" w:rsidP="00BC2A77">
            <w:pPr>
              <w:pStyle w:val="TableText"/>
            </w:pPr>
            <w:r w:rsidRPr="00517C89">
              <w:t>Date from</w:t>
            </w:r>
          </w:p>
        </w:tc>
        <w:tc>
          <w:tcPr>
            <w:tcW w:w="5293" w:type="dxa"/>
          </w:tcPr>
          <w:p w14:paraId="4DF9213D" w14:textId="059007D1" w:rsidR="00BC2A77" w:rsidRPr="00BC2A77" w:rsidRDefault="00BC2A77" w:rsidP="00BC2A77">
            <w:pPr>
              <w:pStyle w:val="TableText"/>
            </w:pPr>
            <w:r w:rsidRPr="00517C89">
              <w:t>2013-07-01</w:t>
            </w:r>
          </w:p>
        </w:tc>
      </w:tr>
      <w:tr w:rsidR="00BC2A77" w14:paraId="7A937BC7" w14:textId="77777777" w:rsidTr="00313E50">
        <w:tc>
          <w:tcPr>
            <w:tcW w:w="2877" w:type="dxa"/>
          </w:tcPr>
          <w:p w14:paraId="7A544511" w14:textId="717715CD" w:rsidR="00BC2A77" w:rsidRPr="00BC2A77" w:rsidRDefault="00BC2A77" w:rsidP="00BC2A77">
            <w:pPr>
              <w:pStyle w:val="TableText"/>
            </w:pPr>
            <w:r w:rsidRPr="00517C89">
              <w:t>Date to</w:t>
            </w:r>
          </w:p>
        </w:tc>
        <w:tc>
          <w:tcPr>
            <w:tcW w:w="5293" w:type="dxa"/>
          </w:tcPr>
          <w:p w14:paraId="0DEA8F98" w14:textId="1F73ABF0" w:rsidR="00BC2A77" w:rsidRPr="00BC2A77" w:rsidRDefault="00BC2A77" w:rsidP="00BC2A77">
            <w:pPr>
              <w:pStyle w:val="TableText"/>
            </w:pPr>
            <w:r w:rsidRPr="00517C89">
              <w:t>2016-07-01</w:t>
            </w:r>
          </w:p>
        </w:tc>
      </w:tr>
      <w:tr w:rsidR="00BC2A77" w14:paraId="168815F1" w14:textId="77777777" w:rsidTr="00313E50">
        <w:tc>
          <w:tcPr>
            <w:tcW w:w="2877" w:type="dxa"/>
          </w:tcPr>
          <w:p w14:paraId="07007F07" w14:textId="627C2C48" w:rsidR="00BC2A77" w:rsidRPr="00BC2A77" w:rsidRDefault="00BC2A77" w:rsidP="00BC2A77">
            <w:pPr>
              <w:pStyle w:val="TableText"/>
            </w:pPr>
            <w:r w:rsidRPr="00517C89">
              <w:t>Amount</w:t>
            </w:r>
          </w:p>
        </w:tc>
        <w:tc>
          <w:tcPr>
            <w:tcW w:w="5293" w:type="dxa"/>
          </w:tcPr>
          <w:p w14:paraId="3915DB3A" w14:textId="4B1962A2" w:rsidR="00BC2A77" w:rsidRPr="00BC2A77" w:rsidRDefault="00BC2A77" w:rsidP="00BC2A77">
            <w:pPr>
              <w:pStyle w:val="TableText"/>
            </w:pPr>
            <w:r w:rsidRPr="00517C89">
              <w:t>100 000.00 EUR</w:t>
            </w:r>
          </w:p>
        </w:tc>
      </w:tr>
      <w:tr w:rsidR="00BC2A77" w14:paraId="33522A68" w14:textId="77777777" w:rsidTr="00313E50">
        <w:tc>
          <w:tcPr>
            <w:tcW w:w="2877" w:type="dxa"/>
          </w:tcPr>
          <w:p w14:paraId="7DBE782B" w14:textId="4F2A0D43" w:rsidR="00BC2A77" w:rsidRPr="00BC2A77" w:rsidRDefault="00BC2A77" w:rsidP="00BC2A77">
            <w:pPr>
              <w:pStyle w:val="TableText"/>
            </w:pPr>
            <w:r w:rsidRPr="00517C89">
              <w:t>Seller</w:t>
            </w:r>
          </w:p>
        </w:tc>
        <w:tc>
          <w:tcPr>
            <w:tcW w:w="5293" w:type="dxa"/>
          </w:tcPr>
          <w:p w14:paraId="0F14FD9D" w14:textId="3FA8B612" w:rsidR="00BC2A77" w:rsidRPr="00BC2A77" w:rsidRDefault="00BC2A77" w:rsidP="00BC2A77">
            <w:pPr>
              <w:pStyle w:val="TableText"/>
            </w:pPr>
            <w:r w:rsidRPr="00517C89">
              <w:t>XYZ Corporation</w:t>
            </w:r>
          </w:p>
        </w:tc>
      </w:tr>
      <w:tr w:rsidR="00BC2A77" w14:paraId="1AEC17E4" w14:textId="77777777" w:rsidTr="00313E50">
        <w:tc>
          <w:tcPr>
            <w:tcW w:w="2877" w:type="dxa"/>
          </w:tcPr>
          <w:p w14:paraId="72319E5C" w14:textId="13D3CC1A" w:rsidR="00BC2A77" w:rsidRPr="00BC2A77" w:rsidRDefault="00BC2A77" w:rsidP="00BC2A77">
            <w:pPr>
              <w:pStyle w:val="TableText"/>
            </w:pPr>
            <w:r w:rsidRPr="00517C89">
              <w:t>Buyer</w:t>
            </w:r>
          </w:p>
        </w:tc>
        <w:tc>
          <w:tcPr>
            <w:tcW w:w="5293" w:type="dxa"/>
          </w:tcPr>
          <w:p w14:paraId="749533AB" w14:textId="09D111DC" w:rsidR="00BC2A77" w:rsidRPr="00BC2A77" w:rsidRDefault="00BC2A77" w:rsidP="00BC2A77">
            <w:pPr>
              <w:pStyle w:val="TableText"/>
            </w:pPr>
            <w:r w:rsidRPr="00517C89">
              <w:t>ABC Company</w:t>
            </w:r>
          </w:p>
        </w:tc>
      </w:tr>
      <w:tr w:rsidR="00BC2A77" w14:paraId="77397653" w14:textId="77777777" w:rsidTr="00313E50">
        <w:tc>
          <w:tcPr>
            <w:tcW w:w="2877" w:type="dxa"/>
          </w:tcPr>
          <w:p w14:paraId="2C4D75EF" w14:textId="7E0DE6A4" w:rsidR="00BC2A77" w:rsidRPr="00BC2A77" w:rsidRDefault="00BC2A77" w:rsidP="00BC2A77">
            <w:pPr>
              <w:pStyle w:val="TableText"/>
            </w:pPr>
            <w:r w:rsidRPr="00517C89">
              <w:t>Type</w:t>
            </w:r>
          </w:p>
        </w:tc>
        <w:tc>
          <w:tcPr>
            <w:tcW w:w="5293" w:type="dxa"/>
          </w:tcPr>
          <w:p w14:paraId="32B224C5" w14:textId="5EA8E671" w:rsidR="00BC2A77" w:rsidRPr="00BC2A77" w:rsidRDefault="00BC2A77" w:rsidP="00BC2A77">
            <w:pPr>
              <w:pStyle w:val="TableText"/>
            </w:pPr>
            <w:r w:rsidRPr="00517C89">
              <w:t>Trade</w:t>
            </w:r>
          </w:p>
        </w:tc>
      </w:tr>
      <w:tr w:rsidR="00BC2A77" w14:paraId="0516C5FC" w14:textId="77777777" w:rsidTr="00313E50">
        <w:tc>
          <w:tcPr>
            <w:tcW w:w="2877" w:type="dxa"/>
          </w:tcPr>
          <w:p w14:paraId="01CC68D5" w14:textId="109D5518" w:rsidR="00BC2A77" w:rsidRPr="00BC2A77" w:rsidRDefault="00BC2A77" w:rsidP="00BC2A77">
            <w:pPr>
              <w:pStyle w:val="TableText"/>
            </w:pPr>
            <w:r w:rsidRPr="00517C89">
              <w:t>Goods type</w:t>
            </w:r>
          </w:p>
        </w:tc>
        <w:tc>
          <w:tcPr>
            <w:tcW w:w="5293" w:type="dxa"/>
          </w:tcPr>
          <w:p w14:paraId="19DE6D60" w14:textId="7ED63D9A" w:rsidR="00BC2A77" w:rsidRPr="00BC2A77" w:rsidRDefault="00BC2A77" w:rsidP="00BC2A77">
            <w:pPr>
              <w:pStyle w:val="TableText"/>
            </w:pPr>
            <w:r w:rsidRPr="00517C89">
              <w:t>Food</w:t>
            </w:r>
          </w:p>
        </w:tc>
      </w:tr>
    </w:tbl>
    <w:p w14:paraId="4809BC95" w14:textId="77777777" w:rsidR="00517C89" w:rsidRPr="00517C89" w:rsidRDefault="00517C89" w:rsidP="00517C89">
      <w:pPr>
        <w:pStyle w:val="Heading2"/>
      </w:pPr>
      <w:bookmarkStart w:id="59" w:name="_Toc445458538"/>
      <w:bookmarkStart w:id="60" w:name="_Toc25921213"/>
      <w:r w:rsidRPr="00517C89">
        <w:t>Phase 1 – Contract registration</w:t>
      </w:r>
      <w:bookmarkEnd w:id="59"/>
      <w:bookmarkEnd w:id="60"/>
    </w:p>
    <w:p w14:paraId="38947C11" w14:textId="77777777" w:rsidR="00517C89" w:rsidRPr="00517C89" w:rsidRDefault="00517C89" w:rsidP="00517C89">
      <w:pPr>
        <w:pStyle w:val="Normalbeforetable"/>
      </w:pPr>
      <w:r w:rsidRPr="00517C89">
        <w:t xml:space="preserve">As the total amount of the contract exceeds limit of 50kUSD </w:t>
      </w:r>
      <w:proofErr w:type="gramStart"/>
      <w:r w:rsidRPr="00517C89">
        <w:t>it should be registered by Registration Agent (Servicing Bank)</w:t>
      </w:r>
      <w:proofErr w:type="gramEnd"/>
      <w:r w:rsidRPr="00517C89">
        <w:t>.</w:t>
      </w:r>
    </w:p>
    <w:p w14:paraId="33686D25" w14:textId="77777777" w:rsidR="00517C89" w:rsidRPr="00517C89" w:rsidRDefault="00517C89" w:rsidP="00517C89">
      <w:pPr>
        <w:pStyle w:val="Normalbeforetable"/>
      </w:pPr>
      <w:proofErr w:type="gramStart"/>
      <w:r w:rsidRPr="00517C89">
        <w:t>2013-07-05</w:t>
      </w:r>
      <w:proofErr w:type="gramEnd"/>
      <w:r w:rsidRPr="00517C89">
        <w:t>: ABC Company sends registration request and copy of the contract to BBB Bank.</w:t>
      </w:r>
    </w:p>
    <w:p w14:paraId="204B90D3" w14:textId="77777777" w:rsidR="00BC2A77" w:rsidRPr="00517C89" w:rsidRDefault="00BC2A77" w:rsidP="00BC2A77">
      <w:pPr>
        <w:pStyle w:val="BlockLabelBeforeTable"/>
      </w:pPr>
      <w:proofErr w:type="spellStart"/>
      <w:r w:rsidRPr="00517C89">
        <w:lastRenderedPageBreak/>
        <w:t>ContractRegistrationRequest</w:t>
      </w:r>
      <w:proofErr w:type="spellEnd"/>
      <w:r w:rsidRPr="00517C89">
        <w:t xml:space="preserve"> (auth.018.001.01)</w:t>
      </w:r>
    </w:p>
    <w:tbl>
      <w:tblPr>
        <w:tblStyle w:val="TableShaded1stRow"/>
        <w:tblW w:w="0" w:type="auto"/>
        <w:tblLook w:val="04A0" w:firstRow="1" w:lastRow="0" w:firstColumn="1" w:lastColumn="0" w:noHBand="0" w:noVBand="1"/>
      </w:tblPr>
      <w:tblGrid>
        <w:gridCol w:w="2734"/>
        <w:gridCol w:w="2198"/>
        <w:gridCol w:w="3205"/>
      </w:tblGrid>
      <w:tr w:rsidR="00BC2A77" w14:paraId="0994769F" w14:textId="77777777" w:rsidTr="00313E50">
        <w:trPr>
          <w:cnfStyle w:val="100000000000" w:firstRow="1" w:lastRow="0" w:firstColumn="0" w:lastColumn="0" w:oddVBand="0" w:evenVBand="0" w:oddHBand="0" w:evenHBand="0" w:firstRowFirstColumn="0" w:firstRowLastColumn="0" w:lastRowFirstColumn="0" w:lastRowLastColumn="0"/>
        </w:trPr>
        <w:tc>
          <w:tcPr>
            <w:tcW w:w="2951" w:type="dxa"/>
          </w:tcPr>
          <w:p w14:paraId="4226CB46" w14:textId="77777777" w:rsidR="00BC2A77" w:rsidRPr="00BC2A77" w:rsidRDefault="00BC2A77" w:rsidP="00BC2A77">
            <w:pPr>
              <w:pStyle w:val="TableHeading"/>
            </w:pPr>
            <w:r>
              <w:t>Element</w:t>
            </w:r>
          </w:p>
        </w:tc>
        <w:tc>
          <w:tcPr>
            <w:tcW w:w="2323" w:type="dxa"/>
          </w:tcPr>
          <w:p w14:paraId="6551040F" w14:textId="77777777" w:rsidR="00BC2A77" w:rsidRPr="00BC2A77" w:rsidRDefault="00BC2A77" w:rsidP="00BC2A77">
            <w:pPr>
              <w:pStyle w:val="TableHeading"/>
            </w:pPr>
            <w:r>
              <w:t>&lt;</w:t>
            </w:r>
            <w:proofErr w:type="spellStart"/>
            <w:r>
              <w:t>XMLTag</w:t>
            </w:r>
            <w:proofErr w:type="spellEnd"/>
            <w:r>
              <w:t>&gt;</w:t>
            </w:r>
          </w:p>
        </w:tc>
        <w:tc>
          <w:tcPr>
            <w:tcW w:w="3089" w:type="dxa"/>
          </w:tcPr>
          <w:p w14:paraId="7015A629" w14:textId="77777777" w:rsidR="00BC2A77" w:rsidRPr="00BC2A77" w:rsidRDefault="00BC2A77" w:rsidP="00BC2A77">
            <w:pPr>
              <w:pStyle w:val="TableHeading"/>
            </w:pPr>
            <w:r>
              <w:t>Content</w:t>
            </w:r>
          </w:p>
        </w:tc>
      </w:tr>
      <w:tr w:rsidR="00BC2A77" w14:paraId="32957FDC" w14:textId="77777777" w:rsidTr="00313E50">
        <w:tc>
          <w:tcPr>
            <w:tcW w:w="2951" w:type="dxa"/>
          </w:tcPr>
          <w:p w14:paraId="1F9771D4" w14:textId="77777777" w:rsidR="00BC2A77" w:rsidRPr="00BC2A77" w:rsidRDefault="00BC2A77" w:rsidP="00BC2A77">
            <w:pPr>
              <w:pStyle w:val="TableText"/>
            </w:pPr>
            <w:r w:rsidRPr="00517C89">
              <w:t>Cont</w:t>
            </w:r>
            <w:r w:rsidRPr="00BC2A77">
              <w:t>ract details</w:t>
            </w:r>
          </w:p>
        </w:tc>
        <w:tc>
          <w:tcPr>
            <w:tcW w:w="2323" w:type="dxa"/>
          </w:tcPr>
          <w:p w14:paraId="0FF6911C" w14:textId="77777777" w:rsidR="00BC2A77" w:rsidRPr="00BC2A77" w:rsidRDefault="00BC2A77" w:rsidP="00BC2A77">
            <w:pPr>
              <w:pStyle w:val="TableText"/>
            </w:pPr>
            <w:r w:rsidRPr="00517C89">
              <w:t>&lt;</w:t>
            </w:r>
            <w:proofErr w:type="spellStart"/>
            <w:r w:rsidRPr="00517C89">
              <w:t>Cntrct</w:t>
            </w:r>
            <w:proofErr w:type="spellEnd"/>
            <w:r w:rsidRPr="00517C89">
              <w:t>&gt;</w:t>
            </w:r>
          </w:p>
        </w:tc>
        <w:tc>
          <w:tcPr>
            <w:tcW w:w="3089" w:type="dxa"/>
          </w:tcPr>
          <w:p w14:paraId="01299067" w14:textId="7BC95452" w:rsidR="00BC2A77" w:rsidRPr="00BC2A77" w:rsidRDefault="00BC2A77" w:rsidP="00BC2A77">
            <w:pPr>
              <w:pStyle w:val="TableText"/>
            </w:pPr>
            <w:r w:rsidRPr="008900B4">
              <w:t xml:space="preserve">The same content as in initial </w:t>
            </w:r>
            <w:proofErr w:type="spellStart"/>
            <w:r w:rsidRPr="008900B4">
              <w:t>Contract</w:t>
            </w:r>
            <w:r w:rsidRPr="00BC2A77">
              <w:t>RegistrationRequest</w:t>
            </w:r>
            <w:proofErr w:type="spellEnd"/>
            <w:r w:rsidRPr="00BC2A77">
              <w:t>(2013-07-05)</w:t>
            </w:r>
          </w:p>
        </w:tc>
      </w:tr>
    </w:tbl>
    <w:p w14:paraId="42EF6F1D" w14:textId="77777777" w:rsidR="00517C89" w:rsidRPr="00517C89" w:rsidRDefault="00517C89" w:rsidP="00FB2A35">
      <w:pPr>
        <w:pStyle w:val="BlockLabel"/>
        <w:rPr>
          <w:lang w:val="fr-BE"/>
        </w:rPr>
      </w:pPr>
      <w:r w:rsidRPr="00517C89">
        <w:rPr>
          <w:lang w:val="fr-BE"/>
        </w:rPr>
        <w:t>Message Instance:</w:t>
      </w:r>
    </w:p>
    <w:p w14:paraId="76867171" w14:textId="77777777" w:rsidR="00517C89" w:rsidRPr="00517C89" w:rsidRDefault="00517C89" w:rsidP="00FB2A35">
      <w:pPr>
        <w:pStyle w:val="XMLCode"/>
        <w:rPr>
          <w:highlight w:val="white"/>
          <w:lang w:val="fr-BE"/>
        </w:rPr>
      </w:pPr>
      <w:r w:rsidRPr="00517C89">
        <w:rPr>
          <w:highlight w:val="white"/>
          <w:lang w:val="fr-BE"/>
        </w:rPr>
        <w:t>&lt;</w:t>
      </w:r>
      <w:proofErr w:type="spellStart"/>
      <w:r w:rsidRPr="00517C89">
        <w:rPr>
          <w:highlight w:val="white"/>
          <w:lang w:val="fr-BE"/>
        </w:rPr>
        <w:t>CtrctRegnReq</w:t>
      </w:r>
      <w:proofErr w:type="spellEnd"/>
      <w:r w:rsidRPr="00517C89">
        <w:rPr>
          <w:highlight w:val="white"/>
          <w:lang w:val="fr-BE"/>
        </w:rPr>
        <w:t>&gt;</w:t>
      </w:r>
    </w:p>
    <w:p w14:paraId="1EBAE7F3" w14:textId="77777777" w:rsidR="00517C89" w:rsidRPr="00517C89" w:rsidRDefault="00517C89" w:rsidP="00FB2A35">
      <w:pPr>
        <w:pStyle w:val="XMLCode"/>
        <w:rPr>
          <w:highlight w:val="white"/>
          <w:lang w:val="fr-BE"/>
        </w:rPr>
      </w:pPr>
      <w:r w:rsidRPr="00517C89">
        <w:rPr>
          <w:highlight w:val="white"/>
          <w:lang w:val="fr-BE"/>
        </w:rPr>
        <w:tab/>
        <w:t>&lt;</w:t>
      </w:r>
      <w:proofErr w:type="spellStart"/>
      <w:r w:rsidRPr="00517C89">
        <w:rPr>
          <w:highlight w:val="white"/>
          <w:lang w:val="fr-BE"/>
        </w:rPr>
        <w:t>GrpHdr</w:t>
      </w:r>
      <w:proofErr w:type="spellEnd"/>
      <w:r w:rsidRPr="00517C89">
        <w:rPr>
          <w:highlight w:val="white"/>
          <w:lang w:val="fr-BE"/>
        </w:rPr>
        <w:t>&gt;…&lt;/</w:t>
      </w:r>
      <w:proofErr w:type="spellStart"/>
      <w:r w:rsidRPr="00517C89">
        <w:rPr>
          <w:highlight w:val="white"/>
          <w:lang w:val="fr-BE"/>
        </w:rPr>
        <w:t>GrpHdr</w:t>
      </w:r>
      <w:proofErr w:type="spellEnd"/>
      <w:r w:rsidRPr="00517C89">
        <w:rPr>
          <w:highlight w:val="white"/>
          <w:lang w:val="fr-BE"/>
        </w:rPr>
        <w:t>&gt;</w:t>
      </w:r>
    </w:p>
    <w:p w14:paraId="03611E56" w14:textId="77777777" w:rsidR="00517C89" w:rsidRPr="00517C89" w:rsidRDefault="00517C89" w:rsidP="00FB2A35">
      <w:pPr>
        <w:pStyle w:val="XMLCode"/>
        <w:rPr>
          <w:highlight w:val="white"/>
          <w:lang w:val="fr-BE"/>
        </w:rPr>
      </w:pPr>
      <w:r w:rsidRPr="00517C89">
        <w:rPr>
          <w:highlight w:val="white"/>
          <w:lang w:val="fr-BE"/>
        </w:rPr>
        <w:tab/>
        <w:t>&lt;</w:t>
      </w:r>
      <w:proofErr w:type="spellStart"/>
      <w:r w:rsidRPr="00517C89">
        <w:rPr>
          <w:highlight w:val="white"/>
          <w:lang w:val="fr-BE"/>
        </w:rPr>
        <w:t>CtrctRegn</w:t>
      </w:r>
      <w:proofErr w:type="spellEnd"/>
      <w:r w:rsidRPr="00517C89">
        <w:rPr>
          <w:highlight w:val="white"/>
          <w:lang w:val="fr-BE"/>
        </w:rPr>
        <w:t>&gt;</w:t>
      </w:r>
    </w:p>
    <w:p w14:paraId="3FD5808A" w14:textId="77777777" w:rsidR="00517C89" w:rsidRPr="00517C89" w:rsidRDefault="00517C89" w:rsidP="00FB2A35">
      <w:pPr>
        <w:pStyle w:val="XMLCode"/>
        <w:rPr>
          <w:highlight w:val="white"/>
          <w:lang w:val="fr-BE"/>
        </w:rPr>
      </w:pPr>
      <w:r w:rsidRPr="00517C89">
        <w:rPr>
          <w:highlight w:val="white"/>
          <w:lang w:val="fr-BE"/>
        </w:rPr>
        <w:tab/>
      </w:r>
      <w:r w:rsidRPr="00517C89">
        <w:rPr>
          <w:highlight w:val="white"/>
          <w:lang w:val="fr-BE"/>
        </w:rPr>
        <w:tab/>
        <w:t>&lt;</w:t>
      </w:r>
      <w:proofErr w:type="spellStart"/>
      <w:r w:rsidRPr="00517C89">
        <w:rPr>
          <w:highlight w:val="white"/>
          <w:lang w:val="fr-BE"/>
        </w:rPr>
        <w:t>CtrctRegnId</w:t>
      </w:r>
      <w:proofErr w:type="spellEnd"/>
      <w:r w:rsidRPr="00517C89">
        <w:rPr>
          <w:highlight w:val="white"/>
          <w:lang w:val="fr-BE"/>
        </w:rPr>
        <w:t>&gt;ABC-CRR-20130705-044511111&lt;/</w:t>
      </w:r>
      <w:proofErr w:type="spellStart"/>
      <w:r w:rsidRPr="00517C89">
        <w:rPr>
          <w:highlight w:val="white"/>
          <w:lang w:val="fr-BE"/>
        </w:rPr>
        <w:t>CtrctRegnId</w:t>
      </w:r>
      <w:proofErr w:type="spellEnd"/>
      <w:r w:rsidRPr="00517C89">
        <w:rPr>
          <w:highlight w:val="white"/>
          <w:lang w:val="fr-BE"/>
        </w:rPr>
        <w:t>&gt;</w:t>
      </w:r>
    </w:p>
    <w:p w14:paraId="7CB109EB" w14:textId="77777777" w:rsidR="00517C89" w:rsidRPr="00517C89" w:rsidRDefault="00517C89" w:rsidP="00FB2A35">
      <w:pPr>
        <w:pStyle w:val="XMLCode"/>
        <w:rPr>
          <w:highlight w:val="white"/>
        </w:rPr>
      </w:pPr>
      <w:r w:rsidRPr="00517C89">
        <w:rPr>
          <w:highlight w:val="white"/>
          <w:lang w:val="fr-BE"/>
        </w:rPr>
        <w:tab/>
      </w:r>
      <w:r w:rsidRPr="00517C89">
        <w:rPr>
          <w:highlight w:val="white"/>
          <w:lang w:val="fr-BE"/>
        </w:rPr>
        <w:tab/>
      </w:r>
      <w:r w:rsidRPr="00517C89">
        <w:rPr>
          <w:highlight w:val="white"/>
        </w:rPr>
        <w:t>&lt;</w:t>
      </w:r>
      <w:proofErr w:type="spellStart"/>
      <w:r w:rsidRPr="00517C89">
        <w:rPr>
          <w:highlight w:val="white"/>
        </w:rPr>
        <w:t>RptgPty</w:t>
      </w:r>
      <w:proofErr w:type="spellEnd"/>
      <w:r w:rsidRPr="00517C89">
        <w:rPr>
          <w:highlight w:val="white"/>
        </w:rPr>
        <w:t>&gt;</w:t>
      </w:r>
    </w:p>
    <w:p w14:paraId="2ED669C5"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PtyId</w:t>
      </w:r>
      <w:proofErr w:type="spellEnd"/>
      <w:r w:rsidRPr="00517C89">
        <w:rPr>
          <w:highlight w:val="white"/>
        </w:rPr>
        <w:t>&gt;</w:t>
      </w:r>
    </w:p>
    <w:p w14:paraId="72A46588"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&lt;Id&gt;</w:t>
      </w:r>
    </w:p>
    <w:p w14:paraId="27D810BD"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OrgId</w:t>
      </w:r>
      <w:proofErr w:type="spellEnd"/>
      <w:r w:rsidRPr="00517C89">
        <w:rPr>
          <w:highlight w:val="white"/>
        </w:rPr>
        <w:t>&gt;</w:t>
      </w:r>
    </w:p>
    <w:p w14:paraId="2706DFBB"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Othr</w:t>
      </w:r>
      <w:proofErr w:type="spellEnd"/>
      <w:r w:rsidRPr="00517C89">
        <w:rPr>
          <w:highlight w:val="white"/>
        </w:rPr>
        <w:t>&gt;</w:t>
      </w:r>
    </w:p>
    <w:p w14:paraId="4DC1BDD5"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&lt;Id&gt;1234567890&lt;/Id&gt;</w:t>
      </w:r>
    </w:p>
    <w:p w14:paraId="1C9C775D"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SchmeNm</w:t>
      </w:r>
      <w:proofErr w:type="spellEnd"/>
      <w:r w:rsidRPr="00517C89">
        <w:rPr>
          <w:highlight w:val="white"/>
        </w:rPr>
        <w:t>&gt;&lt;Cd&gt;TXID&lt;/Cd&gt;&lt;/</w:t>
      </w:r>
      <w:proofErr w:type="spellStart"/>
      <w:r w:rsidRPr="00517C89">
        <w:rPr>
          <w:highlight w:val="white"/>
        </w:rPr>
        <w:t>SchmeNm</w:t>
      </w:r>
      <w:proofErr w:type="spellEnd"/>
      <w:r w:rsidRPr="00517C89">
        <w:rPr>
          <w:highlight w:val="white"/>
        </w:rPr>
        <w:t>&gt;</w:t>
      </w:r>
    </w:p>
    <w:p w14:paraId="399BDC3D"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Othr</w:t>
      </w:r>
      <w:proofErr w:type="spellEnd"/>
      <w:r w:rsidRPr="00517C89">
        <w:rPr>
          <w:highlight w:val="white"/>
        </w:rPr>
        <w:t>&gt;</w:t>
      </w:r>
    </w:p>
    <w:p w14:paraId="2B5CE581"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OrgId</w:t>
      </w:r>
      <w:proofErr w:type="spellEnd"/>
      <w:r w:rsidRPr="00517C89">
        <w:rPr>
          <w:highlight w:val="white"/>
        </w:rPr>
        <w:t>&gt;</w:t>
      </w:r>
    </w:p>
    <w:p w14:paraId="25DD5B6F"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&lt;/Id&gt;</w:t>
      </w:r>
    </w:p>
    <w:p w14:paraId="3809756F"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CtryOfRes</w:t>
      </w:r>
      <w:proofErr w:type="spellEnd"/>
      <w:r w:rsidRPr="00517C89">
        <w:rPr>
          <w:highlight w:val="white"/>
        </w:rPr>
        <w:t>&gt;RU&lt;/</w:t>
      </w:r>
      <w:proofErr w:type="spellStart"/>
      <w:r w:rsidRPr="00517C89">
        <w:rPr>
          <w:highlight w:val="white"/>
        </w:rPr>
        <w:t>CtryOfRes</w:t>
      </w:r>
      <w:proofErr w:type="spellEnd"/>
      <w:r w:rsidRPr="00517C89">
        <w:rPr>
          <w:highlight w:val="white"/>
        </w:rPr>
        <w:t>&gt;</w:t>
      </w:r>
    </w:p>
    <w:p w14:paraId="5DEB016F"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PtyId</w:t>
      </w:r>
      <w:proofErr w:type="spellEnd"/>
      <w:r w:rsidRPr="00517C89">
        <w:rPr>
          <w:highlight w:val="white"/>
        </w:rPr>
        <w:t>&gt;</w:t>
      </w:r>
    </w:p>
    <w:p w14:paraId="1BA2DE90" w14:textId="77777777" w:rsidR="00517C89" w:rsidRPr="00517C89" w:rsidRDefault="00517C89" w:rsidP="00FB2A35">
      <w:pPr>
        <w:pStyle w:val="XMLCode"/>
        <w:rPr>
          <w:highlight w:val="white"/>
        </w:rPr>
      </w:pPr>
      <w:r w:rsidRPr="00517C89">
        <w:rPr>
          <w:highlight w:val="white"/>
        </w:rPr>
        <w:tab/>
      </w:r>
      <w:r w:rsidRPr="00517C89">
        <w:rPr>
          <w:highlight w:val="white"/>
        </w:rPr>
        <w:tab/>
        <w:t>&lt;/</w:t>
      </w:r>
      <w:proofErr w:type="spellStart"/>
      <w:r w:rsidRPr="00517C89">
        <w:rPr>
          <w:highlight w:val="white"/>
        </w:rPr>
        <w:t>RptgPty</w:t>
      </w:r>
      <w:proofErr w:type="spellEnd"/>
      <w:r w:rsidRPr="00517C89">
        <w:rPr>
          <w:highlight w:val="white"/>
        </w:rPr>
        <w:t>&gt;</w:t>
      </w:r>
    </w:p>
    <w:p w14:paraId="5240E89E" w14:textId="77777777" w:rsidR="00517C89" w:rsidRPr="00517C89" w:rsidRDefault="00517C89" w:rsidP="00FB2A35">
      <w:pPr>
        <w:pStyle w:val="XMLCode"/>
        <w:rPr>
          <w:highlight w:val="white"/>
        </w:rPr>
      </w:pPr>
      <w:r w:rsidRPr="00517C89">
        <w:rPr>
          <w:highlight w:val="white"/>
        </w:rPr>
        <w:tab/>
      </w:r>
      <w:r w:rsidRPr="00517C89">
        <w:rPr>
          <w:highlight w:val="white"/>
        </w:rPr>
        <w:tab/>
        <w:t>&lt;</w:t>
      </w:r>
      <w:proofErr w:type="spellStart"/>
      <w:r w:rsidRPr="00517C89">
        <w:rPr>
          <w:highlight w:val="white"/>
        </w:rPr>
        <w:t>RegnAgt</w:t>
      </w:r>
      <w:proofErr w:type="spellEnd"/>
      <w:r w:rsidRPr="00517C89">
        <w:rPr>
          <w:highlight w:val="white"/>
        </w:rPr>
        <w:t>&gt;</w:t>
      </w:r>
    </w:p>
    <w:p w14:paraId="1F28D8FB"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FinInstnId</w:t>
      </w:r>
      <w:proofErr w:type="spellEnd"/>
      <w:r w:rsidRPr="00517C89">
        <w:rPr>
          <w:highlight w:val="white"/>
        </w:rPr>
        <w:t>&gt;</w:t>
      </w:r>
    </w:p>
    <w:p w14:paraId="7D18D804"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ClrSysMmbId</w:t>
      </w:r>
      <w:proofErr w:type="spellEnd"/>
      <w:r w:rsidRPr="00517C89">
        <w:rPr>
          <w:highlight w:val="white"/>
        </w:rPr>
        <w:t>&gt;</w:t>
      </w:r>
    </w:p>
    <w:p w14:paraId="3D24128E"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ClrSysId</w:t>
      </w:r>
      <w:proofErr w:type="spellEnd"/>
      <w:r w:rsidRPr="00517C89">
        <w:rPr>
          <w:highlight w:val="white"/>
        </w:rPr>
        <w:t>&gt;&lt;Cd&gt;RUCBC&lt;/Cd&gt;&lt;/</w:t>
      </w:r>
      <w:proofErr w:type="spellStart"/>
      <w:r w:rsidRPr="00517C89">
        <w:rPr>
          <w:highlight w:val="white"/>
        </w:rPr>
        <w:t>ClrSysId</w:t>
      </w:r>
      <w:proofErr w:type="spellEnd"/>
      <w:r w:rsidRPr="00517C89">
        <w:rPr>
          <w:highlight w:val="white"/>
        </w:rPr>
        <w:t>&gt;</w:t>
      </w:r>
    </w:p>
    <w:p w14:paraId="2BE8AA3A"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MmbId</w:t>
      </w:r>
      <w:proofErr w:type="spellEnd"/>
      <w:r w:rsidRPr="00517C89">
        <w:rPr>
          <w:highlight w:val="white"/>
        </w:rPr>
        <w:t>&gt;044511111&lt;/</w:t>
      </w:r>
      <w:proofErr w:type="spellStart"/>
      <w:r w:rsidRPr="00517C89">
        <w:rPr>
          <w:highlight w:val="white"/>
        </w:rPr>
        <w:t>MmbId</w:t>
      </w:r>
      <w:proofErr w:type="spellEnd"/>
      <w:r w:rsidRPr="00517C89">
        <w:rPr>
          <w:highlight w:val="white"/>
        </w:rPr>
        <w:t>&gt;</w:t>
      </w:r>
    </w:p>
    <w:p w14:paraId="17D74857"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ClrSysMmbId</w:t>
      </w:r>
      <w:proofErr w:type="spellEnd"/>
      <w:r w:rsidRPr="00517C89">
        <w:rPr>
          <w:highlight w:val="white"/>
        </w:rPr>
        <w:t>&gt;</w:t>
      </w:r>
    </w:p>
    <w:p w14:paraId="38FF0035"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FinInstnId</w:t>
      </w:r>
      <w:proofErr w:type="spellEnd"/>
      <w:r w:rsidRPr="00517C89">
        <w:rPr>
          <w:highlight w:val="white"/>
        </w:rPr>
        <w:t>&gt;</w:t>
      </w:r>
    </w:p>
    <w:p w14:paraId="29B7B97D" w14:textId="77777777" w:rsidR="00517C89" w:rsidRPr="00517C89" w:rsidRDefault="00517C89" w:rsidP="00FB2A35">
      <w:pPr>
        <w:pStyle w:val="XMLCode"/>
        <w:rPr>
          <w:highlight w:val="white"/>
        </w:rPr>
      </w:pPr>
      <w:r w:rsidRPr="00517C89">
        <w:rPr>
          <w:highlight w:val="white"/>
        </w:rPr>
        <w:tab/>
      </w:r>
      <w:r w:rsidRPr="00517C89">
        <w:rPr>
          <w:highlight w:val="white"/>
        </w:rPr>
        <w:tab/>
        <w:t>&lt;/</w:t>
      </w:r>
      <w:proofErr w:type="spellStart"/>
      <w:r w:rsidRPr="00517C89">
        <w:rPr>
          <w:highlight w:val="white"/>
        </w:rPr>
        <w:t>RegnAgt</w:t>
      </w:r>
      <w:proofErr w:type="spellEnd"/>
      <w:r w:rsidRPr="00517C89">
        <w:rPr>
          <w:highlight w:val="white"/>
        </w:rPr>
        <w:t>&gt;</w:t>
      </w:r>
    </w:p>
    <w:p w14:paraId="0853A7C9" w14:textId="77777777" w:rsidR="00517C89" w:rsidRPr="00517C89" w:rsidRDefault="00517C89" w:rsidP="00FB2A35">
      <w:pPr>
        <w:pStyle w:val="XMLCode"/>
        <w:rPr>
          <w:highlight w:val="white"/>
        </w:rPr>
      </w:pPr>
      <w:r w:rsidRPr="00517C89">
        <w:rPr>
          <w:highlight w:val="white"/>
        </w:rPr>
        <w:tab/>
      </w:r>
      <w:r w:rsidRPr="00517C89">
        <w:rPr>
          <w:highlight w:val="white"/>
        </w:rPr>
        <w:tab/>
        <w:t>&lt;</w:t>
      </w:r>
      <w:proofErr w:type="spellStart"/>
      <w:r w:rsidRPr="00517C89">
        <w:rPr>
          <w:highlight w:val="white"/>
        </w:rPr>
        <w:t>CtrctRegnOpng</w:t>
      </w:r>
      <w:proofErr w:type="spellEnd"/>
      <w:r w:rsidRPr="00517C89">
        <w:rPr>
          <w:highlight w:val="white"/>
        </w:rPr>
        <w:t>&gt;</w:t>
      </w:r>
    </w:p>
    <w:p w14:paraId="0C58866A"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CtrctRegnOpngId</w:t>
      </w:r>
      <w:proofErr w:type="spellEnd"/>
      <w:r w:rsidRPr="00517C89">
        <w:rPr>
          <w:highlight w:val="white"/>
        </w:rPr>
        <w:t>&gt;ABC-CRR-20130705-044511111-01&lt;/</w:t>
      </w:r>
      <w:proofErr w:type="spellStart"/>
      <w:r w:rsidRPr="00517C89">
        <w:rPr>
          <w:highlight w:val="white"/>
        </w:rPr>
        <w:t>CtrctRegnOpngId</w:t>
      </w:r>
      <w:proofErr w:type="spellEnd"/>
      <w:r w:rsidRPr="00517C89">
        <w:rPr>
          <w:highlight w:val="white"/>
        </w:rPr>
        <w:t>&gt;</w:t>
      </w:r>
    </w:p>
    <w:p w14:paraId="3B29536B"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Prty</w:t>
      </w:r>
      <w:proofErr w:type="spellEnd"/>
      <w:r w:rsidRPr="00517C89">
        <w:rPr>
          <w:highlight w:val="white"/>
        </w:rPr>
        <w:t>&gt;NORM&lt;/</w:t>
      </w:r>
      <w:proofErr w:type="spellStart"/>
      <w:r w:rsidRPr="00517C89">
        <w:rPr>
          <w:highlight w:val="white"/>
        </w:rPr>
        <w:t>Prty</w:t>
      </w:r>
      <w:proofErr w:type="spellEnd"/>
      <w:r w:rsidRPr="00517C89">
        <w:rPr>
          <w:highlight w:val="white"/>
        </w:rPr>
        <w:t>&gt;</w:t>
      </w:r>
    </w:p>
    <w:p w14:paraId="3B721194"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Ctrct</w:t>
      </w:r>
      <w:proofErr w:type="spellEnd"/>
      <w:r w:rsidRPr="00517C89">
        <w:rPr>
          <w:highlight w:val="white"/>
        </w:rPr>
        <w:t>&gt;</w:t>
      </w:r>
    </w:p>
    <w:p w14:paraId="22192F36"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Trad</w:t>
      </w:r>
      <w:proofErr w:type="spellEnd"/>
      <w:r w:rsidRPr="00517C89">
        <w:rPr>
          <w:highlight w:val="white"/>
        </w:rPr>
        <w:t>&gt;</w:t>
      </w:r>
    </w:p>
    <w:p w14:paraId="3B34F94B"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CtrctDocId</w:t>
      </w:r>
      <w:proofErr w:type="spellEnd"/>
      <w:r w:rsidRPr="00517C89">
        <w:rPr>
          <w:highlight w:val="white"/>
        </w:rPr>
        <w:t>&gt;</w:t>
      </w:r>
    </w:p>
    <w:p w14:paraId="7A4C8171"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&lt;Id&gt;XYZ-ABC-20130701&lt;/Id&gt;</w:t>
      </w:r>
    </w:p>
    <w:p w14:paraId="640ECC07"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DtOfIsse</w:t>
      </w:r>
      <w:proofErr w:type="spellEnd"/>
      <w:r w:rsidRPr="00517C89">
        <w:rPr>
          <w:highlight w:val="white"/>
        </w:rPr>
        <w:t>&gt;2013-07-01&lt;/</w:t>
      </w:r>
      <w:proofErr w:type="spellStart"/>
      <w:r w:rsidRPr="00517C89">
        <w:rPr>
          <w:highlight w:val="white"/>
        </w:rPr>
        <w:t>DtOfIsse</w:t>
      </w:r>
      <w:proofErr w:type="spellEnd"/>
      <w:r w:rsidRPr="00517C89">
        <w:rPr>
          <w:highlight w:val="white"/>
        </w:rPr>
        <w:t>&gt;</w:t>
      </w:r>
    </w:p>
    <w:p w14:paraId="26B60BAD"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CtrctDocId</w:t>
      </w:r>
      <w:proofErr w:type="spellEnd"/>
      <w:r w:rsidRPr="00517C89">
        <w:rPr>
          <w:highlight w:val="white"/>
        </w:rPr>
        <w:t>&gt;</w:t>
      </w:r>
    </w:p>
    <w:p w14:paraId="30EAAB3D"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Amt</w:t>
      </w:r>
      <w:proofErr w:type="spellEnd"/>
      <w:r w:rsidRPr="00517C89">
        <w:rPr>
          <w:highlight w:val="white"/>
        </w:rPr>
        <w:t xml:space="preserve"> </w:t>
      </w:r>
      <w:proofErr w:type="spellStart"/>
      <w:r w:rsidRPr="00517C89">
        <w:rPr>
          <w:highlight w:val="white"/>
        </w:rPr>
        <w:t>Ccy</w:t>
      </w:r>
      <w:proofErr w:type="spellEnd"/>
      <w:r w:rsidRPr="00517C89">
        <w:rPr>
          <w:highlight w:val="white"/>
        </w:rPr>
        <w:t>="EUR"&gt;100000.00&lt;/</w:t>
      </w:r>
      <w:proofErr w:type="spellStart"/>
      <w:r w:rsidRPr="00517C89">
        <w:rPr>
          <w:highlight w:val="white"/>
        </w:rPr>
        <w:t>Amt</w:t>
      </w:r>
      <w:proofErr w:type="spellEnd"/>
      <w:r w:rsidRPr="00517C89">
        <w:rPr>
          <w:highlight w:val="white"/>
        </w:rPr>
        <w:t>&gt;</w:t>
      </w:r>
    </w:p>
    <w:p w14:paraId="35B81043"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Buyr</w:t>
      </w:r>
      <w:proofErr w:type="spellEnd"/>
      <w:r w:rsidRPr="00517C89">
        <w:rPr>
          <w:highlight w:val="white"/>
        </w:rPr>
        <w:t>&gt;</w:t>
      </w:r>
    </w:p>
    <w:p w14:paraId="7154B0A8" w14:textId="77777777" w:rsidR="00517C89" w:rsidRPr="00517C89" w:rsidRDefault="00517C89" w:rsidP="00FB2A35">
      <w:pPr>
        <w:pStyle w:val="XMLCode"/>
        <w:rPr>
          <w:highlight w:val="white"/>
        </w:rPr>
      </w:pPr>
      <w:r w:rsidRPr="00517C89">
        <w:rPr>
          <w:highlight w:val="white"/>
        </w:rPr>
        <w:lastRenderedPageBreak/>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PtyId</w:t>
      </w:r>
      <w:proofErr w:type="spellEnd"/>
      <w:r w:rsidRPr="00517C89">
        <w:rPr>
          <w:highlight w:val="white"/>
        </w:rPr>
        <w:t>&gt;</w:t>
      </w:r>
    </w:p>
    <w:p w14:paraId="590A0076"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&lt;Id&gt;</w:t>
      </w:r>
    </w:p>
    <w:p w14:paraId="6FC08A34"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OrgId</w:t>
      </w:r>
      <w:proofErr w:type="spellEnd"/>
      <w:r w:rsidRPr="00517C89">
        <w:rPr>
          <w:highlight w:val="white"/>
        </w:rPr>
        <w:t>&gt;</w:t>
      </w:r>
    </w:p>
    <w:p w14:paraId="4882D6D7"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Othr</w:t>
      </w:r>
      <w:proofErr w:type="spellEnd"/>
      <w:r w:rsidRPr="00517C89">
        <w:rPr>
          <w:highlight w:val="white"/>
        </w:rPr>
        <w:t>&gt;</w:t>
      </w:r>
    </w:p>
    <w:p w14:paraId="5E78C9F3"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&lt;Id&gt;1234567890&lt;/Id&gt;</w:t>
      </w:r>
    </w:p>
    <w:p w14:paraId="5AE852EE"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SchmeNm</w:t>
      </w:r>
      <w:proofErr w:type="spellEnd"/>
      <w:r w:rsidRPr="00517C89">
        <w:rPr>
          <w:highlight w:val="white"/>
        </w:rPr>
        <w:t>&gt;&lt;Cd&gt;TXID&lt;/Cd&gt;&lt;/</w:t>
      </w:r>
      <w:proofErr w:type="spellStart"/>
      <w:r w:rsidRPr="00517C89">
        <w:rPr>
          <w:highlight w:val="white"/>
        </w:rPr>
        <w:t>SchmeNm</w:t>
      </w:r>
      <w:proofErr w:type="spellEnd"/>
      <w:r w:rsidRPr="00517C89">
        <w:rPr>
          <w:highlight w:val="white"/>
        </w:rPr>
        <w:t>&gt;</w:t>
      </w:r>
    </w:p>
    <w:p w14:paraId="1DC264A2"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Othr</w:t>
      </w:r>
      <w:proofErr w:type="spellEnd"/>
      <w:r w:rsidRPr="00517C89">
        <w:rPr>
          <w:highlight w:val="white"/>
        </w:rPr>
        <w:t>&gt;</w:t>
      </w:r>
    </w:p>
    <w:p w14:paraId="459B4B1B"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OrgId</w:t>
      </w:r>
      <w:proofErr w:type="spellEnd"/>
      <w:r w:rsidRPr="00517C89">
        <w:rPr>
          <w:highlight w:val="white"/>
        </w:rPr>
        <w:t>&gt;</w:t>
      </w:r>
    </w:p>
    <w:p w14:paraId="719D23BF"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&lt;/Id&gt;</w:t>
      </w:r>
    </w:p>
    <w:p w14:paraId="34714788"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CtryOfRes</w:t>
      </w:r>
      <w:proofErr w:type="spellEnd"/>
      <w:r w:rsidRPr="00517C89">
        <w:rPr>
          <w:highlight w:val="white"/>
        </w:rPr>
        <w:t>&gt;RU&lt;/</w:t>
      </w:r>
      <w:proofErr w:type="spellStart"/>
      <w:r w:rsidRPr="00517C89">
        <w:rPr>
          <w:highlight w:val="white"/>
        </w:rPr>
        <w:t>CtryOfRes</w:t>
      </w:r>
      <w:proofErr w:type="spellEnd"/>
      <w:r w:rsidRPr="00517C89">
        <w:rPr>
          <w:highlight w:val="white"/>
        </w:rPr>
        <w:t>&gt;</w:t>
      </w:r>
    </w:p>
    <w:p w14:paraId="78D1EAAB"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PtyId</w:t>
      </w:r>
      <w:proofErr w:type="spellEnd"/>
      <w:r w:rsidRPr="00517C89">
        <w:rPr>
          <w:highlight w:val="white"/>
        </w:rPr>
        <w:t>&gt;</w:t>
      </w:r>
    </w:p>
    <w:p w14:paraId="2824A027"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Buyr</w:t>
      </w:r>
      <w:proofErr w:type="spellEnd"/>
      <w:r w:rsidRPr="00517C89">
        <w:rPr>
          <w:highlight w:val="white"/>
        </w:rPr>
        <w:t>&gt;</w:t>
      </w:r>
    </w:p>
    <w:p w14:paraId="2020BFBA"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Sellr</w:t>
      </w:r>
      <w:proofErr w:type="spellEnd"/>
      <w:r w:rsidRPr="00517C89">
        <w:rPr>
          <w:highlight w:val="white"/>
        </w:rPr>
        <w:t>&gt;</w:t>
      </w:r>
    </w:p>
    <w:p w14:paraId="236807F5"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PtyId</w:t>
      </w:r>
      <w:proofErr w:type="spellEnd"/>
      <w:r w:rsidRPr="00517C89">
        <w:rPr>
          <w:highlight w:val="white"/>
        </w:rPr>
        <w:t>&gt;</w:t>
      </w:r>
    </w:p>
    <w:p w14:paraId="6905FD1F"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&lt;Nm&gt;XYZ Corporation&lt;/Nm&gt;</w:t>
      </w:r>
    </w:p>
    <w:p w14:paraId="25CC742B"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CtryOfRes</w:t>
      </w:r>
      <w:proofErr w:type="spellEnd"/>
      <w:r w:rsidRPr="00517C89">
        <w:rPr>
          <w:highlight w:val="white"/>
        </w:rPr>
        <w:t>&gt;FR&lt;/</w:t>
      </w:r>
      <w:proofErr w:type="spellStart"/>
      <w:r w:rsidRPr="00517C89">
        <w:rPr>
          <w:highlight w:val="white"/>
        </w:rPr>
        <w:t>CtryOfRes</w:t>
      </w:r>
      <w:proofErr w:type="spellEnd"/>
      <w:r w:rsidRPr="00517C89">
        <w:rPr>
          <w:highlight w:val="white"/>
        </w:rPr>
        <w:t>&gt;</w:t>
      </w:r>
    </w:p>
    <w:p w14:paraId="2F914A4C"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PtyId</w:t>
      </w:r>
      <w:proofErr w:type="spellEnd"/>
      <w:r w:rsidRPr="00517C89">
        <w:rPr>
          <w:highlight w:val="white"/>
        </w:rPr>
        <w:t>&gt;</w:t>
      </w:r>
    </w:p>
    <w:p w14:paraId="73DC13AF"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Sellr</w:t>
      </w:r>
      <w:proofErr w:type="spellEnd"/>
      <w:r w:rsidRPr="00517C89">
        <w:rPr>
          <w:highlight w:val="white"/>
        </w:rPr>
        <w:t>&gt;</w:t>
      </w:r>
    </w:p>
    <w:p w14:paraId="5CEC04C0"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MtrtyDt</w:t>
      </w:r>
      <w:proofErr w:type="spellEnd"/>
      <w:r w:rsidRPr="00517C89">
        <w:rPr>
          <w:highlight w:val="white"/>
        </w:rPr>
        <w:t>&gt;2016-07-01&lt;/</w:t>
      </w:r>
      <w:proofErr w:type="spellStart"/>
      <w:r w:rsidRPr="00517C89">
        <w:rPr>
          <w:highlight w:val="white"/>
        </w:rPr>
        <w:t>MtrtyDt</w:t>
      </w:r>
      <w:proofErr w:type="spellEnd"/>
      <w:r w:rsidRPr="00517C89">
        <w:rPr>
          <w:highlight w:val="white"/>
        </w:rPr>
        <w:t>&gt;</w:t>
      </w:r>
    </w:p>
    <w:p w14:paraId="657F3468"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PrlngtnFlg</w:t>
      </w:r>
      <w:proofErr w:type="spellEnd"/>
      <w:r w:rsidRPr="00517C89">
        <w:rPr>
          <w:highlight w:val="white"/>
        </w:rPr>
        <w:t>&gt;false&lt;/</w:t>
      </w:r>
      <w:proofErr w:type="spellStart"/>
      <w:r w:rsidRPr="00517C89">
        <w:rPr>
          <w:highlight w:val="white"/>
        </w:rPr>
        <w:t>PrlngtnFlg</w:t>
      </w:r>
      <w:proofErr w:type="spellEnd"/>
      <w:r w:rsidRPr="00517C89">
        <w:rPr>
          <w:highlight w:val="white"/>
        </w:rPr>
        <w:t>&gt;</w:t>
      </w:r>
    </w:p>
    <w:p w14:paraId="5C0A60E2"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StartDt</w:t>
      </w:r>
      <w:proofErr w:type="spellEnd"/>
      <w:r w:rsidRPr="00517C89">
        <w:rPr>
          <w:highlight w:val="white"/>
        </w:rPr>
        <w:t>&gt;2013-07-01&lt;/</w:t>
      </w:r>
      <w:proofErr w:type="spellStart"/>
      <w:r w:rsidRPr="00517C89">
        <w:rPr>
          <w:highlight w:val="white"/>
        </w:rPr>
        <w:t>StartDt</w:t>
      </w:r>
      <w:proofErr w:type="spellEnd"/>
      <w:r w:rsidRPr="00517C89">
        <w:rPr>
          <w:highlight w:val="white"/>
        </w:rPr>
        <w:t>&gt;</w:t>
      </w:r>
    </w:p>
    <w:p w14:paraId="1533958C"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SttlmCcy</w:t>
      </w:r>
      <w:proofErr w:type="spellEnd"/>
      <w:r w:rsidRPr="00517C89">
        <w:rPr>
          <w:highlight w:val="white"/>
        </w:rPr>
        <w:t xml:space="preserve"> </w:t>
      </w:r>
      <w:proofErr w:type="spellStart"/>
      <w:r w:rsidRPr="00517C89">
        <w:rPr>
          <w:highlight w:val="white"/>
        </w:rPr>
        <w:t>Ccy</w:t>
      </w:r>
      <w:proofErr w:type="spellEnd"/>
      <w:r w:rsidRPr="00517C89">
        <w:rPr>
          <w:highlight w:val="white"/>
        </w:rPr>
        <w:t>="EUR"&gt;100000.00&lt;/</w:t>
      </w:r>
      <w:proofErr w:type="spellStart"/>
      <w:r w:rsidRPr="00517C89">
        <w:rPr>
          <w:highlight w:val="white"/>
        </w:rPr>
        <w:t>SttlmCcy</w:t>
      </w:r>
      <w:proofErr w:type="spellEnd"/>
      <w:r w:rsidRPr="00517C89">
        <w:rPr>
          <w:highlight w:val="white"/>
        </w:rPr>
        <w:t>&gt;</w:t>
      </w:r>
    </w:p>
    <w:p w14:paraId="76FCCE5C"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Trad</w:t>
      </w:r>
      <w:proofErr w:type="spellEnd"/>
      <w:r w:rsidRPr="00517C89">
        <w:rPr>
          <w:highlight w:val="white"/>
        </w:rPr>
        <w:t>&gt;</w:t>
      </w:r>
    </w:p>
    <w:p w14:paraId="5B858998"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Ctrct</w:t>
      </w:r>
      <w:proofErr w:type="spellEnd"/>
      <w:r w:rsidRPr="00517C89">
        <w:rPr>
          <w:highlight w:val="white"/>
        </w:rPr>
        <w:t>&gt;</w:t>
      </w:r>
    </w:p>
    <w:p w14:paraId="2CFC74E5"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PmtSchdlTp</w:t>
      </w:r>
      <w:proofErr w:type="spellEnd"/>
      <w:r w:rsidRPr="00517C89">
        <w:rPr>
          <w:highlight w:val="white"/>
        </w:rPr>
        <w:t>&gt;&lt;Cd&gt;ESTM&lt;/Cd&gt;&lt;/</w:t>
      </w:r>
      <w:proofErr w:type="spellStart"/>
      <w:r w:rsidRPr="00517C89">
        <w:rPr>
          <w:highlight w:val="white"/>
        </w:rPr>
        <w:t>PmtSchdlTp</w:t>
      </w:r>
      <w:proofErr w:type="spellEnd"/>
      <w:r w:rsidRPr="00517C89">
        <w:rPr>
          <w:highlight w:val="white"/>
        </w:rPr>
        <w:t>&gt;</w:t>
      </w:r>
    </w:p>
    <w:p w14:paraId="6C1D4583" w14:textId="77777777" w:rsidR="00517C89" w:rsidRPr="00517C89" w:rsidRDefault="00517C89" w:rsidP="00FB2A35">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CtrctRegnOpng</w:t>
      </w:r>
      <w:proofErr w:type="spellEnd"/>
      <w:r w:rsidRPr="00517C89">
        <w:rPr>
          <w:highlight w:val="white"/>
        </w:rPr>
        <w:t>&gt;</w:t>
      </w:r>
    </w:p>
    <w:p w14:paraId="3A00A801" w14:textId="77777777" w:rsidR="00517C89" w:rsidRPr="00517C89" w:rsidRDefault="00517C89" w:rsidP="00FB2A35">
      <w:pPr>
        <w:pStyle w:val="XMLCode"/>
        <w:rPr>
          <w:highlight w:val="white"/>
        </w:rPr>
      </w:pPr>
      <w:r w:rsidRPr="00517C89">
        <w:rPr>
          <w:highlight w:val="white"/>
        </w:rPr>
        <w:tab/>
      </w:r>
      <w:r w:rsidRPr="00517C89">
        <w:rPr>
          <w:highlight w:val="white"/>
        </w:rPr>
        <w:tab/>
        <w:t>&lt;/</w:t>
      </w:r>
      <w:proofErr w:type="spellStart"/>
      <w:r w:rsidRPr="00517C89">
        <w:rPr>
          <w:highlight w:val="white"/>
        </w:rPr>
        <w:t>CtrctRegn</w:t>
      </w:r>
      <w:proofErr w:type="spellEnd"/>
      <w:r w:rsidRPr="00517C89">
        <w:rPr>
          <w:highlight w:val="white"/>
        </w:rPr>
        <w:t>&gt;</w:t>
      </w:r>
    </w:p>
    <w:p w14:paraId="4639FA1E" w14:textId="77777777" w:rsidR="00517C89" w:rsidRPr="00517C89" w:rsidRDefault="00517C89" w:rsidP="00FB2A35">
      <w:pPr>
        <w:pStyle w:val="XMLCode"/>
        <w:rPr>
          <w:highlight w:val="white"/>
        </w:rPr>
      </w:pPr>
      <w:r w:rsidRPr="00517C89">
        <w:rPr>
          <w:highlight w:val="white"/>
        </w:rPr>
        <w:tab/>
        <w:t>&lt;/</w:t>
      </w:r>
      <w:proofErr w:type="spellStart"/>
      <w:r w:rsidRPr="00517C89">
        <w:rPr>
          <w:highlight w:val="white"/>
        </w:rPr>
        <w:t>CtrctRegnReq</w:t>
      </w:r>
      <w:proofErr w:type="spellEnd"/>
      <w:r w:rsidRPr="00517C89">
        <w:rPr>
          <w:highlight w:val="white"/>
        </w:rPr>
        <w:t>&gt;</w:t>
      </w:r>
    </w:p>
    <w:p w14:paraId="78899E41" w14:textId="77777777" w:rsidR="00517C89" w:rsidRPr="00517C89" w:rsidRDefault="00517C89" w:rsidP="00FB2A35">
      <w:pPr>
        <w:pStyle w:val="Normalbeforetable"/>
      </w:pPr>
      <w:proofErr w:type="gramStart"/>
      <w:r w:rsidRPr="00517C89">
        <w:t>2013-07-05</w:t>
      </w:r>
      <w:proofErr w:type="gramEnd"/>
      <w:r w:rsidRPr="00517C89">
        <w:t>: BBB Bank checks the contract, and adds a contract registration record into the repository.</w:t>
      </w:r>
    </w:p>
    <w:p w14:paraId="52891E7F" w14:textId="16CD79B3" w:rsidR="00517C89" w:rsidRPr="00517C89" w:rsidRDefault="00517C89" w:rsidP="00FB2A35">
      <w:pPr>
        <w:pStyle w:val="Normalbeforetable"/>
      </w:pPr>
      <w:proofErr w:type="gramStart"/>
      <w:r w:rsidRPr="00517C89">
        <w:t>2013-07-06</w:t>
      </w:r>
      <w:proofErr w:type="gramEnd"/>
      <w:r w:rsidRPr="00517C89">
        <w:t>: BBB Bank sends a confirmation to ABC Company</w:t>
      </w:r>
      <w:r w:rsidR="00BC2A77">
        <w:t>:</w:t>
      </w:r>
    </w:p>
    <w:p w14:paraId="1B5A9ABD" w14:textId="02192483" w:rsidR="00517C89" w:rsidRDefault="00517C89" w:rsidP="00BC2A77">
      <w:pPr>
        <w:pStyle w:val="BlockLabelBeforeTable"/>
      </w:pPr>
      <w:proofErr w:type="spellStart"/>
      <w:r w:rsidRPr="00517C89">
        <w:t>ContractRegistrationConfirmation</w:t>
      </w:r>
      <w:proofErr w:type="spellEnd"/>
      <w:r w:rsidRPr="00517C89">
        <w:t xml:space="preserve"> (auth.019.001.01):</w:t>
      </w:r>
    </w:p>
    <w:tbl>
      <w:tblPr>
        <w:tblStyle w:val="TableShaded1stRow"/>
        <w:tblW w:w="0" w:type="auto"/>
        <w:tblLook w:val="04A0" w:firstRow="1" w:lastRow="0" w:firstColumn="1" w:lastColumn="0" w:noHBand="0" w:noVBand="1"/>
      </w:tblPr>
      <w:tblGrid>
        <w:gridCol w:w="2825"/>
        <w:gridCol w:w="2250"/>
        <w:gridCol w:w="3062"/>
      </w:tblGrid>
      <w:tr w:rsidR="00FB2A35" w14:paraId="124DFD87" w14:textId="77777777" w:rsidTr="00313E50">
        <w:trPr>
          <w:cnfStyle w:val="100000000000" w:firstRow="1" w:lastRow="0" w:firstColumn="0" w:lastColumn="0" w:oddVBand="0" w:evenVBand="0" w:oddHBand="0" w:evenHBand="0" w:firstRowFirstColumn="0" w:firstRowLastColumn="0" w:lastRowFirstColumn="0" w:lastRowLastColumn="0"/>
        </w:trPr>
        <w:tc>
          <w:tcPr>
            <w:tcW w:w="2951" w:type="dxa"/>
          </w:tcPr>
          <w:p w14:paraId="7A881088" w14:textId="77777777" w:rsidR="00FB2A35" w:rsidRPr="00FB2A35" w:rsidRDefault="00FB2A35" w:rsidP="00FB2A35">
            <w:pPr>
              <w:pStyle w:val="TableHeading"/>
            </w:pPr>
            <w:r>
              <w:t>Element</w:t>
            </w:r>
          </w:p>
        </w:tc>
        <w:tc>
          <w:tcPr>
            <w:tcW w:w="2323" w:type="dxa"/>
          </w:tcPr>
          <w:p w14:paraId="50EF3A3A" w14:textId="77777777" w:rsidR="00FB2A35" w:rsidRPr="00FB2A35" w:rsidRDefault="00FB2A35" w:rsidP="00FB2A35">
            <w:pPr>
              <w:pStyle w:val="TableHeading"/>
            </w:pPr>
            <w:r>
              <w:t>&lt;</w:t>
            </w:r>
            <w:proofErr w:type="spellStart"/>
            <w:r>
              <w:t>XMLTag</w:t>
            </w:r>
            <w:proofErr w:type="spellEnd"/>
            <w:r>
              <w:t>&gt;</w:t>
            </w:r>
          </w:p>
        </w:tc>
        <w:tc>
          <w:tcPr>
            <w:tcW w:w="3089" w:type="dxa"/>
          </w:tcPr>
          <w:p w14:paraId="049990A0" w14:textId="77777777" w:rsidR="00FB2A35" w:rsidRPr="00FB2A35" w:rsidRDefault="00FB2A35" w:rsidP="00FB2A35">
            <w:pPr>
              <w:pStyle w:val="TableHeading"/>
            </w:pPr>
            <w:r>
              <w:t>Content</w:t>
            </w:r>
          </w:p>
        </w:tc>
      </w:tr>
      <w:tr w:rsidR="00FB2A35" w14:paraId="5CA8780E" w14:textId="77777777" w:rsidTr="00313E50">
        <w:tc>
          <w:tcPr>
            <w:tcW w:w="2951" w:type="dxa"/>
          </w:tcPr>
          <w:p w14:paraId="5503EEBF" w14:textId="77777777" w:rsidR="00FB2A35" w:rsidRPr="00FB2A35" w:rsidRDefault="00FB2A35" w:rsidP="00FB2A35">
            <w:pPr>
              <w:pStyle w:val="TableText"/>
            </w:pPr>
            <w:r w:rsidRPr="00517C89">
              <w:t>Cont</w:t>
            </w:r>
            <w:r w:rsidRPr="00FB2A35">
              <w:t>ract details</w:t>
            </w:r>
          </w:p>
        </w:tc>
        <w:tc>
          <w:tcPr>
            <w:tcW w:w="2323" w:type="dxa"/>
          </w:tcPr>
          <w:p w14:paraId="12EAF2E6" w14:textId="77777777" w:rsidR="00FB2A35" w:rsidRPr="00FB2A35" w:rsidRDefault="00FB2A35" w:rsidP="00FB2A35">
            <w:pPr>
              <w:pStyle w:val="TableText"/>
            </w:pPr>
            <w:r w:rsidRPr="00517C89">
              <w:t>&lt;</w:t>
            </w:r>
            <w:proofErr w:type="spellStart"/>
            <w:r w:rsidRPr="00517C89">
              <w:t>Cntrct</w:t>
            </w:r>
            <w:proofErr w:type="spellEnd"/>
            <w:r w:rsidRPr="00517C89">
              <w:t>&gt;</w:t>
            </w:r>
          </w:p>
        </w:tc>
        <w:tc>
          <w:tcPr>
            <w:tcW w:w="3089" w:type="dxa"/>
          </w:tcPr>
          <w:p w14:paraId="5A752F67" w14:textId="77777777" w:rsidR="00FB2A35" w:rsidRPr="00FB2A35" w:rsidRDefault="00FB2A35" w:rsidP="00FB2A35">
            <w:pPr>
              <w:pStyle w:val="TableText"/>
            </w:pPr>
            <w:r w:rsidRPr="00517C89">
              <w:t>Copy of &lt;</w:t>
            </w:r>
            <w:proofErr w:type="spellStart"/>
            <w:r w:rsidRPr="00517C89">
              <w:t>Cntrct</w:t>
            </w:r>
            <w:proofErr w:type="spellEnd"/>
            <w:r w:rsidRPr="00517C89">
              <w:t xml:space="preserve">&gt; from </w:t>
            </w:r>
            <w:proofErr w:type="spellStart"/>
            <w:r w:rsidRPr="00517C89">
              <w:t>ContractAmendmentRequest</w:t>
            </w:r>
            <w:proofErr w:type="spellEnd"/>
            <w:r w:rsidRPr="00517C89">
              <w:t xml:space="preserve"> (2015-07-05)</w:t>
            </w:r>
          </w:p>
        </w:tc>
      </w:tr>
    </w:tbl>
    <w:p w14:paraId="1A12F042" w14:textId="77777777" w:rsidR="00517C89" w:rsidRPr="00517C89" w:rsidRDefault="00517C89" w:rsidP="00CB4B50">
      <w:pPr>
        <w:pStyle w:val="BlockLabel"/>
        <w:rPr>
          <w:lang w:val="fr-BE"/>
        </w:rPr>
      </w:pPr>
      <w:r w:rsidRPr="00517C89">
        <w:rPr>
          <w:lang w:val="fr-BE"/>
        </w:rPr>
        <w:t>Message Instance:</w:t>
      </w:r>
    </w:p>
    <w:p w14:paraId="6397CC52" w14:textId="77777777" w:rsidR="00517C89" w:rsidRPr="00517C89" w:rsidRDefault="00517C89" w:rsidP="00CB4B50">
      <w:pPr>
        <w:pStyle w:val="XMLCode"/>
        <w:rPr>
          <w:highlight w:val="white"/>
          <w:lang w:val="fr-BE"/>
        </w:rPr>
      </w:pPr>
      <w:r w:rsidRPr="00517C89">
        <w:rPr>
          <w:highlight w:val="white"/>
          <w:lang w:val="fr-BE"/>
        </w:rPr>
        <w:t>&lt;</w:t>
      </w:r>
      <w:proofErr w:type="spellStart"/>
      <w:r w:rsidRPr="00517C89">
        <w:rPr>
          <w:highlight w:val="white"/>
          <w:lang w:val="fr-BE"/>
        </w:rPr>
        <w:t>CtrctRegnConf</w:t>
      </w:r>
      <w:proofErr w:type="spellEnd"/>
      <w:r w:rsidRPr="00517C89">
        <w:rPr>
          <w:highlight w:val="white"/>
          <w:lang w:val="fr-BE"/>
        </w:rPr>
        <w:t>&gt;</w:t>
      </w:r>
    </w:p>
    <w:p w14:paraId="51865668" w14:textId="77777777" w:rsidR="00517C89" w:rsidRPr="00517C89" w:rsidRDefault="00517C89" w:rsidP="00CB4B50">
      <w:pPr>
        <w:pStyle w:val="XMLCode"/>
        <w:rPr>
          <w:highlight w:val="white"/>
          <w:lang w:val="fr-BE"/>
        </w:rPr>
      </w:pPr>
      <w:r w:rsidRPr="00517C89">
        <w:rPr>
          <w:highlight w:val="white"/>
          <w:lang w:val="fr-BE"/>
        </w:rPr>
        <w:tab/>
        <w:t>&lt;</w:t>
      </w:r>
      <w:proofErr w:type="spellStart"/>
      <w:r w:rsidRPr="00517C89">
        <w:rPr>
          <w:highlight w:val="white"/>
          <w:lang w:val="fr-BE"/>
        </w:rPr>
        <w:t>GrpHdr</w:t>
      </w:r>
      <w:proofErr w:type="spellEnd"/>
      <w:r w:rsidRPr="00517C89">
        <w:rPr>
          <w:highlight w:val="white"/>
          <w:lang w:val="fr-BE"/>
        </w:rPr>
        <w:t>&gt;…&lt;/</w:t>
      </w:r>
      <w:proofErr w:type="spellStart"/>
      <w:r w:rsidRPr="00517C89">
        <w:rPr>
          <w:highlight w:val="white"/>
          <w:lang w:val="fr-BE"/>
        </w:rPr>
        <w:t>GrpHdr</w:t>
      </w:r>
      <w:proofErr w:type="spellEnd"/>
      <w:r w:rsidRPr="00517C89">
        <w:rPr>
          <w:highlight w:val="white"/>
          <w:lang w:val="fr-BE"/>
        </w:rPr>
        <w:t>&gt;</w:t>
      </w:r>
    </w:p>
    <w:p w14:paraId="29ADADD9" w14:textId="77777777" w:rsidR="00517C89" w:rsidRPr="00517C89" w:rsidRDefault="00517C89" w:rsidP="00CB4B50">
      <w:pPr>
        <w:pStyle w:val="XMLCode"/>
        <w:rPr>
          <w:highlight w:val="white"/>
          <w:lang w:val="fr-BE"/>
        </w:rPr>
      </w:pPr>
      <w:r w:rsidRPr="00517C89">
        <w:rPr>
          <w:highlight w:val="white"/>
          <w:lang w:val="fr-BE"/>
        </w:rPr>
        <w:tab/>
        <w:t>&lt;</w:t>
      </w:r>
      <w:proofErr w:type="spellStart"/>
      <w:r w:rsidRPr="00517C89">
        <w:rPr>
          <w:highlight w:val="white"/>
          <w:lang w:val="fr-BE"/>
        </w:rPr>
        <w:t>RegdCtrct</w:t>
      </w:r>
      <w:proofErr w:type="spellEnd"/>
      <w:r w:rsidRPr="00517C89">
        <w:rPr>
          <w:highlight w:val="white"/>
          <w:lang w:val="fr-BE"/>
        </w:rPr>
        <w:t>&gt;</w:t>
      </w:r>
    </w:p>
    <w:p w14:paraId="06F31E0D" w14:textId="77777777" w:rsidR="00517C89" w:rsidRPr="00517C89" w:rsidRDefault="00517C89" w:rsidP="00CB4B50">
      <w:pPr>
        <w:pStyle w:val="XMLCode"/>
        <w:rPr>
          <w:highlight w:val="white"/>
          <w:lang w:val="fr-BE"/>
        </w:rPr>
      </w:pPr>
      <w:r w:rsidRPr="00517C89">
        <w:rPr>
          <w:highlight w:val="white"/>
          <w:lang w:val="fr-BE"/>
        </w:rPr>
        <w:tab/>
      </w:r>
      <w:r w:rsidRPr="00517C89">
        <w:rPr>
          <w:highlight w:val="white"/>
          <w:lang w:val="fr-BE"/>
        </w:rPr>
        <w:tab/>
        <w:t>&lt;OrgnlCtrctRegnReq&gt;ABC-CRR-20130705-044511111-01&lt;/OrgnlCtrctRegnReq&gt;</w:t>
      </w:r>
    </w:p>
    <w:p w14:paraId="37D47F63" w14:textId="77777777" w:rsidR="00517C89" w:rsidRPr="00517C89" w:rsidRDefault="00517C89" w:rsidP="00CB4B50">
      <w:pPr>
        <w:pStyle w:val="XMLCode"/>
        <w:rPr>
          <w:highlight w:val="white"/>
        </w:rPr>
      </w:pPr>
      <w:r w:rsidRPr="00517C89">
        <w:rPr>
          <w:highlight w:val="white"/>
          <w:lang w:val="fr-BE"/>
        </w:rPr>
        <w:tab/>
      </w:r>
      <w:r w:rsidRPr="00517C89">
        <w:rPr>
          <w:highlight w:val="white"/>
          <w:lang w:val="fr-BE"/>
        </w:rPr>
        <w:tab/>
      </w:r>
      <w:r w:rsidRPr="00517C89">
        <w:rPr>
          <w:highlight w:val="white"/>
        </w:rPr>
        <w:t>&lt;</w:t>
      </w:r>
      <w:proofErr w:type="spellStart"/>
      <w:r w:rsidRPr="00517C89">
        <w:rPr>
          <w:highlight w:val="white"/>
        </w:rPr>
        <w:t>RptgPty</w:t>
      </w:r>
      <w:proofErr w:type="spellEnd"/>
      <w:r w:rsidRPr="00517C89">
        <w:rPr>
          <w:highlight w:val="white"/>
        </w:rPr>
        <w:t>&gt;</w:t>
      </w:r>
    </w:p>
    <w:p w14:paraId="6E27C850" w14:textId="77777777" w:rsidR="00517C89" w:rsidRPr="00517C89" w:rsidRDefault="00517C89" w:rsidP="00CB4B50">
      <w:pPr>
        <w:pStyle w:val="XMLCode"/>
        <w:rPr>
          <w:highlight w:val="white"/>
        </w:rPr>
      </w:pPr>
      <w:r w:rsidRPr="00517C89">
        <w:rPr>
          <w:highlight w:val="white"/>
        </w:rPr>
        <w:lastRenderedPageBreak/>
        <w:tab/>
      </w:r>
      <w:r w:rsidRPr="00517C89">
        <w:rPr>
          <w:highlight w:val="white"/>
        </w:rPr>
        <w:tab/>
      </w:r>
      <w:r w:rsidRPr="00517C89">
        <w:rPr>
          <w:highlight w:val="white"/>
        </w:rPr>
        <w:tab/>
        <w:t>&lt;</w:t>
      </w:r>
      <w:proofErr w:type="spellStart"/>
      <w:r w:rsidRPr="00517C89">
        <w:rPr>
          <w:highlight w:val="white"/>
        </w:rPr>
        <w:t>PtyId</w:t>
      </w:r>
      <w:proofErr w:type="spellEnd"/>
      <w:r w:rsidRPr="00517C89">
        <w:rPr>
          <w:highlight w:val="white"/>
        </w:rPr>
        <w:t>&gt;</w:t>
      </w:r>
    </w:p>
    <w:p w14:paraId="073C8C9E"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&lt;Id&gt;</w:t>
      </w:r>
    </w:p>
    <w:p w14:paraId="38EB3E13"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OrgId</w:t>
      </w:r>
      <w:proofErr w:type="spellEnd"/>
      <w:r w:rsidRPr="00517C89">
        <w:rPr>
          <w:highlight w:val="white"/>
        </w:rPr>
        <w:t>&gt;</w:t>
      </w:r>
    </w:p>
    <w:p w14:paraId="33B92CFB"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Othr</w:t>
      </w:r>
      <w:proofErr w:type="spellEnd"/>
      <w:r w:rsidRPr="00517C89">
        <w:rPr>
          <w:highlight w:val="white"/>
        </w:rPr>
        <w:t>&gt;</w:t>
      </w:r>
    </w:p>
    <w:p w14:paraId="61FF56FF"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&lt;Id&gt;1234567890&lt;/Id&gt;</w:t>
      </w:r>
    </w:p>
    <w:p w14:paraId="1BB96F39"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SchmeNm</w:t>
      </w:r>
      <w:proofErr w:type="spellEnd"/>
      <w:r w:rsidRPr="00517C89">
        <w:rPr>
          <w:highlight w:val="white"/>
        </w:rPr>
        <w:t>&gt;&lt;Cd&gt;TXID&lt;/Cd&gt;&lt;/</w:t>
      </w:r>
      <w:proofErr w:type="spellStart"/>
      <w:r w:rsidRPr="00517C89">
        <w:rPr>
          <w:highlight w:val="white"/>
        </w:rPr>
        <w:t>SchmeNm</w:t>
      </w:r>
      <w:proofErr w:type="spellEnd"/>
      <w:r w:rsidRPr="00517C89">
        <w:rPr>
          <w:highlight w:val="white"/>
        </w:rPr>
        <w:t>&gt;</w:t>
      </w:r>
    </w:p>
    <w:p w14:paraId="33EC977A"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Othr</w:t>
      </w:r>
      <w:proofErr w:type="spellEnd"/>
      <w:r w:rsidRPr="00517C89">
        <w:rPr>
          <w:highlight w:val="white"/>
        </w:rPr>
        <w:t>&gt;</w:t>
      </w:r>
    </w:p>
    <w:p w14:paraId="167BFEE3"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OrgId</w:t>
      </w:r>
      <w:proofErr w:type="spellEnd"/>
      <w:r w:rsidRPr="00517C89">
        <w:rPr>
          <w:highlight w:val="white"/>
        </w:rPr>
        <w:t>&gt;</w:t>
      </w:r>
    </w:p>
    <w:p w14:paraId="2DEDFC98"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&lt;/Id&gt;</w:t>
      </w:r>
    </w:p>
    <w:p w14:paraId="1E001A8E"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CtryOfRes</w:t>
      </w:r>
      <w:proofErr w:type="spellEnd"/>
      <w:r w:rsidRPr="00517C89">
        <w:rPr>
          <w:highlight w:val="white"/>
        </w:rPr>
        <w:t>&gt;RU&lt;/</w:t>
      </w:r>
      <w:proofErr w:type="spellStart"/>
      <w:r w:rsidRPr="00517C89">
        <w:rPr>
          <w:highlight w:val="white"/>
        </w:rPr>
        <w:t>CtryOfRes</w:t>
      </w:r>
      <w:proofErr w:type="spellEnd"/>
      <w:r w:rsidRPr="00517C89">
        <w:rPr>
          <w:highlight w:val="white"/>
        </w:rPr>
        <w:t>&gt;</w:t>
      </w:r>
    </w:p>
    <w:p w14:paraId="05076A12"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PtyId</w:t>
      </w:r>
      <w:proofErr w:type="spellEnd"/>
      <w:r w:rsidRPr="00517C89">
        <w:rPr>
          <w:highlight w:val="white"/>
        </w:rPr>
        <w:t>&gt;</w:t>
      </w:r>
    </w:p>
    <w:p w14:paraId="087CD5A9"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RptgPty</w:t>
      </w:r>
      <w:proofErr w:type="spellEnd"/>
      <w:r w:rsidRPr="00517C89">
        <w:rPr>
          <w:highlight w:val="white"/>
        </w:rPr>
        <w:t>&gt;</w:t>
      </w:r>
    </w:p>
    <w:p w14:paraId="381D72D0"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RegnAgt</w:t>
      </w:r>
      <w:proofErr w:type="spellEnd"/>
      <w:r w:rsidRPr="00517C89">
        <w:rPr>
          <w:highlight w:val="white"/>
        </w:rPr>
        <w:t>&gt;</w:t>
      </w:r>
    </w:p>
    <w:p w14:paraId="5CCA54CD"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FinInstnId</w:t>
      </w:r>
      <w:proofErr w:type="spellEnd"/>
      <w:r w:rsidRPr="00517C89">
        <w:rPr>
          <w:highlight w:val="white"/>
        </w:rPr>
        <w:t>&gt;</w:t>
      </w:r>
    </w:p>
    <w:p w14:paraId="59242200"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ClrSysMmbId</w:t>
      </w:r>
      <w:proofErr w:type="spellEnd"/>
      <w:r w:rsidRPr="00517C89">
        <w:rPr>
          <w:highlight w:val="white"/>
        </w:rPr>
        <w:t>&gt;</w:t>
      </w:r>
    </w:p>
    <w:p w14:paraId="5A39388F"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ClrSysId</w:t>
      </w:r>
      <w:proofErr w:type="spellEnd"/>
      <w:r w:rsidRPr="00517C89">
        <w:rPr>
          <w:highlight w:val="white"/>
        </w:rPr>
        <w:t>&gt;&lt;Cd&gt;RUCBC&lt;/Cd&gt;&lt;/</w:t>
      </w:r>
      <w:proofErr w:type="spellStart"/>
      <w:r w:rsidRPr="00517C89">
        <w:rPr>
          <w:highlight w:val="white"/>
        </w:rPr>
        <w:t>ClrSysId</w:t>
      </w:r>
      <w:proofErr w:type="spellEnd"/>
      <w:r w:rsidRPr="00517C89">
        <w:rPr>
          <w:highlight w:val="white"/>
        </w:rPr>
        <w:t>&gt;</w:t>
      </w:r>
    </w:p>
    <w:p w14:paraId="603BA8A1"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MmbId</w:t>
      </w:r>
      <w:proofErr w:type="spellEnd"/>
      <w:r w:rsidRPr="00517C89">
        <w:rPr>
          <w:highlight w:val="white"/>
        </w:rPr>
        <w:t>&gt;044511111&lt;/</w:t>
      </w:r>
      <w:proofErr w:type="spellStart"/>
      <w:r w:rsidRPr="00517C89">
        <w:rPr>
          <w:highlight w:val="white"/>
        </w:rPr>
        <w:t>MmbId</w:t>
      </w:r>
      <w:proofErr w:type="spellEnd"/>
      <w:r w:rsidRPr="00517C89">
        <w:rPr>
          <w:highlight w:val="white"/>
        </w:rPr>
        <w:t>&gt;</w:t>
      </w:r>
    </w:p>
    <w:p w14:paraId="6BC10ACB"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ClrSysMmbId</w:t>
      </w:r>
      <w:proofErr w:type="spellEnd"/>
      <w:r w:rsidRPr="00517C89">
        <w:rPr>
          <w:highlight w:val="white"/>
        </w:rPr>
        <w:t>&gt;</w:t>
      </w:r>
    </w:p>
    <w:p w14:paraId="67C7F392"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FinInstnId</w:t>
      </w:r>
      <w:proofErr w:type="spellEnd"/>
      <w:r w:rsidRPr="00517C89">
        <w:rPr>
          <w:highlight w:val="white"/>
        </w:rPr>
        <w:t>&gt;</w:t>
      </w:r>
    </w:p>
    <w:p w14:paraId="7CD8228B"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RegnAgt</w:t>
      </w:r>
      <w:proofErr w:type="spellEnd"/>
      <w:r w:rsidRPr="00517C89">
        <w:rPr>
          <w:highlight w:val="white"/>
        </w:rPr>
        <w:t>&gt;</w:t>
      </w:r>
    </w:p>
    <w:p w14:paraId="0AB22E07"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IssrFI</w:t>
      </w:r>
      <w:proofErr w:type="spellEnd"/>
      <w:r w:rsidRPr="00517C89">
        <w:rPr>
          <w:highlight w:val="white"/>
        </w:rPr>
        <w:t>&gt;</w:t>
      </w:r>
    </w:p>
    <w:p w14:paraId="709C7C03"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FinInstnId</w:t>
      </w:r>
      <w:proofErr w:type="spellEnd"/>
      <w:r w:rsidRPr="00517C89">
        <w:rPr>
          <w:highlight w:val="white"/>
        </w:rPr>
        <w:t>&gt;</w:t>
      </w:r>
    </w:p>
    <w:p w14:paraId="3E4E6525"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ClrSysMmbId</w:t>
      </w:r>
      <w:proofErr w:type="spellEnd"/>
      <w:r w:rsidRPr="00517C89">
        <w:rPr>
          <w:highlight w:val="white"/>
        </w:rPr>
        <w:t>&gt;</w:t>
      </w:r>
    </w:p>
    <w:p w14:paraId="608AFF33"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ClrSysId</w:t>
      </w:r>
      <w:proofErr w:type="spellEnd"/>
      <w:r w:rsidRPr="00517C89">
        <w:rPr>
          <w:highlight w:val="white"/>
        </w:rPr>
        <w:t>&gt;&lt;Cd&gt;RUCBC&lt;/Cd&gt;&lt;/</w:t>
      </w:r>
      <w:proofErr w:type="spellStart"/>
      <w:r w:rsidRPr="00517C89">
        <w:rPr>
          <w:highlight w:val="white"/>
        </w:rPr>
        <w:t>ClrSysId</w:t>
      </w:r>
      <w:proofErr w:type="spellEnd"/>
      <w:r w:rsidRPr="00517C89">
        <w:rPr>
          <w:highlight w:val="white"/>
        </w:rPr>
        <w:t>&gt;</w:t>
      </w:r>
    </w:p>
    <w:p w14:paraId="4F6D41A9"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MmbId</w:t>
      </w:r>
      <w:proofErr w:type="spellEnd"/>
      <w:r w:rsidRPr="00517C89">
        <w:rPr>
          <w:highlight w:val="white"/>
        </w:rPr>
        <w:t>&gt;044511111&lt;/</w:t>
      </w:r>
      <w:proofErr w:type="spellStart"/>
      <w:r w:rsidRPr="00517C89">
        <w:rPr>
          <w:highlight w:val="white"/>
        </w:rPr>
        <w:t>MmbId</w:t>
      </w:r>
      <w:proofErr w:type="spellEnd"/>
      <w:r w:rsidRPr="00517C89">
        <w:rPr>
          <w:highlight w:val="white"/>
        </w:rPr>
        <w:t>&gt;</w:t>
      </w:r>
    </w:p>
    <w:p w14:paraId="2D7CCD15"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ClrSysMmbId</w:t>
      </w:r>
      <w:proofErr w:type="spellEnd"/>
      <w:r w:rsidRPr="00517C89">
        <w:rPr>
          <w:highlight w:val="white"/>
        </w:rPr>
        <w:t>&gt;</w:t>
      </w:r>
    </w:p>
    <w:p w14:paraId="27D46C8E"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FinInstnId</w:t>
      </w:r>
      <w:proofErr w:type="spellEnd"/>
      <w:r w:rsidRPr="00517C89">
        <w:rPr>
          <w:highlight w:val="white"/>
        </w:rPr>
        <w:t>&gt;</w:t>
      </w:r>
    </w:p>
    <w:p w14:paraId="1B5559D5"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IssrFI</w:t>
      </w:r>
      <w:proofErr w:type="spellEnd"/>
      <w:r w:rsidRPr="00517C89">
        <w:rPr>
          <w:highlight w:val="white"/>
        </w:rPr>
        <w:t>&gt;</w:t>
      </w:r>
    </w:p>
    <w:p w14:paraId="3463F67A"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Ctrct</w:t>
      </w:r>
      <w:proofErr w:type="spellEnd"/>
      <w:r w:rsidRPr="00517C89">
        <w:rPr>
          <w:highlight w:val="white"/>
        </w:rPr>
        <w:t>&gt;</w:t>
      </w:r>
    </w:p>
    <w:p w14:paraId="79F385B3"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Trad</w:t>
      </w:r>
      <w:proofErr w:type="spellEnd"/>
      <w:r w:rsidRPr="00517C89">
        <w:rPr>
          <w:highlight w:val="white"/>
        </w:rPr>
        <w:t>&gt;</w:t>
      </w:r>
    </w:p>
    <w:p w14:paraId="0E5D2D00"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CtrctDocId</w:t>
      </w:r>
      <w:proofErr w:type="spellEnd"/>
      <w:r w:rsidRPr="00517C89">
        <w:rPr>
          <w:highlight w:val="white"/>
        </w:rPr>
        <w:t>&gt;</w:t>
      </w:r>
    </w:p>
    <w:p w14:paraId="27940DFA"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&lt;Id&gt;XYZ-ABC-20130701&lt;/Id&gt;</w:t>
      </w:r>
    </w:p>
    <w:p w14:paraId="75E8F367"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DtOfIsse</w:t>
      </w:r>
      <w:proofErr w:type="spellEnd"/>
      <w:r w:rsidRPr="00517C89">
        <w:rPr>
          <w:highlight w:val="white"/>
        </w:rPr>
        <w:t>&gt;2013-07-01&lt;/</w:t>
      </w:r>
      <w:proofErr w:type="spellStart"/>
      <w:r w:rsidRPr="00517C89">
        <w:rPr>
          <w:highlight w:val="white"/>
        </w:rPr>
        <w:t>DtOfIsse</w:t>
      </w:r>
      <w:proofErr w:type="spellEnd"/>
      <w:r w:rsidRPr="00517C89">
        <w:rPr>
          <w:highlight w:val="white"/>
        </w:rPr>
        <w:t>&gt;</w:t>
      </w:r>
    </w:p>
    <w:p w14:paraId="04CEB07B"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CtrctDocId</w:t>
      </w:r>
      <w:proofErr w:type="spellEnd"/>
      <w:r w:rsidRPr="00517C89">
        <w:rPr>
          <w:highlight w:val="white"/>
        </w:rPr>
        <w:t>&gt;</w:t>
      </w:r>
    </w:p>
    <w:p w14:paraId="08550E1E"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Amt</w:t>
      </w:r>
      <w:proofErr w:type="spellEnd"/>
      <w:r w:rsidRPr="00517C89">
        <w:rPr>
          <w:highlight w:val="white"/>
        </w:rPr>
        <w:t xml:space="preserve"> </w:t>
      </w:r>
      <w:proofErr w:type="spellStart"/>
      <w:r w:rsidRPr="00517C89">
        <w:rPr>
          <w:highlight w:val="white"/>
        </w:rPr>
        <w:t>Ccy</w:t>
      </w:r>
      <w:proofErr w:type="spellEnd"/>
      <w:r w:rsidRPr="00517C89">
        <w:rPr>
          <w:highlight w:val="white"/>
        </w:rPr>
        <w:t>="EUR"&gt;100000.00&lt;/</w:t>
      </w:r>
      <w:proofErr w:type="spellStart"/>
      <w:r w:rsidRPr="00517C89">
        <w:rPr>
          <w:highlight w:val="white"/>
        </w:rPr>
        <w:t>Amt</w:t>
      </w:r>
      <w:proofErr w:type="spellEnd"/>
      <w:r w:rsidRPr="00517C89">
        <w:rPr>
          <w:highlight w:val="white"/>
        </w:rPr>
        <w:t>&gt;</w:t>
      </w:r>
    </w:p>
    <w:p w14:paraId="420B478D"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Buyr</w:t>
      </w:r>
      <w:proofErr w:type="spellEnd"/>
      <w:r w:rsidRPr="00517C89">
        <w:rPr>
          <w:highlight w:val="white"/>
        </w:rPr>
        <w:t>&gt;</w:t>
      </w:r>
    </w:p>
    <w:p w14:paraId="45C4BDF8"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PtyId</w:t>
      </w:r>
      <w:proofErr w:type="spellEnd"/>
      <w:r w:rsidRPr="00517C89">
        <w:rPr>
          <w:highlight w:val="white"/>
        </w:rPr>
        <w:t>&gt;</w:t>
      </w:r>
    </w:p>
    <w:p w14:paraId="27B8B374"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&lt;Id&gt;</w:t>
      </w:r>
    </w:p>
    <w:p w14:paraId="73C9333E"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OrgId</w:t>
      </w:r>
      <w:proofErr w:type="spellEnd"/>
      <w:r w:rsidRPr="00517C89">
        <w:rPr>
          <w:highlight w:val="white"/>
        </w:rPr>
        <w:t>&gt;</w:t>
      </w:r>
    </w:p>
    <w:p w14:paraId="08BFC404"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Othr</w:t>
      </w:r>
      <w:proofErr w:type="spellEnd"/>
      <w:r w:rsidRPr="00517C89">
        <w:rPr>
          <w:highlight w:val="white"/>
        </w:rPr>
        <w:t>&gt;</w:t>
      </w:r>
    </w:p>
    <w:p w14:paraId="3FCF95E9"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&lt;Id&gt;1234567890&lt;/Id&gt;</w:t>
      </w:r>
    </w:p>
    <w:p w14:paraId="19B6D7ED"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SchmeNm</w:t>
      </w:r>
      <w:proofErr w:type="spellEnd"/>
      <w:r w:rsidRPr="00517C89">
        <w:rPr>
          <w:highlight w:val="white"/>
        </w:rPr>
        <w:t>&gt;&lt;Cd&gt;TXID&lt;/Cd&gt;&lt;/</w:t>
      </w:r>
      <w:proofErr w:type="spellStart"/>
      <w:r w:rsidRPr="00517C89">
        <w:rPr>
          <w:highlight w:val="white"/>
        </w:rPr>
        <w:t>SchmeNm</w:t>
      </w:r>
      <w:proofErr w:type="spellEnd"/>
      <w:r w:rsidRPr="00517C89">
        <w:rPr>
          <w:highlight w:val="white"/>
        </w:rPr>
        <w:t>&gt;</w:t>
      </w:r>
    </w:p>
    <w:p w14:paraId="16864F21" w14:textId="77777777" w:rsidR="00517C89" w:rsidRPr="00517C89" w:rsidRDefault="00517C89" w:rsidP="00CB4B50">
      <w:pPr>
        <w:pStyle w:val="XMLCode"/>
        <w:rPr>
          <w:highlight w:val="white"/>
        </w:rPr>
      </w:pPr>
      <w:r w:rsidRPr="00517C89">
        <w:rPr>
          <w:highlight w:val="white"/>
        </w:rPr>
        <w:lastRenderedPageBreak/>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Othr</w:t>
      </w:r>
      <w:proofErr w:type="spellEnd"/>
      <w:r w:rsidRPr="00517C89">
        <w:rPr>
          <w:highlight w:val="white"/>
        </w:rPr>
        <w:t>&gt;</w:t>
      </w:r>
    </w:p>
    <w:p w14:paraId="39966906"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OrgId</w:t>
      </w:r>
      <w:proofErr w:type="spellEnd"/>
      <w:r w:rsidRPr="00517C89">
        <w:rPr>
          <w:highlight w:val="white"/>
        </w:rPr>
        <w:t>&gt;</w:t>
      </w:r>
    </w:p>
    <w:p w14:paraId="5A47E252"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&lt;/Id&gt;</w:t>
      </w:r>
    </w:p>
    <w:p w14:paraId="12C24726"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CtryOfRes</w:t>
      </w:r>
      <w:proofErr w:type="spellEnd"/>
      <w:r w:rsidRPr="00517C89">
        <w:rPr>
          <w:highlight w:val="white"/>
        </w:rPr>
        <w:t>&gt;RU&lt;/</w:t>
      </w:r>
      <w:proofErr w:type="spellStart"/>
      <w:r w:rsidRPr="00517C89">
        <w:rPr>
          <w:highlight w:val="white"/>
        </w:rPr>
        <w:t>CtryOfRes</w:t>
      </w:r>
      <w:proofErr w:type="spellEnd"/>
      <w:r w:rsidRPr="00517C89">
        <w:rPr>
          <w:highlight w:val="white"/>
        </w:rPr>
        <w:t>&gt;</w:t>
      </w:r>
    </w:p>
    <w:p w14:paraId="42302ABC"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PtyId</w:t>
      </w:r>
      <w:proofErr w:type="spellEnd"/>
      <w:r w:rsidRPr="00517C89">
        <w:rPr>
          <w:highlight w:val="white"/>
        </w:rPr>
        <w:t>&gt;</w:t>
      </w:r>
    </w:p>
    <w:p w14:paraId="4CE45566"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Buyr</w:t>
      </w:r>
      <w:proofErr w:type="spellEnd"/>
      <w:r w:rsidRPr="00517C89">
        <w:rPr>
          <w:highlight w:val="white"/>
        </w:rPr>
        <w:t>&gt;</w:t>
      </w:r>
    </w:p>
    <w:p w14:paraId="6EAD017E"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Sellr</w:t>
      </w:r>
      <w:proofErr w:type="spellEnd"/>
      <w:r w:rsidRPr="00517C89">
        <w:rPr>
          <w:highlight w:val="white"/>
        </w:rPr>
        <w:t>&gt;</w:t>
      </w:r>
    </w:p>
    <w:p w14:paraId="7E1F3E00"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PtyId</w:t>
      </w:r>
      <w:proofErr w:type="spellEnd"/>
      <w:r w:rsidRPr="00517C89">
        <w:rPr>
          <w:highlight w:val="white"/>
        </w:rPr>
        <w:t>&gt;</w:t>
      </w:r>
    </w:p>
    <w:p w14:paraId="0F9A7054"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&lt;Nm&gt;XYZ Corporation&lt;/Nm&gt;</w:t>
      </w:r>
    </w:p>
    <w:p w14:paraId="32D3F067"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CtryOfRes</w:t>
      </w:r>
      <w:proofErr w:type="spellEnd"/>
      <w:r w:rsidRPr="00517C89">
        <w:rPr>
          <w:highlight w:val="white"/>
        </w:rPr>
        <w:t>&gt;FR&lt;/</w:t>
      </w:r>
      <w:proofErr w:type="spellStart"/>
      <w:r w:rsidRPr="00517C89">
        <w:rPr>
          <w:highlight w:val="white"/>
        </w:rPr>
        <w:t>CtryOfRes</w:t>
      </w:r>
      <w:proofErr w:type="spellEnd"/>
      <w:r w:rsidRPr="00517C89">
        <w:rPr>
          <w:highlight w:val="white"/>
        </w:rPr>
        <w:t>&gt;</w:t>
      </w:r>
    </w:p>
    <w:p w14:paraId="07BA6781"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PtyId</w:t>
      </w:r>
      <w:proofErr w:type="spellEnd"/>
      <w:r w:rsidRPr="00517C89">
        <w:rPr>
          <w:highlight w:val="white"/>
        </w:rPr>
        <w:t>&gt;</w:t>
      </w:r>
    </w:p>
    <w:p w14:paraId="1521694D"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Sellr</w:t>
      </w:r>
      <w:proofErr w:type="spellEnd"/>
      <w:r w:rsidRPr="00517C89">
        <w:rPr>
          <w:highlight w:val="white"/>
        </w:rPr>
        <w:t>&gt;</w:t>
      </w:r>
    </w:p>
    <w:p w14:paraId="3DD1739C"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MtrtyDt</w:t>
      </w:r>
      <w:proofErr w:type="spellEnd"/>
      <w:r w:rsidRPr="00517C89">
        <w:rPr>
          <w:highlight w:val="white"/>
        </w:rPr>
        <w:t>&gt;2016-07-01&lt;/</w:t>
      </w:r>
      <w:proofErr w:type="spellStart"/>
      <w:r w:rsidRPr="00517C89">
        <w:rPr>
          <w:highlight w:val="white"/>
        </w:rPr>
        <w:t>MtrtyDt</w:t>
      </w:r>
      <w:proofErr w:type="spellEnd"/>
      <w:r w:rsidRPr="00517C89">
        <w:rPr>
          <w:highlight w:val="white"/>
        </w:rPr>
        <w:t>&gt;</w:t>
      </w:r>
    </w:p>
    <w:p w14:paraId="274CE9D6"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PrlngtnFlg</w:t>
      </w:r>
      <w:proofErr w:type="spellEnd"/>
      <w:r w:rsidRPr="00517C89">
        <w:rPr>
          <w:highlight w:val="white"/>
        </w:rPr>
        <w:t>&gt;false&lt;/</w:t>
      </w:r>
      <w:proofErr w:type="spellStart"/>
      <w:r w:rsidRPr="00517C89">
        <w:rPr>
          <w:highlight w:val="white"/>
        </w:rPr>
        <w:t>PrlngtnFlg</w:t>
      </w:r>
      <w:proofErr w:type="spellEnd"/>
      <w:r w:rsidRPr="00517C89">
        <w:rPr>
          <w:highlight w:val="white"/>
        </w:rPr>
        <w:t>&gt;</w:t>
      </w:r>
    </w:p>
    <w:p w14:paraId="4CB37921"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StartDt</w:t>
      </w:r>
      <w:proofErr w:type="spellEnd"/>
      <w:r w:rsidRPr="00517C89">
        <w:rPr>
          <w:highlight w:val="white"/>
        </w:rPr>
        <w:t>&gt;2013-07-01&lt;/</w:t>
      </w:r>
      <w:proofErr w:type="spellStart"/>
      <w:r w:rsidRPr="00517C89">
        <w:rPr>
          <w:highlight w:val="white"/>
        </w:rPr>
        <w:t>StartDt</w:t>
      </w:r>
      <w:proofErr w:type="spellEnd"/>
      <w:r w:rsidRPr="00517C89">
        <w:rPr>
          <w:highlight w:val="white"/>
        </w:rPr>
        <w:t>&gt;</w:t>
      </w:r>
    </w:p>
    <w:p w14:paraId="1C3ABE48"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SttlmCcy</w:t>
      </w:r>
      <w:proofErr w:type="spellEnd"/>
      <w:r w:rsidRPr="00517C89">
        <w:rPr>
          <w:highlight w:val="white"/>
        </w:rPr>
        <w:t xml:space="preserve"> </w:t>
      </w:r>
      <w:proofErr w:type="spellStart"/>
      <w:r w:rsidRPr="00517C89">
        <w:rPr>
          <w:highlight w:val="white"/>
        </w:rPr>
        <w:t>Ccy</w:t>
      </w:r>
      <w:proofErr w:type="spellEnd"/>
      <w:r w:rsidRPr="00517C89">
        <w:rPr>
          <w:highlight w:val="white"/>
        </w:rPr>
        <w:t>="EUR"&gt;100000.00&lt;/</w:t>
      </w:r>
      <w:proofErr w:type="spellStart"/>
      <w:r w:rsidRPr="00517C89">
        <w:rPr>
          <w:highlight w:val="white"/>
        </w:rPr>
        <w:t>SttlmCcy</w:t>
      </w:r>
      <w:proofErr w:type="spellEnd"/>
      <w:r w:rsidRPr="00517C89">
        <w:rPr>
          <w:highlight w:val="white"/>
        </w:rPr>
        <w:t>&gt;</w:t>
      </w:r>
    </w:p>
    <w:p w14:paraId="14A29B16"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Trad</w:t>
      </w:r>
      <w:proofErr w:type="spellEnd"/>
      <w:r w:rsidRPr="00517C89">
        <w:rPr>
          <w:highlight w:val="white"/>
        </w:rPr>
        <w:t>&gt;</w:t>
      </w:r>
    </w:p>
    <w:p w14:paraId="3D24670B"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Ctrct</w:t>
      </w:r>
      <w:proofErr w:type="spellEnd"/>
      <w:r w:rsidRPr="00517C89">
        <w:rPr>
          <w:highlight w:val="white"/>
        </w:rPr>
        <w:t>&gt;</w:t>
      </w:r>
    </w:p>
    <w:p w14:paraId="3891F8D9"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PmtSchdlTp</w:t>
      </w:r>
      <w:proofErr w:type="spellEnd"/>
      <w:r w:rsidRPr="00517C89">
        <w:rPr>
          <w:highlight w:val="white"/>
        </w:rPr>
        <w:t>&gt;&lt;Cd&gt;ESTM&lt;/Cd&gt;&lt;/</w:t>
      </w:r>
      <w:proofErr w:type="spellStart"/>
      <w:r w:rsidRPr="00517C89">
        <w:rPr>
          <w:highlight w:val="white"/>
        </w:rPr>
        <w:t>PmtSchdlTp</w:t>
      </w:r>
      <w:proofErr w:type="spellEnd"/>
      <w:r w:rsidRPr="00517C89">
        <w:rPr>
          <w:highlight w:val="white"/>
        </w:rPr>
        <w:t>&gt;</w:t>
      </w:r>
    </w:p>
    <w:p w14:paraId="53046D3B"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RegdCtrctId</w:t>
      </w:r>
      <w:proofErr w:type="spellEnd"/>
      <w:r w:rsidRPr="00517C89">
        <w:rPr>
          <w:highlight w:val="white"/>
        </w:rPr>
        <w:t>&gt;</w:t>
      </w:r>
    </w:p>
    <w:p w14:paraId="6BDF4673"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t>&lt;Id&gt;12345678/1234/1234/1/1&lt;/Id&gt;</w:t>
      </w:r>
    </w:p>
    <w:p w14:paraId="6F9E97B2"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DtOfIsse</w:t>
      </w:r>
      <w:proofErr w:type="spellEnd"/>
      <w:r w:rsidRPr="00517C89">
        <w:rPr>
          <w:highlight w:val="white"/>
        </w:rPr>
        <w:t>&gt;2013-07-06&lt;/</w:t>
      </w:r>
      <w:proofErr w:type="spellStart"/>
      <w:r w:rsidRPr="00517C89">
        <w:rPr>
          <w:highlight w:val="white"/>
        </w:rPr>
        <w:t>DtOfIsse</w:t>
      </w:r>
      <w:proofErr w:type="spellEnd"/>
      <w:r w:rsidRPr="00517C89">
        <w:rPr>
          <w:highlight w:val="white"/>
        </w:rPr>
        <w:t>&gt;</w:t>
      </w:r>
    </w:p>
    <w:p w14:paraId="322E737D"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RegdCtrctId</w:t>
      </w:r>
      <w:proofErr w:type="spellEnd"/>
      <w:r w:rsidRPr="00517C89">
        <w:rPr>
          <w:highlight w:val="white"/>
        </w:rPr>
        <w:t>&gt;</w:t>
      </w:r>
    </w:p>
    <w:p w14:paraId="3B114493"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Submissn</w:t>
      </w:r>
      <w:proofErr w:type="spellEnd"/>
      <w:r w:rsidRPr="00517C89">
        <w:rPr>
          <w:highlight w:val="white"/>
        </w:rPr>
        <w:t>&gt;</w:t>
      </w:r>
    </w:p>
    <w:p w14:paraId="20807DCB"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Mtd</w:t>
      </w:r>
      <w:proofErr w:type="spellEnd"/>
      <w:r w:rsidRPr="00517C89">
        <w:rPr>
          <w:highlight w:val="white"/>
        </w:rPr>
        <w:t>&gt;FILE&lt;/</w:t>
      </w:r>
      <w:proofErr w:type="spellStart"/>
      <w:r w:rsidRPr="00517C89">
        <w:rPr>
          <w:highlight w:val="white"/>
        </w:rPr>
        <w:t>Mtd</w:t>
      </w:r>
      <w:proofErr w:type="spellEnd"/>
      <w:r w:rsidRPr="00517C89">
        <w:rPr>
          <w:highlight w:val="white"/>
        </w:rPr>
        <w:t>&gt;</w:t>
      </w:r>
    </w:p>
    <w:p w14:paraId="7C6685AC"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gramStart"/>
      <w:r w:rsidRPr="00517C89">
        <w:rPr>
          <w:highlight w:val="white"/>
        </w:rPr>
        <w:t>Dt&gt;</w:t>
      </w:r>
      <w:proofErr w:type="gramEnd"/>
      <w:r w:rsidRPr="00517C89">
        <w:rPr>
          <w:highlight w:val="white"/>
        </w:rPr>
        <w:t>2013-07-05&lt;/Dt&gt;</w:t>
      </w:r>
    </w:p>
    <w:p w14:paraId="042308C8"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Submissn</w:t>
      </w:r>
      <w:proofErr w:type="spellEnd"/>
      <w:r w:rsidRPr="00517C89">
        <w:rPr>
          <w:highlight w:val="white"/>
        </w:rPr>
        <w:t>&gt;</w:t>
      </w:r>
    </w:p>
    <w:p w14:paraId="4F148658"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Dlvry</w:t>
      </w:r>
      <w:proofErr w:type="spellEnd"/>
      <w:r w:rsidRPr="00517C89">
        <w:rPr>
          <w:highlight w:val="white"/>
        </w:rPr>
        <w:t>&gt;</w:t>
      </w:r>
    </w:p>
    <w:p w14:paraId="6172C5D1"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Mtd</w:t>
      </w:r>
      <w:proofErr w:type="spellEnd"/>
      <w:r w:rsidRPr="00517C89">
        <w:rPr>
          <w:highlight w:val="white"/>
        </w:rPr>
        <w:t>&gt;FILE&lt;/</w:t>
      </w:r>
      <w:proofErr w:type="spellStart"/>
      <w:r w:rsidRPr="00517C89">
        <w:rPr>
          <w:highlight w:val="white"/>
        </w:rPr>
        <w:t>Mtd</w:t>
      </w:r>
      <w:proofErr w:type="spellEnd"/>
      <w:r w:rsidRPr="00517C89">
        <w:rPr>
          <w:highlight w:val="white"/>
        </w:rPr>
        <w:t>&gt;</w:t>
      </w:r>
    </w:p>
    <w:p w14:paraId="0B1BD9B1"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gramStart"/>
      <w:r w:rsidRPr="00517C89">
        <w:rPr>
          <w:highlight w:val="white"/>
        </w:rPr>
        <w:t>Dt&gt;</w:t>
      </w:r>
      <w:proofErr w:type="gramEnd"/>
      <w:r w:rsidRPr="00517C89">
        <w:rPr>
          <w:highlight w:val="white"/>
        </w:rPr>
        <w:t>2013-07-06&lt;/Dt&gt;</w:t>
      </w:r>
    </w:p>
    <w:p w14:paraId="467B0AF5"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Dlvry</w:t>
      </w:r>
      <w:proofErr w:type="spellEnd"/>
      <w:r w:rsidRPr="00517C89">
        <w:rPr>
          <w:highlight w:val="white"/>
        </w:rPr>
        <w:t>&gt;</w:t>
      </w:r>
    </w:p>
    <w:p w14:paraId="7960208F"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EstmtdDtInd</w:t>
      </w:r>
      <w:proofErr w:type="spellEnd"/>
      <w:r w:rsidRPr="00517C89">
        <w:rPr>
          <w:highlight w:val="white"/>
        </w:rPr>
        <w:t>&gt;false&lt;/</w:t>
      </w:r>
      <w:proofErr w:type="spellStart"/>
      <w:r w:rsidRPr="00517C89">
        <w:rPr>
          <w:highlight w:val="white"/>
        </w:rPr>
        <w:t>EstmtdDtInd</w:t>
      </w:r>
      <w:proofErr w:type="spellEnd"/>
      <w:r w:rsidRPr="00517C89">
        <w:rPr>
          <w:highlight w:val="white"/>
        </w:rPr>
        <w:t>&gt;</w:t>
      </w:r>
    </w:p>
    <w:p w14:paraId="77CDF9B1"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IntrCpnyLn</w:t>
      </w:r>
      <w:proofErr w:type="spellEnd"/>
      <w:r w:rsidRPr="00517C89">
        <w:rPr>
          <w:highlight w:val="white"/>
        </w:rPr>
        <w:t>&gt;false&lt;/</w:t>
      </w:r>
      <w:proofErr w:type="spellStart"/>
      <w:r w:rsidRPr="00517C89">
        <w:rPr>
          <w:highlight w:val="white"/>
        </w:rPr>
        <w:t>IntrCpnyLn</w:t>
      </w:r>
      <w:proofErr w:type="spellEnd"/>
      <w:r w:rsidRPr="00517C89">
        <w:rPr>
          <w:highlight w:val="white"/>
        </w:rPr>
        <w:t>&gt;</w:t>
      </w:r>
    </w:p>
    <w:p w14:paraId="33F1034C" w14:textId="77777777" w:rsidR="00517C89" w:rsidRPr="00517C89" w:rsidRDefault="00517C89" w:rsidP="00CB4B50">
      <w:pPr>
        <w:pStyle w:val="XMLCode"/>
        <w:rPr>
          <w:highlight w:val="white"/>
        </w:rPr>
      </w:pPr>
      <w:r w:rsidRPr="00517C89">
        <w:rPr>
          <w:highlight w:val="white"/>
        </w:rPr>
        <w:tab/>
        <w:t>&lt;/</w:t>
      </w:r>
      <w:proofErr w:type="spellStart"/>
      <w:r w:rsidRPr="00517C89">
        <w:rPr>
          <w:highlight w:val="white"/>
        </w:rPr>
        <w:t>RegdCtrct</w:t>
      </w:r>
      <w:proofErr w:type="spellEnd"/>
      <w:r w:rsidRPr="00517C89">
        <w:rPr>
          <w:highlight w:val="white"/>
        </w:rPr>
        <w:t>&gt;</w:t>
      </w:r>
    </w:p>
    <w:p w14:paraId="40184829" w14:textId="77777777" w:rsidR="00517C89" w:rsidRPr="00517C89" w:rsidRDefault="00517C89" w:rsidP="00CB4B50">
      <w:pPr>
        <w:pStyle w:val="XMLCode"/>
        <w:rPr>
          <w:highlight w:val="white"/>
        </w:rPr>
      </w:pPr>
      <w:r w:rsidRPr="00517C89">
        <w:rPr>
          <w:highlight w:val="white"/>
        </w:rPr>
        <w:t>&lt;/</w:t>
      </w:r>
      <w:proofErr w:type="spellStart"/>
      <w:r w:rsidRPr="00517C89">
        <w:rPr>
          <w:highlight w:val="white"/>
        </w:rPr>
        <w:t>CtrctRegnConf</w:t>
      </w:r>
      <w:proofErr w:type="spellEnd"/>
      <w:r w:rsidRPr="00517C89">
        <w:rPr>
          <w:highlight w:val="white"/>
        </w:rPr>
        <w:t>&gt;</w:t>
      </w:r>
    </w:p>
    <w:p w14:paraId="7E9526A8" w14:textId="77777777" w:rsidR="00517C89" w:rsidRPr="00517C89" w:rsidRDefault="00517C89" w:rsidP="00517C89">
      <w:pPr>
        <w:pStyle w:val="Heading2"/>
      </w:pPr>
      <w:bookmarkStart w:id="61" w:name="_Toc445458539"/>
      <w:bookmarkStart w:id="62" w:name="_Toc25921214"/>
      <w:r w:rsidRPr="00517C89">
        <w:t>Phase 2 – Contract amendment</w:t>
      </w:r>
      <w:bookmarkEnd w:id="61"/>
      <w:bookmarkEnd w:id="62"/>
    </w:p>
    <w:p w14:paraId="796E9BCF" w14:textId="77777777" w:rsidR="005A3345" w:rsidRPr="00D4475B" w:rsidRDefault="005A3345" w:rsidP="005A3345">
      <w:pPr>
        <w:pStyle w:val="BlockLabel"/>
      </w:pPr>
      <w:r w:rsidRPr="00D4475B">
        <w:t>Business D</w:t>
      </w:r>
      <w:r>
        <w:t>ata</w:t>
      </w:r>
    </w:p>
    <w:p w14:paraId="4D7EC047" w14:textId="77777777" w:rsidR="005A3345" w:rsidRPr="00517C89" w:rsidRDefault="005A3345" w:rsidP="005A3345">
      <w:pPr>
        <w:pStyle w:val="Normalbeforetable"/>
      </w:pPr>
      <w:r w:rsidRPr="00517C89">
        <w:t xml:space="preserve">2015-06-25: ABC Company and XYZ Corporation agreed to close the </w:t>
      </w:r>
      <w:proofErr w:type="gramStart"/>
      <w:r w:rsidRPr="00517C89">
        <w:t>contract,</w:t>
      </w:r>
      <w:proofErr w:type="gramEnd"/>
      <w:r w:rsidRPr="00517C89">
        <w:t xml:space="preserve"> XYZ Corporation has to pay back 30% (30kEUR) of the prepayment amount.</w:t>
      </w:r>
    </w:p>
    <w:p w14:paraId="12A34AE6" w14:textId="77777777" w:rsidR="005A3345" w:rsidRPr="00517C89" w:rsidRDefault="005A3345" w:rsidP="005A3345">
      <w:pPr>
        <w:pStyle w:val="Normalbeforetable"/>
      </w:pPr>
      <w:proofErr w:type="gramStart"/>
      <w:r w:rsidRPr="00517C89">
        <w:t>2015-07-05</w:t>
      </w:r>
      <w:proofErr w:type="gramEnd"/>
      <w:r w:rsidRPr="00517C89">
        <w:t>: ABC Company sends an update amendment request and a copy of the addendum to the contract to BBB Bank</w:t>
      </w:r>
    </w:p>
    <w:p w14:paraId="072CD9A2" w14:textId="41157E79" w:rsidR="005A3345" w:rsidRPr="00517C89" w:rsidRDefault="005A3345" w:rsidP="00BC2A77">
      <w:pPr>
        <w:pStyle w:val="BlockLabelBeforeTable"/>
      </w:pPr>
      <w:proofErr w:type="spellStart"/>
      <w:r w:rsidRPr="00517C89">
        <w:lastRenderedPageBreak/>
        <w:t>ContractAmendmentRequest</w:t>
      </w:r>
      <w:proofErr w:type="spellEnd"/>
      <w:r w:rsidRPr="00517C89">
        <w:t xml:space="preserve"> (auth.021.001.01)</w:t>
      </w:r>
      <w:r>
        <w:t>:</w:t>
      </w:r>
    </w:p>
    <w:tbl>
      <w:tblPr>
        <w:tblStyle w:val="TableShaded1stRow"/>
        <w:tblW w:w="0" w:type="auto"/>
        <w:tblLook w:val="04A0" w:firstRow="1" w:lastRow="0" w:firstColumn="1" w:lastColumn="0" w:noHBand="0" w:noVBand="1"/>
      </w:tblPr>
      <w:tblGrid>
        <w:gridCol w:w="2768"/>
        <w:gridCol w:w="2280"/>
        <w:gridCol w:w="3089"/>
      </w:tblGrid>
      <w:tr w:rsidR="005A3345" w14:paraId="26BA4D7D" w14:textId="77777777" w:rsidTr="005A3345">
        <w:trPr>
          <w:cnfStyle w:val="100000000000" w:firstRow="1" w:lastRow="0" w:firstColumn="0" w:lastColumn="0" w:oddVBand="0" w:evenVBand="0" w:oddHBand="0" w:evenHBand="0" w:firstRowFirstColumn="0" w:firstRowLastColumn="0" w:lastRowFirstColumn="0" w:lastRowLastColumn="0"/>
        </w:trPr>
        <w:tc>
          <w:tcPr>
            <w:tcW w:w="2951" w:type="dxa"/>
          </w:tcPr>
          <w:p w14:paraId="28977FBC" w14:textId="77777777" w:rsidR="005A3345" w:rsidRPr="005A3345" w:rsidRDefault="005A3345" w:rsidP="005A3345">
            <w:pPr>
              <w:pStyle w:val="TableHeading"/>
            </w:pPr>
            <w:r>
              <w:t>Element</w:t>
            </w:r>
          </w:p>
        </w:tc>
        <w:tc>
          <w:tcPr>
            <w:tcW w:w="2323" w:type="dxa"/>
          </w:tcPr>
          <w:p w14:paraId="570C1C06" w14:textId="77777777" w:rsidR="005A3345" w:rsidRPr="005A3345" w:rsidRDefault="005A3345" w:rsidP="005A3345">
            <w:pPr>
              <w:pStyle w:val="TableHeading"/>
            </w:pPr>
            <w:r>
              <w:t>&lt;</w:t>
            </w:r>
            <w:proofErr w:type="spellStart"/>
            <w:r>
              <w:t>XMLTag</w:t>
            </w:r>
            <w:proofErr w:type="spellEnd"/>
            <w:r>
              <w:t>&gt;</w:t>
            </w:r>
          </w:p>
        </w:tc>
        <w:tc>
          <w:tcPr>
            <w:tcW w:w="3089" w:type="dxa"/>
          </w:tcPr>
          <w:p w14:paraId="069BEC06" w14:textId="77777777" w:rsidR="005A3345" w:rsidRPr="005A3345" w:rsidRDefault="005A3345" w:rsidP="005A3345">
            <w:pPr>
              <w:pStyle w:val="TableHeading"/>
            </w:pPr>
            <w:r>
              <w:t>Content</w:t>
            </w:r>
          </w:p>
        </w:tc>
      </w:tr>
      <w:tr w:rsidR="005A3345" w14:paraId="2D6F21A3" w14:textId="77777777" w:rsidTr="005A3345">
        <w:tc>
          <w:tcPr>
            <w:tcW w:w="2951" w:type="dxa"/>
          </w:tcPr>
          <w:p w14:paraId="543B8DCC" w14:textId="3A80BC90" w:rsidR="005A3345" w:rsidRPr="005A3345" w:rsidRDefault="005A3345" w:rsidP="005A3345">
            <w:pPr>
              <w:pStyle w:val="TableText"/>
            </w:pPr>
            <w:r w:rsidRPr="00517C89">
              <w:t>Contract Registration Id</w:t>
            </w:r>
          </w:p>
        </w:tc>
        <w:tc>
          <w:tcPr>
            <w:tcW w:w="2323" w:type="dxa"/>
          </w:tcPr>
          <w:p w14:paraId="0BBBBFB4" w14:textId="512437B3" w:rsidR="005A3345" w:rsidRPr="005A3345" w:rsidRDefault="005A3345" w:rsidP="005A3345">
            <w:pPr>
              <w:pStyle w:val="TableText"/>
            </w:pPr>
            <w:r w:rsidRPr="00517C89">
              <w:t>&lt;</w:t>
            </w:r>
            <w:proofErr w:type="spellStart"/>
            <w:r w:rsidRPr="005A3345">
              <w:rPr>
                <w:highlight w:val="white"/>
              </w:rPr>
              <w:t>OrgnlRegdCtrctId</w:t>
            </w:r>
            <w:proofErr w:type="spellEnd"/>
            <w:r w:rsidRPr="005A3345">
              <w:t>&gt;</w:t>
            </w:r>
          </w:p>
        </w:tc>
        <w:tc>
          <w:tcPr>
            <w:tcW w:w="3089" w:type="dxa"/>
          </w:tcPr>
          <w:p w14:paraId="7579BD25" w14:textId="77777777" w:rsidR="005A3345" w:rsidRPr="005A3345" w:rsidRDefault="005A3345" w:rsidP="005A3345">
            <w:pPr>
              <w:pStyle w:val="Normalbeforetable"/>
            </w:pPr>
            <w:r w:rsidRPr="00517C89">
              <w:rPr>
                <w:highlight w:val="white"/>
              </w:rPr>
              <w:t>12345678/1234/1234/1/1</w:t>
            </w:r>
            <w:r w:rsidRPr="005A3345">
              <w:t xml:space="preserve"> </w:t>
            </w:r>
          </w:p>
          <w:p w14:paraId="3CB601C8" w14:textId="5A5A1C97" w:rsidR="005A3345" w:rsidRPr="005A3345" w:rsidRDefault="005A3345" w:rsidP="005A3345">
            <w:pPr>
              <w:pStyle w:val="TableText"/>
            </w:pPr>
            <w:r w:rsidRPr="00517C89">
              <w:t xml:space="preserve">(from </w:t>
            </w:r>
            <w:proofErr w:type="spellStart"/>
            <w:r w:rsidRPr="00517C89">
              <w:t>ContractRegistrationConfirmation</w:t>
            </w:r>
            <w:proofErr w:type="spellEnd"/>
            <w:r w:rsidRPr="00517C89">
              <w:t>)</w:t>
            </w:r>
          </w:p>
        </w:tc>
      </w:tr>
      <w:tr w:rsidR="005A3345" w14:paraId="415A8B1E" w14:textId="77777777" w:rsidTr="005A3345">
        <w:tc>
          <w:tcPr>
            <w:tcW w:w="2951" w:type="dxa"/>
          </w:tcPr>
          <w:p w14:paraId="1B6A24BD" w14:textId="195BAC44" w:rsidR="005A3345" w:rsidRPr="005A3345" w:rsidRDefault="005A3345" w:rsidP="005A3345">
            <w:pPr>
              <w:pStyle w:val="TableText"/>
            </w:pPr>
            <w:r w:rsidRPr="00517C89">
              <w:t>Contact details</w:t>
            </w:r>
          </w:p>
        </w:tc>
        <w:tc>
          <w:tcPr>
            <w:tcW w:w="2323" w:type="dxa"/>
          </w:tcPr>
          <w:p w14:paraId="521014D1" w14:textId="45323F5D" w:rsidR="005A3345" w:rsidRPr="005A3345" w:rsidRDefault="005A3345" w:rsidP="005A3345">
            <w:pPr>
              <w:pStyle w:val="TableText"/>
            </w:pPr>
            <w:r w:rsidRPr="00517C89">
              <w:t>&lt;</w:t>
            </w:r>
            <w:proofErr w:type="spellStart"/>
            <w:r w:rsidRPr="00517C89">
              <w:t>Cntrct</w:t>
            </w:r>
            <w:proofErr w:type="spellEnd"/>
            <w:r w:rsidRPr="00517C89">
              <w:t>&gt;</w:t>
            </w:r>
          </w:p>
        </w:tc>
        <w:tc>
          <w:tcPr>
            <w:tcW w:w="3089" w:type="dxa"/>
          </w:tcPr>
          <w:p w14:paraId="4DFB6B91" w14:textId="5AE8D097" w:rsidR="005A3345" w:rsidRPr="005A3345" w:rsidRDefault="005A3345" w:rsidP="005A3345">
            <w:pPr>
              <w:pStyle w:val="TableText"/>
            </w:pPr>
            <w:r w:rsidRPr="00517C89">
              <w:t>Copy of &lt;</w:t>
            </w:r>
            <w:proofErr w:type="spellStart"/>
            <w:r w:rsidRPr="00517C89">
              <w:t>Cntrct</w:t>
            </w:r>
            <w:proofErr w:type="spellEnd"/>
            <w:r w:rsidRPr="00517C89">
              <w:t xml:space="preserve">&gt; from </w:t>
            </w:r>
            <w:proofErr w:type="spellStart"/>
            <w:r w:rsidRPr="00517C89">
              <w:t>ContractRegistrationRequest</w:t>
            </w:r>
            <w:proofErr w:type="spellEnd"/>
            <w:r w:rsidRPr="00517C89">
              <w:t xml:space="preserve"> (2013-07-05), except Amount and Maturity Date</w:t>
            </w:r>
          </w:p>
        </w:tc>
      </w:tr>
      <w:tr w:rsidR="005A3345" w14:paraId="1A0FBAB3" w14:textId="77777777" w:rsidTr="005A3345">
        <w:tc>
          <w:tcPr>
            <w:tcW w:w="2951" w:type="dxa"/>
          </w:tcPr>
          <w:p w14:paraId="4997D7E3" w14:textId="2F314CF0" w:rsidR="005A3345" w:rsidRPr="005A3345" w:rsidRDefault="005A3345" w:rsidP="005A3345">
            <w:pPr>
              <w:pStyle w:val="TableText"/>
            </w:pPr>
            <w:r w:rsidRPr="00517C89">
              <w:t>Amount</w:t>
            </w:r>
          </w:p>
        </w:tc>
        <w:tc>
          <w:tcPr>
            <w:tcW w:w="2323" w:type="dxa"/>
          </w:tcPr>
          <w:p w14:paraId="6141FF12" w14:textId="60E87F7D" w:rsidR="005A3345" w:rsidRPr="005A3345" w:rsidRDefault="005A3345" w:rsidP="005A3345">
            <w:pPr>
              <w:pStyle w:val="TableText"/>
            </w:pPr>
            <w:r w:rsidRPr="00517C89">
              <w:t>&lt;</w:t>
            </w:r>
            <w:proofErr w:type="spellStart"/>
            <w:r w:rsidRPr="00517C89">
              <w:t>Amt</w:t>
            </w:r>
            <w:proofErr w:type="spellEnd"/>
            <w:r w:rsidRPr="00517C89">
              <w:t>&gt;</w:t>
            </w:r>
          </w:p>
        </w:tc>
        <w:tc>
          <w:tcPr>
            <w:tcW w:w="3089" w:type="dxa"/>
          </w:tcPr>
          <w:p w14:paraId="3BE34D0D" w14:textId="27F2C7C3" w:rsidR="005A3345" w:rsidRPr="005A3345" w:rsidRDefault="005A3345" w:rsidP="005A3345">
            <w:pPr>
              <w:pStyle w:val="TableText"/>
            </w:pPr>
            <w:r w:rsidRPr="00517C89">
              <w:t>70000.00</w:t>
            </w:r>
          </w:p>
        </w:tc>
      </w:tr>
      <w:tr w:rsidR="005A3345" w14:paraId="78978CC1" w14:textId="77777777" w:rsidTr="005A3345">
        <w:tc>
          <w:tcPr>
            <w:tcW w:w="2951" w:type="dxa"/>
          </w:tcPr>
          <w:p w14:paraId="687A29BC" w14:textId="48D04E79" w:rsidR="005A3345" w:rsidRPr="005A3345" w:rsidRDefault="005A3345" w:rsidP="005A3345">
            <w:pPr>
              <w:pStyle w:val="TableText"/>
            </w:pPr>
            <w:r w:rsidRPr="00517C89">
              <w:t>Maturity Date</w:t>
            </w:r>
          </w:p>
        </w:tc>
        <w:tc>
          <w:tcPr>
            <w:tcW w:w="2323" w:type="dxa"/>
          </w:tcPr>
          <w:p w14:paraId="31A000CB" w14:textId="36280CE7" w:rsidR="005A3345" w:rsidRPr="005A3345" w:rsidRDefault="005A3345" w:rsidP="005A3345">
            <w:pPr>
              <w:pStyle w:val="TableText"/>
            </w:pPr>
            <w:r w:rsidRPr="00517C89">
              <w:t>&lt;</w:t>
            </w:r>
            <w:proofErr w:type="spellStart"/>
            <w:r w:rsidRPr="00517C89">
              <w:t>MrtryDt</w:t>
            </w:r>
            <w:proofErr w:type="spellEnd"/>
            <w:r w:rsidRPr="00517C89">
              <w:t>&gt;</w:t>
            </w:r>
          </w:p>
        </w:tc>
        <w:tc>
          <w:tcPr>
            <w:tcW w:w="3089" w:type="dxa"/>
          </w:tcPr>
          <w:p w14:paraId="624B2A02" w14:textId="10069AAC" w:rsidR="005A3345" w:rsidRPr="005A3345" w:rsidRDefault="005A3345" w:rsidP="005A3345">
            <w:pPr>
              <w:pStyle w:val="TableText"/>
            </w:pPr>
            <w:r w:rsidRPr="00517C89">
              <w:t>2015-07-01</w:t>
            </w:r>
          </w:p>
        </w:tc>
      </w:tr>
    </w:tbl>
    <w:p w14:paraId="170EB893" w14:textId="77777777" w:rsidR="00517C89" w:rsidRPr="00517C89" w:rsidRDefault="00517C89" w:rsidP="005A3345">
      <w:pPr>
        <w:pStyle w:val="BlockLabel"/>
      </w:pPr>
      <w:r w:rsidRPr="00517C89">
        <w:t>Message Instance</w:t>
      </w:r>
    </w:p>
    <w:p w14:paraId="0CD72733" w14:textId="77777777" w:rsidR="005A3345" w:rsidRPr="00F116B7" w:rsidRDefault="00517C89" w:rsidP="005A3345">
      <w:pPr>
        <w:pStyle w:val="XMLCode"/>
        <w:rPr>
          <w:highlight w:val="white"/>
        </w:rPr>
      </w:pPr>
      <w:r w:rsidRPr="00517C89">
        <w:rPr>
          <w:highlight w:val="white"/>
        </w:rPr>
        <w:t>&lt;</w:t>
      </w:r>
      <w:proofErr w:type="spellStart"/>
      <w:r w:rsidRPr="00517C89">
        <w:rPr>
          <w:highlight w:val="white"/>
        </w:rPr>
        <w:t>CtrctRegnAmdmntReq</w:t>
      </w:r>
      <w:proofErr w:type="spellEnd"/>
      <w:r w:rsidRPr="00517C89">
        <w:rPr>
          <w:highlight w:val="white"/>
        </w:rPr>
        <w:t>&gt;</w:t>
      </w:r>
    </w:p>
    <w:p w14:paraId="72E6FC88" w14:textId="77777777" w:rsidR="005A3345" w:rsidRPr="00F116B7" w:rsidRDefault="005A3345" w:rsidP="005A3345">
      <w:pPr>
        <w:pStyle w:val="XMLCode"/>
        <w:rPr>
          <w:highlight w:val="white"/>
        </w:rPr>
      </w:pPr>
      <w:r>
        <w:rPr>
          <w:highlight w:val="white"/>
        </w:rPr>
        <w:tab/>
      </w:r>
      <w:r w:rsidR="00517C89" w:rsidRPr="00517C89">
        <w:rPr>
          <w:highlight w:val="white"/>
        </w:rPr>
        <w:t>&lt;</w:t>
      </w:r>
      <w:proofErr w:type="spellStart"/>
      <w:r w:rsidR="00517C89" w:rsidRPr="00517C89">
        <w:rPr>
          <w:highlight w:val="white"/>
        </w:rPr>
        <w:t>GrpHdr</w:t>
      </w:r>
      <w:proofErr w:type="spellEnd"/>
      <w:r w:rsidR="00517C89" w:rsidRPr="00517C89">
        <w:rPr>
          <w:highlight w:val="white"/>
        </w:rPr>
        <w:t>&gt;…&lt;/</w:t>
      </w:r>
      <w:proofErr w:type="spellStart"/>
      <w:r w:rsidR="00517C89" w:rsidRPr="00517C89">
        <w:rPr>
          <w:highlight w:val="white"/>
        </w:rPr>
        <w:t>GrpHdr</w:t>
      </w:r>
      <w:proofErr w:type="spellEnd"/>
      <w:r w:rsidR="00517C89" w:rsidRPr="00517C89">
        <w:rPr>
          <w:highlight w:val="white"/>
        </w:rPr>
        <w:t>&gt;</w:t>
      </w:r>
    </w:p>
    <w:p w14:paraId="11E13297" w14:textId="77777777" w:rsidR="005A3345" w:rsidRPr="00F116B7" w:rsidRDefault="005A3345" w:rsidP="005A3345">
      <w:pPr>
        <w:pStyle w:val="XMLCode"/>
        <w:rPr>
          <w:highlight w:val="white"/>
        </w:rPr>
      </w:pPr>
      <w:r>
        <w:rPr>
          <w:highlight w:val="white"/>
        </w:rPr>
        <w:tab/>
      </w:r>
      <w:r>
        <w:rPr>
          <w:highlight w:val="white"/>
        </w:rPr>
        <w:tab/>
      </w:r>
      <w:r w:rsidR="00517C89" w:rsidRPr="00517C89">
        <w:rPr>
          <w:highlight w:val="white"/>
        </w:rPr>
        <w:t>&lt;</w:t>
      </w:r>
      <w:proofErr w:type="spellStart"/>
      <w:r w:rsidR="00517C89" w:rsidRPr="00517C89">
        <w:rPr>
          <w:highlight w:val="white"/>
        </w:rPr>
        <w:t>CtrctRegnAmdmnt</w:t>
      </w:r>
      <w:proofErr w:type="spellEnd"/>
      <w:r w:rsidR="00517C89" w:rsidRPr="00517C89">
        <w:rPr>
          <w:highlight w:val="white"/>
        </w:rPr>
        <w:t>&gt;</w:t>
      </w:r>
    </w:p>
    <w:p w14:paraId="57B21295" w14:textId="4EFC6C7C" w:rsidR="00517C89" w:rsidRDefault="005A3345" w:rsidP="005A3345">
      <w:pPr>
        <w:pStyle w:val="XMLCode"/>
        <w:rPr>
          <w:highlight w:val="white"/>
        </w:rPr>
      </w:pPr>
      <w:r>
        <w:rPr>
          <w:highlight w:val="white"/>
        </w:rPr>
        <w:tab/>
      </w:r>
      <w:r>
        <w:rPr>
          <w:highlight w:val="white"/>
        </w:rPr>
        <w:tab/>
      </w:r>
      <w:r w:rsidR="00517C89" w:rsidRPr="00517C89">
        <w:rPr>
          <w:highlight w:val="white"/>
        </w:rPr>
        <w:t>&lt;CtrctRegnAmdmntId&gt;ABC-CRA-20150705-044511111&lt;/CtrctRegnAmdmntId&gt;</w:t>
      </w:r>
    </w:p>
    <w:p w14:paraId="520C9AFB" w14:textId="77777777" w:rsidR="005A3345" w:rsidRPr="00F116B7" w:rsidRDefault="005A3345" w:rsidP="005A3345">
      <w:pPr>
        <w:pStyle w:val="XMLCode"/>
        <w:rPr>
          <w:highlight w:val="white"/>
        </w:rPr>
      </w:pPr>
      <w:r>
        <w:rPr>
          <w:highlight w:val="white"/>
        </w:rPr>
        <w:tab/>
      </w:r>
      <w:r>
        <w:rPr>
          <w:highlight w:val="white"/>
        </w:rPr>
        <w:tab/>
      </w:r>
      <w:r w:rsidR="00517C89" w:rsidRPr="00517C89">
        <w:rPr>
          <w:highlight w:val="white"/>
        </w:rPr>
        <w:t>&lt;</w:t>
      </w:r>
      <w:proofErr w:type="spellStart"/>
      <w:r w:rsidR="00517C89" w:rsidRPr="00517C89">
        <w:rPr>
          <w:highlight w:val="white"/>
        </w:rPr>
        <w:t>RptgPty</w:t>
      </w:r>
      <w:proofErr w:type="spellEnd"/>
      <w:r w:rsidR="00517C89" w:rsidRPr="00517C89">
        <w:rPr>
          <w:highlight w:val="white"/>
        </w:rPr>
        <w:t>&gt;</w:t>
      </w:r>
    </w:p>
    <w:p w14:paraId="313FAC5C" w14:textId="77777777" w:rsidR="005A3345" w:rsidRPr="00F116B7" w:rsidRDefault="005A3345" w:rsidP="005A3345">
      <w:pPr>
        <w:pStyle w:val="XMLCode"/>
        <w:rPr>
          <w:highlight w:val="white"/>
        </w:rPr>
      </w:pPr>
      <w:r>
        <w:rPr>
          <w:highlight w:val="white"/>
        </w:rPr>
        <w:tab/>
      </w:r>
      <w:r>
        <w:rPr>
          <w:highlight w:val="white"/>
        </w:rPr>
        <w:tab/>
      </w:r>
      <w:r>
        <w:rPr>
          <w:highlight w:val="white"/>
        </w:rPr>
        <w:tab/>
      </w:r>
      <w:r w:rsidR="00517C89" w:rsidRPr="00517C89">
        <w:rPr>
          <w:highlight w:val="white"/>
        </w:rPr>
        <w:t>&lt;</w:t>
      </w:r>
      <w:proofErr w:type="spellStart"/>
      <w:r w:rsidR="00517C89" w:rsidRPr="00517C89">
        <w:rPr>
          <w:highlight w:val="white"/>
        </w:rPr>
        <w:t>PtyId</w:t>
      </w:r>
      <w:proofErr w:type="spellEnd"/>
      <w:r w:rsidR="00517C89" w:rsidRPr="00517C89">
        <w:rPr>
          <w:highlight w:val="white"/>
        </w:rPr>
        <w:t>&gt;</w:t>
      </w:r>
    </w:p>
    <w:p w14:paraId="51C7247B" w14:textId="4A9A8123" w:rsidR="00517C89" w:rsidRDefault="005A3345" w:rsidP="005A3345">
      <w:pPr>
        <w:pStyle w:val="XMLCode"/>
        <w:rPr>
          <w:highlight w:val="white"/>
        </w:rPr>
      </w:pPr>
      <w:r>
        <w:rPr>
          <w:highlight w:val="white"/>
        </w:rPr>
        <w:tab/>
      </w:r>
      <w:r>
        <w:rPr>
          <w:highlight w:val="white"/>
        </w:rPr>
        <w:tab/>
      </w:r>
      <w:r>
        <w:rPr>
          <w:highlight w:val="white"/>
        </w:rPr>
        <w:tab/>
      </w:r>
      <w:r>
        <w:rPr>
          <w:highlight w:val="white"/>
        </w:rPr>
        <w:tab/>
      </w:r>
      <w:r w:rsidR="00517C89" w:rsidRPr="00517C89">
        <w:rPr>
          <w:highlight w:val="white"/>
        </w:rPr>
        <w:t>&lt;Id&gt;</w:t>
      </w:r>
    </w:p>
    <w:p w14:paraId="4433227E" w14:textId="77777777" w:rsidR="005A3345" w:rsidRDefault="005A3345" w:rsidP="005A3345">
      <w:pPr>
        <w:pStyle w:val="XMLCode"/>
        <w:rPr>
          <w:highlight w:val="white"/>
        </w:rPr>
      </w:pPr>
      <w:r>
        <w:rPr>
          <w:highlight w:val="white"/>
        </w:rPr>
        <w:tab/>
      </w:r>
      <w:r>
        <w:rPr>
          <w:highlight w:val="white"/>
        </w:rPr>
        <w:tab/>
      </w:r>
      <w:r>
        <w:rPr>
          <w:highlight w:val="white"/>
        </w:rPr>
        <w:tab/>
      </w:r>
      <w:r>
        <w:rPr>
          <w:highlight w:val="white"/>
        </w:rPr>
        <w:tab/>
      </w:r>
      <w:r>
        <w:rPr>
          <w:highlight w:val="white"/>
        </w:rPr>
        <w:tab/>
      </w:r>
      <w:r w:rsidR="00517C89" w:rsidRPr="00517C89">
        <w:rPr>
          <w:highlight w:val="white"/>
        </w:rPr>
        <w:t>&lt;</w:t>
      </w:r>
      <w:proofErr w:type="spellStart"/>
      <w:r w:rsidR="00517C89" w:rsidRPr="00517C89">
        <w:rPr>
          <w:highlight w:val="white"/>
        </w:rPr>
        <w:t>OrgId</w:t>
      </w:r>
      <w:proofErr w:type="spellEnd"/>
      <w:r w:rsidR="00517C89" w:rsidRPr="00517C89">
        <w:rPr>
          <w:highlight w:val="white"/>
        </w:rPr>
        <w:t>&gt;</w:t>
      </w:r>
      <w:r>
        <w:rPr>
          <w:highlight w:val="white"/>
        </w:rPr>
        <w:tab/>
      </w:r>
    </w:p>
    <w:p w14:paraId="78BE2605" w14:textId="77777777" w:rsidR="005A3345" w:rsidRDefault="005A3345" w:rsidP="005A3345">
      <w:pPr>
        <w:pStyle w:val="XMLCode"/>
        <w:rPr>
          <w:highlight w:val="white"/>
        </w:rPr>
      </w:pPr>
      <w:r>
        <w:rPr>
          <w:highlight w:val="white"/>
        </w:rPr>
        <w:tab/>
      </w:r>
      <w:r>
        <w:rPr>
          <w:highlight w:val="white"/>
        </w:rPr>
        <w:tab/>
      </w:r>
      <w:r>
        <w:rPr>
          <w:highlight w:val="white"/>
        </w:rPr>
        <w:tab/>
      </w:r>
      <w:r>
        <w:rPr>
          <w:highlight w:val="white"/>
        </w:rPr>
        <w:tab/>
      </w:r>
      <w:r>
        <w:rPr>
          <w:highlight w:val="white"/>
        </w:rPr>
        <w:tab/>
      </w:r>
      <w:r>
        <w:rPr>
          <w:highlight w:val="white"/>
        </w:rPr>
        <w:tab/>
      </w:r>
      <w:r w:rsidR="00517C89" w:rsidRPr="00517C89">
        <w:rPr>
          <w:highlight w:val="white"/>
        </w:rPr>
        <w:t>&lt;</w:t>
      </w:r>
      <w:proofErr w:type="spellStart"/>
      <w:r w:rsidR="00517C89" w:rsidRPr="00517C89">
        <w:rPr>
          <w:highlight w:val="white"/>
        </w:rPr>
        <w:t>Othr</w:t>
      </w:r>
      <w:proofErr w:type="spellEnd"/>
      <w:r w:rsidR="00517C89" w:rsidRPr="00517C89">
        <w:rPr>
          <w:highlight w:val="white"/>
        </w:rPr>
        <w:t>&gt;</w:t>
      </w:r>
    </w:p>
    <w:p w14:paraId="4D2B5A4C" w14:textId="25B3C2F8" w:rsidR="00517C89" w:rsidRPr="00517C89" w:rsidRDefault="005A3345" w:rsidP="005A3345">
      <w:pPr>
        <w:pStyle w:val="XMLCode"/>
        <w:rPr>
          <w:highlight w:val="white"/>
        </w:rPr>
      </w:pP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sidR="00517C89" w:rsidRPr="00517C89">
        <w:rPr>
          <w:highlight w:val="white"/>
        </w:rPr>
        <w:t>&lt;Id&gt;1234567890&lt;/Id&gt;</w:t>
      </w:r>
    </w:p>
    <w:p w14:paraId="0D9CC5FD" w14:textId="77777777" w:rsidR="005A3345" w:rsidRPr="00F116B7" w:rsidRDefault="00517C89" w:rsidP="005A3345">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SchmeNm</w:t>
      </w:r>
      <w:proofErr w:type="spellEnd"/>
      <w:r w:rsidRPr="00517C89">
        <w:rPr>
          <w:highlight w:val="white"/>
        </w:rPr>
        <w:t>&gt;&lt;Cd&gt;TXID&lt;/Cd&gt;&lt;/</w:t>
      </w:r>
      <w:proofErr w:type="spellStart"/>
      <w:r w:rsidRPr="00517C89">
        <w:rPr>
          <w:highlight w:val="white"/>
        </w:rPr>
        <w:t>SchmeNm</w:t>
      </w:r>
      <w:proofErr w:type="spellEnd"/>
      <w:r w:rsidRPr="00517C89">
        <w:rPr>
          <w:highlight w:val="white"/>
        </w:rPr>
        <w:t>&gt;</w:t>
      </w:r>
    </w:p>
    <w:p w14:paraId="78CE6B83"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Othr</w:t>
      </w:r>
      <w:proofErr w:type="spellEnd"/>
      <w:r w:rsidRPr="00517C89">
        <w:rPr>
          <w:highlight w:val="white"/>
        </w:rPr>
        <w:t>&gt;</w:t>
      </w:r>
    </w:p>
    <w:p w14:paraId="2FB0F78C"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OrgId</w:t>
      </w:r>
      <w:proofErr w:type="spellEnd"/>
      <w:r w:rsidRPr="00517C89">
        <w:rPr>
          <w:highlight w:val="white"/>
        </w:rPr>
        <w:t>&gt;</w:t>
      </w:r>
    </w:p>
    <w:p w14:paraId="15411233"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&lt;/Id&gt;</w:t>
      </w:r>
    </w:p>
    <w:p w14:paraId="37BB9BE0"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CtryOfRes</w:t>
      </w:r>
      <w:proofErr w:type="spellEnd"/>
      <w:r w:rsidRPr="00517C89">
        <w:rPr>
          <w:highlight w:val="white"/>
        </w:rPr>
        <w:t>&gt;RU&lt;/</w:t>
      </w:r>
      <w:proofErr w:type="spellStart"/>
      <w:r w:rsidRPr="00517C89">
        <w:rPr>
          <w:highlight w:val="white"/>
        </w:rPr>
        <w:t>CtryOfRes</w:t>
      </w:r>
      <w:proofErr w:type="spellEnd"/>
      <w:r w:rsidRPr="00517C89">
        <w:rPr>
          <w:highlight w:val="white"/>
        </w:rPr>
        <w:t>&gt;</w:t>
      </w:r>
    </w:p>
    <w:p w14:paraId="4B0175B9"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PtyId</w:t>
      </w:r>
      <w:proofErr w:type="spellEnd"/>
      <w:r w:rsidRPr="00517C89">
        <w:rPr>
          <w:highlight w:val="white"/>
        </w:rPr>
        <w:t>&gt;</w:t>
      </w:r>
    </w:p>
    <w:p w14:paraId="60A69491" w14:textId="77777777" w:rsidR="00CB4B50" w:rsidRPr="00F116B7"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RptgPty</w:t>
      </w:r>
      <w:proofErr w:type="spellEnd"/>
      <w:r w:rsidRPr="00517C89">
        <w:rPr>
          <w:highlight w:val="white"/>
        </w:rPr>
        <w:t>&gt;</w:t>
      </w:r>
    </w:p>
    <w:p w14:paraId="541D8476" w14:textId="77777777" w:rsidR="00CB4B50" w:rsidRPr="00F116B7"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RegnAgt</w:t>
      </w:r>
      <w:proofErr w:type="spellEnd"/>
      <w:r w:rsidRPr="00517C89">
        <w:rPr>
          <w:highlight w:val="white"/>
        </w:rPr>
        <w:t>&gt;</w:t>
      </w:r>
    </w:p>
    <w:p w14:paraId="12124DE9"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FinInstnId</w:t>
      </w:r>
      <w:proofErr w:type="spellEnd"/>
      <w:r w:rsidRPr="00517C89">
        <w:rPr>
          <w:highlight w:val="white"/>
        </w:rPr>
        <w:t>&gt;</w:t>
      </w:r>
    </w:p>
    <w:p w14:paraId="2DA570A3"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ClrSysMmbId</w:t>
      </w:r>
      <w:proofErr w:type="spellEnd"/>
      <w:r w:rsidRPr="00517C89">
        <w:rPr>
          <w:highlight w:val="white"/>
        </w:rPr>
        <w:t>&gt;</w:t>
      </w:r>
    </w:p>
    <w:p w14:paraId="36CED55A"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ClrSysId</w:t>
      </w:r>
      <w:proofErr w:type="spellEnd"/>
      <w:r w:rsidRPr="00517C89">
        <w:rPr>
          <w:highlight w:val="white"/>
        </w:rPr>
        <w:t>&gt;&lt;Cd&gt;RUCBC&lt;/Cd&gt;&lt;/</w:t>
      </w:r>
      <w:proofErr w:type="spellStart"/>
      <w:r w:rsidRPr="00517C89">
        <w:rPr>
          <w:highlight w:val="white"/>
        </w:rPr>
        <w:t>ClrSysId</w:t>
      </w:r>
      <w:proofErr w:type="spellEnd"/>
      <w:r w:rsidRPr="00517C89">
        <w:rPr>
          <w:highlight w:val="white"/>
        </w:rPr>
        <w:t>&gt;</w:t>
      </w:r>
    </w:p>
    <w:p w14:paraId="6F2DD205"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MmbId</w:t>
      </w:r>
      <w:proofErr w:type="spellEnd"/>
      <w:r w:rsidRPr="00517C89">
        <w:rPr>
          <w:highlight w:val="white"/>
        </w:rPr>
        <w:t>&gt;044511111&lt;/</w:t>
      </w:r>
      <w:proofErr w:type="spellStart"/>
      <w:r w:rsidRPr="00517C89">
        <w:rPr>
          <w:highlight w:val="white"/>
        </w:rPr>
        <w:t>MmbId</w:t>
      </w:r>
      <w:proofErr w:type="spellEnd"/>
      <w:r w:rsidRPr="00517C89">
        <w:rPr>
          <w:highlight w:val="white"/>
        </w:rPr>
        <w:t>&gt;</w:t>
      </w:r>
    </w:p>
    <w:p w14:paraId="39E413BC"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ClrSysMmbId</w:t>
      </w:r>
      <w:proofErr w:type="spellEnd"/>
      <w:r w:rsidRPr="00517C89">
        <w:rPr>
          <w:highlight w:val="white"/>
        </w:rPr>
        <w:t>&gt;</w:t>
      </w:r>
    </w:p>
    <w:p w14:paraId="1224355F"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FinInstnId</w:t>
      </w:r>
      <w:proofErr w:type="spellEnd"/>
      <w:r w:rsidRPr="00517C89">
        <w:rPr>
          <w:highlight w:val="white"/>
        </w:rPr>
        <w:t>&gt;</w:t>
      </w:r>
    </w:p>
    <w:p w14:paraId="6221664B" w14:textId="77777777" w:rsidR="00CB4B50" w:rsidRPr="00F116B7"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RegnAgt</w:t>
      </w:r>
      <w:proofErr w:type="spellEnd"/>
      <w:r w:rsidRPr="00517C89">
        <w:rPr>
          <w:highlight w:val="white"/>
        </w:rPr>
        <w:t>&gt;</w:t>
      </w:r>
    </w:p>
    <w:p w14:paraId="4D700D51" w14:textId="77777777" w:rsidR="00CB4B50" w:rsidRPr="00F116B7"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RegdCtrctAmdmnt</w:t>
      </w:r>
      <w:proofErr w:type="spellEnd"/>
      <w:r w:rsidRPr="00517C89">
        <w:rPr>
          <w:highlight w:val="white"/>
        </w:rPr>
        <w:t>&gt;</w:t>
      </w:r>
    </w:p>
    <w:p w14:paraId="6D05ADC7"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t>&lt;RegdCtrctAmdmntId&gt;ABC-CRA-20150705-044511111-01&lt;/RegdCtrctAmdmntId&gt;</w:t>
      </w:r>
    </w:p>
    <w:p w14:paraId="5E2B0E1B"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OrgnlRegdCtrctId</w:t>
      </w:r>
      <w:proofErr w:type="spellEnd"/>
      <w:r w:rsidRPr="00517C89">
        <w:rPr>
          <w:highlight w:val="white"/>
        </w:rPr>
        <w:t>&gt;12345678/1234/1234/1/1&lt;/</w:t>
      </w:r>
      <w:proofErr w:type="spellStart"/>
      <w:r w:rsidRPr="00517C89">
        <w:rPr>
          <w:highlight w:val="white"/>
        </w:rPr>
        <w:t>OrgnlRegdCtrctId</w:t>
      </w:r>
      <w:proofErr w:type="spellEnd"/>
      <w:r w:rsidRPr="00517C89">
        <w:rPr>
          <w:highlight w:val="white"/>
        </w:rPr>
        <w:t>&gt;</w:t>
      </w:r>
    </w:p>
    <w:p w14:paraId="3D2DFCA7"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Prty</w:t>
      </w:r>
      <w:proofErr w:type="spellEnd"/>
      <w:r w:rsidRPr="00517C89">
        <w:rPr>
          <w:highlight w:val="white"/>
        </w:rPr>
        <w:t>&gt;NORM&lt;/</w:t>
      </w:r>
      <w:proofErr w:type="spellStart"/>
      <w:r w:rsidRPr="00517C89">
        <w:rPr>
          <w:highlight w:val="white"/>
        </w:rPr>
        <w:t>Prty</w:t>
      </w:r>
      <w:proofErr w:type="spellEnd"/>
      <w:r w:rsidRPr="00517C89">
        <w:rPr>
          <w:highlight w:val="white"/>
        </w:rPr>
        <w:t>&gt;</w:t>
      </w:r>
    </w:p>
    <w:p w14:paraId="40CC6172"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Ctrct</w:t>
      </w:r>
      <w:proofErr w:type="spellEnd"/>
      <w:r w:rsidRPr="00517C89">
        <w:rPr>
          <w:highlight w:val="white"/>
        </w:rPr>
        <w:t>&gt;</w:t>
      </w:r>
    </w:p>
    <w:p w14:paraId="5B6D955E" w14:textId="77777777" w:rsidR="00CB4B50" w:rsidRPr="00F116B7" w:rsidRDefault="00517C89" w:rsidP="00CB4B50">
      <w:pPr>
        <w:pStyle w:val="XMLCode"/>
        <w:rPr>
          <w:highlight w:val="white"/>
        </w:rPr>
      </w:pPr>
      <w:r w:rsidRPr="00517C89">
        <w:rPr>
          <w:highlight w:val="white"/>
        </w:rPr>
        <w:lastRenderedPageBreak/>
        <w:tab/>
      </w:r>
      <w:r w:rsidRPr="00517C89">
        <w:rPr>
          <w:highlight w:val="white"/>
        </w:rPr>
        <w:tab/>
      </w:r>
      <w:r w:rsidRPr="00517C89">
        <w:rPr>
          <w:highlight w:val="white"/>
        </w:rPr>
        <w:tab/>
      </w:r>
      <w:r w:rsidRPr="00517C89">
        <w:rPr>
          <w:highlight w:val="white"/>
        </w:rPr>
        <w:tab/>
        <w:t>&lt;</w:t>
      </w:r>
      <w:proofErr w:type="spellStart"/>
      <w:r w:rsidRPr="00517C89">
        <w:rPr>
          <w:highlight w:val="white"/>
        </w:rPr>
        <w:t>Trad</w:t>
      </w:r>
      <w:proofErr w:type="spellEnd"/>
      <w:r w:rsidRPr="00517C89">
        <w:rPr>
          <w:highlight w:val="white"/>
        </w:rPr>
        <w:t>&gt;</w:t>
      </w:r>
    </w:p>
    <w:p w14:paraId="1EDC5DB7"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CtrctDocId</w:t>
      </w:r>
      <w:proofErr w:type="spellEnd"/>
      <w:r w:rsidRPr="00517C89">
        <w:rPr>
          <w:highlight w:val="white"/>
        </w:rPr>
        <w:t>&gt;</w:t>
      </w:r>
    </w:p>
    <w:p w14:paraId="57D6F61B"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&lt;Id&gt;XYZ-ABC-20130701&lt;/Id&gt;</w:t>
      </w:r>
    </w:p>
    <w:p w14:paraId="3A8F9626"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DtOfIsse</w:t>
      </w:r>
      <w:proofErr w:type="spellEnd"/>
      <w:r w:rsidRPr="00517C89">
        <w:rPr>
          <w:highlight w:val="white"/>
        </w:rPr>
        <w:t>&gt;2013-07-01&lt;/</w:t>
      </w:r>
      <w:proofErr w:type="spellStart"/>
      <w:r w:rsidRPr="00517C89">
        <w:rPr>
          <w:highlight w:val="white"/>
        </w:rPr>
        <w:t>DtOfIsse</w:t>
      </w:r>
      <w:proofErr w:type="spellEnd"/>
      <w:r w:rsidRPr="00517C89">
        <w:rPr>
          <w:highlight w:val="white"/>
        </w:rPr>
        <w:t>&gt;</w:t>
      </w:r>
    </w:p>
    <w:p w14:paraId="0EE885FC"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CtrctDocId</w:t>
      </w:r>
      <w:proofErr w:type="spellEnd"/>
      <w:r w:rsidRPr="00517C89">
        <w:rPr>
          <w:highlight w:val="white"/>
        </w:rPr>
        <w:t>&gt;</w:t>
      </w:r>
    </w:p>
    <w:p w14:paraId="20D636BC"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Amt</w:t>
      </w:r>
      <w:proofErr w:type="spellEnd"/>
      <w:r w:rsidRPr="00517C89">
        <w:rPr>
          <w:highlight w:val="white"/>
        </w:rPr>
        <w:t xml:space="preserve"> </w:t>
      </w:r>
      <w:proofErr w:type="spellStart"/>
      <w:r w:rsidRPr="00517C89">
        <w:rPr>
          <w:highlight w:val="white"/>
        </w:rPr>
        <w:t>Ccy</w:t>
      </w:r>
      <w:proofErr w:type="spellEnd"/>
      <w:r w:rsidRPr="00517C89">
        <w:rPr>
          <w:highlight w:val="white"/>
        </w:rPr>
        <w:t>="EUR"&gt;70000.00&lt;/</w:t>
      </w:r>
      <w:proofErr w:type="spellStart"/>
      <w:r w:rsidRPr="00517C89">
        <w:rPr>
          <w:highlight w:val="white"/>
        </w:rPr>
        <w:t>Amt</w:t>
      </w:r>
      <w:proofErr w:type="spellEnd"/>
      <w:r w:rsidRPr="00517C89">
        <w:rPr>
          <w:highlight w:val="white"/>
        </w:rPr>
        <w:t>&gt;</w:t>
      </w:r>
    </w:p>
    <w:p w14:paraId="390DB93A"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Buyr</w:t>
      </w:r>
      <w:proofErr w:type="spellEnd"/>
      <w:r w:rsidRPr="00517C89">
        <w:rPr>
          <w:highlight w:val="white"/>
        </w:rPr>
        <w:t>&gt;</w:t>
      </w:r>
    </w:p>
    <w:p w14:paraId="5E5EEA7E"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PtyId</w:t>
      </w:r>
      <w:proofErr w:type="spellEnd"/>
      <w:r w:rsidRPr="00517C89">
        <w:rPr>
          <w:highlight w:val="white"/>
        </w:rPr>
        <w:t>&gt;</w:t>
      </w:r>
    </w:p>
    <w:p w14:paraId="713A87C4"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&lt;Id&gt;</w:t>
      </w:r>
    </w:p>
    <w:p w14:paraId="6F33CBAF"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OrgId</w:t>
      </w:r>
      <w:proofErr w:type="spellEnd"/>
      <w:r w:rsidRPr="00517C89">
        <w:rPr>
          <w:highlight w:val="white"/>
        </w:rPr>
        <w:t>&gt;</w:t>
      </w:r>
    </w:p>
    <w:p w14:paraId="52FF3083"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Othr</w:t>
      </w:r>
      <w:proofErr w:type="spellEnd"/>
      <w:r w:rsidRPr="00517C89">
        <w:rPr>
          <w:highlight w:val="white"/>
        </w:rPr>
        <w:t>&gt;</w:t>
      </w:r>
    </w:p>
    <w:p w14:paraId="496ACEF7"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&lt;Id&gt;1234567890&lt;/Id&gt;</w:t>
      </w:r>
    </w:p>
    <w:p w14:paraId="0C9AB107"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SchmeNm</w:t>
      </w:r>
      <w:proofErr w:type="spellEnd"/>
      <w:r w:rsidRPr="00517C89">
        <w:rPr>
          <w:highlight w:val="white"/>
        </w:rPr>
        <w:t>&gt;&lt;Cd&gt;TXID&lt;/Cd&gt;&lt;/</w:t>
      </w:r>
      <w:proofErr w:type="spellStart"/>
      <w:r w:rsidRPr="00517C89">
        <w:rPr>
          <w:highlight w:val="white"/>
        </w:rPr>
        <w:t>SchmeNm</w:t>
      </w:r>
      <w:proofErr w:type="spellEnd"/>
      <w:r w:rsidRPr="00517C89">
        <w:rPr>
          <w:highlight w:val="white"/>
        </w:rPr>
        <w:t>&gt;</w:t>
      </w:r>
    </w:p>
    <w:p w14:paraId="3132E03D"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Othr</w:t>
      </w:r>
      <w:proofErr w:type="spellEnd"/>
      <w:r w:rsidRPr="00517C89">
        <w:rPr>
          <w:highlight w:val="white"/>
        </w:rPr>
        <w:t>&gt;</w:t>
      </w:r>
    </w:p>
    <w:p w14:paraId="14A8341B"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OrgId</w:t>
      </w:r>
      <w:proofErr w:type="spellEnd"/>
      <w:r w:rsidRPr="00517C89">
        <w:rPr>
          <w:highlight w:val="white"/>
        </w:rPr>
        <w:t>&gt;</w:t>
      </w:r>
    </w:p>
    <w:p w14:paraId="189427E0"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&lt;/Id&gt;</w:t>
      </w:r>
    </w:p>
    <w:p w14:paraId="71E19626"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CtryOfRes</w:t>
      </w:r>
      <w:proofErr w:type="spellEnd"/>
      <w:r w:rsidRPr="00517C89">
        <w:rPr>
          <w:highlight w:val="white"/>
        </w:rPr>
        <w:t>&gt;RU&lt;/</w:t>
      </w:r>
      <w:proofErr w:type="spellStart"/>
      <w:r w:rsidRPr="00517C89">
        <w:rPr>
          <w:highlight w:val="white"/>
        </w:rPr>
        <w:t>CtryOfRes</w:t>
      </w:r>
      <w:proofErr w:type="spellEnd"/>
      <w:r w:rsidRPr="00517C89">
        <w:rPr>
          <w:highlight w:val="white"/>
        </w:rPr>
        <w:t>&gt;</w:t>
      </w:r>
    </w:p>
    <w:p w14:paraId="44E57D30"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PtyId</w:t>
      </w:r>
      <w:proofErr w:type="spellEnd"/>
      <w:r w:rsidRPr="00517C89">
        <w:rPr>
          <w:highlight w:val="white"/>
        </w:rPr>
        <w:t>&gt;</w:t>
      </w:r>
    </w:p>
    <w:p w14:paraId="4B986867"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Buyr</w:t>
      </w:r>
      <w:proofErr w:type="spellEnd"/>
      <w:r w:rsidRPr="00517C89">
        <w:rPr>
          <w:highlight w:val="white"/>
        </w:rPr>
        <w:t>&gt;</w:t>
      </w:r>
    </w:p>
    <w:p w14:paraId="6BCDA964"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Sellr</w:t>
      </w:r>
      <w:proofErr w:type="spellEnd"/>
      <w:r w:rsidRPr="00517C89">
        <w:rPr>
          <w:highlight w:val="white"/>
        </w:rPr>
        <w:t>&gt;</w:t>
      </w:r>
    </w:p>
    <w:p w14:paraId="57C092B5"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PtyId</w:t>
      </w:r>
      <w:proofErr w:type="spellEnd"/>
      <w:r w:rsidRPr="00517C89">
        <w:rPr>
          <w:highlight w:val="white"/>
        </w:rPr>
        <w:t>&gt;</w:t>
      </w:r>
    </w:p>
    <w:p w14:paraId="5FAF477E"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&lt;Nm&gt;XYZ Corporation&lt;/Nm&gt;</w:t>
      </w:r>
    </w:p>
    <w:p w14:paraId="209E6431"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CtryOfRes</w:t>
      </w:r>
      <w:proofErr w:type="spellEnd"/>
      <w:r w:rsidRPr="00517C89">
        <w:rPr>
          <w:highlight w:val="white"/>
        </w:rPr>
        <w:t>&gt;FR&lt;/</w:t>
      </w:r>
      <w:proofErr w:type="spellStart"/>
      <w:r w:rsidRPr="00517C89">
        <w:rPr>
          <w:highlight w:val="white"/>
        </w:rPr>
        <w:t>CtryOfRes</w:t>
      </w:r>
      <w:proofErr w:type="spellEnd"/>
      <w:r w:rsidRPr="00517C89">
        <w:rPr>
          <w:highlight w:val="white"/>
        </w:rPr>
        <w:t>&gt;</w:t>
      </w:r>
    </w:p>
    <w:p w14:paraId="466FC7DB"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PtyId</w:t>
      </w:r>
      <w:proofErr w:type="spellEnd"/>
      <w:r w:rsidRPr="00517C89">
        <w:rPr>
          <w:highlight w:val="white"/>
        </w:rPr>
        <w:t>&gt;</w:t>
      </w:r>
    </w:p>
    <w:p w14:paraId="0F9D39CE"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Sellr</w:t>
      </w:r>
      <w:proofErr w:type="spellEnd"/>
      <w:r w:rsidRPr="00517C89">
        <w:rPr>
          <w:highlight w:val="white"/>
        </w:rPr>
        <w:t>&gt;</w:t>
      </w:r>
    </w:p>
    <w:p w14:paraId="2A48D5D0"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MtrtyDt</w:t>
      </w:r>
      <w:proofErr w:type="spellEnd"/>
      <w:r w:rsidRPr="00517C89">
        <w:rPr>
          <w:highlight w:val="white"/>
        </w:rPr>
        <w:t>&gt;2015-07-01&lt;/</w:t>
      </w:r>
      <w:proofErr w:type="spellStart"/>
      <w:r w:rsidRPr="00517C89">
        <w:rPr>
          <w:highlight w:val="white"/>
        </w:rPr>
        <w:t>MtrtyDt</w:t>
      </w:r>
      <w:proofErr w:type="spellEnd"/>
      <w:r w:rsidRPr="00517C89">
        <w:rPr>
          <w:highlight w:val="white"/>
        </w:rPr>
        <w:t>&gt;</w:t>
      </w:r>
    </w:p>
    <w:p w14:paraId="270514E7"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PrlngtnFlg</w:t>
      </w:r>
      <w:proofErr w:type="spellEnd"/>
      <w:r w:rsidRPr="00517C89">
        <w:rPr>
          <w:highlight w:val="white"/>
        </w:rPr>
        <w:t>&gt;false&lt;/</w:t>
      </w:r>
      <w:proofErr w:type="spellStart"/>
      <w:r w:rsidRPr="00517C89">
        <w:rPr>
          <w:highlight w:val="white"/>
        </w:rPr>
        <w:t>PrlngtnFlg</w:t>
      </w:r>
      <w:proofErr w:type="spellEnd"/>
      <w:r w:rsidRPr="00517C89">
        <w:rPr>
          <w:highlight w:val="white"/>
        </w:rPr>
        <w:t>&gt;</w:t>
      </w:r>
    </w:p>
    <w:p w14:paraId="248EA75F"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StartDt</w:t>
      </w:r>
      <w:proofErr w:type="spellEnd"/>
      <w:r w:rsidRPr="00517C89">
        <w:rPr>
          <w:highlight w:val="white"/>
        </w:rPr>
        <w:t>&gt;2013-07-01&lt;/</w:t>
      </w:r>
      <w:proofErr w:type="spellStart"/>
      <w:r w:rsidRPr="00517C89">
        <w:rPr>
          <w:highlight w:val="white"/>
        </w:rPr>
        <w:t>StartDt</w:t>
      </w:r>
      <w:proofErr w:type="spellEnd"/>
      <w:r w:rsidRPr="00517C89">
        <w:rPr>
          <w:highlight w:val="white"/>
        </w:rPr>
        <w:t>&gt;</w:t>
      </w:r>
    </w:p>
    <w:p w14:paraId="4A56E309"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SttlmCcy</w:t>
      </w:r>
      <w:proofErr w:type="spellEnd"/>
      <w:r w:rsidRPr="00517C89">
        <w:rPr>
          <w:highlight w:val="white"/>
        </w:rPr>
        <w:t xml:space="preserve"> </w:t>
      </w:r>
      <w:proofErr w:type="spellStart"/>
      <w:r w:rsidRPr="00517C89">
        <w:rPr>
          <w:highlight w:val="white"/>
        </w:rPr>
        <w:t>Ccy</w:t>
      </w:r>
      <w:proofErr w:type="spellEnd"/>
      <w:r w:rsidRPr="00517C89">
        <w:rPr>
          <w:highlight w:val="white"/>
        </w:rPr>
        <w:t>="EUR"&gt;70000.00&lt;/</w:t>
      </w:r>
      <w:proofErr w:type="spellStart"/>
      <w:r w:rsidRPr="00517C89">
        <w:rPr>
          <w:highlight w:val="white"/>
        </w:rPr>
        <w:t>SttlmCcy</w:t>
      </w:r>
      <w:proofErr w:type="spellEnd"/>
      <w:r w:rsidRPr="00517C89">
        <w:rPr>
          <w:highlight w:val="white"/>
        </w:rPr>
        <w:t>&gt;</w:t>
      </w:r>
    </w:p>
    <w:p w14:paraId="1CABB382"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Trad</w:t>
      </w:r>
      <w:proofErr w:type="spellEnd"/>
      <w:r w:rsidRPr="00517C89">
        <w:rPr>
          <w:highlight w:val="white"/>
        </w:rPr>
        <w:t>&gt;</w:t>
      </w:r>
    </w:p>
    <w:p w14:paraId="37F512DE" w14:textId="1815F02D"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Ctrct</w:t>
      </w:r>
      <w:proofErr w:type="spellEnd"/>
      <w:r w:rsidRPr="00517C89">
        <w:rPr>
          <w:highlight w:val="white"/>
        </w:rPr>
        <w:t>&gt;</w:t>
      </w:r>
    </w:p>
    <w:p w14:paraId="4327AF0B" w14:textId="77777777" w:rsidR="00CB4B50" w:rsidRPr="00F116B7"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PmtSchdlTp</w:t>
      </w:r>
      <w:proofErr w:type="spellEnd"/>
      <w:r w:rsidRPr="00517C89">
        <w:rPr>
          <w:highlight w:val="white"/>
        </w:rPr>
        <w:t>&gt;&lt;Cd&gt;ESTM&lt;/Cd&gt;&lt;/</w:t>
      </w:r>
      <w:proofErr w:type="spellStart"/>
      <w:r w:rsidRPr="00517C89">
        <w:rPr>
          <w:highlight w:val="white"/>
        </w:rPr>
        <w:t>PmtSchdlTp</w:t>
      </w:r>
      <w:proofErr w:type="spellEnd"/>
      <w:r w:rsidRPr="00517C89">
        <w:rPr>
          <w:highlight w:val="white"/>
        </w:rPr>
        <w:t>&gt;</w:t>
      </w:r>
    </w:p>
    <w:p w14:paraId="2F9FBE6D" w14:textId="77777777" w:rsidR="00CB4B50" w:rsidRPr="00F116B7"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RegdCtrctAmdmnt</w:t>
      </w:r>
      <w:proofErr w:type="spellEnd"/>
      <w:r w:rsidRPr="00517C89">
        <w:rPr>
          <w:highlight w:val="white"/>
        </w:rPr>
        <w:t>&gt;</w:t>
      </w:r>
    </w:p>
    <w:p w14:paraId="64DACE11" w14:textId="77777777" w:rsidR="00CB4B50" w:rsidRPr="00F116B7" w:rsidRDefault="00517C89" w:rsidP="00CB4B50">
      <w:pPr>
        <w:pStyle w:val="XMLCode"/>
        <w:rPr>
          <w:highlight w:val="white"/>
        </w:rPr>
      </w:pPr>
      <w:r w:rsidRPr="00517C89">
        <w:rPr>
          <w:highlight w:val="white"/>
        </w:rPr>
        <w:tab/>
        <w:t>&lt;/</w:t>
      </w:r>
      <w:proofErr w:type="spellStart"/>
      <w:r w:rsidRPr="00517C89">
        <w:rPr>
          <w:highlight w:val="white"/>
        </w:rPr>
        <w:t>CtrctRegnAmdmnt</w:t>
      </w:r>
      <w:proofErr w:type="spellEnd"/>
      <w:r w:rsidRPr="00517C89">
        <w:rPr>
          <w:highlight w:val="white"/>
        </w:rPr>
        <w:t>&gt;</w:t>
      </w:r>
    </w:p>
    <w:p w14:paraId="5FAC2D79" w14:textId="77777777" w:rsidR="00CB4B50" w:rsidRPr="00F116B7" w:rsidRDefault="00517C89" w:rsidP="00CB4B50">
      <w:pPr>
        <w:pStyle w:val="XMLCode"/>
        <w:rPr>
          <w:highlight w:val="white"/>
        </w:rPr>
      </w:pPr>
      <w:r w:rsidRPr="00517C89">
        <w:rPr>
          <w:highlight w:val="white"/>
        </w:rPr>
        <w:t>&lt;/</w:t>
      </w:r>
      <w:proofErr w:type="spellStart"/>
      <w:r w:rsidRPr="00517C89">
        <w:rPr>
          <w:highlight w:val="white"/>
        </w:rPr>
        <w:t>CtrctRegnAmdmntReq</w:t>
      </w:r>
      <w:proofErr w:type="spellEnd"/>
      <w:r w:rsidRPr="00517C89">
        <w:rPr>
          <w:highlight w:val="white"/>
        </w:rPr>
        <w:t>&gt;</w:t>
      </w:r>
    </w:p>
    <w:p w14:paraId="7BEF371E" w14:textId="77777777" w:rsidR="00CB4B50" w:rsidRPr="00F116B7" w:rsidRDefault="00CB4B50" w:rsidP="00CB4B50">
      <w:pPr>
        <w:pStyle w:val="XMLCode"/>
        <w:rPr>
          <w:highlight w:val="white"/>
        </w:rPr>
      </w:pPr>
    </w:p>
    <w:p w14:paraId="7D14ED08" w14:textId="77777777" w:rsidR="00CB4B50" w:rsidRPr="00517C89" w:rsidRDefault="00CB4B50" w:rsidP="00CB4B50">
      <w:pPr>
        <w:pStyle w:val="Normalbeforetable"/>
      </w:pPr>
      <w:r w:rsidRPr="00517C89">
        <w:t xml:space="preserve">2015-06-25: ABC Company and XYZ Corporation agreed to close the </w:t>
      </w:r>
      <w:proofErr w:type="gramStart"/>
      <w:r w:rsidRPr="00517C89">
        <w:t>contract,</w:t>
      </w:r>
      <w:proofErr w:type="gramEnd"/>
      <w:r w:rsidRPr="00517C89">
        <w:t xml:space="preserve"> XYZ Corporation has to pay back 30% (30kEUR) of the prepayment amount.</w:t>
      </w:r>
    </w:p>
    <w:p w14:paraId="26D64345" w14:textId="77777777" w:rsidR="00CB4B50" w:rsidRPr="00517C89" w:rsidRDefault="00CB4B50" w:rsidP="00CB4B50">
      <w:pPr>
        <w:pStyle w:val="Normalbeforetable"/>
      </w:pPr>
      <w:proofErr w:type="gramStart"/>
      <w:r w:rsidRPr="00517C89">
        <w:t>2015-07-05</w:t>
      </w:r>
      <w:proofErr w:type="gramEnd"/>
      <w:r w:rsidRPr="00517C89">
        <w:t>: ABC Company sends an update amendment request and a copy of the addendum to the contract to BBB Bank</w:t>
      </w:r>
    </w:p>
    <w:p w14:paraId="04DF6F2F" w14:textId="77777777" w:rsidR="00CB4B50" w:rsidRPr="00517C89" w:rsidRDefault="00CB4B50" w:rsidP="00BC2A77">
      <w:pPr>
        <w:pStyle w:val="BlockLabelBeforeTable"/>
      </w:pPr>
      <w:proofErr w:type="spellStart"/>
      <w:r w:rsidRPr="00517C89">
        <w:lastRenderedPageBreak/>
        <w:t>ContractAmendmentRequest</w:t>
      </w:r>
      <w:proofErr w:type="spellEnd"/>
      <w:r w:rsidRPr="00517C89">
        <w:t xml:space="preserve"> (auth.021.001.01)</w:t>
      </w:r>
      <w:r>
        <w:t>:</w:t>
      </w:r>
    </w:p>
    <w:tbl>
      <w:tblPr>
        <w:tblStyle w:val="TableShaded1stRow"/>
        <w:tblW w:w="0" w:type="auto"/>
        <w:tblLook w:val="04A0" w:firstRow="1" w:lastRow="0" w:firstColumn="1" w:lastColumn="0" w:noHBand="0" w:noVBand="1"/>
      </w:tblPr>
      <w:tblGrid>
        <w:gridCol w:w="2825"/>
        <w:gridCol w:w="2250"/>
        <w:gridCol w:w="3062"/>
      </w:tblGrid>
      <w:tr w:rsidR="00CB4B50" w14:paraId="302AFB7D" w14:textId="77777777" w:rsidTr="00313E50">
        <w:trPr>
          <w:cnfStyle w:val="100000000000" w:firstRow="1" w:lastRow="0" w:firstColumn="0" w:lastColumn="0" w:oddVBand="0" w:evenVBand="0" w:oddHBand="0" w:evenHBand="0" w:firstRowFirstColumn="0" w:firstRowLastColumn="0" w:lastRowFirstColumn="0" w:lastRowLastColumn="0"/>
        </w:trPr>
        <w:tc>
          <w:tcPr>
            <w:tcW w:w="2951" w:type="dxa"/>
          </w:tcPr>
          <w:p w14:paraId="0AB90BA2" w14:textId="77777777" w:rsidR="00CB4B50" w:rsidRPr="00CB4B50" w:rsidRDefault="00CB4B50" w:rsidP="00CB4B50">
            <w:pPr>
              <w:pStyle w:val="TableHeading"/>
            </w:pPr>
            <w:r>
              <w:t>Element</w:t>
            </w:r>
          </w:p>
        </w:tc>
        <w:tc>
          <w:tcPr>
            <w:tcW w:w="2323" w:type="dxa"/>
          </w:tcPr>
          <w:p w14:paraId="78000A1C" w14:textId="77777777" w:rsidR="00CB4B50" w:rsidRPr="00CB4B50" w:rsidRDefault="00CB4B50" w:rsidP="00CB4B50">
            <w:pPr>
              <w:pStyle w:val="TableHeading"/>
            </w:pPr>
            <w:r>
              <w:t>&lt;</w:t>
            </w:r>
            <w:proofErr w:type="spellStart"/>
            <w:r>
              <w:t>XMLTag</w:t>
            </w:r>
            <w:proofErr w:type="spellEnd"/>
            <w:r>
              <w:t>&gt;</w:t>
            </w:r>
          </w:p>
        </w:tc>
        <w:tc>
          <w:tcPr>
            <w:tcW w:w="3089" w:type="dxa"/>
          </w:tcPr>
          <w:p w14:paraId="3490C038" w14:textId="77777777" w:rsidR="00CB4B50" w:rsidRPr="00CB4B50" w:rsidRDefault="00CB4B50" w:rsidP="00CB4B50">
            <w:pPr>
              <w:pStyle w:val="TableHeading"/>
            </w:pPr>
            <w:r>
              <w:t>Content</w:t>
            </w:r>
          </w:p>
        </w:tc>
      </w:tr>
      <w:tr w:rsidR="00CB4B50" w14:paraId="6728E555" w14:textId="77777777" w:rsidTr="00313E50">
        <w:tc>
          <w:tcPr>
            <w:tcW w:w="2951" w:type="dxa"/>
          </w:tcPr>
          <w:p w14:paraId="739EBF5E" w14:textId="1E64A392" w:rsidR="00CB4B50" w:rsidRPr="00CB4B50" w:rsidRDefault="00CB4B50" w:rsidP="00CB4B50">
            <w:pPr>
              <w:pStyle w:val="TableText"/>
            </w:pPr>
            <w:r w:rsidRPr="00517C89">
              <w:t>Cont</w:t>
            </w:r>
            <w:r>
              <w:t>r</w:t>
            </w:r>
            <w:r w:rsidRPr="00517C89">
              <w:t>act details</w:t>
            </w:r>
          </w:p>
        </w:tc>
        <w:tc>
          <w:tcPr>
            <w:tcW w:w="2323" w:type="dxa"/>
          </w:tcPr>
          <w:p w14:paraId="2C205EAE" w14:textId="46912712" w:rsidR="00CB4B50" w:rsidRPr="00CB4B50" w:rsidRDefault="00CB4B50" w:rsidP="00CB4B50">
            <w:pPr>
              <w:pStyle w:val="TableText"/>
            </w:pPr>
            <w:r w:rsidRPr="00517C89">
              <w:t>&lt;</w:t>
            </w:r>
            <w:proofErr w:type="spellStart"/>
            <w:r w:rsidRPr="00517C89">
              <w:t>Cntrct</w:t>
            </w:r>
            <w:proofErr w:type="spellEnd"/>
            <w:r w:rsidRPr="00517C89">
              <w:t>&gt;</w:t>
            </w:r>
          </w:p>
        </w:tc>
        <w:tc>
          <w:tcPr>
            <w:tcW w:w="3089" w:type="dxa"/>
          </w:tcPr>
          <w:p w14:paraId="70DCF17B" w14:textId="67ED25B0" w:rsidR="00CB4B50" w:rsidRPr="00CB4B50" w:rsidRDefault="00CB4B50" w:rsidP="00CB4B50">
            <w:pPr>
              <w:pStyle w:val="TableText"/>
            </w:pPr>
            <w:r w:rsidRPr="00517C89">
              <w:t>Copy of &lt;</w:t>
            </w:r>
            <w:proofErr w:type="spellStart"/>
            <w:r w:rsidRPr="00517C89">
              <w:t>Cntrct</w:t>
            </w:r>
            <w:proofErr w:type="spellEnd"/>
            <w:r w:rsidRPr="00517C89">
              <w:t xml:space="preserve">&gt; from </w:t>
            </w:r>
            <w:proofErr w:type="spellStart"/>
            <w:r w:rsidRPr="00517C89">
              <w:t>ContractAmendmentRequest</w:t>
            </w:r>
            <w:proofErr w:type="spellEnd"/>
            <w:r w:rsidRPr="00517C89">
              <w:t xml:space="preserve"> (2015-07-05)</w:t>
            </w:r>
          </w:p>
        </w:tc>
      </w:tr>
    </w:tbl>
    <w:p w14:paraId="75F54C3F" w14:textId="77777777" w:rsidR="00517C89" w:rsidRPr="00517C89" w:rsidRDefault="00517C89" w:rsidP="00CB4B50">
      <w:pPr>
        <w:pStyle w:val="BlockLabel"/>
        <w:rPr>
          <w:lang w:val="fr-BE"/>
        </w:rPr>
      </w:pPr>
      <w:r w:rsidRPr="00517C89">
        <w:rPr>
          <w:lang w:val="fr-BE"/>
        </w:rPr>
        <w:t>Message Instance</w:t>
      </w:r>
    </w:p>
    <w:p w14:paraId="5E7B0E96" w14:textId="77777777" w:rsidR="00517C89" w:rsidRPr="00517C89" w:rsidRDefault="00517C89" w:rsidP="00CB4B50">
      <w:pPr>
        <w:pStyle w:val="XMLCode"/>
        <w:rPr>
          <w:highlight w:val="white"/>
          <w:lang w:val="fr-BE"/>
        </w:rPr>
      </w:pPr>
      <w:r w:rsidRPr="00517C89">
        <w:rPr>
          <w:highlight w:val="white"/>
          <w:lang w:val="fr-BE"/>
        </w:rPr>
        <w:t>&lt;</w:t>
      </w:r>
      <w:proofErr w:type="spellStart"/>
      <w:r w:rsidRPr="00517C89">
        <w:rPr>
          <w:highlight w:val="white"/>
          <w:lang w:val="fr-BE"/>
        </w:rPr>
        <w:t>CtrctRegnConf</w:t>
      </w:r>
      <w:proofErr w:type="spellEnd"/>
      <w:r w:rsidRPr="00517C89">
        <w:rPr>
          <w:highlight w:val="white"/>
          <w:lang w:val="fr-BE"/>
        </w:rPr>
        <w:t>&gt;</w:t>
      </w:r>
    </w:p>
    <w:p w14:paraId="31EB7A84" w14:textId="77777777" w:rsidR="00517C89" w:rsidRPr="00517C89" w:rsidRDefault="00517C89" w:rsidP="00CB4B50">
      <w:pPr>
        <w:pStyle w:val="XMLCode"/>
        <w:rPr>
          <w:highlight w:val="white"/>
          <w:lang w:val="fr-BE"/>
        </w:rPr>
      </w:pPr>
      <w:r w:rsidRPr="00517C89">
        <w:rPr>
          <w:highlight w:val="white"/>
          <w:lang w:val="fr-BE"/>
        </w:rPr>
        <w:tab/>
        <w:t>&lt;</w:t>
      </w:r>
      <w:proofErr w:type="spellStart"/>
      <w:r w:rsidRPr="00517C89">
        <w:rPr>
          <w:highlight w:val="white"/>
          <w:lang w:val="fr-BE"/>
        </w:rPr>
        <w:t>GrpHdr</w:t>
      </w:r>
      <w:proofErr w:type="spellEnd"/>
      <w:r w:rsidRPr="00517C89">
        <w:rPr>
          <w:highlight w:val="white"/>
          <w:lang w:val="fr-BE"/>
        </w:rPr>
        <w:t>&gt;…&lt;/</w:t>
      </w:r>
      <w:proofErr w:type="spellStart"/>
      <w:r w:rsidRPr="00517C89">
        <w:rPr>
          <w:highlight w:val="white"/>
          <w:lang w:val="fr-BE"/>
        </w:rPr>
        <w:t>GrpHdr</w:t>
      </w:r>
      <w:proofErr w:type="spellEnd"/>
      <w:r w:rsidRPr="00517C89">
        <w:rPr>
          <w:highlight w:val="white"/>
          <w:lang w:val="fr-BE"/>
        </w:rPr>
        <w:t>&gt;</w:t>
      </w:r>
    </w:p>
    <w:p w14:paraId="31C7F49E" w14:textId="77777777" w:rsidR="00517C89" w:rsidRPr="00517C89" w:rsidRDefault="00517C89" w:rsidP="00CB4B50">
      <w:pPr>
        <w:pStyle w:val="XMLCode"/>
        <w:rPr>
          <w:highlight w:val="white"/>
          <w:lang w:val="fr-BE"/>
        </w:rPr>
      </w:pPr>
      <w:r w:rsidRPr="00517C89">
        <w:rPr>
          <w:highlight w:val="white"/>
          <w:lang w:val="fr-BE"/>
        </w:rPr>
        <w:tab/>
        <w:t>&lt;</w:t>
      </w:r>
      <w:proofErr w:type="spellStart"/>
      <w:r w:rsidRPr="00517C89">
        <w:rPr>
          <w:highlight w:val="white"/>
          <w:lang w:val="fr-BE"/>
        </w:rPr>
        <w:t>RegdCtrct</w:t>
      </w:r>
      <w:proofErr w:type="spellEnd"/>
      <w:r w:rsidRPr="00517C89">
        <w:rPr>
          <w:highlight w:val="white"/>
          <w:lang w:val="fr-BE"/>
        </w:rPr>
        <w:t>&gt;</w:t>
      </w:r>
    </w:p>
    <w:p w14:paraId="5F0022FE" w14:textId="77777777" w:rsidR="00517C89" w:rsidRPr="00517C89" w:rsidRDefault="00517C89" w:rsidP="00CB4B50">
      <w:pPr>
        <w:pStyle w:val="XMLCode"/>
        <w:rPr>
          <w:highlight w:val="white"/>
          <w:lang w:val="fr-BE"/>
        </w:rPr>
      </w:pPr>
      <w:r w:rsidRPr="00517C89">
        <w:rPr>
          <w:highlight w:val="white"/>
          <w:lang w:val="fr-BE"/>
        </w:rPr>
        <w:tab/>
      </w:r>
      <w:r w:rsidRPr="00517C89">
        <w:rPr>
          <w:highlight w:val="white"/>
          <w:lang w:val="fr-BE"/>
        </w:rPr>
        <w:tab/>
        <w:t>&lt;OrgnlCtrctRegnReq&gt;ABC-CRA-20150705-044511111-01&lt;/OrgnlCtrctRegnReq&gt;</w:t>
      </w:r>
    </w:p>
    <w:p w14:paraId="234B630F" w14:textId="77777777" w:rsidR="00517C89" w:rsidRPr="00517C89" w:rsidRDefault="00517C89" w:rsidP="00CB4B50">
      <w:pPr>
        <w:pStyle w:val="XMLCode"/>
        <w:rPr>
          <w:highlight w:val="white"/>
        </w:rPr>
      </w:pPr>
      <w:r w:rsidRPr="00517C89">
        <w:rPr>
          <w:highlight w:val="white"/>
          <w:lang w:val="fr-BE"/>
        </w:rPr>
        <w:tab/>
      </w:r>
      <w:r w:rsidRPr="00517C89">
        <w:rPr>
          <w:highlight w:val="white"/>
          <w:lang w:val="fr-BE"/>
        </w:rPr>
        <w:tab/>
      </w:r>
      <w:r w:rsidRPr="00517C89">
        <w:rPr>
          <w:highlight w:val="white"/>
        </w:rPr>
        <w:t>&lt;</w:t>
      </w:r>
      <w:proofErr w:type="spellStart"/>
      <w:r w:rsidRPr="00517C89">
        <w:rPr>
          <w:highlight w:val="white"/>
        </w:rPr>
        <w:t>RptgPty</w:t>
      </w:r>
      <w:proofErr w:type="spellEnd"/>
      <w:r w:rsidRPr="00517C89">
        <w:rPr>
          <w:highlight w:val="white"/>
        </w:rPr>
        <w:t>&gt;</w:t>
      </w:r>
    </w:p>
    <w:p w14:paraId="1E2408CC"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PtyId</w:t>
      </w:r>
      <w:proofErr w:type="spellEnd"/>
      <w:r w:rsidRPr="00517C89">
        <w:rPr>
          <w:highlight w:val="white"/>
        </w:rPr>
        <w:t>&gt;</w:t>
      </w:r>
    </w:p>
    <w:p w14:paraId="6772457C"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&lt;Id&gt;</w:t>
      </w:r>
    </w:p>
    <w:p w14:paraId="25E09BE9"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OrgId</w:t>
      </w:r>
      <w:proofErr w:type="spellEnd"/>
      <w:r w:rsidRPr="00517C89">
        <w:rPr>
          <w:highlight w:val="white"/>
        </w:rPr>
        <w:t>&gt;</w:t>
      </w:r>
    </w:p>
    <w:p w14:paraId="34CA08C5"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Othr</w:t>
      </w:r>
      <w:proofErr w:type="spellEnd"/>
      <w:r w:rsidRPr="00517C89">
        <w:rPr>
          <w:highlight w:val="white"/>
        </w:rPr>
        <w:t>&gt;</w:t>
      </w:r>
    </w:p>
    <w:p w14:paraId="45BF4036"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&lt;Id&gt;1234567890&lt;/Id&gt;</w:t>
      </w:r>
    </w:p>
    <w:p w14:paraId="550F3EDE"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SchmeNm</w:t>
      </w:r>
      <w:proofErr w:type="spellEnd"/>
      <w:r w:rsidRPr="00517C89">
        <w:rPr>
          <w:highlight w:val="white"/>
        </w:rPr>
        <w:t>&gt;&lt;Cd&gt;TXID&lt;/Cd&gt;&lt;/</w:t>
      </w:r>
      <w:proofErr w:type="spellStart"/>
      <w:r w:rsidRPr="00517C89">
        <w:rPr>
          <w:highlight w:val="white"/>
        </w:rPr>
        <w:t>SchmeNm</w:t>
      </w:r>
      <w:proofErr w:type="spellEnd"/>
      <w:r w:rsidRPr="00517C89">
        <w:rPr>
          <w:highlight w:val="white"/>
        </w:rPr>
        <w:t>&gt;</w:t>
      </w:r>
    </w:p>
    <w:p w14:paraId="44EBB007"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Othr</w:t>
      </w:r>
      <w:proofErr w:type="spellEnd"/>
      <w:r w:rsidRPr="00517C89">
        <w:rPr>
          <w:highlight w:val="white"/>
        </w:rPr>
        <w:t>&gt;</w:t>
      </w:r>
    </w:p>
    <w:p w14:paraId="20CCCD2B"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OrgId</w:t>
      </w:r>
      <w:proofErr w:type="spellEnd"/>
      <w:r w:rsidRPr="00517C89">
        <w:rPr>
          <w:highlight w:val="white"/>
        </w:rPr>
        <w:t>&gt;</w:t>
      </w:r>
    </w:p>
    <w:p w14:paraId="6BE7AF2E"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&lt;/Id&gt;</w:t>
      </w:r>
    </w:p>
    <w:p w14:paraId="32385945"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CtryOfRes</w:t>
      </w:r>
      <w:proofErr w:type="spellEnd"/>
      <w:r w:rsidRPr="00517C89">
        <w:rPr>
          <w:highlight w:val="white"/>
        </w:rPr>
        <w:t>&gt;RU&lt;/</w:t>
      </w:r>
      <w:proofErr w:type="spellStart"/>
      <w:r w:rsidRPr="00517C89">
        <w:rPr>
          <w:highlight w:val="white"/>
        </w:rPr>
        <w:t>CtryOfRes</w:t>
      </w:r>
      <w:proofErr w:type="spellEnd"/>
      <w:r w:rsidRPr="00517C89">
        <w:rPr>
          <w:highlight w:val="white"/>
        </w:rPr>
        <w:t>&gt;</w:t>
      </w:r>
    </w:p>
    <w:p w14:paraId="36C572BA"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PtyId</w:t>
      </w:r>
      <w:proofErr w:type="spellEnd"/>
      <w:r w:rsidRPr="00517C89">
        <w:rPr>
          <w:highlight w:val="white"/>
        </w:rPr>
        <w:t>&gt;</w:t>
      </w:r>
    </w:p>
    <w:p w14:paraId="4FCF080F"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RptgPty</w:t>
      </w:r>
      <w:proofErr w:type="spellEnd"/>
      <w:r w:rsidRPr="00517C89">
        <w:rPr>
          <w:highlight w:val="white"/>
        </w:rPr>
        <w:t>&gt;</w:t>
      </w:r>
    </w:p>
    <w:p w14:paraId="54751405"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RegnAgt</w:t>
      </w:r>
      <w:proofErr w:type="spellEnd"/>
      <w:r w:rsidRPr="00517C89">
        <w:rPr>
          <w:highlight w:val="white"/>
        </w:rPr>
        <w:t>&gt;</w:t>
      </w:r>
    </w:p>
    <w:p w14:paraId="2A8DE53A"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FinInstnId</w:t>
      </w:r>
      <w:proofErr w:type="spellEnd"/>
      <w:r w:rsidRPr="00517C89">
        <w:rPr>
          <w:highlight w:val="white"/>
        </w:rPr>
        <w:t>&gt;</w:t>
      </w:r>
    </w:p>
    <w:p w14:paraId="209F9AA5"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ClrSysMmbId</w:t>
      </w:r>
      <w:proofErr w:type="spellEnd"/>
      <w:r w:rsidRPr="00517C89">
        <w:rPr>
          <w:highlight w:val="white"/>
        </w:rPr>
        <w:t>&gt;</w:t>
      </w:r>
    </w:p>
    <w:p w14:paraId="25FC64BD"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ClrSysId</w:t>
      </w:r>
      <w:proofErr w:type="spellEnd"/>
      <w:r w:rsidRPr="00517C89">
        <w:rPr>
          <w:highlight w:val="white"/>
        </w:rPr>
        <w:t>&gt;&lt;Cd&gt;RUCBC&lt;/Cd&gt;&lt;/</w:t>
      </w:r>
      <w:proofErr w:type="spellStart"/>
      <w:r w:rsidRPr="00517C89">
        <w:rPr>
          <w:highlight w:val="white"/>
        </w:rPr>
        <w:t>ClrSysId</w:t>
      </w:r>
      <w:proofErr w:type="spellEnd"/>
      <w:r w:rsidRPr="00517C89">
        <w:rPr>
          <w:highlight w:val="white"/>
        </w:rPr>
        <w:t>&gt;</w:t>
      </w:r>
    </w:p>
    <w:p w14:paraId="5EB1745C"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MmbId</w:t>
      </w:r>
      <w:proofErr w:type="spellEnd"/>
      <w:r w:rsidRPr="00517C89">
        <w:rPr>
          <w:highlight w:val="white"/>
        </w:rPr>
        <w:t>&gt;044511111&lt;/</w:t>
      </w:r>
      <w:proofErr w:type="spellStart"/>
      <w:r w:rsidRPr="00517C89">
        <w:rPr>
          <w:highlight w:val="white"/>
        </w:rPr>
        <w:t>MmbId</w:t>
      </w:r>
      <w:proofErr w:type="spellEnd"/>
      <w:r w:rsidRPr="00517C89">
        <w:rPr>
          <w:highlight w:val="white"/>
        </w:rPr>
        <w:t>&gt;</w:t>
      </w:r>
    </w:p>
    <w:p w14:paraId="58C9D51F"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ClrSysMmbId</w:t>
      </w:r>
      <w:proofErr w:type="spellEnd"/>
      <w:r w:rsidRPr="00517C89">
        <w:rPr>
          <w:highlight w:val="white"/>
        </w:rPr>
        <w:t>&gt;</w:t>
      </w:r>
    </w:p>
    <w:p w14:paraId="5201EF16"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FinInstnId</w:t>
      </w:r>
      <w:proofErr w:type="spellEnd"/>
      <w:r w:rsidRPr="00517C89">
        <w:rPr>
          <w:highlight w:val="white"/>
        </w:rPr>
        <w:t>&gt;</w:t>
      </w:r>
    </w:p>
    <w:p w14:paraId="2F3DFD41"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RegnAgt</w:t>
      </w:r>
      <w:proofErr w:type="spellEnd"/>
      <w:r w:rsidRPr="00517C89">
        <w:rPr>
          <w:highlight w:val="white"/>
        </w:rPr>
        <w:t>&gt;</w:t>
      </w:r>
    </w:p>
    <w:p w14:paraId="78296D6B"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IssrFI</w:t>
      </w:r>
      <w:proofErr w:type="spellEnd"/>
      <w:r w:rsidRPr="00517C89">
        <w:rPr>
          <w:highlight w:val="white"/>
        </w:rPr>
        <w:t>&gt;</w:t>
      </w:r>
    </w:p>
    <w:p w14:paraId="685794A9"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FinInstnId</w:t>
      </w:r>
      <w:proofErr w:type="spellEnd"/>
      <w:r w:rsidRPr="00517C89">
        <w:rPr>
          <w:highlight w:val="white"/>
        </w:rPr>
        <w:t>&gt;</w:t>
      </w:r>
    </w:p>
    <w:p w14:paraId="02EEFBBA"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ClrSysMmbId</w:t>
      </w:r>
      <w:proofErr w:type="spellEnd"/>
      <w:r w:rsidRPr="00517C89">
        <w:rPr>
          <w:highlight w:val="white"/>
        </w:rPr>
        <w:t>&gt;</w:t>
      </w:r>
    </w:p>
    <w:p w14:paraId="253BCA5D"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ClrSysId</w:t>
      </w:r>
      <w:proofErr w:type="spellEnd"/>
      <w:r w:rsidRPr="00517C89">
        <w:rPr>
          <w:highlight w:val="white"/>
        </w:rPr>
        <w:t>&gt;</w:t>
      </w:r>
      <w:r w:rsidRPr="00517C89">
        <w:rPr>
          <w:highlight w:val="white"/>
        </w:rPr>
        <w:tab/>
        <w:t>&lt;Cd&gt;RUCBC&lt;/Cd&gt;&lt;/</w:t>
      </w:r>
      <w:proofErr w:type="spellStart"/>
      <w:r w:rsidRPr="00517C89">
        <w:rPr>
          <w:highlight w:val="white"/>
        </w:rPr>
        <w:t>ClrSysId</w:t>
      </w:r>
      <w:proofErr w:type="spellEnd"/>
      <w:r w:rsidRPr="00517C89">
        <w:rPr>
          <w:highlight w:val="white"/>
        </w:rPr>
        <w:t>&gt;</w:t>
      </w:r>
    </w:p>
    <w:p w14:paraId="01CF29AF"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MmbId</w:t>
      </w:r>
      <w:proofErr w:type="spellEnd"/>
      <w:r w:rsidRPr="00517C89">
        <w:rPr>
          <w:highlight w:val="white"/>
        </w:rPr>
        <w:t>&gt;044511111&lt;/</w:t>
      </w:r>
      <w:proofErr w:type="spellStart"/>
      <w:r w:rsidRPr="00517C89">
        <w:rPr>
          <w:highlight w:val="white"/>
        </w:rPr>
        <w:t>MmbId</w:t>
      </w:r>
      <w:proofErr w:type="spellEnd"/>
      <w:r w:rsidRPr="00517C89">
        <w:rPr>
          <w:highlight w:val="white"/>
        </w:rPr>
        <w:t>&gt;</w:t>
      </w:r>
    </w:p>
    <w:p w14:paraId="037EC52B"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ClrSysMmbId</w:t>
      </w:r>
      <w:proofErr w:type="spellEnd"/>
      <w:r w:rsidRPr="00517C89">
        <w:rPr>
          <w:highlight w:val="white"/>
        </w:rPr>
        <w:t>&gt;</w:t>
      </w:r>
    </w:p>
    <w:p w14:paraId="315EA4A4"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FinInstnId</w:t>
      </w:r>
      <w:proofErr w:type="spellEnd"/>
      <w:r w:rsidRPr="00517C89">
        <w:rPr>
          <w:highlight w:val="white"/>
        </w:rPr>
        <w:t>&gt;</w:t>
      </w:r>
    </w:p>
    <w:p w14:paraId="16DF03E2"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IssrFI</w:t>
      </w:r>
      <w:proofErr w:type="spellEnd"/>
      <w:r w:rsidRPr="00517C89">
        <w:rPr>
          <w:highlight w:val="white"/>
        </w:rPr>
        <w:t>&gt;</w:t>
      </w:r>
    </w:p>
    <w:p w14:paraId="04A4B74E"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Ctrct</w:t>
      </w:r>
      <w:proofErr w:type="spellEnd"/>
      <w:r w:rsidRPr="00517C89">
        <w:rPr>
          <w:highlight w:val="white"/>
        </w:rPr>
        <w:t>&gt;</w:t>
      </w:r>
    </w:p>
    <w:p w14:paraId="3E18DE06"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Trad</w:t>
      </w:r>
      <w:proofErr w:type="spellEnd"/>
      <w:r w:rsidRPr="00517C89">
        <w:rPr>
          <w:highlight w:val="white"/>
        </w:rPr>
        <w:t>&gt;</w:t>
      </w:r>
    </w:p>
    <w:p w14:paraId="5B0A7497"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CtrctDocId</w:t>
      </w:r>
      <w:proofErr w:type="spellEnd"/>
      <w:r w:rsidRPr="00517C89">
        <w:rPr>
          <w:highlight w:val="white"/>
        </w:rPr>
        <w:t>&gt;</w:t>
      </w:r>
    </w:p>
    <w:p w14:paraId="3B27B64C" w14:textId="77777777" w:rsidR="00517C89" w:rsidRPr="00517C89" w:rsidRDefault="00517C89" w:rsidP="00CB4B50">
      <w:pPr>
        <w:pStyle w:val="XMLCode"/>
        <w:rPr>
          <w:highlight w:val="white"/>
        </w:rPr>
      </w:pPr>
      <w:r w:rsidRPr="00517C89">
        <w:rPr>
          <w:highlight w:val="white"/>
        </w:rPr>
        <w:lastRenderedPageBreak/>
        <w:tab/>
      </w:r>
      <w:r w:rsidRPr="00517C89">
        <w:rPr>
          <w:highlight w:val="white"/>
        </w:rPr>
        <w:tab/>
      </w:r>
      <w:r w:rsidRPr="00517C89">
        <w:rPr>
          <w:highlight w:val="white"/>
        </w:rPr>
        <w:tab/>
      </w:r>
      <w:r w:rsidRPr="00517C89">
        <w:rPr>
          <w:highlight w:val="white"/>
        </w:rPr>
        <w:tab/>
      </w:r>
      <w:r w:rsidRPr="00517C89">
        <w:rPr>
          <w:highlight w:val="white"/>
        </w:rPr>
        <w:tab/>
        <w:t>&lt;Id&gt;XYZ-ABC-20130701&lt;/Id&gt;</w:t>
      </w:r>
    </w:p>
    <w:p w14:paraId="7D895B98"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DtOfIsse</w:t>
      </w:r>
      <w:proofErr w:type="spellEnd"/>
      <w:r w:rsidRPr="00517C89">
        <w:rPr>
          <w:highlight w:val="white"/>
        </w:rPr>
        <w:t>&gt;2013-07-01&lt;/</w:t>
      </w:r>
      <w:proofErr w:type="spellStart"/>
      <w:r w:rsidRPr="00517C89">
        <w:rPr>
          <w:highlight w:val="white"/>
        </w:rPr>
        <w:t>DtOfIsse</w:t>
      </w:r>
      <w:proofErr w:type="spellEnd"/>
      <w:r w:rsidRPr="00517C89">
        <w:rPr>
          <w:highlight w:val="white"/>
        </w:rPr>
        <w:t>&gt;</w:t>
      </w:r>
    </w:p>
    <w:p w14:paraId="198BDC31"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CtrctDocId</w:t>
      </w:r>
      <w:proofErr w:type="spellEnd"/>
      <w:r w:rsidRPr="00517C89">
        <w:rPr>
          <w:highlight w:val="white"/>
        </w:rPr>
        <w:t>&gt;</w:t>
      </w:r>
    </w:p>
    <w:p w14:paraId="258B14F3"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Amt</w:t>
      </w:r>
      <w:proofErr w:type="spellEnd"/>
      <w:r w:rsidRPr="00517C89">
        <w:rPr>
          <w:highlight w:val="white"/>
        </w:rPr>
        <w:t xml:space="preserve"> </w:t>
      </w:r>
      <w:proofErr w:type="spellStart"/>
      <w:r w:rsidRPr="00517C89">
        <w:rPr>
          <w:highlight w:val="white"/>
        </w:rPr>
        <w:t>Ccy</w:t>
      </w:r>
      <w:proofErr w:type="spellEnd"/>
      <w:r w:rsidRPr="00517C89">
        <w:rPr>
          <w:highlight w:val="white"/>
        </w:rPr>
        <w:t>="EUR"&gt;70000.00&lt;/</w:t>
      </w:r>
      <w:proofErr w:type="spellStart"/>
      <w:r w:rsidRPr="00517C89">
        <w:rPr>
          <w:highlight w:val="white"/>
        </w:rPr>
        <w:t>Amt</w:t>
      </w:r>
      <w:proofErr w:type="spellEnd"/>
      <w:r w:rsidRPr="00517C89">
        <w:rPr>
          <w:highlight w:val="white"/>
        </w:rPr>
        <w:t>&gt;</w:t>
      </w:r>
    </w:p>
    <w:p w14:paraId="63AF7D40"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Buyr</w:t>
      </w:r>
      <w:proofErr w:type="spellEnd"/>
      <w:r w:rsidRPr="00517C89">
        <w:rPr>
          <w:highlight w:val="white"/>
        </w:rPr>
        <w:t>&gt;</w:t>
      </w:r>
    </w:p>
    <w:p w14:paraId="5E64EB52"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PtyId</w:t>
      </w:r>
      <w:proofErr w:type="spellEnd"/>
      <w:r w:rsidRPr="00517C89">
        <w:rPr>
          <w:highlight w:val="white"/>
        </w:rPr>
        <w:t>&gt;</w:t>
      </w:r>
    </w:p>
    <w:p w14:paraId="60A49848"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&lt;Id&gt;</w:t>
      </w:r>
    </w:p>
    <w:p w14:paraId="2572E6C9"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OrgId</w:t>
      </w:r>
      <w:proofErr w:type="spellEnd"/>
      <w:r w:rsidRPr="00517C89">
        <w:rPr>
          <w:highlight w:val="white"/>
        </w:rPr>
        <w:t>&gt;</w:t>
      </w:r>
    </w:p>
    <w:p w14:paraId="440C84B0"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Othr</w:t>
      </w:r>
      <w:proofErr w:type="spellEnd"/>
      <w:r w:rsidRPr="00517C89">
        <w:rPr>
          <w:highlight w:val="white"/>
        </w:rPr>
        <w:t>&gt;</w:t>
      </w:r>
    </w:p>
    <w:p w14:paraId="2F4B1B58"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&lt;Id&gt;1234567890&lt;/Id&gt;</w:t>
      </w:r>
    </w:p>
    <w:p w14:paraId="6F64DCC7"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SchmeNm</w:t>
      </w:r>
      <w:proofErr w:type="spellEnd"/>
      <w:r w:rsidRPr="00517C89">
        <w:rPr>
          <w:highlight w:val="white"/>
        </w:rPr>
        <w:t>&gt;&lt;Cd&gt;TXID&lt;/Cd&gt;&lt;/</w:t>
      </w:r>
      <w:proofErr w:type="spellStart"/>
      <w:r w:rsidRPr="00517C89">
        <w:rPr>
          <w:highlight w:val="white"/>
        </w:rPr>
        <w:t>SchmeNm</w:t>
      </w:r>
      <w:proofErr w:type="spellEnd"/>
      <w:r w:rsidRPr="00517C89">
        <w:rPr>
          <w:highlight w:val="white"/>
        </w:rPr>
        <w:t>&gt;</w:t>
      </w:r>
    </w:p>
    <w:p w14:paraId="0B76A805"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Othr</w:t>
      </w:r>
      <w:proofErr w:type="spellEnd"/>
      <w:r w:rsidRPr="00517C89">
        <w:rPr>
          <w:highlight w:val="white"/>
        </w:rPr>
        <w:t>&gt;</w:t>
      </w:r>
    </w:p>
    <w:p w14:paraId="621886AE"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OrgId</w:t>
      </w:r>
      <w:proofErr w:type="spellEnd"/>
      <w:r w:rsidRPr="00517C89">
        <w:rPr>
          <w:highlight w:val="white"/>
        </w:rPr>
        <w:t>&gt;</w:t>
      </w:r>
    </w:p>
    <w:p w14:paraId="61F3AA42"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&lt;/Id&gt;</w:t>
      </w:r>
    </w:p>
    <w:p w14:paraId="5BD79924"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CtryOfRes</w:t>
      </w:r>
      <w:proofErr w:type="spellEnd"/>
      <w:r w:rsidRPr="00517C89">
        <w:rPr>
          <w:highlight w:val="white"/>
        </w:rPr>
        <w:t>&gt;RU&lt;/</w:t>
      </w:r>
      <w:proofErr w:type="spellStart"/>
      <w:r w:rsidRPr="00517C89">
        <w:rPr>
          <w:highlight w:val="white"/>
        </w:rPr>
        <w:t>CtryOfRes</w:t>
      </w:r>
      <w:proofErr w:type="spellEnd"/>
      <w:r w:rsidRPr="00517C89">
        <w:rPr>
          <w:highlight w:val="white"/>
        </w:rPr>
        <w:t>&gt;</w:t>
      </w:r>
    </w:p>
    <w:p w14:paraId="791ADAE2"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PtyId</w:t>
      </w:r>
      <w:proofErr w:type="spellEnd"/>
      <w:r w:rsidRPr="00517C89">
        <w:rPr>
          <w:highlight w:val="white"/>
        </w:rPr>
        <w:t>&gt;</w:t>
      </w:r>
    </w:p>
    <w:p w14:paraId="164C0405"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Buyr</w:t>
      </w:r>
      <w:proofErr w:type="spellEnd"/>
      <w:r w:rsidRPr="00517C89">
        <w:rPr>
          <w:highlight w:val="white"/>
        </w:rPr>
        <w:t>&gt;</w:t>
      </w:r>
    </w:p>
    <w:p w14:paraId="7D42E74A"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Sellr</w:t>
      </w:r>
      <w:proofErr w:type="spellEnd"/>
      <w:r w:rsidRPr="00517C89">
        <w:rPr>
          <w:highlight w:val="white"/>
        </w:rPr>
        <w:t>&gt;</w:t>
      </w:r>
    </w:p>
    <w:p w14:paraId="0AAFF9EC"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PtyId</w:t>
      </w:r>
      <w:proofErr w:type="spellEnd"/>
      <w:r w:rsidRPr="00517C89">
        <w:rPr>
          <w:highlight w:val="white"/>
        </w:rPr>
        <w:t>&gt;</w:t>
      </w:r>
    </w:p>
    <w:p w14:paraId="1C1385EA"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&lt;Nm&gt;XYZ Corporation&lt;/Nm&gt;</w:t>
      </w:r>
    </w:p>
    <w:p w14:paraId="340517CF"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CtryOfRes</w:t>
      </w:r>
      <w:proofErr w:type="spellEnd"/>
      <w:r w:rsidRPr="00517C89">
        <w:rPr>
          <w:highlight w:val="white"/>
        </w:rPr>
        <w:t>&gt;FR&lt;/</w:t>
      </w:r>
      <w:proofErr w:type="spellStart"/>
      <w:r w:rsidRPr="00517C89">
        <w:rPr>
          <w:highlight w:val="white"/>
        </w:rPr>
        <w:t>CtryOfRes</w:t>
      </w:r>
      <w:proofErr w:type="spellEnd"/>
      <w:r w:rsidRPr="00517C89">
        <w:rPr>
          <w:highlight w:val="white"/>
        </w:rPr>
        <w:t>&gt;</w:t>
      </w:r>
    </w:p>
    <w:p w14:paraId="426F23B6"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PtyId</w:t>
      </w:r>
      <w:proofErr w:type="spellEnd"/>
      <w:r w:rsidRPr="00517C89">
        <w:rPr>
          <w:highlight w:val="white"/>
        </w:rPr>
        <w:t>&gt;</w:t>
      </w:r>
    </w:p>
    <w:p w14:paraId="3CB9C9D8"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Sellr</w:t>
      </w:r>
      <w:proofErr w:type="spellEnd"/>
      <w:r w:rsidRPr="00517C89">
        <w:rPr>
          <w:highlight w:val="white"/>
        </w:rPr>
        <w:t>&gt;</w:t>
      </w:r>
    </w:p>
    <w:p w14:paraId="3E813D4F"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MtrtyDt</w:t>
      </w:r>
      <w:proofErr w:type="spellEnd"/>
      <w:r w:rsidRPr="00517C89">
        <w:rPr>
          <w:highlight w:val="white"/>
        </w:rPr>
        <w:t>&gt;2015-07-01&lt;/</w:t>
      </w:r>
      <w:proofErr w:type="spellStart"/>
      <w:r w:rsidRPr="00517C89">
        <w:rPr>
          <w:highlight w:val="white"/>
        </w:rPr>
        <w:t>MtrtyDt</w:t>
      </w:r>
      <w:proofErr w:type="spellEnd"/>
      <w:r w:rsidRPr="00517C89">
        <w:rPr>
          <w:highlight w:val="white"/>
        </w:rPr>
        <w:t>&gt;</w:t>
      </w:r>
    </w:p>
    <w:p w14:paraId="7F19D15E"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PrlngtnFlg</w:t>
      </w:r>
      <w:proofErr w:type="spellEnd"/>
      <w:r w:rsidRPr="00517C89">
        <w:rPr>
          <w:highlight w:val="white"/>
        </w:rPr>
        <w:t>&gt;false&lt;/</w:t>
      </w:r>
      <w:proofErr w:type="spellStart"/>
      <w:r w:rsidRPr="00517C89">
        <w:rPr>
          <w:highlight w:val="white"/>
        </w:rPr>
        <w:t>PrlngtnFlg</w:t>
      </w:r>
      <w:proofErr w:type="spellEnd"/>
      <w:r w:rsidRPr="00517C89">
        <w:rPr>
          <w:highlight w:val="white"/>
        </w:rPr>
        <w:t>&gt;</w:t>
      </w:r>
    </w:p>
    <w:p w14:paraId="1C8202E7"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StartDt</w:t>
      </w:r>
      <w:proofErr w:type="spellEnd"/>
      <w:r w:rsidRPr="00517C89">
        <w:rPr>
          <w:highlight w:val="white"/>
        </w:rPr>
        <w:t>&gt;2013-07-01&lt;/</w:t>
      </w:r>
      <w:proofErr w:type="spellStart"/>
      <w:r w:rsidRPr="00517C89">
        <w:rPr>
          <w:highlight w:val="white"/>
        </w:rPr>
        <w:t>StartDt</w:t>
      </w:r>
      <w:proofErr w:type="spellEnd"/>
      <w:r w:rsidRPr="00517C89">
        <w:rPr>
          <w:highlight w:val="white"/>
        </w:rPr>
        <w:t>&gt;</w:t>
      </w:r>
    </w:p>
    <w:p w14:paraId="42B62638"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r>
      <w:r w:rsidRPr="00517C89">
        <w:rPr>
          <w:highlight w:val="white"/>
        </w:rPr>
        <w:tab/>
        <w:t>&lt;</w:t>
      </w:r>
      <w:proofErr w:type="spellStart"/>
      <w:r w:rsidRPr="00517C89">
        <w:rPr>
          <w:highlight w:val="white"/>
        </w:rPr>
        <w:t>SttlmCcy</w:t>
      </w:r>
      <w:proofErr w:type="spellEnd"/>
      <w:r w:rsidRPr="00517C89">
        <w:rPr>
          <w:highlight w:val="white"/>
        </w:rPr>
        <w:t xml:space="preserve"> </w:t>
      </w:r>
      <w:proofErr w:type="spellStart"/>
      <w:r w:rsidRPr="00517C89">
        <w:rPr>
          <w:highlight w:val="white"/>
        </w:rPr>
        <w:t>Ccy</w:t>
      </w:r>
      <w:proofErr w:type="spellEnd"/>
      <w:r w:rsidRPr="00517C89">
        <w:rPr>
          <w:highlight w:val="white"/>
        </w:rPr>
        <w:t>="EUR"&gt;70000.00&lt;/</w:t>
      </w:r>
      <w:proofErr w:type="spellStart"/>
      <w:r w:rsidRPr="00517C89">
        <w:rPr>
          <w:highlight w:val="white"/>
        </w:rPr>
        <w:t>SttlmCcy</w:t>
      </w:r>
      <w:proofErr w:type="spellEnd"/>
      <w:r w:rsidRPr="00517C89">
        <w:rPr>
          <w:highlight w:val="white"/>
        </w:rPr>
        <w:t>&gt;</w:t>
      </w:r>
    </w:p>
    <w:p w14:paraId="60E50510"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Trad</w:t>
      </w:r>
      <w:proofErr w:type="spellEnd"/>
      <w:r w:rsidRPr="00517C89">
        <w:rPr>
          <w:highlight w:val="white"/>
        </w:rPr>
        <w:t>&gt;</w:t>
      </w:r>
    </w:p>
    <w:p w14:paraId="4D002508"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Ctrct</w:t>
      </w:r>
      <w:proofErr w:type="spellEnd"/>
      <w:r w:rsidRPr="00517C89">
        <w:rPr>
          <w:highlight w:val="white"/>
        </w:rPr>
        <w:t>&gt;</w:t>
      </w:r>
    </w:p>
    <w:p w14:paraId="1999852A"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PmtSchdlTp</w:t>
      </w:r>
      <w:proofErr w:type="spellEnd"/>
      <w:r w:rsidRPr="00517C89">
        <w:rPr>
          <w:highlight w:val="white"/>
        </w:rPr>
        <w:t>&gt;&lt;Cd&gt;ESTM&lt;/Cd&gt;&lt;/</w:t>
      </w:r>
      <w:proofErr w:type="spellStart"/>
      <w:r w:rsidRPr="00517C89">
        <w:rPr>
          <w:highlight w:val="white"/>
        </w:rPr>
        <w:t>PmtSchdlTp</w:t>
      </w:r>
      <w:proofErr w:type="spellEnd"/>
      <w:r w:rsidRPr="00517C89">
        <w:rPr>
          <w:highlight w:val="white"/>
        </w:rPr>
        <w:t>&gt;</w:t>
      </w:r>
    </w:p>
    <w:p w14:paraId="31966D42"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RegdCtrctId</w:t>
      </w:r>
      <w:proofErr w:type="spellEnd"/>
      <w:r w:rsidRPr="00517C89">
        <w:rPr>
          <w:highlight w:val="white"/>
        </w:rPr>
        <w:t>&gt;</w:t>
      </w:r>
    </w:p>
    <w:p w14:paraId="72EA3E03"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t>&lt;Id&gt;12345678/1234/1234/1/1&lt;/Id&gt;</w:t>
      </w:r>
    </w:p>
    <w:p w14:paraId="1F59EC68"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DtOfIsse</w:t>
      </w:r>
      <w:proofErr w:type="spellEnd"/>
      <w:r w:rsidRPr="00517C89">
        <w:rPr>
          <w:highlight w:val="white"/>
        </w:rPr>
        <w:t>&gt;2013-07-06&lt;/</w:t>
      </w:r>
      <w:proofErr w:type="spellStart"/>
      <w:r w:rsidRPr="00517C89">
        <w:rPr>
          <w:highlight w:val="white"/>
        </w:rPr>
        <w:t>DtOfIsse</w:t>
      </w:r>
      <w:proofErr w:type="spellEnd"/>
      <w:r w:rsidRPr="00517C89">
        <w:rPr>
          <w:highlight w:val="white"/>
        </w:rPr>
        <w:t>&gt;</w:t>
      </w:r>
    </w:p>
    <w:p w14:paraId="57CF1A3C"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RegdCtrctId</w:t>
      </w:r>
      <w:proofErr w:type="spellEnd"/>
      <w:r w:rsidRPr="00517C89">
        <w:rPr>
          <w:highlight w:val="white"/>
        </w:rPr>
        <w:t>&gt;</w:t>
      </w:r>
    </w:p>
    <w:p w14:paraId="3F2E6270"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Submissn</w:t>
      </w:r>
      <w:proofErr w:type="spellEnd"/>
      <w:r w:rsidRPr="00517C89">
        <w:rPr>
          <w:highlight w:val="white"/>
        </w:rPr>
        <w:t>&gt;</w:t>
      </w:r>
    </w:p>
    <w:p w14:paraId="71833914"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Mtd</w:t>
      </w:r>
      <w:proofErr w:type="spellEnd"/>
      <w:r w:rsidRPr="00517C89">
        <w:rPr>
          <w:highlight w:val="white"/>
        </w:rPr>
        <w:t>&gt;FILE&lt;/</w:t>
      </w:r>
      <w:proofErr w:type="spellStart"/>
      <w:r w:rsidRPr="00517C89">
        <w:rPr>
          <w:highlight w:val="white"/>
        </w:rPr>
        <w:t>Mtd</w:t>
      </w:r>
      <w:proofErr w:type="spellEnd"/>
      <w:r w:rsidRPr="00517C89">
        <w:rPr>
          <w:highlight w:val="white"/>
        </w:rPr>
        <w:t>&gt;</w:t>
      </w:r>
    </w:p>
    <w:p w14:paraId="52319EAA"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gramStart"/>
      <w:r w:rsidRPr="00517C89">
        <w:rPr>
          <w:highlight w:val="white"/>
        </w:rPr>
        <w:t>Dt&gt;</w:t>
      </w:r>
      <w:proofErr w:type="gramEnd"/>
      <w:r w:rsidRPr="00517C89">
        <w:rPr>
          <w:highlight w:val="white"/>
        </w:rPr>
        <w:t>2015-07-05&lt;/Dt&gt;</w:t>
      </w:r>
    </w:p>
    <w:p w14:paraId="54A0B6E6"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Submissn</w:t>
      </w:r>
      <w:proofErr w:type="spellEnd"/>
      <w:r w:rsidRPr="00517C89">
        <w:rPr>
          <w:highlight w:val="white"/>
        </w:rPr>
        <w:t>&gt;</w:t>
      </w:r>
    </w:p>
    <w:p w14:paraId="349578E9"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Dlvry</w:t>
      </w:r>
      <w:proofErr w:type="spellEnd"/>
      <w:r w:rsidRPr="00517C89">
        <w:rPr>
          <w:highlight w:val="white"/>
        </w:rPr>
        <w:t>&gt;</w:t>
      </w:r>
    </w:p>
    <w:p w14:paraId="654C56F0"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spellStart"/>
      <w:r w:rsidRPr="00517C89">
        <w:rPr>
          <w:highlight w:val="white"/>
        </w:rPr>
        <w:t>Mtd</w:t>
      </w:r>
      <w:proofErr w:type="spellEnd"/>
      <w:r w:rsidRPr="00517C89">
        <w:rPr>
          <w:highlight w:val="white"/>
        </w:rPr>
        <w:t>&gt;FILE&lt;/</w:t>
      </w:r>
      <w:proofErr w:type="spellStart"/>
      <w:r w:rsidRPr="00517C89">
        <w:rPr>
          <w:highlight w:val="white"/>
        </w:rPr>
        <w:t>Mtd</w:t>
      </w:r>
      <w:proofErr w:type="spellEnd"/>
      <w:r w:rsidRPr="00517C89">
        <w:rPr>
          <w:highlight w:val="white"/>
        </w:rPr>
        <w:t>&gt;</w:t>
      </w:r>
    </w:p>
    <w:p w14:paraId="3CB01C4A" w14:textId="77777777" w:rsidR="00517C89" w:rsidRPr="00517C89" w:rsidRDefault="00517C89" w:rsidP="00CB4B50">
      <w:pPr>
        <w:pStyle w:val="XMLCode"/>
        <w:rPr>
          <w:highlight w:val="white"/>
        </w:rPr>
      </w:pPr>
      <w:r w:rsidRPr="00517C89">
        <w:rPr>
          <w:highlight w:val="white"/>
        </w:rPr>
        <w:tab/>
      </w:r>
      <w:r w:rsidRPr="00517C89">
        <w:rPr>
          <w:highlight w:val="white"/>
        </w:rPr>
        <w:tab/>
      </w:r>
      <w:r w:rsidRPr="00517C89">
        <w:rPr>
          <w:highlight w:val="white"/>
        </w:rPr>
        <w:tab/>
        <w:t>&lt;</w:t>
      </w:r>
      <w:proofErr w:type="gramStart"/>
      <w:r w:rsidRPr="00517C89">
        <w:rPr>
          <w:highlight w:val="white"/>
        </w:rPr>
        <w:t>Dt&gt;</w:t>
      </w:r>
      <w:proofErr w:type="gramEnd"/>
      <w:r w:rsidRPr="00517C89">
        <w:rPr>
          <w:highlight w:val="white"/>
        </w:rPr>
        <w:t>2015-07-06&lt;/Dt&gt;</w:t>
      </w:r>
    </w:p>
    <w:p w14:paraId="4B3A1A53"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Dlvry</w:t>
      </w:r>
      <w:proofErr w:type="spellEnd"/>
      <w:r w:rsidRPr="00517C89">
        <w:rPr>
          <w:highlight w:val="white"/>
        </w:rPr>
        <w:t>&gt;</w:t>
      </w:r>
    </w:p>
    <w:p w14:paraId="0F10BB05" w14:textId="77777777" w:rsidR="00517C89" w:rsidRPr="00517C89" w:rsidRDefault="00517C89" w:rsidP="00CB4B50">
      <w:pPr>
        <w:pStyle w:val="XMLCode"/>
        <w:rPr>
          <w:highlight w:val="white"/>
        </w:rPr>
      </w:pPr>
      <w:r w:rsidRPr="00517C89">
        <w:rPr>
          <w:highlight w:val="white"/>
        </w:rPr>
        <w:lastRenderedPageBreak/>
        <w:tab/>
      </w:r>
      <w:r w:rsidRPr="00517C89">
        <w:rPr>
          <w:highlight w:val="white"/>
        </w:rPr>
        <w:tab/>
        <w:t>&lt;</w:t>
      </w:r>
      <w:proofErr w:type="spellStart"/>
      <w:r w:rsidRPr="00517C89">
        <w:rPr>
          <w:highlight w:val="white"/>
        </w:rPr>
        <w:t>EstmtdDtInd</w:t>
      </w:r>
      <w:proofErr w:type="spellEnd"/>
      <w:r w:rsidRPr="00517C89">
        <w:rPr>
          <w:highlight w:val="white"/>
        </w:rPr>
        <w:t>&gt;false&lt;/</w:t>
      </w:r>
      <w:proofErr w:type="spellStart"/>
      <w:r w:rsidRPr="00517C89">
        <w:rPr>
          <w:highlight w:val="white"/>
        </w:rPr>
        <w:t>EstmtdDtInd</w:t>
      </w:r>
      <w:proofErr w:type="spellEnd"/>
      <w:r w:rsidRPr="00517C89">
        <w:rPr>
          <w:highlight w:val="white"/>
        </w:rPr>
        <w:t>&gt;</w:t>
      </w:r>
    </w:p>
    <w:p w14:paraId="0FE372A1" w14:textId="77777777" w:rsidR="00517C89" w:rsidRPr="00517C89" w:rsidRDefault="00517C89" w:rsidP="00CB4B50">
      <w:pPr>
        <w:pStyle w:val="XMLCode"/>
        <w:rPr>
          <w:highlight w:val="white"/>
        </w:rPr>
      </w:pPr>
      <w:r w:rsidRPr="00517C89">
        <w:rPr>
          <w:highlight w:val="white"/>
        </w:rPr>
        <w:tab/>
      </w:r>
      <w:r w:rsidRPr="00517C89">
        <w:rPr>
          <w:highlight w:val="white"/>
        </w:rPr>
        <w:tab/>
        <w:t>&lt;</w:t>
      </w:r>
      <w:proofErr w:type="spellStart"/>
      <w:r w:rsidRPr="00517C89">
        <w:rPr>
          <w:highlight w:val="white"/>
        </w:rPr>
        <w:t>IntrCpnyLn</w:t>
      </w:r>
      <w:proofErr w:type="spellEnd"/>
      <w:r w:rsidRPr="00517C89">
        <w:rPr>
          <w:highlight w:val="white"/>
        </w:rPr>
        <w:t>&gt;false&lt;/</w:t>
      </w:r>
      <w:proofErr w:type="spellStart"/>
      <w:r w:rsidRPr="00517C89">
        <w:rPr>
          <w:highlight w:val="white"/>
        </w:rPr>
        <w:t>IntrCpnyLn</w:t>
      </w:r>
      <w:proofErr w:type="spellEnd"/>
      <w:r w:rsidRPr="00517C89">
        <w:rPr>
          <w:highlight w:val="white"/>
        </w:rPr>
        <w:t>&gt;</w:t>
      </w:r>
    </w:p>
    <w:p w14:paraId="23B14CBA" w14:textId="77777777" w:rsidR="00517C89" w:rsidRPr="00517C89" w:rsidRDefault="00517C89" w:rsidP="00CB4B50">
      <w:pPr>
        <w:pStyle w:val="XMLCode"/>
        <w:rPr>
          <w:highlight w:val="white"/>
        </w:rPr>
      </w:pPr>
      <w:r w:rsidRPr="00517C89">
        <w:rPr>
          <w:highlight w:val="white"/>
        </w:rPr>
        <w:tab/>
        <w:t>&lt;/</w:t>
      </w:r>
      <w:proofErr w:type="spellStart"/>
      <w:r w:rsidRPr="00517C89">
        <w:rPr>
          <w:highlight w:val="white"/>
        </w:rPr>
        <w:t>RegdCtrct</w:t>
      </w:r>
      <w:proofErr w:type="spellEnd"/>
      <w:r w:rsidRPr="00517C89">
        <w:rPr>
          <w:highlight w:val="white"/>
        </w:rPr>
        <w:t>&gt;</w:t>
      </w:r>
    </w:p>
    <w:p w14:paraId="63D944EC" w14:textId="77777777" w:rsidR="00517C89" w:rsidRPr="00517C89" w:rsidRDefault="00517C89" w:rsidP="00CB4B50">
      <w:pPr>
        <w:pStyle w:val="XMLCode"/>
      </w:pPr>
      <w:r w:rsidRPr="00517C89">
        <w:rPr>
          <w:highlight w:val="white"/>
        </w:rPr>
        <w:t>&lt;/</w:t>
      </w:r>
      <w:proofErr w:type="spellStart"/>
      <w:r w:rsidRPr="00517C89">
        <w:rPr>
          <w:highlight w:val="white"/>
        </w:rPr>
        <w:t>CtrctRegnConf</w:t>
      </w:r>
      <w:proofErr w:type="spellEnd"/>
      <w:r w:rsidRPr="00517C89">
        <w:rPr>
          <w:highlight w:val="white"/>
        </w:rPr>
        <w:t>&gt;</w:t>
      </w:r>
    </w:p>
    <w:p w14:paraId="71020D80" w14:textId="77777777" w:rsidR="00D5111F" w:rsidRDefault="00D5111F" w:rsidP="00D24CFE">
      <w:pPr>
        <w:pStyle w:val="XMLCode"/>
      </w:pPr>
    </w:p>
    <w:p w14:paraId="71020D81" w14:textId="77777777" w:rsidR="002460A4" w:rsidRPr="002460A4" w:rsidRDefault="002460A4" w:rsidP="002460A4">
      <w:pPr>
        <w:pStyle w:val="Heading1"/>
      </w:pPr>
      <w:bookmarkStart w:id="63" w:name="_Toc348941504"/>
      <w:bookmarkStart w:id="64" w:name="_Toc349914635"/>
      <w:bookmarkStart w:id="65" w:name="_Toc412731884"/>
      <w:bookmarkStart w:id="66" w:name="_Toc25921215"/>
      <w:r w:rsidRPr="00AB186C">
        <w:lastRenderedPageBreak/>
        <w:t>Revision Record</w:t>
      </w:r>
      <w:bookmarkEnd w:id="63"/>
      <w:bookmarkEnd w:id="64"/>
      <w:bookmarkEnd w:id="65"/>
      <w:bookmarkEnd w:id="66"/>
    </w:p>
    <w:p w14:paraId="71020D82" w14:textId="77777777" w:rsidR="002460A4" w:rsidRPr="002460A4" w:rsidRDefault="002460A4" w:rsidP="002460A4"/>
    <w:tbl>
      <w:tblPr>
        <w:tblStyle w:val="TableGrid"/>
        <w:tblW w:w="0" w:type="auto"/>
        <w:tblLook w:val="04A0" w:firstRow="1" w:lastRow="0" w:firstColumn="1" w:lastColumn="0" w:noHBand="0" w:noVBand="1"/>
      </w:tblPr>
      <w:tblGrid>
        <w:gridCol w:w="1601"/>
        <w:gridCol w:w="1642"/>
        <w:gridCol w:w="1650"/>
        <w:gridCol w:w="1663"/>
        <w:gridCol w:w="1599"/>
      </w:tblGrid>
      <w:tr w:rsidR="002460A4" w:rsidRPr="0090251C" w14:paraId="71020D88" w14:textId="77777777" w:rsidTr="002460A4">
        <w:tc>
          <w:tcPr>
            <w:tcW w:w="1647" w:type="dxa"/>
          </w:tcPr>
          <w:p w14:paraId="71020D83" w14:textId="77777777" w:rsidR="002460A4" w:rsidRPr="002460A4" w:rsidRDefault="002460A4" w:rsidP="002460A4">
            <w:r w:rsidRPr="002460A4">
              <w:t>Revision</w:t>
            </w:r>
          </w:p>
        </w:tc>
        <w:tc>
          <w:tcPr>
            <w:tcW w:w="1682" w:type="dxa"/>
          </w:tcPr>
          <w:p w14:paraId="71020D84" w14:textId="77777777" w:rsidR="002460A4" w:rsidRPr="002460A4" w:rsidRDefault="002460A4" w:rsidP="002460A4">
            <w:r w:rsidRPr="002460A4">
              <w:t>Date</w:t>
            </w:r>
          </w:p>
        </w:tc>
        <w:tc>
          <w:tcPr>
            <w:tcW w:w="1706" w:type="dxa"/>
          </w:tcPr>
          <w:p w14:paraId="71020D85" w14:textId="77777777" w:rsidR="002460A4" w:rsidRPr="002460A4" w:rsidRDefault="002460A4" w:rsidP="002460A4">
            <w:r w:rsidRPr="002460A4">
              <w:t>Author</w:t>
            </w:r>
          </w:p>
        </w:tc>
        <w:tc>
          <w:tcPr>
            <w:tcW w:w="1700" w:type="dxa"/>
          </w:tcPr>
          <w:p w14:paraId="71020D86" w14:textId="77777777" w:rsidR="002460A4" w:rsidRPr="002460A4" w:rsidRDefault="002460A4" w:rsidP="002460A4">
            <w:r w:rsidRPr="002460A4">
              <w:t>Description</w:t>
            </w:r>
          </w:p>
        </w:tc>
        <w:tc>
          <w:tcPr>
            <w:tcW w:w="1646" w:type="dxa"/>
          </w:tcPr>
          <w:p w14:paraId="71020D87" w14:textId="77777777" w:rsidR="002460A4" w:rsidRPr="002460A4" w:rsidRDefault="002460A4" w:rsidP="002460A4">
            <w:r w:rsidRPr="002460A4">
              <w:t>Sections affected</w:t>
            </w:r>
          </w:p>
        </w:tc>
      </w:tr>
      <w:tr w:rsidR="00D50C01" w:rsidRPr="00CB42A4" w14:paraId="71020D8E" w14:textId="77777777" w:rsidTr="00F87587">
        <w:tc>
          <w:tcPr>
            <w:tcW w:w="1647" w:type="dxa"/>
          </w:tcPr>
          <w:p w14:paraId="71020D89" w14:textId="77777777" w:rsidR="00D50C01" w:rsidRPr="00D50C01" w:rsidRDefault="00D50C01" w:rsidP="00D50C01">
            <w:r w:rsidRPr="00CB42A4">
              <w:t>1.0</w:t>
            </w:r>
          </w:p>
        </w:tc>
        <w:tc>
          <w:tcPr>
            <w:tcW w:w="1682" w:type="dxa"/>
          </w:tcPr>
          <w:p w14:paraId="71020D8A" w14:textId="6E645DA3" w:rsidR="00D50C01" w:rsidRPr="00D50C01" w:rsidRDefault="00D50C01" w:rsidP="00FF2C8C">
            <w:r w:rsidRPr="00CB42A4">
              <w:t>01 December 201</w:t>
            </w:r>
            <w:r w:rsidR="00AD443F">
              <w:t>9</w:t>
            </w:r>
          </w:p>
        </w:tc>
        <w:tc>
          <w:tcPr>
            <w:tcW w:w="1706" w:type="dxa"/>
          </w:tcPr>
          <w:p w14:paraId="71020D8B" w14:textId="28436111" w:rsidR="00D50C01" w:rsidRPr="00D50C01" w:rsidRDefault="007D6A5B" w:rsidP="009139D9">
            <w:r>
              <w:t xml:space="preserve">SWIFT, on behalf of </w:t>
            </w:r>
            <w:r w:rsidR="009139D9">
              <w:t>RU-CMPG</w:t>
            </w:r>
          </w:p>
        </w:tc>
        <w:tc>
          <w:tcPr>
            <w:tcW w:w="1700" w:type="dxa"/>
          </w:tcPr>
          <w:p w14:paraId="71020D8C" w14:textId="77777777" w:rsidR="00D50C01" w:rsidRPr="00D50C01" w:rsidRDefault="00D50C01" w:rsidP="00D50C01">
            <w:r w:rsidRPr="00CB42A4">
              <w:t xml:space="preserve">Draft version </w:t>
            </w:r>
            <w:r w:rsidRPr="00D50C01">
              <w:t>for SEG review</w:t>
            </w:r>
          </w:p>
        </w:tc>
        <w:tc>
          <w:tcPr>
            <w:tcW w:w="1646" w:type="dxa"/>
          </w:tcPr>
          <w:p w14:paraId="71020D8D" w14:textId="77777777" w:rsidR="00D50C01" w:rsidRPr="00D50C01" w:rsidRDefault="00D50C01" w:rsidP="00D50C01">
            <w:r w:rsidRPr="00CB42A4">
              <w:t>All</w:t>
            </w:r>
          </w:p>
        </w:tc>
      </w:tr>
      <w:tr w:rsidR="002460A4" w:rsidRPr="0090251C" w14:paraId="71020D94" w14:textId="77777777" w:rsidTr="002460A4">
        <w:tc>
          <w:tcPr>
            <w:tcW w:w="1647" w:type="dxa"/>
          </w:tcPr>
          <w:p w14:paraId="71020D8F" w14:textId="2891A5E3" w:rsidR="002460A4" w:rsidRPr="002460A4" w:rsidRDefault="00283334" w:rsidP="002460A4">
            <w:r>
              <w:t>2.0</w:t>
            </w:r>
          </w:p>
        </w:tc>
        <w:tc>
          <w:tcPr>
            <w:tcW w:w="1682" w:type="dxa"/>
          </w:tcPr>
          <w:p w14:paraId="71020D90" w14:textId="68EF5BC7" w:rsidR="002460A4" w:rsidRPr="002460A4" w:rsidRDefault="00283334" w:rsidP="002460A4">
            <w:r>
              <w:t>13 February</w:t>
            </w:r>
          </w:p>
        </w:tc>
        <w:tc>
          <w:tcPr>
            <w:tcW w:w="1706" w:type="dxa"/>
          </w:tcPr>
          <w:p w14:paraId="71020D91" w14:textId="5101341C" w:rsidR="002460A4" w:rsidRPr="002460A4" w:rsidRDefault="00283334" w:rsidP="002460A4">
            <w:r>
              <w:t>ISO 20022 RA</w:t>
            </w:r>
          </w:p>
        </w:tc>
        <w:tc>
          <w:tcPr>
            <w:tcW w:w="1700" w:type="dxa"/>
          </w:tcPr>
          <w:p w14:paraId="71020D92" w14:textId="6A8CE23F" w:rsidR="002460A4" w:rsidRPr="002460A4" w:rsidRDefault="00283334" w:rsidP="002460A4">
            <w:r>
              <w:t>Final version for publication</w:t>
            </w:r>
          </w:p>
        </w:tc>
        <w:tc>
          <w:tcPr>
            <w:tcW w:w="1646" w:type="dxa"/>
          </w:tcPr>
          <w:p w14:paraId="71020D93" w14:textId="3F37A35B" w:rsidR="002460A4" w:rsidRPr="002460A4" w:rsidRDefault="00283334" w:rsidP="002460A4">
            <w:r>
              <w:t>All</w:t>
            </w:r>
          </w:p>
        </w:tc>
      </w:tr>
      <w:tr w:rsidR="002460A4" w:rsidRPr="0090251C" w14:paraId="71020DA6" w14:textId="77777777" w:rsidTr="002460A4">
        <w:tc>
          <w:tcPr>
            <w:tcW w:w="1647" w:type="dxa"/>
          </w:tcPr>
          <w:p w14:paraId="71020DA1" w14:textId="77777777" w:rsidR="002460A4" w:rsidRPr="002460A4" w:rsidRDefault="002460A4" w:rsidP="002460A4"/>
        </w:tc>
        <w:tc>
          <w:tcPr>
            <w:tcW w:w="1682" w:type="dxa"/>
          </w:tcPr>
          <w:p w14:paraId="71020DA2" w14:textId="77777777" w:rsidR="002460A4" w:rsidRPr="002460A4" w:rsidRDefault="002460A4" w:rsidP="002460A4"/>
        </w:tc>
        <w:tc>
          <w:tcPr>
            <w:tcW w:w="1706" w:type="dxa"/>
          </w:tcPr>
          <w:p w14:paraId="71020DA3" w14:textId="77777777" w:rsidR="002460A4" w:rsidRPr="002460A4" w:rsidRDefault="002460A4" w:rsidP="002460A4"/>
        </w:tc>
        <w:tc>
          <w:tcPr>
            <w:tcW w:w="1700" w:type="dxa"/>
          </w:tcPr>
          <w:p w14:paraId="71020DA4" w14:textId="77777777" w:rsidR="002460A4" w:rsidRPr="002460A4" w:rsidRDefault="002460A4" w:rsidP="002460A4"/>
        </w:tc>
        <w:tc>
          <w:tcPr>
            <w:tcW w:w="1646" w:type="dxa"/>
          </w:tcPr>
          <w:p w14:paraId="71020DA5" w14:textId="77777777" w:rsidR="002460A4" w:rsidRPr="002460A4" w:rsidRDefault="002460A4" w:rsidP="002460A4"/>
        </w:tc>
      </w:tr>
    </w:tbl>
    <w:p w14:paraId="71020DA7" w14:textId="77777777" w:rsidR="002460A4" w:rsidRPr="002460A4" w:rsidRDefault="002460A4" w:rsidP="002460A4"/>
    <w:p w14:paraId="71020DA8" w14:textId="77777777" w:rsidR="002460A4" w:rsidRPr="002460A4" w:rsidRDefault="002460A4" w:rsidP="002460A4">
      <w:r w:rsidRPr="002460A4">
        <w:t>Disclaimer:</w:t>
      </w:r>
    </w:p>
    <w:p w14:paraId="71020DA9" w14:textId="77777777" w:rsidR="002460A4" w:rsidRPr="002460A4" w:rsidRDefault="002460A4" w:rsidP="002460A4">
      <w:r w:rsidRPr="002460A4">
        <w:t xml:space="preserve">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w:t>
      </w:r>
      <w:proofErr w:type="gramStart"/>
      <w:r w:rsidRPr="002460A4">
        <w:t>is provided</w:t>
      </w:r>
      <w:proofErr w:type="gramEnd"/>
      <w:r w:rsidRPr="002460A4">
        <w:t xml:space="preserve"> on an "as is" basis. The Registration Authority disclaims all warranties and conditions, either express or implied, including but not limited to implied warranties of merchantability, title, non-infringement and fitness for a particular purpose.</w:t>
      </w:r>
    </w:p>
    <w:p w14:paraId="71020DAA" w14:textId="77777777" w:rsidR="002460A4" w:rsidRPr="002460A4" w:rsidRDefault="002460A4" w:rsidP="002460A4">
      <w:r w:rsidRPr="002460A4">
        <w:t xml:space="preserve">The Registration Authority shall not be liable for any direct, indirect, special or consequential damages arising out of the use of the information published on the iso20022.org website, even if the Registration Authority </w:t>
      </w:r>
      <w:proofErr w:type="gramStart"/>
      <w:r w:rsidRPr="002460A4">
        <w:t>has been advised</w:t>
      </w:r>
      <w:proofErr w:type="gramEnd"/>
      <w:r w:rsidRPr="002460A4">
        <w:t xml:space="preserve"> of the possibility of such damages.</w:t>
      </w:r>
    </w:p>
    <w:p w14:paraId="71020DAB" w14:textId="77777777" w:rsidR="002460A4" w:rsidRPr="002460A4" w:rsidRDefault="002460A4" w:rsidP="002460A4"/>
    <w:p w14:paraId="71020DAC" w14:textId="77777777" w:rsidR="002460A4" w:rsidRPr="002460A4" w:rsidRDefault="002460A4" w:rsidP="002460A4">
      <w:r w:rsidRPr="002460A4">
        <w:t>Intellectual Property Rights:</w:t>
      </w:r>
    </w:p>
    <w:p w14:paraId="71020DAD" w14:textId="51FD7BB2" w:rsidR="002460A4" w:rsidRPr="002460A4" w:rsidRDefault="002460A4" w:rsidP="002460A4">
      <w:proofErr w:type="gramStart"/>
      <w:r w:rsidRPr="002460A4">
        <w:t xml:space="preserve">The ISO 20022 </w:t>
      </w:r>
      <w:proofErr w:type="spellStart"/>
      <w:r w:rsidRPr="002460A4">
        <w:t>MessageDefinitions</w:t>
      </w:r>
      <w:proofErr w:type="spellEnd"/>
      <w:r w:rsidRPr="002460A4">
        <w:t xml:space="preserve"> described in this document were contributed by </w:t>
      </w:r>
      <w:r w:rsidR="00283334" w:rsidRPr="00283334">
        <w:t>SWIFT, on behalf of RU-CMPG</w:t>
      </w:r>
      <w:proofErr w:type="gramEnd"/>
      <w:r w:rsidRPr="002460A4">
        <w:t>.  The ISO 20022 IPR policy is available at www.ISO20022.org &gt; About ISO 20022 &gt; Intellectual Property Rights.</w:t>
      </w:r>
    </w:p>
    <w:p w14:paraId="71020DAE" w14:textId="77777777" w:rsidR="002460A4" w:rsidRPr="002460A4" w:rsidRDefault="002460A4" w:rsidP="002460A4">
      <w:pPr>
        <w:pStyle w:val="Copyrighttext"/>
      </w:pPr>
    </w:p>
    <w:sectPr w:rsidR="002460A4" w:rsidRPr="002460A4" w:rsidSect="00F85CFB">
      <w:headerReference w:type="default" r:id="rId45"/>
      <w:pgSz w:w="11907" w:h="16840" w:code="9"/>
      <w:pgMar w:top="1021" w:right="1304" w:bottom="1701" w:left="1304" w:header="567" w:footer="531" w:gutter="0"/>
      <w:pgBorders w:offsetFrom="page">
        <w:top w:val="none" w:sz="0" w:space="0" w:color="000000" w:shadow="1"/>
        <w:left w:val="none" w:sz="0" w:space="0" w:color="000000" w:shadow="1"/>
        <w:bottom w:val="none" w:sz="159" w:space="0" w:color="00004C" w:shadow="1"/>
        <w:right w:val="none" w:sz="18" w:space="0" w:color="00007C" w:shadow="1" w:frame="1"/>
      </w:pgBorders>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10689C" w14:textId="77777777" w:rsidR="002B37E4" w:rsidRDefault="002B37E4" w:rsidP="005A6353">
      <w:r>
        <w:separator/>
      </w:r>
    </w:p>
  </w:endnote>
  <w:endnote w:type="continuationSeparator" w:id="0">
    <w:p w14:paraId="7DDB1A77" w14:textId="77777777" w:rsidR="002B37E4" w:rsidRDefault="002B37E4" w:rsidP="005A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20DCE" w14:textId="77777777" w:rsidR="002B37E4" w:rsidRDefault="002B37E4"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2B37E4" w14:paraId="71020DD0" w14:textId="77777777" w:rsidTr="000E2675">
      <w:trPr>
        <w:cantSplit/>
        <w:trHeight w:hRule="exact" w:val="50"/>
      </w:trPr>
      <w:tc>
        <w:tcPr>
          <w:tcW w:w="9242" w:type="dxa"/>
        </w:tcPr>
        <w:p w14:paraId="71020DCF" w14:textId="77777777" w:rsidR="002B37E4" w:rsidRDefault="002B37E4" w:rsidP="005A6353"/>
      </w:tc>
    </w:tr>
  </w:tbl>
  <w:p w14:paraId="71020DD1" w14:textId="77777777" w:rsidR="002B37E4" w:rsidRPr="00BB3079" w:rsidRDefault="002B37E4"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20DD2" w14:textId="77777777" w:rsidR="002B37E4" w:rsidRDefault="002B37E4" w:rsidP="005A756E">
    <w:pPr>
      <w:pStyle w:val="Footerodd"/>
      <w:tabs>
        <w:tab w:val="clear" w:pos="9242"/>
      </w:tabs>
    </w:pPr>
  </w:p>
  <w:tbl>
    <w:tblPr>
      <w:tblStyle w:val="TableGrid"/>
      <w:tblW w:w="0" w:type="auto"/>
      <w:tblInd w:w="0" w:type="dxa"/>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0" w:type="dxa"/>
        <w:right w:w="0" w:type="dxa"/>
      </w:tblCellMar>
      <w:tblLook w:val="04A0" w:firstRow="1" w:lastRow="0" w:firstColumn="1" w:lastColumn="0" w:noHBand="0" w:noVBand="1"/>
    </w:tblPr>
    <w:tblGrid>
      <w:gridCol w:w="4536"/>
      <w:gridCol w:w="284"/>
      <w:gridCol w:w="4394"/>
    </w:tblGrid>
    <w:tr w:rsidR="002B37E4" w14:paraId="71020DD6" w14:textId="77777777" w:rsidTr="009476A7">
      <w:tc>
        <w:tcPr>
          <w:tcW w:w="4536" w:type="dxa"/>
        </w:tcPr>
        <w:p w14:paraId="71020DD3" w14:textId="59175A4E" w:rsidR="002B37E4" w:rsidRPr="006E0076" w:rsidRDefault="002B37E4" w:rsidP="009476A7">
          <w:pPr>
            <w:pStyle w:val="Footereven"/>
          </w:pPr>
          <w:fldSimple w:instr=" STYLEREF  &quot;Product Name&quot;  \* MERGEFORMAT ">
            <w:r w:rsidR="00573A3C">
              <w:rPr>
                <w:noProof/>
              </w:rPr>
              <w:t>Cross-border Transactions Currency Control Reporting - Maintenance 2019 - 2020</w:t>
            </w:r>
          </w:fldSimple>
        </w:p>
      </w:tc>
      <w:tc>
        <w:tcPr>
          <w:tcW w:w="284" w:type="dxa"/>
        </w:tcPr>
        <w:p w14:paraId="71020DD4" w14:textId="709D00DC" w:rsidR="002B37E4" w:rsidRDefault="002B37E4" w:rsidP="000017C4">
          <w:pPr>
            <w:pStyle w:val="Footereven"/>
          </w:pPr>
          <w:r w:rsidRPr="009476A7">
            <w:rPr>
              <w:rFonts w:eastAsia="Times"/>
            </w:rPr>
            <w:fldChar w:fldCharType="begin"/>
          </w:r>
          <w:r w:rsidRPr="009476A7">
            <w:rPr>
              <w:rFonts w:eastAsia="Times"/>
            </w:rPr>
            <w:instrText xml:space="preserve"> PAGE </w:instrText>
          </w:r>
          <w:r w:rsidRPr="009476A7">
            <w:rPr>
              <w:rFonts w:eastAsia="Times"/>
            </w:rPr>
            <w:fldChar w:fldCharType="separate"/>
          </w:r>
          <w:r w:rsidR="00573A3C">
            <w:rPr>
              <w:rFonts w:eastAsia="Times"/>
              <w:noProof/>
            </w:rPr>
            <w:t>16</w:t>
          </w:r>
          <w:r w:rsidRPr="009476A7">
            <w:rPr>
              <w:rFonts w:eastAsia="Times"/>
            </w:rPr>
            <w:fldChar w:fldCharType="end"/>
          </w:r>
        </w:p>
      </w:tc>
      <w:tc>
        <w:tcPr>
          <w:tcW w:w="4394" w:type="dxa"/>
        </w:tcPr>
        <w:p w14:paraId="71020DD5" w14:textId="4C3DD761" w:rsidR="002B37E4" w:rsidRDefault="002B37E4" w:rsidP="00283334">
          <w:pPr>
            <w:pStyle w:val="Footereven"/>
            <w:tabs>
              <w:tab w:val="center" w:pos="2197"/>
              <w:tab w:val="right" w:pos="4394"/>
            </w:tabs>
          </w:pPr>
          <w:r>
            <w:tab/>
          </w:r>
          <w:r>
            <w:tab/>
            <w:t>February 2020</w:t>
          </w:r>
        </w:p>
      </w:tc>
    </w:tr>
  </w:tbl>
  <w:p w14:paraId="71020DD7" w14:textId="77777777" w:rsidR="002B37E4" w:rsidRPr="000017C4" w:rsidRDefault="002B37E4" w:rsidP="002D6144">
    <w:pPr>
      <w:pStyle w:val="Footereven"/>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CCE21" w14:textId="77777777" w:rsidR="002B37E4" w:rsidRDefault="002B3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1E0344" w14:textId="77777777" w:rsidR="002B37E4" w:rsidRDefault="002B37E4" w:rsidP="005A6353">
      <w:r>
        <w:separator/>
      </w:r>
    </w:p>
  </w:footnote>
  <w:footnote w:type="continuationSeparator" w:id="0">
    <w:p w14:paraId="7911EDB7" w14:textId="77777777" w:rsidR="002B37E4" w:rsidRDefault="002B37E4" w:rsidP="005A6353">
      <w:r>
        <w:continuationSeparator/>
      </w:r>
    </w:p>
  </w:footnote>
  <w:footnote w:id="1">
    <w:p w14:paraId="7A5F57B9" w14:textId="77777777" w:rsidR="002B37E4" w:rsidRPr="001B3AE0" w:rsidRDefault="002B37E4" w:rsidP="002C2757">
      <w:pPr>
        <w:pStyle w:val="FootnoteText"/>
        <w:rPr>
          <w:rFonts w:cs="Arial"/>
          <w:szCs w:val="14"/>
        </w:rPr>
      </w:pPr>
      <w:r w:rsidRPr="00CB2147">
        <w:rPr>
          <w:rStyle w:val="FootnoteReference"/>
          <w:rFonts w:cs="Arial"/>
          <w:sz w:val="18"/>
          <w:szCs w:val="14"/>
        </w:rPr>
        <w:footnoteRef/>
      </w:r>
      <w:r w:rsidRPr="001B3AE0">
        <w:rPr>
          <w:rFonts w:cs="Arial"/>
          <w:szCs w:val="14"/>
        </w:rPr>
        <w:t xml:space="preserve"> Russian Federal Law for Currency Regulation and Currency Control dated 10.12.2003 #173-FL; The Bank of Russia Instruction dated 04.06.2012 #138-I "About the procedure for sending to authorized banks currency operations conducting documents and information,  the deal passports registration procedure and the authorized banks currency operations accounting procedure and its conducting control"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20DC8" w14:textId="77777777" w:rsidR="002B37E4" w:rsidRDefault="002B37E4" w:rsidP="00282FC2">
    <w:pPr>
      <w:pStyle w:val="Headereven"/>
    </w:pPr>
    <w:r>
      <w:t>&lt;Product name&gt; - &lt;Release number&gt;</w:t>
    </w:r>
    <w:r>
      <w:tab/>
    </w:r>
    <w:r>
      <w:rPr>
        <w:color w:val="008000"/>
      </w:rPr>
      <w:fldChar w:fldCharType="begin"/>
    </w:r>
    <w:r>
      <w:rPr>
        <w:color w:val="008000"/>
      </w:rPr>
      <w:instrText xml:space="preserve"> DOCPROPERTY  Confidentiality  \* MERGEFORMAT </w:instrText>
    </w:r>
    <w:r>
      <w:rPr>
        <w:color w:val="008000"/>
      </w:rPr>
      <w:fldChar w:fldCharType="separate"/>
    </w:r>
    <w:r w:rsidRPr="00E42631">
      <w:rPr>
        <w:color w:val="008000"/>
      </w:rPr>
      <w:t>&lt;CONFIDENTIALITY&gt;</w:t>
    </w:r>
    <w:r>
      <w:rPr>
        <w:color w:val="008000"/>
      </w:rPr>
      <w:fldChar w:fldCharType="end"/>
    </w:r>
    <w:r w:rsidRPr="00282FC2">
      <w:rPr>
        <w:color w:val="008000"/>
      </w:rPr>
      <w:t xml:space="preserve"> - </w:t>
    </w:r>
    <w:r>
      <w:rPr>
        <w:color w:val="008000"/>
      </w:rPr>
      <w:fldChar w:fldCharType="begin"/>
    </w:r>
    <w:r>
      <w:rPr>
        <w:color w:val="008000"/>
      </w:rPr>
      <w:instrText xml:space="preserve"> DOCPROPERTY  "Revision status"  \* MERGEFORMAT </w:instrText>
    </w:r>
    <w:r>
      <w:rPr>
        <w:color w:val="008000"/>
      </w:rPr>
      <w:fldChar w:fldCharType="separate"/>
    </w:r>
    <w:r w:rsidRPr="00E42631">
      <w:rPr>
        <w:color w:val="008000"/>
      </w:rPr>
      <w:t>&lt;REVISION STATUS&gt;</w:t>
    </w:r>
    <w:r>
      <w:rPr>
        <w:color w:val="008000"/>
      </w:rPr>
      <w:fldChar w:fldCharType="end"/>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2B37E4" w14:paraId="71020DCA" w14:textId="77777777" w:rsidTr="000E2675">
      <w:trPr>
        <w:cantSplit/>
        <w:trHeight w:hRule="exact" w:val="50"/>
      </w:trPr>
      <w:tc>
        <w:tcPr>
          <w:tcW w:w="9242" w:type="dxa"/>
        </w:tcPr>
        <w:p w14:paraId="71020DC9" w14:textId="77777777" w:rsidR="002B37E4" w:rsidRDefault="002B37E4" w:rsidP="005A6353"/>
      </w:tc>
    </w:tr>
  </w:tbl>
  <w:p w14:paraId="71020DCB" w14:textId="77777777" w:rsidR="002B37E4" w:rsidRDefault="002B37E4" w:rsidP="00282FC2">
    <w:pPr>
      <w:pStyle w:val="Headereven"/>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79C57" w14:textId="77777777" w:rsidR="002B37E4" w:rsidRPr="00313E50" w:rsidRDefault="002B37E4" w:rsidP="00313E50">
    <w:pPr>
      <w:pStyle w:val="Headerodd"/>
    </w:pPr>
  </w:p>
  <w:tbl>
    <w:tblPr>
      <w:tblStyle w:val="TableGrid"/>
      <w:tblW w:w="0" w:type="auto"/>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53"/>
      <w:gridCol w:w="3757"/>
      <w:gridCol w:w="1204"/>
    </w:tblGrid>
    <w:tr w:rsidR="002B37E4" w14:paraId="633F6277" w14:textId="77777777" w:rsidTr="00283334">
      <w:tc>
        <w:tcPr>
          <w:tcW w:w="4253" w:type="dxa"/>
        </w:tcPr>
        <w:p w14:paraId="1EE57572" w14:textId="074178B0" w:rsidR="002B37E4" w:rsidRPr="00313E50" w:rsidRDefault="002B37E4" w:rsidP="00313E50">
          <w:pPr>
            <w:pStyle w:val="Headereven"/>
          </w:pPr>
          <w:fldSimple w:instr=" STYLEREF  &quot;Document Title&quot;  \* MERGEFORMAT ">
            <w:r w:rsidR="00573A3C">
              <w:rPr>
                <w:noProof/>
              </w:rPr>
              <w:t>Message Definition Report Part 1</w:t>
            </w:r>
          </w:fldSimple>
        </w:p>
      </w:tc>
      <w:tc>
        <w:tcPr>
          <w:tcW w:w="3757" w:type="dxa"/>
        </w:tcPr>
        <w:p w14:paraId="63D766F6" w14:textId="77777777" w:rsidR="002B37E4" w:rsidRDefault="002B37E4" w:rsidP="00313E50">
          <w:pPr>
            <w:pStyle w:val="Headereven"/>
          </w:pPr>
        </w:p>
      </w:tc>
      <w:tc>
        <w:tcPr>
          <w:tcW w:w="1204" w:type="dxa"/>
        </w:tcPr>
        <w:p w14:paraId="5995CF52" w14:textId="5270D216" w:rsidR="002B37E4" w:rsidRPr="00313E50" w:rsidRDefault="002B37E4" w:rsidP="00313E50">
          <w:pPr>
            <w:pStyle w:val="Headereven"/>
          </w:pPr>
          <w:fldSimple w:instr=" STYLEREF  &quot;Heading 1&quot;  \* MERGEFORMAT ">
            <w:r w:rsidR="00573A3C">
              <w:rPr>
                <w:noProof/>
              </w:rPr>
              <w:t>Introduction</w:t>
            </w:r>
          </w:fldSimple>
        </w:p>
      </w:tc>
    </w:tr>
  </w:tbl>
  <w:p w14:paraId="11B15BBB" w14:textId="77777777" w:rsidR="002B37E4" w:rsidRDefault="002B37E4" w:rsidP="00313E50">
    <w:pPr>
      <w:pStyle w:val="Headerodd"/>
    </w:pPr>
  </w:p>
  <w:p w14:paraId="71020DCD" w14:textId="0E7A8AB3" w:rsidR="002B37E4" w:rsidRPr="00313E50" w:rsidRDefault="002B37E4" w:rsidP="00313E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72921" w14:textId="77777777" w:rsidR="002B37E4" w:rsidRDefault="002B37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20DD8" w14:textId="00CA8BFC" w:rsidR="002B37E4" w:rsidRPr="005D60E0" w:rsidRDefault="002B37E4" w:rsidP="00F85CFB">
    <w:pPr>
      <w:pStyle w:val="Headereven"/>
    </w:pPr>
    <w:fldSimple w:instr=" STYLEREF  &quot;Document Title&quot;  \* MERGEFORMAT ">
      <w:r w:rsidR="00573A3C">
        <w:rPr>
          <w:noProof/>
        </w:rPr>
        <w:t>Message Definition Report Part 1</w:t>
      </w:r>
    </w:fldSimple>
    <w:r w:rsidRPr="005D60E0">
      <w:tab/>
    </w:r>
    <w:r>
      <w:rPr>
        <w:noProof/>
      </w:rPr>
      <w:fldChar w:fldCharType="begin"/>
    </w:r>
    <w:r>
      <w:rPr>
        <w:noProof/>
      </w:rPr>
      <w:instrText xml:space="preserve"> STYLEREF  "Heading 1"  \* MERGEFORMAT </w:instrText>
    </w:r>
    <w:r>
      <w:rPr>
        <w:noProof/>
      </w:rPr>
      <w:fldChar w:fldCharType="separate"/>
    </w:r>
    <w:r w:rsidR="00573A3C">
      <w:rPr>
        <w:noProof/>
      </w:rPr>
      <w:t>Description of BusinessActivities</w:t>
    </w:r>
    <w:r>
      <w:rPr>
        <w:noProof/>
      </w:rPr>
      <w:fldChar w:fldCharType="end"/>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2B37E4" w14:paraId="71020DDA" w14:textId="77777777" w:rsidTr="00F85CFB">
      <w:trPr>
        <w:cantSplit/>
        <w:trHeight w:hRule="exact" w:val="50"/>
      </w:trPr>
      <w:tc>
        <w:tcPr>
          <w:tcW w:w="9242" w:type="dxa"/>
        </w:tcPr>
        <w:p w14:paraId="71020DD9" w14:textId="77777777" w:rsidR="002B37E4" w:rsidRDefault="002B37E4" w:rsidP="00F85CFB"/>
      </w:tc>
    </w:tr>
  </w:tbl>
  <w:p w14:paraId="71020DDB" w14:textId="77777777" w:rsidR="002B37E4" w:rsidRPr="006F66A3" w:rsidRDefault="002B37E4" w:rsidP="00F85C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80D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2D23CEC"/>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C820046E"/>
    <w:lvl w:ilvl="0">
      <w:start w:val="1"/>
      <w:numFmt w:val="lowerLetter"/>
      <w:pStyle w:val="ListNumber2"/>
      <w:lvlText w:val="%1."/>
      <w:lvlJc w:val="left"/>
      <w:pPr>
        <w:tabs>
          <w:tab w:val="num" w:pos="1985"/>
        </w:tabs>
        <w:ind w:left="1985" w:hanging="426"/>
      </w:pPr>
      <w:rPr>
        <w:rFonts w:hint="default"/>
      </w:rPr>
    </w:lvl>
  </w:abstractNum>
  <w:abstractNum w:abstractNumId="3" w15:restartNumberingAfterBreak="0">
    <w:nsid w:val="FFFFFF80"/>
    <w:multiLevelType w:val="singleLevel"/>
    <w:tmpl w:val="30686E58"/>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62C0F1EA"/>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6" w15:restartNumberingAfterBreak="0">
    <w:nsid w:val="FFFFFF83"/>
    <w:multiLevelType w:val="singleLevel"/>
    <w:tmpl w:val="BA04E34A"/>
    <w:lvl w:ilvl="0">
      <w:start w:val="1"/>
      <w:numFmt w:val="bullet"/>
      <w:pStyle w:val="ListBullet2"/>
      <w:lvlText w:val=""/>
      <w:lvlJc w:val="left"/>
      <w:pPr>
        <w:tabs>
          <w:tab w:val="num" w:pos="1985"/>
        </w:tabs>
        <w:ind w:left="1985" w:hanging="426"/>
      </w:pPr>
      <w:rPr>
        <w:rFonts w:ascii="Symbol" w:hAnsi="Symbol" w:hint="default"/>
      </w:rPr>
    </w:lvl>
  </w:abstractNum>
  <w:abstractNum w:abstractNumId="7" w15:restartNumberingAfterBreak="0">
    <w:nsid w:val="FFFFFF88"/>
    <w:multiLevelType w:val="singleLevel"/>
    <w:tmpl w:val="872C238A"/>
    <w:lvl w:ilvl="0">
      <w:start w:val="1"/>
      <w:numFmt w:val="decimal"/>
      <w:pStyle w:val="ListNumber"/>
      <w:lvlText w:val="%1."/>
      <w:lvlJc w:val="left"/>
      <w:pPr>
        <w:tabs>
          <w:tab w:val="num" w:pos="1559"/>
        </w:tabs>
        <w:ind w:left="1559" w:hanging="425"/>
      </w:pPr>
      <w:rPr>
        <w:rFonts w:hint="default"/>
      </w:rPr>
    </w:lvl>
  </w:abstractNum>
  <w:abstractNum w:abstractNumId="8" w15:restartNumberingAfterBreak="0">
    <w:nsid w:val="FFFFFF89"/>
    <w:multiLevelType w:val="singleLevel"/>
    <w:tmpl w:val="47ACF834"/>
    <w:lvl w:ilvl="0">
      <w:start w:val="1"/>
      <w:numFmt w:val="bullet"/>
      <w:pStyle w:val="ListBullet"/>
      <w:lvlText w:val=""/>
      <w:lvlJc w:val="left"/>
      <w:pPr>
        <w:tabs>
          <w:tab w:val="num" w:pos="1559"/>
        </w:tabs>
        <w:ind w:left="1559" w:hanging="425"/>
      </w:pPr>
      <w:rPr>
        <w:rFonts w:ascii="Symbol" w:hAnsi="Symbol" w:hint="default"/>
        <w:sz w:val="20"/>
      </w:rPr>
    </w:lvl>
  </w:abstractNum>
  <w:abstractNum w:abstractNumId="9" w15:restartNumberingAfterBreak="0">
    <w:nsid w:val="FFFFFFFB"/>
    <w:multiLevelType w:val="multilevel"/>
    <w:tmpl w:val="83EEE53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008F2CCF"/>
    <w:multiLevelType w:val="hybridMultilevel"/>
    <w:tmpl w:val="D5B4E678"/>
    <w:lvl w:ilvl="0" w:tplc="E89688E8">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0ED2120"/>
    <w:multiLevelType w:val="multilevel"/>
    <w:tmpl w:val="0BCA95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861"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C6F2C64"/>
    <w:multiLevelType w:val="hybridMultilevel"/>
    <w:tmpl w:val="76F2BAE0"/>
    <w:lvl w:ilvl="0" w:tplc="74EAAB3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D7D21C9"/>
    <w:multiLevelType w:val="hybridMultilevel"/>
    <w:tmpl w:val="36FAA0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26C61C0"/>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7D3AA9"/>
    <w:multiLevelType w:val="hybridMultilevel"/>
    <w:tmpl w:val="82E4E1C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8C326FB"/>
    <w:multiLevelType w:val="hybridMultilevel"/>
    <w:tmpl w:val="C406BEEE"/>
    <w:lvl w:ilvl="0" w:tplc="32C64F4A">
      <w:start w:val="1"/>
      <w:numFmt w:val="decimal"/>
      <w:lvlText w:val="%1."/>
      <w:lvlJc w:val="left"/>
      <w:pPr>
        <w:ind w:left="720" w:hanging="360"/>
      </w:pPr>
      <w:rPr>
        <w:rFonts w:ascii="Arial" w:hAnsi="Arial" w:cs="Arial" w:hint="default"/>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2345AC2"/>
    <w:multiLevelType w:val="hybridMultilevel"/>
    <w:tmpl w:val="06343CC2"/>
    <w:lvl w:ilvl="0" w:tplc="5AAE318E">
      <w:start w:val="1"/>
      <w:numFmt w:val="bullet"/>
      <w:lvlText w:val=""/>
      <w:lvlJc w:val="left"/>
      <w:pPr>
        <w:tabs>
          <w:tab w:val="num" w:pos="720"/>
        </w:tabs>
        <w:ind w:left="720" w:hanging="360"/>
      </w:pPr>
      <w:rPr>
        <w:rFonts w:ascii="Wingdings" w:hAnsi="Wingdings" w:hint="default"/>
      </w:rPr>
    </w:lvl>
    <w:lvl w:ilvl="1" w:tplc="A11AFED4" w:tentative="1">
      <w:start w:val="1"/>
      <w:numFmt w:val="bullet"/>
      <w:lvlText w:val=""/>
      <w:lvlJc w:val="left"/>
      <w:pPr>
        <w:tabs>
          <w:tab w:val="num" w:pos="1440"/>
        </w:tabs>
        <w:ind w:left="1440" w:hanging="360"/>
      </w:pPr>
      <w:rPr>
        <w:rFonts w:ascii="Wingdings" w:hAnsi="Wingdings" w:hint="default"/>
      </w:rPr>
    </w:lvl>
    <w:lvl w:ilvl="2" w:tplc="D6EA7920" w:tentative="1">
      <w:start w:val="1"/>
      <w:numFmt w:val="bullet"/>
      <w:lvlText w:val=""/>
      <w:lvlJc w:val="left"/>
      <w:pPr>
        <w:tabs>
          <w:tab w:val="num" w:pos="2160"/>
        </w:tabs>
        <w:ind w:left="2160" w:hanging="360"/>
      </w:pPr>
      <w:rPr>
        <w:rFonts w:ascii="Wingdings" w:hAnsi="Wingdings" w:hint="default"/>
      </w:rPr>
    </w:lvl>
    <w:lvl w:ilvl="3" w:tplc="61B253A6" w:tentative="1">
      <w:start w:val="1"/>
      <w:numFmt w:val="bullet"/>
      <w:lvlText w:val=""/>
      <w:lvlJc w:val="left"/>
      <w:pPr>
        <w:tabs>
          <w:tab w:val="num" w:pos="2880"/>
        </w:tabs>
        <w:ind w:left="2880" w:hanging="360"/>
      </w:pPr>
      <w:rPr>
        <w:rFonts w:ascii="Wingdings" w:hAnsi="Wingdings" w:hint="default"/>
      </w:rPr>
    </w:lvl>
    <w:lvl w:ilvl="4" w:tplc="9328E658" w:tentative="1">
      <w:start w:val="1"/>
      <w:numFmt w:val="bullet"/>
      <w:lvlText w:val=""/>
      <w:lvlJc w:val="left"/>
      <w:pPr>
        <w:tabs>
          <w:tab w:val="num" w:pos="3600"/>
        </w:tabs>
        <w:ind w:left="3600" w:hanging="360"/>
      </w:pPr>
      <w:rPr>
        <w:rFonts w:ascii="Wingdings" w:hAnsi="Wingdings" w:hint="default"/>
      </w:rPr>
    </w:lvl>
    <w:lvl w:ilvl="5" w:tplc="4CDE7A40" w:tentative="1">
      <w:start w:val="1"/>
      <w:numFmt w:val="bullet"/>
      <w:lvlText w:val=""/>
      <w:lvlJc w:val="left"/>
      <w:pPr>
        <w:tabs>
          <w:tab w:val="num" w:pos="4320"/>
        </w:tabs>
        <w:ind w:left="4320" w:hanging="360"/>
      </w:pPr>
      <w:rPr>
        <w:rFonts w:ascii="Wingdings" w:hAnsi="Wingdings" w:hint="default"/>
      </w:rPr>
    </w:lvl>
    <w:lvl w:ilvl="6" w:tplc="7C54381E" w:tentative="1">
      <w:start w:val="1"/>
      <w:numFmt w:val="bullet"/>
      <w:lvlText w:val=""/>
      <w:lvlJc w:val="left"/>
      <w:pPr>
        <w:tabs>
          <w:tab w:val="num" w:pos="5040"/>
        </w:tabs>
        <w:ind w:left="5040" w:hanging="360"/>
      </w:pPr>
      <w:rPr>
        <w:rFonts w:ascii="Wingdings" w:hAnsi="Wingdings" w:hint="default"/>
      </w:rPr>
    </w:lvl>
    <w:lvl w:ilvl="7" w:tplc="5B30C61A" w:tentative="1">
      <w:start w:val="1"/>
      <w:numFmt w:val="bullet"/>
      <w:lvlText w:val=""/>
      <w:lvlJc w:val="left"/>
      <w:pPr>
        <w:tabs>
          <w:tab w:val="num" w:pos="5760"/>
        </w:tabs>
        <w:ind w:left="5760" w:hanging="360"/>
      </w:pPr>
      <w:rPr>
        <w:rFonts w:ascii="Wingdings" w:hAnsi="Wingdings" w:hint="default"/>
      </w:rPr>
    </w:lvl>
    <w:lvl w:ilvl="8" w:tplc="77C6712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AF7F04"/>
    <w:multiLevelType w:val="hybridMultilevel"/>
    <w:tmpl w:val="4E6A8E64"/>
    <w:lvl w:ilvl="0" w:tplc="147C579E">
      <w:numFmt w:val="bullet"/>
      <w:lvlText w:val="-"/>
      <w:lvlJc w:val="left"/>
      <w:pPr>
        <w:tabs>
          <w:tab w:val="num" w:pos="1211"/>
        </w:tabs>
        <w:ind w:left="1211" w:hanging="360"/>
      </w:pPr>
      <w:rPr>
        <w:rFonts w:ascii="Verdana" w:eastAsia="Times New Roman" w:hAnsi="Verdana" w:cs="Times New Roman" w:hint="default"/>
      </w:rPr>
    </w:lvl>
    <w:lvl w:ilvl="1" w:tplc="A540040E" w:tentative="1">
      <w:start w:val="1"/>
      <w:numFmt w:val="bullet"/>
      <w:lvlText w:val="o"/>
      <w:lvlJc w:val="left"/>
      <w:pPr>
        <w:tabs>
          <w:tab w:val="num" w:pos="1931"/>
        </w:tabs>
        <w:ind w:left="1931" w:hanging="360"/>
      </w:pPr>
      <w:rPr>
        <w:rFonts w:ascii="Courier New" w:hAnsi="Courier New" w:cs="Courier New" w:hint="default"/>
      </w:rPr>
    </w:lvl>
    <w:lvl w:ilvl="2" w:tplc="D51053A4" w:tentative="1">
      <w:start w:val="1"/>
      <w:numFmt w:val="bullet"/>
      <w:lvlText w:val=""/>
      <w:lvlJc w:val="left"/>
      <w:pPr>
        <w:tabs>
          <w:tab w:val="num" w:pos="2651"/>
        </w:tabs>
        <w:ind w:left="2651" w:hanging="360"/>
      </w:pPr>
      <w:rPr>
        <w:rFonts w:ascii="Wingdings" w:hAnsi="Wingdings" w:hint="default"/>
      </w:rPr>
    </w:lvl>
    <w:lvl w:ilvl="3" w:tplc="13F0450C" w:tentative="1">
      <w:start w:val="1"/>
      <w:numFmt w:val="bullet"/>
      <w:lvlText w:val=""/>
      <w:lvlJc w:val="left"/>
      <w:pPr>
        <w:tabs>
          <w:tab w:val="num" w:pos="3371"/>
        </w:tabs>
        <w:ind w:left="3371" w:hanging="360"/>
      </w:pPr>
      <w:rPr>
        <w:rFonts w:ascii="Symbol" w:hAnsi="Symbol" w:hint="default"/>
      </w:rPr>
    </w:lvl>
    <w:lvl w:ilvl="4" w:tplc="2E3E7F64" w:tentative="1">
      <w:start w:val="1"/>
      <w:numFmt w:val="bullet"/>
      <w:lvlText w:val="o"/>
      <w:lvlJc w:val="left"/>
      <w:pPr>
        <w:tabs>
          <w:tab w:val="num" w:pos="4091"/>
        </w:tabs>
        <w:ind w:left="4091" w:hanging="360"/>
      </w:pPr>
      <w:rPr>
        <w:rFonts w:ascii="Courier New" w:hAnsi="Courier New" w:cs="Courier New" w:hint="default"/>
      </w:rPr>
    </w:lvl>
    <w:lvl w:ilvl="5" w:tplc="B664A798" w:tentative="1">
      <w:start w:val="1"/>
      <w:numFmt w:val="bullet"/>
      <w:lvlText w:val=""/>
      <w:lvlJc w:val="left"/>
      <w:pPr>
        <w:tabs>
          <w:tab w:val="num" w:pos="4811"/>
        </w:tabs>
        <w:ind w:left="4811" w:hanging="360"/>
      </w:pPr>
      <w:rPr>
        <w:rFonts w:ascii="Wingdings" w:hAnsi="Wingdings" w:hint="default"/>
      </w:rPr>
    </w:lvl>
    <w:lvl w:ilvl="6" w:tplc="FAB8F756" w:tentative="1">
      <w:start w:val="1"/>
      <w:numFmt w:val="bullet"/>
      <w:lvlText w:val=""/>
      <w:lvlJc w:val="left"/>
      <w:pPr>
        <w:tabs>
          <w:tab w:val="num" w:pos="5531"/>
        </w:tabs>
        <w:ind w:left="5531" w:hanging="360"/>
      </w:pPr>
      <w:rPr>
        <w:rFonts w:ascii="Symbol" w:hAnsi="Symbol" w:hint="default"/>
      </w:rPr>
    </w:lvl>
    <w:lvl w:ilvl="7" w:tplc="6AD84EBE" w:tentative="1">
      <w:start w:val="1"/>
      <w:numFmt w:val="bullet"/>
      <w:lvlText w:val="o"/>
      <w:lvlJc w:val="left"/>
      <w:pPr>
        <w:tabs>
          <w:tab w:val="num" w:pos="6251"/>
        </w:tabs>
        <w:ind w:left="6251" w:hanging="360"/>
      </w:pPr>
      <w:rPr>
        <w:rFonts w:ascii="Courier New" w:hAnsi="Courier New" w:cs="Courier New" w:hint="default"/>
      </w:rPr>
    </w:lvl>
    <w:lvl w:ilvl="8" w:tplc="40A2FF86" w:tentative="1">
      <w:start w:val="1"/>
      <w:numFmt w:val="bullet"/>
      <w:lvlText w:val=""/>
      <w:lvlJc w:val="left"/>
      <w:pPr>
        <w:tabs>
          <w:tab w:val="num" w:pos="6971"/>
        </w:tabs>
        <w:ind w:left="6971" w:hanging="360"/>
      </w:pPr>
      <w:rPr>
        <w:rFonts w:ascii="Wingdings" w:hAnsi="Wingdings" w:hint="default"/>
      </w:rPr>
    </w:lvl>
  </w:abstractNum>
  <w:abstractNum w:abstractNumId="19" w15:restartNumberingAfterBreak="0">
    <w:nsid w:val="26041736"/>
    <w:multiLevelType w:val="hybridMultilevel"/>
    <w:tmpl w:val="4AD436BE"/>
    <w:lvl w:ilvl="0" w:tplc="8C6461D2">
      <w:start w:val="1"/>
      <w:numFmt w:val="lowerRoman"/>
      <w:pStyle w:val="ListNumber3"/>
      <w:lvlText w:val="%1."/>
      <w:lvlJc w:val="right"/>
      <w:pPr>
        <w:ind w:left="1996" w:hanging="360"/>
      </w:p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20" w15:restartNumberingAfterBreak="0">
    <w:nsid w:val="2A077F7B"/>
    <w:multiLevelType w:val="hybridMultilevel"/>
    <w:tmpl w:val="505AF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22" w15:restartNumberingAfterBreak="0">
    <w:nsid w:val="372127BF"/>
    <w:multiLevelType w:val="hybridMultilevel"/>
    <w:tmpl w:val="3D705716"/>
    <w:lvl w:ilvl="0" w:tplc="AA760A02">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572AF"/>
    <w:multiLevelType w:val="hybridMultilevel"/>
    <w:tmpl w:val="B98E0910"/>
    <w:lvl w:ilvl="0" w:tplc="04090001">
      <w:start w:val="1"/>
      <w:numFmt w:val="bullet"/>
      <w:lvlText w:val=""/>
      <w:lvlJc w:val="left"/>
      <w:pPr>
        <w:tabs>
          <w:tab w:val="num" w:pos="720"/>
        </w:tabs>
        <w:ind w:left="720" w:hanging="360"/>
      </w:pPr>
      <w:rPr>
        <w:rFonts w:ascii="Symbol" w:hAnsi="Symbol" w:hint="default"/>
      </w:rPr>
    </w:lvl>
    <w:lvl w:ilvl="1" w:tplc="A0FA2154">
      <w:start w:val="5"/>
      <w:numFmt w:val="bullet"/>
      <w:lvlText w:val=""/>
      <w:lvlJc w:val="left"/>
      <w:pPr>
        <w:tabs>
          <w:tab w:val="num" w:pos="1800"/>
        </w:tabs>
        <w:ind w:left="1800" w:hanging="720"/>
      </w:pPr>
      <w:rPr>
        <w:rFonts w:ascii="Wingdings" w:hAnsi="Wingdings" w:hint="default"/>
        <w:sz w:val="36"/>
        <w:u w:val="none"/>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A0468BA"/>
    <w:multiLevelType w:val="hybridMultilevel"/>
    <w:tmpl w:val="5ADC17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3068A6"/>
    <w:multiLevelType w:val="hybridMultilevel"/>
    <w:tmpl w:val="EAD483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308491B"/>
    <w:multiLevelType w:val="hybridMultilevel"/>
    <w:tmpl w:val="21CE1FE0"/>
    <w:lvl w:ilvl="0" w:tplc="E0268E5E">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901017"/>
    <w:multiLevelType w:val="hybridMultilevel"/>
    <w:tmpl w:val="DEEEE5FA"/>
    <w:lvl w:ilvl="0" w:tplc="4C663B84">
      <w:start w:val="1"/>
      <w:numFmt w:val="bullet"/>
      <w:lvlText w:val=""/>
      <w:lvlJc w:val="left"/>
      <w:pPr>
        <w:tabs>
          <w:tab w:val="num" w:pos="720"/>
        </w:tabs>
        <w:ind w:left="720" w:hanging="360"/>
      </w:pPr>
      <w:rPr>
        <w:rFonts w:ascii="Wingdings" w:hAnsi="Wingdings" w:hint="default"/>
      </w:rPr>
    </w:lvl>
    <w:lvl w:ilvl="1" w:tplc="99F6F77A" w:tentative="1">
      <w:start w:val="1"/>
      <w:numFmt w:val="bullet"/>
      <w:lvlText w:val=""/>
      <w:lvlJc w:val="left"/>
      <w:pPr>
        <w:tabs>
          <w:tab w:val="num" w:pos="1440"/>
        </w:tabs>
        <w:ind w:left="1440" w:hanging="360"/>
      </w:pPr>
      <w:rPr>
        <w:rFonts w:ascii="Wingdings" w:hAnsi="Wingdings" w:hint="default"/>
      </w:rPr>
    </w:lvl>
    <w:lvl w:ilvl="2" w:tplc="CE32FF48" w:tentative="1">
      <w:start w:val="1"/>
      <w:numFmt w:val="bullet"/>
      <w:lvlText w:val=""/>
      <w:lvlJc w:val="left"/>
      <w:pPr>
        <w:tabs>
          <w:tab w:val="num" w:pos="2160"/>
        </w:tabs>
        <w:ind w:left="2160" w:hanging="360"/>
      </w:pPr>
      <w:rPr>
        <w:rFonts w:ascii="Wingdings" w:hAnsi="Wingdings" w:hint="default"/>
      </w:rPr>
    </w:lvl>
    <w:lvl w:ilvl="3" w:tplc="27B827BE" w:tentative="1">
      <w:start w:val="1"/>
      <w:numFmt w:val="bullet"/>
      <w:lvlText w:val=""/>
      <w:lvlJc w:val="left"/>
      <w:pPr>
        <w:tabs>
          <w:tab w:val="num" w:pos="2880"/>
        </w:tabs>
        <w:ind w:left="2880" w:hanging="360"/>
      </w:pPr>
      <w:rPr>
        <w:rFonts w:ascii="Wingdings" w:hAnsi="Wingdings" w:hint="default"/>
      </w:rPr>
    </w:lvl>
    <w:lvl w:ilvl="4" w:tplc="193C634E" w:tentative="1">
      <w:start w:val="1"/>
      <w:numFmt w:val="bullet"/>
      <w:lvlText w:val=""/>
      <w:lvlJc w:val="left"/>
      <w:pPr>
        <w:tabs>
          <w:tab w:val="num" w:pos="3600"/>
        </w:tabs>
        <w:ind w:left="3600" w:hanging="360"/>
      </w:pPr>
      <w:rPr>
        <w:rFonts w:ascii="Wingdings" w:hAnsi="Wingdings" w:hint="default"/>
      </w:rPr>
    </w:lvl>
    <w:lvl w:ilvl="5" w:tplc="07EAD56A" w:tentative="1">
      <w:start w:val="1"/>
      <w:numFmt w:val="bullet"/>
      <w:lvlText w:val=""/>
      <w:lvlJc w:val="left"/>
      <w:pPr>
        <w:tabs>
          <w:tab w:val="num" w:pos="4320"/>
        </w:tabs>
        <w:ind w:left="4320" w:hanging="360"/>
      </w:pPr>
      <w:rPr>
        <w:rFonts w:ascii="Wingdings" w:hAnsi="Wingdings" w:hint="default"/>
      </w:rPr>
    </w:lvl>
    <w:lvl w:ilvl="6" w:tplc="D3E479EA" w:tentative="1">
      <w:start w:val="1"/>
      <w:numFmt w:val="bullet"/>
      <w:lvlText w:val=""/>
      <w:lvlJc w:val="left"/>
      <w:pPr>
        <w:tabs>
          <w:tab w:val="num" w:pos="5040"/>
        </w:tabs>
        <w:ind w:left="5040" w:hanging="360"/>
      </w:pPr>
      <w:rPr>
        <w:rFonts w:ascii="Wingdings" w:hAnsi="Wingdings" w:hint="default"/>
      </w:rPr>
    </w:lvl>
    <w:lvl w:ilvl="7" w:tplc="8E54C1DC" w:tentative="1">
      <w:start w:val="1"/>
      <w:numFmt w:val="bullet"/>
      <w:lvlText w:val=""/>
      <w:lvlJc w:val="left"/>
      <w:pPr>
        <w:tabs>
          <w:tab w:val="num" w:pos="5760"/>
        </w:tabs>
        <w:ind w:left="5760" w:hanging="360"/>
      </w:pPr>
      <w:rPr>
        <w:rFonts w:ascii="Wingdings" w:hAnsi="Wingdings" w:hint="default"/>
      </w:rPr>
    </w:lvl>
    <w:lvl w:ilvl="8" w:tplc="BBD680F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010733"/>
    <w:multiLevelType w:val="hybridMultilevel"/>
    <w:tmpl w:val="D7F0A718"/>
    <w:lvl w:ilvl="0" w:tplc="08090001">
      <w:start w:val="1"/>
      <w:numFmt w:val="bullet"/>
      <w:lvlText w:val=""/>
      <w:lvlJc w:val="left"/>
      <w:pPr>
        <w:tabs>
          <w:tab w:val="num" w:pos="360"/>
        </w:tabs>
        <w:ind w:left="360" w:hanging="360"/>
      </w:pPr>
      <w:rPr>
        <w:rFonts w:ascii="Symbol" w:hAnsi="Symbol" w:hint="default"/>
      </w:rPr>
    </w:lvl>
    <w:lvl w:ilvl="1" w:tplc="A11AFED4" w:tentative="1">
      <w:start w:val="1"/>
      <w:numFmt w:val="bullet"/>
      <w:lvlText w:val=""/>
      <w:lvlJc w:val="left"/>
      <w:pPr>
        <w:tabs>
          <w:tab w:val="num" w:pos="1080"/>
        </w:tabs>
        <w:ind w:left="1080" w:hanging="360"/>
      </w:pPr>
      <w:rPr>
        <w:rFonts w:ascii="Wingdings" w:hAnsi="Wingdings" w:hint="default"/>
      </w:rPr>
    </w:lvl>
    <w:lvl w:ilvl="2" w:tplc="D6EA7920" w:tentative="1">
      <w:start w:val="1"/>
      <w:numFmt w:val="bullet"/>
      <w:lvlText w:val=""/>
      <w:lvlJc w:val="left"/>
      <w:pPr>
        <w:tabs>
          <w:tab w:val="num" w:pos="1800"/>
        </w:tabs>
        <w:ind w:left="1800" w:hanging="360"/>
      </w:pPr>
      <w:rPr>
        <w:rFonts w:ascii="Wingdings" w:hAnsi="Wingdings" w:hint="default"/>
      </w:rPr>
    </w:lvl>
    <w:lvl w:ilvl="3" w:tplc="61B253A6" w:tentative="1">
      <w:start w:val="1"/>
      <w:numFmt w:val="bullet"/>
      <w:lvlText w:val=""/>
      <w:lvlJc w:val="left"/>
      <w:pPr>
        <w:tabs>
          <w:tab w:val="num" w:pos="2520"/>
        </w:tabs>
        <w:ind w:left="2520" w:hanging="360"/>
      </w:pPr>
      <w:rPr>
        <w:rFonts w:ascii="Wingdings" w:hAnsi="Wingdings" w:hint="default"/>
      </w:rPr>
    </w:lvl>
    <w:lvl w:ilvl="4" w:tplc="9328E658" w:tentative="1">
      <w:start w:val="1"/>
      <w:numFmt w:val="bullet"/>
      <w:lvlText w:val=""/>
      <w:lvlJc w:val="left"/>
      <w:pPr>
        <w:tabs>
          <w:tab w:val="num" w:pos="3240"/>
        </w:tabs>
        <w:ind w:left="3240" w:hanging="360"/>
      </w:pPr>
      <w:rPr>
        <w:rFonts w:ascii="Wingdings" w:hAnsi="Wingdings" w:hint="default"/>
      </w:rPr>
    </w:lvl>
    <w:lvl w:ilvl="5" w:tplc="4CDE7A40" w:tentative="1">
      <w:start w:val="1"/>
      <w:numFmt w:val="bullet"/>
      <w:lvlText w:val=""/>
      <w:lvlJc w:val="left"/>
      <w:pPr>
        <w:tabs>
          <w:tab w:val="num" w:pos="3960"/>
        </w:tabs>
        <w:ind w:left="3960" w:hanging="360"/>
      </w:pPr>
      <w:rPr>
        <w:rFonts w:ascii="Wingdings" w:hAnsi="Wingdings" w:hint="default"/>
      </w:rPr>
    </w:lvl>
    <w:lvl w:ilvl="6" w:tplc="7C54381E" w:tentative="1">
      <w:start w:val="1"/>
      <w:numFmt w:val="bullet"/>
      <w:lvlText w:val=""/>
      <w:lvlJc w:val="left"/>
      <w:pPr>
        <w:tabs>
          <w:tab w:val="num" w:pos="4680"/>
        </w:tabs>
        <w:ind w:left="4680" w:hanging="360"/>
      </w:pPr>
      <w:rPr>
        <w:rFonts w:ascii="Wingdings" w:hAnsi="Wingdings" w:hint="default"/>
      </w:rPr>
    </w:lvl>
    <w:lvl w:ilvl="7" w:tplc="5B30C61A" w:tentative="1">
      <w:start w:val="1"/>
      <w:numFmt w:val="bullet"/>
      <w:lvlText w:val=""/>
      <w:lvlJc w:val="left"/>
      <w:pPr>
        <w:tabs>
          <w:tab w:val="num" w:pos="5400"/>
        </w:tabs>
        <w:ind w:left="5400" w:hanging="360"/>
      </w:pPr>
      <w:rPr>
        <w:rFonts w:ascii="Wingdings" w:hAnsi="Wingdings" w:hint="default"/>
      </w:rPr>
    </w:lvl>
    <w:lvl w:ilvl="8" w:tplc="77C6712E"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69753F8"/>
    <w:multiLevelType w:val="multilevel"/>
    <w:tmpl w:val="F50448B8"/>
    <w:lvl w:ilvl="0">
      <w:start w:val="1"/>
      <w:numFmt w:val="none"/>
      <w:pStyle w:val="Note"/>
      <w:lvlText w:val="Note"/>
      <w:lvlJc w:val="left"/>
      <w:pPr>
        <w:tabs>
          <w:tab w:val="num" w:pos="2098"/>
        </w:tabs>
        <w:ind w:left="2098" w:hanging="964"/>
      </w:pPr>
      <w:rPr>
        <w:rFonts w:hint="default"/>
        <w:b/>
        <w:i w:val="0"/>
      </w:rPr>
    </w:lvl>
    <w:lvl w:ilvl="1">
      <w:start w:val="1"/>
      <w:numFmt w:val="decimal"/>
      <w:lvlText w:val="%1.%2"/>
      <w:lvlJc w:val="left"/>
      <w:pPr>
        <w:tabs>
          <w:tab w:val="num" w:pos="2268"/>
        </w:tabs>
        <w:ind w:left="2268" w:hanging="1134"/>
      </w:pPr>
      <w:rPr>
        <w:rFonts w:hint="default"/>
      </w:rPr>
    </w:lvl>
    <w:lvl w:ilvl="2">
      <w:start w:val="1"/>
      <w:numFmt w:val="decimal"/>
      <w:lvlText w:val="%1.%2.%3"/>
      <w:lvlJc w:val="left"/>
      <w:pPr>
        <w:tabs>
          <w:tab w:val="num" w:pos="2214"/>
        </w:tabs>
        <w:ind w:left="1985" w:hanging="851"/>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30" w15:restartNumberingAfterBreak="0">
    <w:nsid w:val="4E611FB3"/>
    <w:multiLevelType w:val="hybridMultilevel"/>
    <w:tmpl w:val="E6A85E54"/>
    <w:lvl w:ilvl="0" w:tplc="08090001">
      <w:start w:val="1"/>
      <w:numFmt w:val="bullet"/>
      <w:lvlText w:val=""/>
      <w:lvlJc w:val="left"/>
      <w:pPr>
        <w:tabs>
          <w:tab w:val="num" w:pos="360"/>
        </w:tabs>
        <w:ind w:left="360" w:hanging="360"/>
      </w:pPr>
      <w:rPr>
        <w:rFonts w:ascii="Symbol" w:hAnsi="Symbol" w:hint="default"/>
      </w:rPr>
    </w:lvl>
    <w:lvl w:ilvl="1" w:tplc="A222763E" w:tentative="1">
      <w:start w:val="1"/>
      <w:numFmt w:val="bullet"/>
      <w:lvlText w:val=""/>
      <w:lvlJc w:val="left"/>
      <w:pPr>
        <w:tabs>
          <w:tab w:val="num" w:pos="1080"/>
        </w:tabs>
        <w:ind w:left="1080" w:hanging="360"/>
      </w:pPr>
      <w:rPr>
        <w:rFonts w:ascii="Wingdings" w:hAnsi="Wingdings" w:hint="default"/>
      </w:rPr>
    </w:lvl>
    <w:lvl w:ilvl="2" w:tplc="96220648" w:tentative="1">
      <w:start w:val="1"/>
      <w:numFmt w:val="bullet"/>
      <w:lvlText w:val=""/>
      <w:lvlJc w:val="left"/>
      <w:pPr>
        <w:tabs>
          <w:tab w:val="num" w:pos="1800"/>
        </w:tabs>
        <w:ind w:left="1800" w:hanging="360"/>
      </w:pPr>
      <w:rPr>
        <w:rFonts w:ascii="Wingdings" w:hAnsi="Wingdings" w:hint="default"/>
      </w:rPr>
    </w:lvl>
    <w:lvl w:ilvl="3" w:tplc="4A46E554" w:tentative="1">
      <w:start w:val="1"/>
      <w:numFmt w:val="bullet"/>
      <w:lvlText w:val=""/>
      <w:lvlJc w:val="left"/>
      <w:pPr>
        <w:tabs>
          <w:tab w:val="num" w:pos="2520"/>
        </w:tabs>
        <w:ind w:left="2520" w:hanging="360"/>
      </w:pPr>
      <w:rPr>
        <w:rFonts w:ascii="Wingdings" w:hAnsi="Wingdings" w:hint="default"/>
      </w:rPr>
    </w:lvl>
    <w:lvl w:ilvl="4" w:tplc="68E8F040" w:tentative="1">
      <w:start w:val="1"/>
      <w:numFmt w:val="bullet"/>
      <w:lvlText w:val=""/>
      <w:lvlJc w:val="left"/>
      <w:pPr>
        <w:tabs>
          <w:tab w:val="num" w:pos="3240"/>
        </w:tabs>
        <w:ind w:left="3240" w:hanging="360"/>
      </w:pPr>
      <w:rPr>
        <w:rFonts w:ascii="Wingdings" w:hAnsi="Wingdings" w:hint="default"/>
      </w:rPr>
    </w:lvl>
    <w:lvl w:ilvl="5" w:tplc="8C38A2F8" w:tentative="1">
      <w:start w:val="1"/>
      <w:numFmt w:val="bullet"/>
      <w:lvlText w:val=""/>
      <w:lvlJc w:val="left"/>
      <w:pPr>
        <w:tabs>
          <w:tab w:val="num" w:pos="3960"/>
        </w:tabs>
        <w:ind w:left="3960" w:hanging="360"/>
      </w:pPr>
      <w:rPr>
        <w:rFonts w:ascii="Wingdings" w:hAnsi="Wingdings" w:hint="default"/>
      </w:rPr>
    </w:lvl>
    <w:lvl w:ilvl="6" w:tplc="AA3A2764" w:tentative="1">
      <w:start w:val="1"/>
      <w:numFmt w:val="bullet"/>
      <w:lvlText w:val=""/>
      <w:lvlJc w:val="left"/>
      <w:pPr>
        <w:tabs>
          <w:tab w:val="num" w:pos="4680"/>
        </w:tabs>
        <w:ind w:left="4680" w:hanging="360"/>
      </w:pPr>
      <w:rPr>
        <w:rFonts w:ascii="Wingdings" w:hAnsi="Wingdings" w:hint="default"/>
      </w:rPr>
    </w:lvl>
    <w:lvl w:ilvl="7" w:tplc="8D6CF2F0" w:tentative="1">
      <w:start w:val="1"/>
      <w:numFmt w:val="bullet"/>
      <w:lvlText w:val=""/>
      <w:lvlJc w:val="left"/>
      <w:pPr>
        <w:tabs>
          <w:tab w:val="num" w:pos="5400"/>
        </w:tabs>
        <w:ind w:left="5400" w:hanging="360"/>
      </w:pPr>
      <w:rPr>
        <w:rFonts w:ascii="Wingdings" w:hAnsi="Wingdings" w:hint="default"/>
      </w:rPr>
    </w:lvl>
    <w:lvl w:ilvl="8" w:tplc="7AAA5440"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D710B5B"/>
    <w:multiLevelType w:val="multilevel"/>
    <w:tmpl w:val="A40622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4F14961"/>
    <w:multiLevelType w:val="hybridMultilevel"/>
    <w:tmpl w:val="AF667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1E36D5"/>
    <w:multiLevelType w:val="multilevel"/>
    <w:tmpl w:val="473C5208"/>
    <w:lvl w:ilvl="0">
      <w:start w:val="1"/>
      <w:numFmt w:val="none"/>
      <w:pStyle w:val="Warning"/>
      <w:lvlText w:val="Warning"/>
      <w:lvlJc w:val="left"/>
      <w:pPr>
        <w:tabs>
          <w:tab w:val="num" w:pos="2098"/>
        </w:tabs>
        <w:ind w:left="2098" w:hanging="964"/>
      </w:pPr>
      <w:rPr>
        <w:rFonts w:ascii="Arial" w:hAnsi="Arial" w:hint="default"/>
        <w:b/>
        <w:i w:val="0"/>
        <w:sz w:val="20"/>
      </w:rPr>
    </w:lvl>
    <w:lvl w:ilvl="1">
      <w:start w:val="1"/>
      <w:numFmt w:val="decimal"/>
      <w:lvlText w:val="%1.%2"/>
      <w:lvlJc w:val="left"/>
      <w:pPr>
        <w:tabs>
          <w:tab w:val="num" w:pos="1710"/>
        </w:tabs>
        <w:ind w:left="1710"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upperLetter"/>
      <w:lvlText w:val="%6"/>
      <w:lvlJc w:val="left"/>
      <w:pPr>
        <w:tabs>
          <w:tab w:val="num" w:pos="2286"/>
        </w:tabs>
        <w:ind w:left="2286" w:hanging="1152"/>
      </w:pPr>
      <w:rPr>
        <w:rFonts w:hint="default"/>
      </w:rPr>
    </w:lvl>
    <w:lvl w:ilvl="6">
      <w:start w:val="1"/>
      <w:numFmt w:val="upperLetter"/>
      <w:lvlText w:val="Appendix %7"/>
      <w:lvlJc w:val="left"/>
      <w:pPr>
        <w:tabs>
          <w:tab w:val="num" w:pos="3294"/>
        </w:tabs>
        <w:ind w:left="2430" w:hanging="1296"/>
      </w:pPr>
      <w:rPr>
        <w:rFonts w:ascii="Arial" w:hAnsi="Arial" w:hint="default"/>
        <w:b/>
        <w:i w:val="0"/>
        <w:sz w:val="40"/>
      </w:rPr>
    </w:lvl>
    <w:lvl w:ilvl="7">
      <w:start w:val="1"/>
      <w:numFmt w:val="decimal"/>
      <w:lvlText w:val="%7.%8"/>
      <w:lvlJc w:val="left"/>
      <w:pPr>
        <w:tabs>
          <w:tab w:val="num" w:pos="2574"/>
        </w:tabs>
        <w:ind w:left="2574" w:hanging="1440"/>
      </w:pPr>
      <w:rPr>
        <w:rFonts w:ascii="Arial" w:hAnsi="Arial" w:hint="default"/>
        <w:b/>
        <w:i w:val="0"/>
        <w:sz w:val="36"/>
      </w:rPr>
    </w:lvl>
    <w:lvl w:ilvl="8">
      <w:start w:val="1"/>
      <w:numFmt w:val="decimal"/>
      <w:lvlText w:val="%7.%8.%9"/>
      <w:lvlJc w:val="left"/>
      <w:pPr>
        <w:tabs>
          <w:tab w:val="num" w:pos="2718"/>
        </w:tabs>
        <w:ind w:left="2718" w:hanging="1584"/>
      </w:pPr>
      <w:rPr>
        <w:rFonts w:hint="default"/>
      </w:rPr>
    </w:lvl>
  </w:abstractNum>
  <w:abstractNum w:abstractNumId="34" w15:restartNumberingAfterBreak="0">
    <w:nsid w:val="6ACC632D"/>
    <w:multiLevelType w:val="hybridMultilevel"/>
    <w:tmpl w:val="E676BB42"/>
    <w:lvl w:ilvl="0" w:tplc="5896D3E6">
      <w:start w:val="1"/>
      <w:numFmt w:val="bullet"/>
      <w:lvlText w:val=""/>
      <w:lvlJc w:val="left"/>
      <w:pPr>
        <w:tabs>
          <w:tab w:val="num" w:pos="720"/>
        </w:tabs>
        <w:ind w:left="720" w:hanging="360"/>
      </w:pPr>
      <w:rPr>
        <w:rFonts w:ascii="Wingdings" w:hAnsi="Wingdings" w:hint="default"/>
      </w:rPr>
    </w:lvl>
    <w:lvl w:ilvl="1" w:tplc="D5DC0CC8" w:tentative="1">
      <w:start w:val="1"/>
      <w:numFmt w:val="bullet"/>
      <w:lvlText w:val=""/>
      <w:lvlJc w:val="left"/>
      <w:pPr>
        <w:tabs>
          <w:tab w:val="num" w:pos="1440"/>
        </w:tabs>
        <w:ind w:left="1440" w:hanging="360"/>
      </w:pPr>
      <w:rPr>
        <w:rFonts w:ascii="Wingdings" w:hAnsi="Wingdings" w:hint="default"/>
      </w:rPr>
    </w:lvl>
    <w:lvl w:ilvl="2" w:tplc="B2E6B6A4" w:tentative="1">
      <w:start w:val="1"/>
      <w:numFmt w:val="bullet"/>
      <w:lvlText w:val=""/>
      <w:lvlJc w:val="left"/>
      <w:pPr>
        <w:tabs>
          <w:tab w:val="num" w:pos="2160"/>
        </w:tabs>
        <w:ind w:left="2160" w:hanging="360"/>
      </w:pPr>
      <w:rPr>
        <w:rFonts w:ascii="Wingdings" w:hAnsi="Wingdings" w:hint="default"/>
      </w:rPr>
    </w:lvl>
    <w:lvl w:ilvl="3" w:tplc="4C581ACC" w:tentative="1">
      <w:start w:val="1"/>
      <w:numFmt w:val="bullet"/>
      <w:lvlText w:val=""/>
      <w:lvlJc w:val="left"/>
      <w:pPr>
        <w:tabs>
          <w:tab w:val="num" w:pos="2880"/>
        </w:tabs>
        <w:ind w:left="2880" w:hanging="360"/>
      </w:pPr>
      <w:rPr>
        <w:rFonts w:ascii="Wingdings" w:hAnsi="Wingdings" w:hint="default"/>
      </w:rPr>
    </w:lvl>
    <w:lvl w:ilvl="4" w:tplc="55980C18" w:tentative="1">
      <w:start w:val="1"/>
      <w:numFmt w:val="bullet"/>
      <w:lvlText w:val=""/>
      <w:lvlJc w:val="left"/>
      <w:pPr>
        <w:tabs>
          <w:tab w:val="num" w:pos="3600"/>
        </w:tabs>
        <w:ind w:left="3600" w:hanging="360"/>
      </w:pPr>
      <w:rPr>
        <w:rFonts w:ascii="Wingdings" w:hAnsi="Wingdings" w:hint="default"/>
      </w:rPr>
    </w:lvl>
    <w:lvl w:ilvl="5" w:tplc="4ED80330" w:tentative="1">
      <w:start w:val="1"/>
      <w:numFmt w:val="bullet"/>
      <w:lvlText w:val=""/>
      <w:lvlJc w:val="left"/>
      <w:pPr>
        <w:tabs>
          <w:tab w:val="num" w:pos="4320"/>
        </w:tabs>
        <w:ind w:left="4320" w:hanging="360"/>
      </w:pPr>
      <w:rPr>
        <w:rFonts w:ascii="Wingdings" w:hAnsi="Wingdings" w:hint="default"/>
      </w:rPr>
    </w:lvl>
    <w:lvl w:ilvl="6" w:tplc="B7A8583C" w:tentative="1">
      <w:start w:val="1"/>
      <w:numFmt w:val="bullet"/>
      <w:lvlText w:val=""/>
      <w:lvlJc w:val="left"/>
      <w:pPr>
        <w:tabs>
          <w:tab w:val="num" w:pos="5040"/>
        </w:tabs>
        <w:ind w:left="5040" w:hanging="360"/>
      </w:pPr>
      <w:rPr>
        <w:rFonts w:ascii="Wingdings" w:hAnsi="Wingdings" w:hint="default"/>
      </w:rPr>
    </w:lvl>
    <w:lvl w:ilvl="7" w:tplc="8162FE72" w:tentative="1">
      <w:start w:val="1"/>
      <w:numFmt w:val="bullet"/>
      <w:lvlText w:val=""/>
      <w:lvlJc w:val="left"/>
      <w:pPr>
        <w:tabs>
          <w:tab w:val="num" w:pos="5760"/>
        </w:tabs>
        <w:ind w:left="5760" w:hanging="360"/>
      </w:pPr>
      <w:rPr>
        <w:rFonts w:ascii="Wingdings" w:hAnsi="Wingdings" w:hint="default"/>
      </w:rPr>
    </w:lvl>
    <w:lvl w:ilvl="8" w:tplc="E24C425A"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4A3830"/>
    <w:multiLevelType w:val="singleLevel"/>
    <w:tmpl w:val="DBF4C0A4"/>
    <w:lvl w:ilvl="0">
      <w:start w:val="1"/>
      <w:numFmt w:val="none"/>
      <w:pStyle w:val="Tip"/>
      <w:lvlText w:val="Tip"/>
      <w:lvlJc w:val="left"/>
      <w:pPr>
        <w:tabs>
          <w:tab w:val="num" w:pos="2098"/>
        </w:tabs>
        <w:ind w:left="2098" w:hanging="964"/>
      </w:pPr>
      <w:rPr>
        <w:rFonts w:hint="default"/>
        <w:b/>
        <w:i w:val="0"/>
      </w:rPr>
    </w:lvl>
  </w:abstractNum>
  <w:abstractNum w:abstractNumId="36" w15:restartNumberingAfterBreak="0">
    <w:nsid w:val="7AFA0C93"/>
    <w:multiLevelType w:val="singleLevel"/>
    <w:tmpl w:val="325C7A4E"/>
    <w:lvl w:ilvl="0">
      <w:start w:val="1"/>
      <w:numFmt w:val="decimal"/>
      <w:pStyle w:val="TableNumber"/>
      <w:lvlText w:val="%1."/>
      <w:lvlJc w:val="left"/>
      <w:pPr>
        <w:tabs>
          <w:tab w:val="num" w:pos="284"/>
        </w:tabs>
        <w:ind w:left="284" w:hanging="284"/>
      </w:pPr>
      <w:rPr>
        <w:rFonts w:hint="default"/>
      </w:rPr>
    </w:lvl>
  </w:abstractNum>
  <w:abstractNum w:abstractNumId="37" w15:restartNumberingAfterBreak="0">
    <w:nsid w:val="7F2F049B"/>
    <w:multiLevelType w:val="multilevel"/>
    <w:tmpl w:val="D0DAF4AA"/>
    <w:lvl w:ilvl="0">
      <w:start w:val="1"/>
      <w:numFmt w:val="upperLetter"/>
      <w:pStyle w:val="Append"/>
      <w:suff w:val="nothing"/>
      <w:lvlText w:val="Appendix %1"/>
      <w:lvlJc w:val="left"/>
      <w:pPr>
        <w:ind w:left="0" w:firstLine="0"/>
      </w:pPr>
      <w:rPr>
        <w:rFonts w:hint="default"/>
      </w:rPr>
    </w:lvl>
    <w:lvl w:ilvl="1">
      <w:start w:val="1"/>
      <w:numFmt w:val="decimal"/>
      <w:pStyle w:val="Append1"/>
      <w:lvlText w:val="%1.%2"/>
      <w:lvlJc w:val="left"/>
      <w:pPr>
        <w:tabs>
          <w:tab w:val="num" w:pos="1134"/>
        </w:tabs>
        <w:ind w:left="1134" w:hanging="1134"/>
      </w:pPr>
      <w:rPr>
        <w:rFonts w:hint="default"/>
      </w:rPr>
    </w:lvl>
    <w:lvl w:ilvl="2">
      <w:start w:val="1"/>
      <w:numFmt w:val="decimal"/>
      <w:pStyle w:val="Append2"/>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none"/>
      <w:suff w:val="nothing"/>
      <w:lvlText w:val=""/>
      <w:lvlJc w:val="left"/>
      <w:pPr>
        <w:ind w:left="-567" w:firstLine="0"/>
      </w:pPr>
      <w:rPr>
        <w:rFonts w:hint="default"/>
      </w:rPr>
    </w:lvl>
    <w:lvl w:ilvl="5">
      <w:start w:val="1"/>
      <w:numFmt w:val="none"/>
      <w:suff w:val="nothing"/>
      <w:lvlText w:val=""/>
      <w:lvlJc w:val="left"/>
      <w:pPr>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num w:numId="1">
    <w:abstractNumId w:val="35"/>
  </w:num>
  <w:num w:numId="2">
    <w:abstractNumId w:val="33"/>
  </w:num>
  <w:num w:numId="3">
    <w:abstractNumId w:val="21"/>
  </w:num>
  <w:num w:numId="4">
    <w:abstractNumId w:val="36"/>
  </w:num>
  <w:num w:numId="5">
    <w:abstractNumId w:val="8"/>
  </w:num>
  <w:num w:numId="6">
    <w:abstractNumId w:val="6"/>
  </w:num>
  <w:num w:numId="7">
    <w:abstractNumId w:val="5"/>
  </w:num>
  <w:num w:numId="8">
    <w:abstractNumId w:val="4"/>
  </w:num>
  <w:num w:numId="9">
    <w:abstractNumId w:val="3"/>
  </w:num>
  <w:num w:numId="10">
    <w:abstractNumId w:val="7"/>
  </w:num>
  <w:num w:numId="11">
    <w:abstractNumId w:val="1"/>
  </w:num>
  <w:num w:numId="12">
    <w:abstractNumId w:val="0"/>
  </w:num>
  <w:num w:numId="13">
    <w:abstractNumId w:val="29"/>
  </w:num>
  <w:num w:numId="14">
    <w:abstractNumId w:val="37"/>
  </w:num>
  <w:num w:numId="15">
    <w:abstractNumId w:val="2"/>
  </w:num>
  <w:num w:numId="16">
    <w:abstractNumId w:val="14"/>
  </w:num>
  <w:num w:numId="17">
    <w:abstractNumId w:val="11"/>
  </w:num>
  <w:num w:numId="18">
    <w:abstractNumId w:val="19"/>
  </w:num>
  <w:num w:numId="19">
    <w:abstractNumId w:val="10"/>
  </w:num>
  <w:num w:numId="20">
    <w:abstractNumId w:val="22"/>
  </w:num>
  <w:num w:numId="21">
    <w:abstractNumId w:val="26"/>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num>
  <w:num w:numId="29">
    <w:abstractNumId w:val="12"/>
  </w:num>
  <w:num w:numId="30">
    <w:abstractNumId w:val="13"/>
  </w:num>
  <w:num w:numId="31">
    <w:abstractNumId w:val="16"/>
  </w:num>
  <w:num w:numId="32">
    <w:abstractNumId w:val="20"/>
  </w:num>
  <w:num w:numId="33">
    <w:abstractNumId w:val="24"/>
  </w:num>
  <w:num w:numId="34">
    <w:abstractNumId w:val="7"/>
    <w:lvlOverride w:ilvl="0">
      <w:startOverride w:val="1"/>
    </w:lvlOverride>
  </w:num>
  <w:num w:numId="35">
    <w:abstractNumId w:val="7"/>
    <w:lvlOverride w:ilvl="0">
      <w:startOverride w:val="1"/>
    </w:lvlOverride>
  </w:num>
  <w:num w:numId="36">
    <w:abstractNumId w:val="7"/>
    <w:lvlOverride w:ilvl="0">
      <w:startOverride w:val="1"/>
    </w:lvlOverride>
  </w:num>
  <w:num w:numId="37">
    <w:abstractNumId w:val="7"/>
    <w:lvlOverride w:ilvl="0">
      <w:startOverride w:val="1"/>
    </w:lvlOverride>
  </w:num>
  <w:num w:numId="38">
    <w:abstractNumId w:val="30"/>
  </w:num>
  <w:num w:numId="39">
    <w:abstractNumId w:val="27"/>
  </w:num>
  <w:num w:numId="40">
    <w:abstractNumId w:val="31"/>
  </w:num>
  <w:num w:numId="41">
    <w:abstractNumId w:val="18"/>
  </w:num>
  <w:num w:numId="42">
    <w:abstractNumId w:val="23"/>
  </w:num>
  <w:num w:numId="43">
    <w:abstractNumId w:val="9"/>
  </w:num>
  <w:num w:numId="44">
    <w:abstractNumId w:val="32"/>
  </w:num>
  <w:num w:numId="45">
    <w:abstractNumId w:val="17"/>
  </w:num>
  <w:num w:numId="46">
    <w:abstractNumId w:val="28"/>
  </w:num>
  <w:num w:numId="47">
    <w:abstractNumId w:val="34"/>
  </w:num>
  <w:num w:numId="48">
    <w:abstractNumId w:val="15"/>
  </w:num>
  <w:num w:numId="49">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activeWritingStyle w:appName="MSWord" w:lang="en-GB" w:vendorID="8" w:dllVersion="513" w:checkStyle="1"/>
  <w:activeWritingStyle w:appName="MSWord" w:lang="en-US" w:vendorID="8" w:dllVersion="513" w:checkStyle="1"/>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1" w:cryptProviderType="rsaFull" w:cryptAlgorithmClass="hash" w:cryptAlgorithmType="typeAny" w:cryptAlgorithmSid="4" w:cryptSpinCount="100000" w:hash="GUpQmA+RHPR/vDpI4XNiMs9yvFU=" w:salt="w6g5rZMfv3cXXBvsVnDjGg=="/>
  <w:styleLockTheme/>
  <w:styleLockQFSet/>
  <w:defaultTabStop w:val="1440"/>
  <w:drawingGridHorizontalSpacing w:val="95"/>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631"/>
    <w:rsid w:val="000017C4"/>
    <w:rsid w:val="0000191D"/>
    <w:rsid w:val="00001AC8"/>
    <w:rsid w:val="00001CB8"/>
    <w:rsid w:val="00002EE3"/>
    <w:rsid w:val="0000764E"/>
    <w:rsid w:val="00012387"/>
    <w:rsid w:val="00013487"/>
    <w:rsid w:val="00021790"/>
    <w:rsid w:val="00022175"/>
    <w:rsid w:val="00022528"/>
    <w:rsid w:val="00026814"/>
    <w:rsid w:val="00027C67"/>
    <w:rsid w:val="00033355"/>
    <w:rsid w:val="000353A8"/>
    <w:rsid w:val="0004007E"/>
    <w:rsid w:val="000408B1"/>
    <w:rsid w:val="00043038"/>
    <w:rsid w:val="00043FDC"/>
    <w:rsid w:val="00047825"/>
    <w:rsid w:val="00050F1F"/>
    <w:rsid w:val="000579C1"/>
    <w:rsid w:val="000612B5"/>
    <w:rsid w:val="00061661"/>
    <w:rsid w:val="00064E57"/>
    <w:rsid w:val="00071606"/>
    <w:rsid w:val="00072427"/>
    <w:rsid w:val="00074109"/>
    <w:rsid w:val="000775D4"/>
    <w:rsid w:val="00077A6B"/>
    <w:rsid w:val="0008028F"/>
    <w:rsid w:val="000851E4"/>
    <w:rsid w:val="0008688D"/>
    <w:rsid w:val="000877E0"/>
    <w:rsid w:val="000906F7"/>
    <w:rsid w:val="00095809"/>
    <w:rsid w:val="000A15E5"/>
    <w:rsid w:val="000A2910"/>
    <w:rsid w:val="000A4349"/>
    <w:rsid w:val="000A528A"/>
    <w:rsid w:val="000A5C61"/>
    <w:rsid w:val="000A5F59"/>
    <w:rsid w:val="000A6454"/>
    <w:rsid w:val="000B160B"/>
    <w:rsid w:val="000B1881"/>
    <w:rsid w:val="000B23FB"/>
    <w:rsid w:val="000B3AB0"/>
    <w:rsid w:val="000C16D5"/>
    <w:rsid w:val="000D23EE"/>
    <w:rsid w:val="000D2EA0"/>
    <w:rsid w:val="000D3040"/>
    <w:rsid w:val="000D3FDA"/>
    <w:rsid w:val="000D5FC4"/>
    <w:rsid w:val="000E1EA4"/>
    <w:rsid w:val="000E2675"/>
    <w:rsid w:val="000E53BB"/>
    <w:rsid w:val="000E5626"/>
    <w:rsid w:val="000E7A5E"/>
    <w:rsid w:val="000F48CC"/>
    <w:rsid w:val="000F4B1B"/>
    <w:rsid w:val="000F7FE0"/>
    <w:rsid w:val="0010237A"/>
    <w:rsid w:val="0011062C"/>
    <w:rsid w:val="00120821"/>
    <w:rsid w:val="00122B75"/>
    <w:rsid w:val="00133F0B"/>
    <w:rsid w:val="00137EB4"/>
    <w:rsid w:val="001434FC"/>
    <w:rsid w:val="0014371E"/>
    <w:rsid w:val="001447BA"/>
    <w:rsid w:val="00144B7A"/>
    <w:rsid w:val="00145749"/>
    <w:rsid w:val="001470F2"/>
    <w:rsid w:val="00147F37"/>
    <w:rsid w:val="00165005"/>
    <w:rsid w:val="00165A7B"/>
    <w:rsid w:val="001703A8"/>
    <w:rsid w:val="0017372E"/>
    <w:rsid w:val="001744B1"/>
    <w:rsid w:val="00176D27"/>
    <w:rsid w:val="001834B7"/>
    <w:rsid w:val="00184FF4"/>
    <w:rsid w:val="001876E4"/>
    <w:rsid w:val="00195758"/>
    <w:rsid w:val="00197DF2"/>
    <w:rsid w:val="001A43DE"/>
    <w:rsid w:val="001A46C4"/>
    <w:rsid w:val="001B21CB"/>
    <w:rsid w:val="001C1507"/>
    <w:rsid w:val="001C23B2"/>
    <w:rsid w:val="001C280A"/>
    <w:rsid w:val="001C5B21"/>
    <w:rsid w:val="001D2EF3"/>
    <w:rsid w:val="001D7165"/>
    <w:rsid w:val="001E1ED4"/>
    <w:rsid w:val="001E3726"/>
    <w:rsid w:val="001E3863"/>
    <w:rsid w:val="001E571F"/>
    <w:rsid w:val="001E6C2F"/>
    <w:rsid w:val="001E7ECC"/>
    <w:rsid w:val="001F3010"/>
    <w:rsid w:val="001F5B47"/>
    <w:rsid w:val="001F5BB3"/>
    <w:rsid w:val="00200C0C"/>
    <w:rsid w:val="00201F40"/>
    <w:rsid w:val="00202218"/>
    <w:rsid w:val="00203EB9"/>
    <w:rsid w:val="00214D55"/>
    <w:rsid w:val="00215351"/>
    <w:rsid w:val="0021752D"/>
    <w:rsid w:val="0021786C"/>
    <w:rsid w:val="00221872"/>
    <w:rsid w:val="00221C92"/>
    <w:rsid w:val="00222090"/>
    <w:rsid w:val="00223ABE"/>
    <w:rsid w:val="002240CE"/>
    <w:rsid w:val="00225DE5"/>
    <w:rsid w:val="00233B18"/>
    <w:rsid w:val="0023645B"/>
    <w:rsid w:val="00236C6A"/>
    <w:rsid w:val="00236FC2"/>
    <w:rsid w:val="00237847"/>
    <w:rsid w:val="00241336"/>
    <w:rsid w:val="00243E68"/>
    <w:rsid w:val="002460A4"/>
    <w:rsid w:val="00246684"/>
    <w:rsid w:val="00246AF9"/>
    <w:rsid w:val="00246C22"/>
    <w:rsid w:val="002509E5"/>
    <w:rsid w:val="00251978"/>
    <w:rsid w:val="002555E2"/>
    <w:rsid w:val="002567EF"/>
    <w:rsid w:val="00256BEE"/>
    <w:rsid w:val="002626DA"/>
    <w:rsid w:val="002701E6"/>
    <w:rsid w:val="0027190E"/>
    <w:rsid w:val="0027357E"/>
    <w:rsid w:val="00280B82"/>
    <w:rsid w:val="00281D72"/>
    <w:rsid w:val="00282FC2"/>
    <w:rsid w:val="00283334"/>
    <w:rsid w:val="00283FC7"/>
    <w:rsid w:val="00286BFB"/>
    <w:rsid w:val="00287177"/>
    <w:rsid w:val="00297ABD"/>
    <w:rsid w:val="002A0426"/>
    <w:rsid w:val="002A32C6"/>
    <w:rsid w:val="002A331D"/>
    <w:rsid w:val="002A3F47"/>
    <w:rsid w:val="002A6C1D"/>
    <w:rsid w:val="002A7935"/>
    <w:rsid w:val="002B205E"/>
    <w:rsid w:val="002B271A"/>
    <w:rsid w:val="002B37E4"/>
    <w:rsid w:val="002B48DB"/>
    <w:rsid w:val="002C2757"/>
    <w:rsid w:val="002C2BE7"/>
    <w:rsid w:val="002C4ED0"/>
    <w:rsid w:val="002D0B82"/>
    <w:rsid w:val="002D0E51"/>
    <w:rsid w:val="002D26C0"/>
    <w:rsid w:val="002D3B7B"/>
    <w:rsid w:val="002D4D2B"/>
    <w:rsid w:val="002D6144"/>
    <w:rsid w:val="002D61FC"/>
    <w:rsid w:val="002D6766"/>
    <w:rsid w:val="002E1CB1"/>
    <w:rsid w:val="002E4358"/>
    <w:rsid w:val="002E78D3"/>
    <w:rsid w:val="002F0D01"/>
    <w:rsid w:val="002F0ECF"/>
    <w:rsid w:val="002F26F2"/>
    <w:rsid w:val="002F434A"/>
    <w:rsid w:val="002F6D51"/>
    <w:rsid w:val="002F757C"/>
    <w:rsid w:val="003000FE"/>
    <w:rsid w:val="003030B6"/>
    <w:rsid w:val="003032A8"/>
    <w:rsid w:val="0030697D"/>
    <w:rsid w:val="00307BA0"/>
    <w:rsid w:val="00307F6D"/>
    <w:rsid w:val="00312565"/>
    <w:rsid w:val="00313E50"/>
    <w:rsid w:val="00323B78"/>
    <w:rsid w:val="003276C8"/>
    <w:rsid w:val="0033406B"/>
    <w:rsid w:val="003355DB"/>
    <w:rsid w:val="00340C02"/>
    <w:rsid w:val="003474FF"/>
    <w:rsid w:val="00351220"/>
    <w:rsid w:val="00351325"/>
    <w:rsid w:val="00352438"/>
    <w:rsid w:val="0035445E"/>
    <w:rsid w:val="00360506"/>
    <w:rsid w:val="0036065A"/>
    <w:rsid w:val="00361851"/>
    <w:rsid w:val="00363C13"/>
    <w:rsid w:val="00364E93"/>
    <w:rsid w:val="003653C3"/>
    <w:rsid w:val="003676DD"/>
    <w:rsid w:val="00371083"/>
    <w:rsid w:val="00371ECC"/>
    <w:rsid w:val="00372530"/>
    <w:rsid w:val="003739B1"/>
    <w:rsid w:val="00374A50"/>
    <w:rsid w:val="00375400"/>
    <w:rsid w:val="003770E4"/>
    <w:rsid w:val="00387A3E"/>
    <w:rsid w:val="00387D4D"/>
    <w:rsid w:val="00390C64"/>
    <w:rsid w:val="003910D0"/>
    <w:rsid w:val="0039527E"/>
    <w:rsid w:val="003A26B0"/>
    <w:rsid w:val="003A2A43"/>
    <w:rsid w:val="003A4180"/>
    <w:rsid w:val="003A6CAC"/>
    <w:rsid w:val="003A70A3"/>
    <w:rsid w:val="003A7BAD"/>
    <w:rsid w:val="003B0295"/>
    <w:rsid w:val="003B0F33"/>
    <w:rsid w:val="003B0FA1"/>
    <w:rsid w:val="003B17E8"/>
    <w:rsid w:val="003B1846"/>
    <w:rsid w:val="003B3916"/>
    <w:rsid w:val="003B3B10"/>
    <w:rsid w:val="003B4A8D"/>
    <w:rsid w:val="003C3AD7"/>
    <w:rsid w:val="003C4D8F"/>
    <w:rsid w:val="003C5953"/>
    <w:rsid w:val="003C7885"/>
    <w:rsid w:val="003D0381"/>
    <w:rsid w:val="003D1038"/>
    <w:rsid w:val="003D18C9"/>
    <w:rsid w:val="003D5C0E"/>
    <w:rsid w:val="003D7590"/>
    <w:rsid w:val="003E4C38"/>
    <w:rsid w:val="003E5171"/>
    <w:rsid w:val="003F3047"/>
    <w:rsid w:val="003F4CE9"/>
    <w:rsid w:val="003F570F"/>
    <w:rsid w:val="00400887"/>
    <w:rsid w:val="004035AD"/>
    <w:rsid w:val="00404F55"/>
    <w:rsid w:val="00407CD4"/>
    <w:rsid w:val="0041131A"/>
    <w:rsid w:val="00416EB7"/>
    <w:rsid w:val="00417322"/>
    <w:rsid w:val="00422A04"/>
    <w:rsid w:val="00423208"/>
    <w:rsid w:val="0042596A"/>
    <w:rsid w:val="00427DE3"/>
    <w:rsid w:val="00431339"/>
    <w:rsid w:val="00436476"/>
    <w:rsid w:val="004445E7"/>
    <w:rsid w:val="00445638"/>
    <w:rsid w:val="00445A24"/>
    <w:rsid w:val="0045140F"/>
    <w:rsid w:val="004520C2"/>
    <w:rsid w:val="00452B93"/>
    <w:rsid w:val="0045413D"/>
    <w:rsid w:val="00455B7B"/>
    <w:rsid w:val="00456CDF"/>
    <w:rsid w:val="00461E97"/>
    <w:rsid w:val="0046271E"/>
    <w:rsid w:val="00467622"/>
    <w:rsid w:val="004741C3"/>
    <w:rsid w:val="00476DF8"/>
    <w:rsid w:val="0048019C"/>
    <w:rsid w:val="004813B6"/>
    <w:rsid w:val="004816F7"/>
    <w:rsid w:val="00481DCB"/>
    <w:rsid w:val="00484C78"/>
    <w:rsid w:val="00485E19"/>
    <w:rsid w:val="004909DE"/>
    <w:rsid w:val="00492D44"/>
    <w:rsid w:val="00493BE1"/>
    <w:rsid w:val="004A31A8"/>
    <w:rsid w:val="004A3E35"/>
    <w:rsid w:val="004A5404"/>
    <w:rsid w:val="004A7F3C"/>
    <w:rsid w:val="004B0ADF"/>
    <w:rsid w:val="004B11D1"/>
    <w:rsid w:val="004B133A"/>
    <w:rsid w:val="004B306C"/>
    <w:rsid w:val="004B4842"/>
    <w:rsid w:val="004B49BD"/>
    <w:rsid w:val="004B6255"/>
    <w:rsid w:val="004B6E52"/>
    <w:rsid w:val="004B73DE"/>
    <w:rsid w:val="004C2603"/>
    <w:rsid w:val="004C2D9C"/>
    <w:rsid w:val="004C3457"/>
    <w:rsid w:val="004C6828"/>
    <w:rsid w:val="004C7075"/>
    <w:rsid w:val="004D01EB"/>
    <w:rsid w:val="004D6570"/>
    <w:rsid w:val="004D6A21"/>
    <w:rsid w:val="004E2775"/>
    <w:rsid w:val="004E508A"/>
    <w:rsid w:val="004E5194"/>
    <w:rsid w:val="004E7565"/>
    <w:rsid w:val="004E7CFE"/>
    <w:rsid w:val="004F3C56"/>
    <w:rsid w:val="004F717E"/>
    <w:rsid w:val="004F7F9F"/>
    <w:rsid w:val="0050332A"/>
    <w:rsid w:val="00504C0E"/>
    <w:rsid w:val="00506CDF"/>
    <w:rsid w:val="00515B5E"/>
    <w:rsid w:val="00517AD5"/>
    <w:rsid w:val="00517C89"/>
    <w:rsid w:val="005210B1"/>
    <w:rsid w:val="005243D5"/>
    <w:rsid w:val="0052573B"/>
    <w:rsid w:val="00526C98"/>
    <w:rsid w:val="0052733C"/>
    <w:rsid w:val="00527977"/>
    <w:rsid w:val="005379F7"/>
    <w:rsid w:val="005414BF"/>
    <w:rsid w:val="00541D70"/>
    <w:rsid w:val="00542BA6"/>
    <w:rsid w:val="00543CAD"/>
    <w:rsid w:val="0054487E"/>
    <w:rsid w:val="00546DC3"/>
    <w:rsid w:val="00551F84"/>
    <w:rsid w:val="005627F5"/>
    <w:rsid w:val="005633B5"/>
    <w:rsid w:val="00566678"/>
    <w:rsid w:val="00572875"/>
    <w:rsid w:val="00573A3C"/>
    <w:rsid w:val="005844D6"/>
    <w:rsid w:val="00584FAE"/>
    <w:rsid w:val="00590B92"/>
    <w:rsid w:val="00592CE2"/>
    <w:rsid w:val="005930E4"/>
    <w:rsid w:val="0059570F"/>
    <w:rsid w:val="0059725E"/>
    <w:rsid w:val="005A1FD7"/>
    <w:rsid w:val="005A3345"/>
    <w:rsid w:val="005A4BF1"/>
    <w:rsid w:val="005A5116"/>
    <w:rsid w:val="005A6353"/>
    <w:rsid w:val="005A756E"/>
    <w:rsid w:val="005B39A5"/>
    <w:rsid w:val="005C079E"/>
    <w:rsid w:val="005C4C2A"/>
    <w:rsid w:val="005C7AFC"/>
    <w:rsid w:val="005D0E5B"/>
    <w:rsid w:val="005D0EDB"/>
    <w:rsid w:val="005D2228"/>
    <w:rsid w:val="005D6EE8"/>
    <w:rsid w:val="005D78D6"/>
    <w:rsid w:val="005E10B6"/>
    <w:rsid w:val="005E5087"/>
    <w:rsid w:val="005E59C1"/>
    <w:rsid w:val="005F1803"/>
    <w:rsid w:val="005F2A35"/>
    <w:rsid w:val="005F3B5D"/>
    <w:rsid w:val="005F6318"/>
    <w:rsid w:val="005F69D6"/>
    <w:rsid w:val="0060053A"/>
    <w:rsid w:val="006006EA"/>
    <w:rsid w:val="00600DB6"/>
    <w:rsid w:val="00601CA1"/>
    <w:rsid w:val="00602440"/>
    <w:rsid w:val="00605282"/>
    <w:rsid w:val="006076DF"/>
    <w:rsid w:val="0061046B"/>
    <w:rsid w:val="00612AEB"/>
    <w:rsid w:val="00614957"/>
    <w:rsid w:val="00617B2D"/>
    <w:rsid w:val="006222A1"/>
    <w:rsid w:val="00632938"/>
    <w:rsid w:val="00633D49"/>
    <w:rsid w:val="0063452A"/>
    <w:rsid w:val="006350A5"/>
    <w:rsid w:val="006367CC"/>
    <w:rsid w:val="0063697A"/>
    <w:rsid w:val="00641B04"/>
    <w:rsid w:val="00645E62"/>
    <w:rsid w:val="00646E29"/>
    <w:rsid w:val="00647DBD"/>
    <w:rsid w:val="00651196"/>
    <w:rsid w:val="00654345"/>
    <w:rsid w:val="006563CE"/>
    <w:rsid w:val="00657A1D"/>
    <w:rsid w:val="00661526"/>
    <w:rsid w:val="00663557"/>
    <w:rsid w:val="00665B53"/>
    <w:rsid w:val="00665D80"/>
    <w:rsid w:val="00672DCF"/>
    <w:rsid w:val="00673030"/>
    <w:rsid w:val="00673863"/>
    <w:rsid w:val="00674C06"/>
    <w:rsid w:val="00675EAE"/>
    <w:rsid w:val="006821EA"/>
    <w:rsid w:val="006853A8"/>
    <w:rsid w:val="006864CC"/>
    <w:rsid w:val="00687109"/>
    <w:rsid w:val="0069044F"/>
    <w:rsid w:val="00690EB8"/>
    <w:rsid w:val="00696CAB"/>
    <w:rsid w:val="00696E65"/>
    <w:rsid w:val="00696E8D"/>
    <w:rsid w:val="006A01A4"/>
    <w:rsid w:val="006A33D6"/>
    <w:rsid w:val="006B04CC"/>
    <w:rsid w:val="006B1C58"/>
    <w:rsid w:val="006B1E11"/>
    <w:rsid w:val="006B2756"/>
    <w:rsid w:val="006B355C"/>
    <w:rsid w:val="006B37FC"/>
    <w:rsid w:val="006B6BE6"/>
    <w:rsid w:val="006C01B8"/>
    <w:rsid w:val="006C1538"/>
    <w:rsid w:val="006C1D42"/>
    <w:rsid w:val="006C6987"/>
    <w:rsid w:val="006D0A4F"/>
    <w:rsid w:val="006D4842"/>
    <w:rsid w:val="006D5ACE"/>
    <w:rsid w:val="006D64DA"/>
    <w:rsid w:val="006D7340"/>
    <w:rsid w:val="006E0076"/>
    <w:rsid w:val="006E1B82"/>
    <w:rsid w:val="006E2EDE"/>
    <w:rsid w:val="006E3A46"/>
    <w:rsid w:val="006E4C47"/>
    <w:rsid w:val="006E6727"/>
    <w:rsid w:val="006F13F9"/>
    <w:rsid w:val="006F34DD"/>
    <w:rsid w:val="006F3E40"/>
    <w:rsid w:val="006F4DA8"/>
    <w:rsid w:val="007023C9"/>
    <w:rsid w:val="0070375E"/>
    <w:rsid w:val="00704581"/>
    <w:rsid w:val="0071144A"/>
    <w:rsid w:val="00711BAF"/>
    <w:rsid w:val="00714DA9"/>
    <w:rsid w:val="00715324"/>
    <w:rsid w:val="00715699"/>
    <w:rsid w:val="007162F9"/>
    <w:rsid w:val="00716795"/>
    <w:rsid w:val="007170E8"/>
    <w:rsid w:val="0072163A"/>
    <w:rsid w:val="00724AB5"/>
    <w:rsid w:val="007263C1"/>
    <w:rsid w:val="00732596"/>
    <w:rsid w:val="00732FFF"/>
    <w:rsid w:val="007340D7"/>
    <w:rsid w:val="007354F6"/>
    <w:rsid w:val="007359D3"/>
    <w:rsid w:val="0073697C"/>
    <w:rsid w:val="00737C61"/>
    <w:rsid w:val="007420BE"/>
    <w:rsid w:val="00742A41"/>
    <w:rsid w:val="00744B09"/>
    <w:rsid w:val="00753AA3"/>
    <w:rsid w:val="00754E9C"/>
    <w:rsid w:val="0076027E"/>
    <w:rsid w:val="00760B52"/>
    <w:rsid w:val="0076210E"/>
    <w:rsid w:val="00762BEC"/>
    <w:rsid w:val="0076456D"/>
    <w:rsid w:val="00765D5B"/>
    <w:rsid w:val="00766590"/>
    <w:rsid w:val="00770477"/>
    <w:rsid w:val="0077219E"/>
    <w:rsid w:val="0077552C"/>
    <w:rsid w:val="00775598"/>
    <w:rsid w:val="00775E06"/>
    <w:rsid w:val="00786C08"/>
    <w:rsid w:val="00790B1E"/>
    <w:rsid w:val="0079160C"/>
    <w:rsid w:val="00793A34"/>
    <w:rsid w:val="00794E29"/>
    <w:rsid w:val="007953C5"/>
    <w:rsid w:val="00796F9C"/>
    <w:rsid w:val="007A1E85"/>
    <w:rsid w:val="007A1F4E"/>
    <w:rsid w:val="007A2E1D"/>
    <w:rsid w:val="007A51C0"/>
    <w:rsid w:val="007A7468"/>
    <w:rsid w:val="007B1740"/>
    <w:rsid w:val="007B4714"/>
    <w:rsid w:val="007B61B4"/>
    <w:rsid w:val="007C12BA"/>
    <w:rsid w:val="007C7B1D"/>
    <w:rsid w:val="007C7DC8"/>
    <w:rsid w:val="007D2941"/>
    <w:rsid w:val="007D4318"/>
    <w:rsid w:val="007D6A5B"/>
    <w:rsid w:val="007E395D"/>
    <w:rsid w:val="007E56F0"/>
    <w:rsid w:val="007F1A37"/>
    <w:rsid w:val="007F5DFB"/>
    <w:rsid w:val="00800C40"/>
    <w:rsid w:val="00801093"/>
    <w:rsid w:val="00802CDA"/>
    <w:rsid w:val="00803705"/>
    <w:rsid w:val="00805B42"/>
    <w:rsid w:val="00806BF2"/>
    <w:rsid w:val="00811637"/>
    <w:rsid w:val="00813BE4"/>
    <w:rsid w:val="00813DD5"/>
    <w:rsid w:val="00814815"/>
    <w:rsid w:val="00817035"/>
    <w:rsid w:val="00817706"/>
    <w:rsid w:val="0082134C"/>
    <w:rsid w:val="0082487E"/>
    <w:rsid w:val="008251DD"/>
    <w:rsid w:val="0082523E"/>
    <w:rsid w:val="00825EDF"/>
    <w:rsid w:val="008328F7"/>
    <w:rsid w:val="0083356D"/>
    <w:rsid w:val="0083366E"/>
    <w:rsid w:val="0083492A"/>
    <w:rsid w:val="00835F79"/>
    <w:rsid w:val="00837253"/>
    <w:rsid w:val="00841ED0"/>
    <w:rsid w:val="008447BA"/>
    <w:rsid w:val="00844927"/>
    <w:rsid w:val="00845A30"/>
    <w:rsid w:val="00850E5A"/>
    <w:rsid w:val="0085122E"/>
    <w:rsid w:val="00855762"/>
    <w:rsid w:val="00855B93"/>
    <w:rsid w:val="0085733D"/>
    <w:rsid w:val="00863CED"/>
    <w:rsid w:val="00865D27"/>
    <w:rsid w:val="008676A8"/>
    <w:rsid w:val="00867BCC"/>
    <w:rsid w:val="0087013A"/>
    <w:rsid w:val="0087173A"/>
    <w:rsid w:val="008721B3"/>
    <w:rsid w:val="008735A2"/>
    <w:rsid w:val="008778B5"/>
    <w:rsid w:val="008811B3"/>
    <w:rsid w:val="008824F5"/>
    <w:rsid w:val="00883E82"/>
    <w:rsid w:val="00884DF1"/>
    <w:rsid w:val="00887512"/>
    <w:rsid w:val="008906DA"/>
    <w:rsid w:val="00892269"/>
    <w:rsid w:val="0089267E"/>
    <w:rsid w:val="008937F9"/>
    <w:rsid w:val="00896B55"/>
    <w:rsid w:val="00896C7D"/>
    <w:rsid w:val="008A01F3"/>
    <w:rsid w:val="008A1EDA"/>
    <w:rsid w:val="008A2F65"/>
    <w:rsid w:val="008A3651"/>
    <w:rsid w:val="008A5447"/>
    <w:rsid w:val="008A545B"/>
    <w:rsid w:val="008A60F9"/>
    <w:rsid w:val="008A6B59"/>
    <w:rsid w:val="008A75CF"/>
    <w:rsid w:val="008B3CF8"/>
    <w:rsid w:val="008B44EC"/>
    <w:rsid w:val="008B718A"/>
    <w:rsid w:val="008B78B6"/>
    <w:rsid w:val="008B79DA"/>
    <w:rsid w:val="008C16FB"/>
    <w:rsid w:val="008C1818"/>
    <w:rsid w:val="008C36F7"/>
    <w:rsid w:val="008D229A"/>
    <w:rsid w:val="008F067F"/>
    <w:rsid w:val="008F0EC2"/>
    <w:rsid w:val="008F15A3"/>
    <w:rsid w:val="008F1878"/>
    <w:rsid w:val="008F2426"/>
    <w:rsid w:val="008F55DB"/>
    <w:rsid w:val="008F72B6"/>
    <w:rsid w:val="00903BF6"/>
    <w:rsid w:val="0090798F"/>
    <w:rsid w:val="00910D13"/>
    <w:rsid w:val="009139D9"/>
    <w:rsid w:val="00915205"/>
    <w:rsid w:val="00920C62"/>
    <w:rsid w:val="00924BDC"/>
    <w:rsid w:val="00924C2D"/>
    <w:rsid w:val="0092643F"/>
    <w:rsid w:val="00927729"/>
    <w:rsid w:val="00927978"/>
    <w:rsid w:val="00931B59"/>
    <w:rsid w:val="0093485B"/>
    <w:rsid w:val="00935ED6"/>
    <w:rsid w:val="00935F9D"/>
    <w:rsid w:val="0093666B"/>
    <w:rsid w:val="00936F11"/>
    <w:rsid w:val="009370C1"/>
    <w:rsid w:val="009401D9"/>
    <w:rsid w:val="009420FB"/>
    <w:rsid w:val="0094587D"/>
    <w:rsid w:val="009462D4"/>
    <w:rsid w:val="009476A7"/>
    <w:rsid w:val="0095001F"/>
    <w:rsid w:val="0095072B"/>
    <w:rsid w:val="009534D0"/>
    <w:rsid w:val="00955638"/>
    <w:rsid w:val="00957D73"/>
    <w:rsid w:val="00957DC7"/>
    <w:rsid w:val="00960A6B"/>
    <w:rsid w:val="00962286"/>
    <w:rsid w:val="0096292A"/>
    <w:rsid w:val="009635AF"/>
    <w:rsid w:val="00965BA7"/>
    <w:rsid w:val="00970DC8"/>
    <w:rsid w:val="0097486F"/>
    <w:rsid w:val="00975EA8"/>
    <w:rsid w:val="009808FE"/>
    <w:rsid w:val="009928B3"/>
    <w:rsid w:val="00992D89"/>
    <w:rsid w:val="0099388A"/>
    <w:rsid w:val="009A0BF3"/>
    <w:rsid w:val="009A3C17"/>
    <w:rsid w:val="009B233A"/>
    <w:rsid w:val="009B7229"/>
    <w:rsid w:val="009B78E7"/>
    <w:rsid w:val="009C186B"/>
    <w:rsid w:val="009C3408"/>
    <w:rsid w:val="009C3882"/>
    <w:rsid w:val="009C44F2"/>
    <w:rsid w:val="009C6DA1"/>
    <w:rsid w:val="009D1817"/>
    <w:rsid w:val="009D23B9"/>
    <w:rsid w:val="009D3DD0"/>
    <w:rsid w:val="009D3EDD"/>
    <w:rsid w:val="009D5F6D"/>
    <w:rsid w:val="009D674F"/>
    <w:rsid w:val="009D6956"/>
    <w:rsid w:val="009D7B4C"/>
    <w:rsid w:val="009E0923"/>
    <w:rsid w:val="009E3228"/>
    <w:rsid w:val="009E4D25"/>
    <w:rsid w:val="009E5DDB"/>
    <w:rsid w:val="009F1A9D"/>
    <w:rsid w:val="009F4165"/>
    <w:rsid w:val="009F457E"/>
    <w:rsid w:val="009F520D"/>
    <w:rsid w:val="009F7EC9"/>
    <w:rsid w:val="00A0016F"/>
    <w:rsid w:val="00A03CA2"/>
    <w:rsid w:val="00A04B09"/>
    <w:rsid w:val="00A04E5F"/>
    <w:rsid w:val="00A0681B"/>
    <w:rsid w:val="00A12679"/>
    <w:rsid w:val="00A127B6"/>
    <w:rsid w:val="00A13C61"/>
    <w:rsid w:val="00A13ED4"/>
    <w:rsid w:val="00A145AC"/>
    <w:rsid w:val="00A23189"/>
    <w:rsid w:val="00A27EAD"/>
    <w:rsid w:val="00A327F0"/>
    <w:rsid w:val="00A35A86"/>
    <w:rsid w:val="00A37F60"/>
    <w:rsid w:val="00A421CC"/>
    <w:rsid w:val="00A42BB2"/>
    <w:rsid w:val="00A45AFD"/>
    <w:rsid w:val="00A45E56"/>
    <w:rsid w:val="00A51A1F"/>
    <w:rsid w:val="00A53497"/>
    <w:rsid w:val="00A570C8"/>
    <w:rsid w:val="00A604B9"/>
    <w:rsid w:val="00A60AE6"/>
    <w:rsid w:val="00A622E9"/>
    <w:rsid w:val="00A656A0"/>
    <w:rsid w:val="00A70474"/>
    <w:rsid w:val="00A7072B"/>
    <w:rsid w:val="00A71D2B"/>
    <w:rsid w:val="00A72CAE"/>
    <w:rsid w:val="00A74E35"/>
    <w:rsid w:val="00A75B3B"/>
    <w:rsid w:val="00A7655C"/>
    <w:rsid w:val="00A8050C"/>
    <w:rsid w:val="00A84776"/>
    <w:rsid w:val="00A861A7"/>
    <w:rsid w:val="00A86AA6"/>
    <w:rsid w:val="00A900BF"/>
    <w:rsid w:val="00A91C7F"/>
    <w:rsid w:val="00A91EA0"/>
    <w:rsid w:val="00A92B92"/>
    <w:rsid w:val="00A93E7F"/>
    <w:rsid w:val="00A94FFA"/>
    <w:rsid w:val="00A9519A"/>
    <w:rsid w:val="00AA665D"/>
    <w:rsid w:val="00AA6CDC"/>
    <w:rsid w:val="00AA6F86"/>
    <w:rsid w:val="00AA7146"/>
    <w:rsid w:val="00AB0C62"/>
    <w:rsid w:val="00AB1EE7"/>
    <w:rsid w:val="00AB1F00"/>
    <w:rsid w:val="00AB752D"/>
    <w:rsid w:val="00AB76E1"/>
    <w:rsid w:val="00AC059F"/>
    <w:rsid w:val="00AC2116"/>
    <w:rsid w:val="00AC2801"/>
    <w:rsid w:val="00AC3B64"/>
    <w:rsid w:val="00AC7287"/>
    <w:rsid w:val="00AD044F"/>
    <w:rsid w:val="00AD1C0F"/>
    <w:rsid w:val="00AD443F"/>
    <w:rsid w:val="00AD69E0"/>
    <w:rsid w:val="00AD74B9"/>
    <w:rsid w:val="00AE6761"/>
    <w:rsid w:val="00AF0900"/>
    <w:rsid w:val="00AF28ED"/>
    <w:rsid w:val="00AF2D18"/>
    <w:rsid w:val="00AF2D24"/>
    <w:rsid w:val="00AF7FC0"/>
    <w:rsid w:val="00B001DE"/>
    <w:rsid w:val="00B01F7F"/>
    <w:rsid w:val="00B028B6"/>
    <w:rsid w:val="00B069FF"/>
    <w:rsid w:val="00B109B0"/>
    <w:rsid w:val="00B11021"/>
    <w:rsid w:val="00B1188A"/>
    <w:rsid w:val="00B12453"/>
    <w:rsid w:val="00B1406C"/>
    <w:rsid w:val="00B147B7"/>
    <w:rsid w:val="00B159B9"/>
    <w:rsid w:val="00B16BC0"/>
    <w:rsid w:val="00B17815"/>
    <w:rsid w:val="00B22983"/>
    <w:rsid w:val="00B23261"/>
    <w:rsid w:val="00B2345C"/>
    <w:rsid w:val="00B26455"/>
    <w:rsid w:val="00B2711B"/>
    <w:rsid w:val="00B30472"/>
    <w:rsid w:val="00B329AF"/>
    <w:rsid w:val="00B35902"/>
    <w:rsid w:val="00B373C9"/>
    <w:rsid w:val="00B4044F"/>
    <w:rsid w:val="00B415AD"/>
    <w:rsid w:val="00B423A5"/>
    <w:rsid w:val="00B42C79"/>
    <w:rsid w:val="00B4320D"/>
    <w:rsid w:val="00B4382C"/>
    <w:rsid w:val="00B45250"/>
    <w:rsid w:val="00B4531D"/>
    <w:rsid w:val="00B4779F"/>
    <w:rsid w:val="00B5361E"/>
    <w:rsid w:val="00B5372E"/>
    <w:rsid w:val="00B5567F"/>
    <w:rsid w:val="00B57DC1"/>
    <w:rsid w:val="00B60960"/>
    <w:rsid w:val="00B62632"/>
    <w:rsid w:val="00B64464"/>
    <w:rsid w:val="00B6502D"/>
    <w:rsid w:val="00B72471"/>
    <w:rsid w:val="00B72A17"/>
    <w:rsid w:val="00B75165"/>
    <w:rsid w:val="00B76F56"/>
    <w:rsid w:val="00B820B7"/>
    <w:rsid w:val="00B825EE"/>
    <w:rsid w:val="00B85D30"/>
    <w:rsid w:val="00B86CCF"/>
    <w:rsid w:val="00B878F6"/>
    <w:rsid w:val="00B90FDF"/>
    <w:rsid w:val="00B936A3"/>
    <w:rsid w:val="00BB3079"/>
    <w:rsid w:val="00BB492D"/>
    <w:rsid w:val="00BB69A0"/>
    <w:rsid w:val="00BB6A32"/>
    <w:rsid w:val="00BB6D5A"/>
    <w:rsid w:val="00BC0163"/>
    <w:rsid w:val="00BC1C0C"/>
    <w:rsid w:val="00BC2715"/>
    <w:rsid w:val="00BC2A77"/>
    <w:rsid w:val="00BC6362"/>
    <w:rsid w:val="00BC6895"/>
    <w:rsid w:val="00BC7B34"/>
    <w:rsid w:val="00BD04C6"/>
    <w:rsid w:val="00BD4A38"/>
    <w:rsid w:val="00BD5076"/>
    <w:rsid w:val="00BE50A6"/>
    <w:rsid w:val="00BE6BFF"/>
    <w:rsid w:val="00BE7691"/>
    <w:rsid w:val="00BF287C"/>
    <w:rsid w:val="00BF2C6C"/>
    <w:rsid w:val="00BF3FB9"/>
    <w:rsid w:val="00BF6868"/>
    <w:rsid w:val="00BF72E6"/>
    <w:rsid w:val="00C00225"/>
    <w:rsid w:val="00C04D16"/>
    <w:rsid w:val="00C04DF9"/>
    <w:rsid w:val="00C050ED"/>
    <w:rsid w:val="00C10444"/>
    <w:rsid w:val="00C108FD"/>
    <w:rsid w:val="00C125B5"/>
    <w:rsid w:val="00C12BF4"/>
    <w:rsid w:val="00C20FD3"/>
    <w:rsid w:val="00C221C1"/>
    <w:rsid w:val="00C22215"/>
    <w:rsid w:val="00C22AAC"/>
    <w:rsid w:val="00C23D2F"/>
    <w:rsid w:val="00C27D3B"/>
    <w:rsid w:val="00C303D0"/>
    <w:rsid w:val="00C31B59"/>
    <w:rsid w:val="00C324C2"/>
    <w:rsid w:val="00C326BF"/>
    <w:rsid w:val="00C331E3"/>
    <w:rsid w:val="00C35063"/>
    <w:rsid w:val="00C4289B"/>
    <w:rsid w:val="00C441B9"/>
    <w:rsid w:val="00C44607"/>
    <w:rsid w:val="00C45139"/>
    <w:rsid w:val="00C45A13"/>
    <w:rsid w:val="00C506C4"/>
    <w:rsid w:val="00C506F4"/>
    <w:rsid w:val="00C526E6"/>
    <w:rsid w:val="00C52794"/>
    <w:rsid w:val="00C536AC"/>
    <w:rsid w:val="00C563FD"/>
    <w:rsid w:val="00C61FD7"/>
    <w:rsid w:val="00C64C54"/>
    <w:rsid w:val="00C6531B"/>
    <w:rsid w:val="00C6555B"/>
    <w:rsid w:val="00C6564B"/>
    <w:rsid w:val="00C65997"/>
    <w:rsid w:val="00C66146"/>
    <w:rsid w:val="00C702F6"/>
    <w:rsid w:val="00C70DB1"/>
    <w:rsid w:val="00C72996"/>
    <w:rsid w:val="00C72C4D"/>
    <w:rsid w:val="00C77FD1"/>
    <w:rsid w:val="00C82A84"/>
    <w:rsid w:val="00C82AF8"/>
    <w:rsid w:val="00C82D6E"/>
    <w:rsid w:val="00C86288"/>
    <w:rsid w:val="00C868B9"/>
    <w:rsid w:val="00C875A8"/>
    <w:rsid w:val="00C90624"/>
    <w:rsid w:val="00C912AF"/>
    <w:rsid w:val="00C96A49"/>
    <w:rsid w:val="00C96C41"/>
    <w:rsid w:val="00CA0DEB"/>
    <w:rsid w:val="00CA0DF6"/>
    <w:rsid w:val="00CA26F5"/>
    <w:rsid w:val="00CA4D8C"/>
    <w:rsid w:val="00CA5563"/>
    <w:rsid w:val="00CA6696"/>
    <w:rsid w:val="00CA71D0"/>
    <w:rsid w:val="00CB0372"/>
    <w:rsid w:val="00CB1DD1"/>
    <w:rsid w:val="00CB32D0"/>
    <w:rsid w:val="00CB47D9"/>
    <w:rsid w:val="00CB4B50"/>
    <w:rsid w:val="00CB6AAD"/>
    <w:rsid w:val="00CB74F3"/>
    <w:rsid w:val="00CB797E"/>
    <w:rsid w:val="00CC076B"/>
    <w:rsid w:val="00CC173B"/>
    <w:rsid w:val="00CC3251"/>
    <w:rsid w:val="00CC5004"/>
    <w:rsid w:val="00CC597C"/>
    <w:rsid w:val="00CC6A9D"/>
    <w:rsid w:val="00CD08BE"/>
    <w:rsid w:val="00CD5B96"/>
    <w:rsid w:val="00CD7997"/>
    <w:rsid w:val="00CD7BC7"/>
    <w:rsid w:val="00CE19E2"/>
    <w:rsid w:val="00CE24FB"/>
    <w:rsid w:val="00CE29F4"/>
    <w:rsid w:val="00CE4527"/>
    <w:rsid w:val="00CE69E4"/>
    <w:rsid w:val="00CF160D"/>
    <w:rsid w:val="00CF1662"/>
    <w:rsid w:val="00CF1861"/>
    <w:rsid w:val="00D12167"/>
    <w:rsid w:val="00D13DAD"/>
    <w:rsid w:val="00D15F92"/>
    <w:rsid w:val="00D1664E"/>
    <w:rsid w:val="00D22F48"/>
    <w:rsid w:val="00D232E4"/>
    <w:rsid w:val="00D24CFE"/>
    <w:rsid w:val="00D2701A"/>
    <w:rsid w:val="00D37188"/>
    <w:rsid w:val="00D41978"/>
    <w:rsid w:val="00D42088"/>
    <w:rsid w:val="00D42CD3"/>
    <w:rsid w:val="00D43DBF"/>
    <w:rsid w:val="00D43DC3"/>
    <w:rsid w:val="00D45904"/>
    <w:rsid w:val="00D50C01"/>
    <w:rsid w:val="00D5111F"/>
    <w:rsid w:val="00D5175B"/>
    <w:rsid w:val="00D5245E"/>
    <w:rsid w:val="00D553F4"/>
    <w:rsid w:val="00D55E4D"/>
    <w:rsid w:val="00D560F2"/>
    <w:rsid w:val="00D60DD8"/>
    <w:rsid w:val="00D6161D"/>
    <w:rsid w:val="00D62801"/>
    <w:rsid w:val="00D664ED"/>
    <w:rsid w:val="00D66655"/>
    <w:rsid w:val="00D66925"/>
    <w:rsid w:val="00D67D4F"/>
    <w:rsid w:val="00D71522"/>
    <w:rsid w:val="00D7296B"/>
    <w:rsid w:val="00D73471"/>
    <w:rsid w:val="00D744DD"/>
    <w:rsid w:val="00D803D5"/>
    <w:rsid w:val="00D8186D"/>
    <w:rsid w:val="00D81FE1"/>
    <w:rsid w:val="00D85F02"/>
    <w:rsid w:val="00D87C25"/>
    <w:rsid w:val="00D9076D"/>
    <w:rsid w:val="00D90981"/>
    <w:rsid w:val="00D90A4D"/>
    <w:rsid w:val="00D9144D"/>
    <w:rsid w:val="00D9412E"/>
    <w:rsid w:val="00D941B4"/>
    <w:rsid w:val="00D95F05"/>
    <w:rsid w:val="00DA1825"/>
    <w:rsid w:val="00DA5F03"/>
    <w:rsid w:val="00DA60E8"/>
    <w:rsid w:val="00DA730C"/>
    <w:rsid w:val="00DB3BC8"/>
    <w:rsid w:val="00DB4641"/>
    <w:rsid w:val="00DB5AF7"/>
    <w:rsid w:val="00DC0BB8"/>
    <w:rsid w:val="00DD2D98"/>
    <w:rsid w:val="00DD3313"/>
    <w:rsid w:val="00DD3851"/>
    <w:rsid w:val="00DD39C5"/>
    <w:rsid w:val="00DE3174"/>
    <w:rsid w:val="00DE48C3"/>
    <w:rsid w:val="00DE4CE1"/>
    <w:rsid w:val="00DF2BFA"/>
    <w:rsid w:val="00DF5EA7"/>
    <w:rsid w:val="00DF7E9B"/>
    <w:rsid w:val="00E001E3"/>
    <w:rsid w:val="00E00855"/>
    <w:rsid w:val="00E00B90"/>
    <w:rsid w:val="00E03189"/>
    <w:rsid w:val="00E06927"/>
    <w:rsid w:val="00E0775B"/>
    <w:rsid w:val="00E11451"/>
    <w:rsid w:val="00E12F4F"/>
    <w:rsid w:val="00E20C03"/>
    <w:rsid w:val="00E20C1F"/>
    <w:rsid w:val="00E22262"/>
    <w:rsid w:val="00E22C3E"/>
    <w:rsid w:val="00E253B9"/>
    <w:rsid w:val="00E274B1"/>
    <w:rsid w:val="00E27AC3"/>
    <w:rsid w:val="00E27B10"/>
    <w:rsid w:val="00E30148"/>
    <w:rsid w:val="00E312EA"/>
    <w:rsid w:val="00E31330"/>
    <w:rsid w:val="00E31CF3"/>
    <w:rsid w:val="00E37BD9"/>
    <w:rsid w:val="00E37DE4"/>
    <w:rsid w:val="00E41C88"/>
    <w:rsid w:val="00E42455"/>
    <w:rsid w:val="00E42631"/>
    <w:rsid w:val="00E43A1C"/>
    <w:rsid w:val="00E44D74"/>
    <w:rsid w:val="00E46D08"/>
    <w:rsid w:val="00E46DA5"/>
    <w:rsid w:val="00E50EC3"/>
    <w:rsid w:val="00E52E0F"/>
    <w:rsid w:val="00E54815"/>
    <w:rsid w:val="00E56758"/>
    <w:rsid w:val="00E5681E"/>
    <w:rsid w:val="00E61D13"/>
    <w:rsid w:val="00E61F88"/>
    <w:rsid w:val="00E6264E"/>
    <w:rsid w:val="00E62B26"/>
    <w:rsid w:val="00E632EE"/>
    <w:rsid w:val="00E63BDB"/>
    <w:rsid w:val="00E63F38"/>
    <w:rsid w:val="00E63F4F"/>
    <w:rsid w:val="00E654A9"/>
    <w:rsid w:val="00E6554C"/>
    <w:rsid w:val="00E65E6C"/>
    <w:rsid w:val="00E66462"/>
    <w:rsid w:val="00E67BCD"/>
    <w:rsid w:val="00E70120"/>
    <w:rsid w:val="00E71684"/>
    <w:rsid w:val="00E721B9"/>
    <w:rsid w:val="00E72F3B"/>
    <w:rsid w:val="00E74AF0"/>
    <w:rsid w:val="00E75CF1"/>
    <w:rsid w:val="00E77072"/>
    <w:rsid w:val="00E809B0"/>
    <w:rsid w:val="00E80A63"/>
    <w:rsid w:val="00E81C72"/>
    <w:rsid w:val="00E83FD8"/>
    <w:rsid w:val="00E86155"/>
    <w:rsid w:val="00E94BFA"/>
    <w:rsid w:val="00E955A7"/>
    <w:rsid w:val="00EA1C0A"/>
    <w:rsid w:val="00EA31AE"/>
    <w:rsid w:val="00EB107D"/>
    <w:rsid w:val="00EB3CC7"/>
    <w:rsid w:val="00EB633D"/>
    <w:rsid w:val="00EC28C4"/>
    <w:rsid w:val="00EC30C0"/>
    <w:rsid w:val="00EC40FA"/>
    <w:rsid w:val="00EC5B7E"/>
    <w:rsid w:val="00EC671A"/>
    <w:rsid w:val="00EC714D"/>
    <w:rsid w:val="00EC7F9C"/>
    <w:rsid w:val="00ED3852"/>
    <w:rsid w:val="00ED4BA0"/>
    <w:rsid w:val="00ED5BA8"/>
    <w:rsid w:val="00ED7D67"/>
    <w:rsid w:val="00EE13C5"/>
    <w:rsid w:val="00EE277E"/>
    <w:rsid w:val="00EE35F8"/>
    <w:rsid w:val="00EE3697"/>
    <w:rsid w:val="00EE3D15"/>
    <w:rsid w:val="00EE5EBB"/>
    <w:rsid w:val="00EE78FE"/>
    <w:rsid w:val="00EF0999"/>
    <w:rsid w:val="00EF0C84"/>
    <w:rsid w:val="00EF215E"/>
    <w:rsid w:val="00EF2CEC"/>
    <w:rsid w:val="00EF6639"/>
    <w:rsid w:val="00EF6DAD"/>
    <w:rsid w:val="00F003C4"/>
    <w:rsid w:val="00F00755"/>
    <w:rsid w:val="00F00930"/>
    <w:rsid w:val="00F0361A"/>
    <w:rsid w:val="00F116CC"/>
    <w:rsid w:val="00F16AC8"/>
    <w:rsid w:val="00F212CF"/>
    <w:rsid w:val="00F2179B"/>
    <w:rsid w:val="00F2231C"/>
    <w:rsid w:val="00F24A1C"/>
    <w:rsid w:val="00F259C7"/>
    <w:rsid w:val="00F25A65"/>
    <w:rsid w:val="00F26E21"/>
    <w:rsid w:val="00F27724"/>
    <w:rsid w:val="00F302BD"/>
    <w:rsid w:val="00F3486B"/>
    <w:rsid w:val="00F34BCF"/>
    <w:rsid w:val="00F35804"/>
    <w:rsid w:val="00F4044B"/>
    <w:rsid w:val="00F43646"/>
    <w:rsid w:val="00F44048"/>
    <w:rsid w:val="00F45CD3"/>
    <w:rsid w:val="00F462E3"/>
    <w:rsid w:val="00F5114C"/>
    <w:rsid w:val="00F514E4"/>
    <w:rsid w:val="00F60469"/>
    <w:rsid w:val="00F6247B"/>
    <w:rsid w:val="00F70BAD"/>
    <w:rsid w:val="00F73268"/>
    <w:rsid w:val="00F739CE"/>
    <w:rsid w:val="00F74C2B"/>
    <w:rsid w:val="00F80208"/>
    <w:rsid w:val="00F81E21"/>
    <w:rsid w:val="00F83B23"/>
    <w:rsid w:val="00F83DFF"/>
    <w:rsid w:val="00F842ED"/>
    <w:rsid w:val="00F84EE5"/>
    <w:rsid w:val="00F85CFB"/>
    <w:rsid w:val="00F873B2"/>
    <w:rsid w:val="00F87587"/>
    <w:rsid w:val="00F87913"/>
    <w:rsid w:val="00FA18EA"/>
    <w:rsid w:val="00FA2C50"/>
    <w:rsid w:val="00FA3268"/>
    <w:rsid w:val="00FA3F55"/>
    <w:rsid w:val="00FA65F6"/>
    <w:rsid w:val="00FA7090"/>
    <w:rsid w:val="00FB0A89"/>
    <w:rsid w:val="00FB2A35"/>
    <w:rsid w:val="00FB2BBC"/>
    <w:rsid w:val="00FB3FD3"/>
    <w:rsid w:val="00FB56C7"/>
    <w:rsid w:val="00FB6131"/>
    <w:rsid w:val="00FB6FB4"/>
    <w:rsid w:val="00FB7658"/>
    <w:rsid w:val="00FC0CED"/>
    <w:rsid w:val="00FC205F"/>
    <w:rsid w:val="00FC4C9D"/>
    <w:rsid w:val="00FC6296"/>
    <w:rsid w:val="00FC66CD"/>
    <w:rsid w:val="00FC6D03"/>
    <w:rsid w:val="00FD2BF7"/>
    <w:rsid w:val="00FD4156"/>
    <w:rsid w:val="00FD4D04"/>
    <w:rsid w:val="00FD654E"/>
    <w:rsid w:val="00FD6ED2"/>
    <w:rsid w:val="00FD737D"/>
    <w:rsid w:val="00FE0B37"/>
    <w:rsid w:val="00FE0CF1"/>
    <w:rsid w:val="00FE0EC9"/>
    <w:rsid w:val="00FE3D8B"/>
    <w:rsid w:val="00FE662D"/>
    <w:rsid w:val="00FF293A"/>
    <w:rsid w:val="00FF2BC3"/>
    <w:rsid w:val="00FF2C8C"/>
    <w:rsid w:val="00FF3CEA"/>
    <w:rsid w:val="00FF4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1020B0B"/>
  <w15:docId w15:val="{EA78CD0C-29B5-497C-BA6D-24C3D9920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w:hAnsi="Arial"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locked="1" w:semiHidden="1" w:unhideWhenUsed="1"/>
    <w:lsdException w:name="List Bullet 5" w:locked="1" w:semiHidden="1" w:unhideWhenUsed="1"/>
    <w:lsdException w:name="List Number 2" w:semiHidden="1" w:unhideWhenUsed="1" w:qFormat="1"/>
    <w:lsdException w:name="List Number 3" w:semiHidden="1" w:unhideWhenUsed="1" w:qFormat="1"/>
    <w:lsdException w:name="List Number 4" w:locked="1" w:semiHidden="1" w:unhideWhenUsed="1"/>
    <w:lsdException w:name="List Number 5" w:locked="1" w:semiHidden="1" w:unhideWhenUsed="1"/>
    <w:lsdException w:name="Closing" w:locked="1"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locked="1" w:semiHidden="1" w:unhideWhenUsed="1"/>
    <w:lsdException w:name="List Continue 5" w:locked="1" w:semiHidden="1" w:unhideWhenUsed="1"/>
    <w:lsdException w:name="Message Header" w:semiHidden="1" w:unhideWhenUsed="1"/>
    <w:lsdException w:name="Subtitle" w:semiHidden="1"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semiHidden="1" w:unhideWhenUsed="1"/>
    <w:lsdException w:name="Hyperlink" w:semiHidden="1" w:uiPriority="99" w:unhideWhenUsed="1" w:qFormat="1"/>
    <w:lsdException w:name="FollowedHyperlink" w:semiHidden="1" w:unhideWhenUsed="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qFormat="1"/>
    <w:lsdException w:name="No List" w:semiHidden="1" w:uiPriority="99" w:unhideWhenUsed="1"/>
    <w:lsdException w:name="Outline List 1" w:semiHidden="1" w:unhideWhenUsed="1"/>
    <w:lsdException w:name="Outline List 2"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960"/>
    <w:pPr>
      <w:suppressAutoHyphens/>
      <w:spacing w:before="120"/>
    </w:pPr>
    <w:rPr>
      <w:lang w:val="en-GB"/>
    </w:rPr>
  </w:style>
  <w:style w:type="paragraph" w:styleId="Heading1">
    <w:name w:val="heading 1"/>
    <w:next w:val="Normal"/>
    <w:autoRedefine/>
    <w:qFormat/>
    <w:rsid w:val="008937F9"/>
    <w:pPr>
      <w:keepNext/>
      <w:pageBreakBefore/>
      <w:numPr>
        <w:numId w:val="17"/>
      </w:numPr>
      <w:spacing w:before="240"/>
      <w:ind w:left="1008" w:hanging="1008"/>
      <w:outlineLvl w:val="0"/>
    </w:pPr>
    <w:rPr>
      <w:b/>
      <w:kern w:val="28"/>
      <w:sz w:val="40"/>
      <w:lang w:val="en-GB"/>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qFormat/>
    <w:rsid w:val="00A327F0"/>
    <w:pPr>
      <w:numPr>
        <w:ilvl w:val="4"/>
        <w:numId w:val="17"/>
      </w:numPr>
      <w:spacing w:before="240" w:after="60"/>
      <w:outlineLvl w:val="4"/>
    </w:pPr>
    <w:rPr>
      <w:sz w:val="22"/>
    </w:rPr>
  </w:style>
  <w:style w:type="paragraph" w:styleId="Heading6">
    <w:name w:val="heading 6"/>
    <w:aliases w:val="Heading 6 DO NOT USE,Heading 6 - Appendix Heading 1_swift,Appendix Heading 1"/>
    <w:basedOn w:val="Normal"/>
    <w:next w:val="Normal"/>
    <w:qFormat/>
    <w:rsid w:val="00A327F0"/>
    <w:pPr>
      <w:numPr>
        <w:ilvl w:val="5"/>
        <w:numId w:val="17"/>
      </w:numPr>
      <w:spacing w:before="240" w:after="60"/>
      <w:outlineLvl w:val="5"/>
    </w:pPr>
    <w:rPr>
      <w:i/>
      <w:sz w:val="22"/>
    </w:rPr>
  </w:style>
  <w:style w:type="paragraph" w:styleId="Heading7">
    <w:name w:val="heading 7"/>
    <w:aliases w:val="Heading 7 DO NOT USE,Heading 7 - Appendix Heading 2_swift,Heading 7 - Appendix Heading 2"/>
    <w:basedOn w:val="Normal"/>
    <w:next w:val="Normal"/>
    <w:qFormat/>
    <w:rsid w:val="00A327F0"/>
    <w:pPr>
      <w:keepNext/>
      <w:numPr>
        <w:ilvl w:val="6"/>
        <w:numId w:val="17"/>
      </w:numPr>
      <w:spacing w:before="240" w:after="240"/>
      <w:outlineLvl w:val="6"/>
    </w:pPr>
    <w:rPr>
      <w:b/>
      <w:sz w:val="40"/>
    </w:rPr>
  </w:style>
  <w:style w:type="paragraph" w:styleId="Heading8">
    <w:name w:val="heading 8"/>
    <w:aliases w:val="Heading 8 DO NOT USE,Heading 8 - Appendix Heading 3_swift"/>
    <w:basedOn w:val="Normal"/>
    <w:next w:val="Normal"/>
    <w:qFormat/>
    <w:rsid w:val="00A327F0"/>
    <w:pPr>
      <w:keepNext/>
      <w:numPr>
        <w:ilvl w:val="7"/>
        <w:numId w:val="17"/>
      </w:numPr>
      <w:spacing w:before="240" w:after="60"/>
      <w:outlineLvl w:val="7"/>
    </w:pPr>
    <w:rPr>
      <w:b/>
      <w:sz w:val="36"/>
    </w:rPr>
  </w:style>
  <w:style w:type="paragraph" w:styleId="Heading9">
    <w:name w:val="heading 9"/>
    <w:aliases w:val="Heading 9 DO NOT USE,Heading 9 - Appendix Heading 4_swift"/>
    <w:basedOn w:val="Normal"/>
    <w:next w:val="Normal"/>
    <w:qFormat/>
    <w:rsid w:val="00A327F0"/>
    <w:pPr>
      <w:numPr>
        <w:ilvl w:val="8"/>
        <w:numId w:val="17"/>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uiPriority w:val="39"/>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semiHidden/>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3"/>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4A31A8"/>
    <w:pPr>
      <w:numPr>
        <w:numId w:val="10"/>
      </w:numPr>
      <w:spacing w:after="60"/>
    </w:pPr>
  </w:style>
  <w:style w:type="paragraph" w:styleId="ListNumber2">
    <w:name w:val="List Number 2"/>
    <w:basedOn w:val="Normal"/>
    <w:qFormat/>
    <w:rsid w:val="00C66146"/>
    <w:pPr>
      <w:numPr>
        <w:numId w:val="15"/>
      </w:numPr>
      <w:spacing w:before="0" w:after="60"/>
      <w:ind w:left="1134" w:hanging="425"/>
    </w:pPr>
  </w:style>
  <w:style w:type="paragraph" w:customStyle="1" w:styleId="Append1">
    <w:name w:val="Append 1"/>
    <w:basedOn w:val="Heading2"/>
    <w:next w:val="Normal"/>
    <w:qFormat/>
    <w:rsid w:val="003D7590"/>
    <w:pPr>
      <w:keepLines/>
      <w:numPr>
        <w:numId w:val="14"/>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val="en-GB"/>
    </w:rPr>
  </w:style>
  <w:style w:type="paragraph" w:customStyle="1" w:styleId="Headereven">
    <w:name w:val="Header even"/>
    <w:next w:val="Headerodd"/>
    <w:rsid w:val="00C96A49"/>
    <w:pPr>
      <w:tabs>
        <w:tab w:val="right" w:pos="9242"/>
      </w:tabs>
      <w:spacing w:after="40"/>
    </w:pPr>
    <w:rPr>
      <w:rFonts w:eastAsia="Times New Roman"/>
      <w:sz w:val="16"/>
      <w:lang w:val="en-GB"/>
    </w:rPr>
  </w:style>
  <w:style w:type="character" w:customStyle="1" w:styleId="Syntax">
    <w:name w:val="Syntax"/>
    <w:basedOn w:val="DefaultParagraphFont"/>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4"/>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basedOn w:val="DefaultParagraphFont"/>
    <w:link w:val="ListBullet"/>
    <w:rsid w:val="000408B1"/>
    <w:rPr>
      <w:kern w:val="28"/>
      <w:lang w:val="en-GB"/>
    </w:rPr>
  </w:style>
  <w:style w:type="paragraph" w:styleId="ListBullet">
    <w:name w:val="List Bullet"/>
    <w:basedOn w:val="Normal"/>
    <w:next w:val="Normal"/>
    <w:link w:val="ListBulletChar"/>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basedOn w:val="DefaultParagraphFont"/>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basedOn w:val="DefaultParagraphFont"/>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basedOn w:val="DefaultParagraphFont"/>
    <w:rsid w:val="001C280A"/>
    <w:rPr>
      <w:rFonts w:ascii="Arial" w:hAnsi="Arial"/>
      <w:noProof w:val="0"/>
      <w:color w:val="008000"/>
      <w:sz w:val="18"/>
      <w:lang w:val="en-GB"/>
    </w:rPr>
  </w:style>
  <w:style w:type="character" w:customStyle="1" w:styleId="Bookconfidentiality">
    <w:name w:val="Book_confidentiality"/>
    <w:basedOn w:val="Metadata"/>
    <w:unhideWhenUsed/>
    <w:rsid w:val="001C280A"/>
    <w:rPr>
      <w:rFonts w:ascii="Arial" w:hAnsi="Arial"/>
      <w:noProof w:val="0"/>
      <w:color w:val="008000"/>
      <w:sz w:val="28"/>
      <w:lang w:val="en-GB"/>
    </w:rPr>
  </w:style>
  <w:style w:type="character" w:customStyle="1" w:styleId="Revisionstatus">
    <w:name w:val="Revision_status"/>
    <w:basedOn w:val="Metadata"/>
    <w:rsid w:val="001C280A"/>
    <w:rPr>
      <w:rFonts w:ascii="Arial" w:hAnsi="Arial"/>
      <w:noProof w:val="0"/>
      <w:color w:val="008000"/>
      <w:sz w:val="28"/>
      <w:lang w:val="en-GB"/>
    </w:rPr>
  </w:style>
  <w:style w:type="paragraph" w:styleId="Header">
    <w:name w:val="header"/>
    <w:basedOn w:val="Normal"/>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semiHidden/>
    <w:rsid w:val="00647DBD"/>
    <w:pPr>
      <w:ind w:left="1520"/>
    </w:pPr>
  </w:style>
  <w:style w:type="paragraph" w:styleId="Footer">
    <w:name w:val="footer"/>
    <w:basedOn w:val="Normal"/>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val="en-GB"/>
    </w:rPr>
  </w:style>
  <w:style w:type="paragraph" w:customStyle="1" w:styleId="Footereven">
    <w:name w:val="Footer even"/>
    <w:next w:val="Footerodd"/>
    <w:rsid w:val="00617B2D"/>
    <w:pPr>
      <w:tabs>
        <w:tab w:val="right" w:pos="9242"/>
      </w:tabs>
      <w:spacing w:after="40"/>
    </w:pPr>
    <w:rPr>
      <w:rFonts w:eastAsia="Times New Roman"/>
      <w:sz w:val="16"/>
      <w:lang w:val="en-GB"/>
    </w:rPr>
  </w:style>
  <w:style w:type="paragraph" w:customStyle="1" w:styleId="Append">
    <w:name w:val="Append"/>
    <w:basedOn w:val="Heading"/>
    <w:next w:val="Normal"/>
    <w:qFormat/>
    <w:rsid w:val="003D7590"/>
    <w:pPr>
      <w:keepLines/>
      <w:numPr>
        <w:numId w:val="14"/>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val="en-GB"/>
    </w:rPr>
  </w:style>
  <w:style w:type="paragraph" w:customStyle="1" w:styleId="Footeroddlandscape">
    <w:name w:val="Footer odd landscape"/>
    <w:rsid w:val="00CA0DF6"/>
    <w:pPr>
      <w:tabs>
        <w:tab w:val="right" w:pos="13608"/>
      </w:tabs>
      <w:spacing w:after="40"/>
    </w:pPr>
    <w:rPr>
      <w:sz w:val="16"/>
      <w:lang w:val="en-GB"/>
    </w:rPr>
  </w:style>
  <w:style w:type="paragraph" w:customStyle="1" w:styleId="Headerevenlandscape">
    <w:name w:val="Header even landscape"/>
    <w:next w:val="Normal"/>
    <w:rsid w:val="00CA0DF6"/>
    <w:pPr>
      <w:tabs>
        <w:tab w:val="right" w:pos="13608"/>
      </w:tabs>
      <w:spacing w:after="40"/>
    </w:pPr>
    <w:rPr>
      <w:rFonts w:eastAsia="Times New Roman"/>
      <w:sz w:val="16"/>
      <w:lang w:val="en-GB"/>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uiPriority w:val="99"/>
    <w:rsid w:val="001C280A"/>
    <w:rPr>
      <w:rFonts w:ascii="Times New Roman" w:hAnsi="Times New Roman"/>
      <w:sz w:val="24"/>
      <w:szCs w:val="24"/>
    </w:rPr>
  </w:style>
  <w:style w:type="paragraph" w:styleId="NormalIndent">
    <w:name w:val="Normal Indent"/>
    <w:basedOn w:val="Normal"/>
    <w:semiHidden/>
    <w:rsid w:val="001C280A"/>
    <w:pPr>
      <w:ind w:left="720"/>
    </w:pPr>
  </w:style>
  <w:style w:type="character" w:styleId="PageNumber">
    <w:name w:val="page number"/>
    <w:basedOn w:val="DefaultParagraphFont"/>
    <w:rsid w:val="001C280A"/>
  </w:style>
  <w:style w:type="paragraph" w:styleId="PlainText">
    <w:name w:val="Plain Text"/>
    <w:basedOn w:val="Normal"/>
    <w:semiHidden/>
    <w:rsid w:val="001C280A"/>
    <w:rPr>
      <w:rFonts w:ascii="Courier New" w:hAnsi="Courier New" w:cs="Courier New"/>
    </w:rPr>
  </w:style>
  <w:style w:type="table" w:styleId="TableClassic1">
    <w:name w:val="Table Classic 1"/>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rsid w:val="009462D4"/>
    <w:pPr>
      <w:spacing w:before="40" w:after="40"/>
      <w:ind w:left="0"/>
    </w:pPr>
    <w:rPr>
      <w:sz w:val="18"/>
      <w:lang w:val="en-GB" w:eastAsia="en-GB"/>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val="en-GB"/>
    </w:rPr>
  </w:style>
  <w:style w:type="paragraph" w:styleId="NoteHeading">
    <w:name w:val="Note Heading"/>
    <w:basedOn w:val="Normal"/>
    <w:next w:val="Normal"/>
    <w:semiHidden/>
    <w:rsid w:val="001C280A"/>
  </w:style>
  <w:style w:type="paragraph" w:styleId="FootnoteText">
    <w:name w:val="footnote text"/>
    <w:basedOn w:val="Normal"/>
    <w:rsid w:val="001C280A"/>
    <w:pPr>
      <w:suppressAutoHyphens w:val="0"/>
      <w:spacing w:before="40" w:after="40"/>
      <w:ind w:left="1247" w:hanging="113"/>
    </w:pPr>
    <w:rPr>
      <w:kern w:val="28"/>
      <w:sz w:val="14"/>
    </w:rPr>
  </w:style>
  <w:style w:type="character" w:styleId="FootnoteReference">
    <w:name w:val="footnote reference"/>
    <w:basedOn w:val="DefaultParagraphFont"/>
    <w:rsid w:val="001C280A"/>
    <w:rPr>
      <w:vertAlign w:val="superscript"/>
    </w:rPr>
  </w:style>
  <w:style w:type="paragraph" w:styleId="ListParagraph">
    <w:name w:val="List Paragraph"/>
    <w:basedOn w:val="Normal"/>
    <w:uiPriority w:val="34"/>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val="en-GB"/>
    </w:rPr>
  </w:style>
  <w:style w:type="paragraph" w:styleId="TableofAuthorities">
    <w:name w:val="table of authorities"/>
    <w:basedOn w:val="Normal"/>
    <w:next w:val="Normal"/>
    <w:semiHidden/>
    <w:rsid w:val="00B1188A"/>
    <w:pPr>
      <w:ind w:left="190" w:hanging="190"/>
    </w:pPr>
  </w:style>
  <w:style w:type="paragraph" w:styleId="TableofFigures">
    <w:name w:val="table of figures"/>
    <w:basedOn w:val="Normal"/>
    <w:next w:val="Normal"/>
    <w:semiHidden/>
    <w:rsid w:val="00B1188A"/>
  </w:style>
  <w:style w:type="paragraph" w:styleId="Title">
    <w:name w:val="Title"/>
    <w:basedOn w:val="Normal"/>
    <w:next w:val="Normal"/>
    <w:link w:val="TitleChar"/>
    <w:semiHidden/>
    <w:rsid w:val="00B1188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0F48CC"/>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B1188A"/>
    <w:rPr>
      <w:rFonts w:asciiTheme="majorHAnsi" w:eastAsiaTheme="majorEastAsia" w:hAnsiTheme="majorHAnsi" w:cstheme="majorBidi"/>
      <w:b/>
      <w:bCs/>
      <w:sz w:val="24"/>
      <w:szCs w:val="24"/>
    </w:rPr>
  </w:style>
  <w:style w:type="paragraph" w:styleId="TOC5">
    <w:name w:val="toc 5"/>
    <w:basedOn w:val="Normal"/>
    <w:next w:val="Normal"/>
    <w:autoRedefine/>
    <w:semiHidden/>
    <w:rsid w:val="00B1188A"/>
    <w:pPr>
      <w:spacing w:after="100"/>
      <w:ind w:left="760"/>
    </w:pPr>
  </w:style>
  <w:style w:type="paragraph" w:styleId="TOC6">
    <w:name w:val="toc 6"/>
    <w:basedOn w:val="Normal"/>
    <w:next w:val="Normal"/>
    <w:autoRedefine/>
    <w:semiHidden/>
    <w:rsid w:val="00B1188A"/>
    <w:pPr>
      <w:spacing w:after="100"/>
      <w:ind w:left="950"/>
    </w:pPr>
  </w:style>
  <w:style w:type="paragraph" w:styleId="TOC7">
    <w:name w:val="toc 7"/>
    <w:basedOn w:val="Normal"/>
    <w:next w:val="Normal"/>
    <w:autoRedefine/>
    <w:semiHidden/>
    <w:rsid w:val="00B1188A"/>
    <w:pPr>
      <w:spacing w:after="100"/>
      <w:ind w:left="1140"/>
    </w:pPr>
  </w:style>
  <w:style w:type="paragraph" w:styleId="TOC8">
    <w:name w:val="toc 8"/>
    <w:basedOn w:val="Normal"/>
    <w:next w:val="Normal"/>
    <w:autoRedefine/>
    <w:semiHidden/>
    <w:rsid w:val="00B1188A"/>
    <w:pPr>
      <w:spacing w:after="100"/>
      <w:ind w:left="1330"/>
    </w:pPr>
  </w:style>
  <w:style w:type="paragraph" w:styleId="Revision">
    <w:name w:val="Revision"/>
    <w:hidden/>
    <w:uiPriority w:val="99"/>
    <w:semiHidden/>
    <w:rsid w:val="00924BDC"/>
    <w:rPr>
      <w:sz w:val="19"/>
      <w:lang w:val="en-GB"/>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422A04"/>
    <w:rPr>
      <w:rFonts w:ascii="Tahoma" w:hAnsi="Tahoma" w:cs="Tahoma"/>
      <w:sz w:val="16"/>
      <w:szCs w:val="16"/>
    </w:rPr>
  </w:style>
  <w:style w:type="character" w:styleId="Hyperlink">
    <w:name w:val="Hyperlink"/>
    <w:basedOn w:val="DefaultParagraphFont"/>
    <w:uiPriority w:val="99"/>
    <w:qFormat/>
    <w:rsid w:val="000E7A5E"/>
    <w:rPr>
      <w:color w:val="0000FF" w:themeColor="hyperlink"/>
      <w:u w:val="single"/>
    </w:rPr>
  </w:style>
  <w:style w:type="character" w:styleId="CommentReference">
    <w:name w:val="annotation reference"/>
    <w:basedOn w:val="DefaultParagraphFont"/>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basedOn w:val="CommentText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16"/>
      </w:numPr>
    </w:pPr>
  </w:style>
  <w:style w:type="paragraph" w:styleId="BodyText">
    <w:name w:val="Body Text"/>
    <w:basedOn w:val="Normal"/>
    <w:link w:val="BodyTextChar"/>
    <w:rsid w:val="00223ABE"/>
  </w:style>
  <w:style w:type="character" w:customStyle="1" w:styleId="BodyTextChar">
    <w:name w:val="Body Text Char"/>
    <w:basedOn w:val="DefaultParagraphFont"/>
    <w:link w:val="BodyText"/>
    <w:semiHidden/>
    <w:rsid w:val="00223ABE"/>
    <w:rPr>
      <w:rFonts w:ascii="Arial" w:hAnsi="Arial"/>
      <w:sz w:val="19"/>
      <w:lang w:val="en-GB"/>
    </w:rPr>
  </w:style>
  <w:style w:type="paragraph" w:styleId="BodyText2">
    <w:name w:val="Body Text 2"/>
    <w:basedOn w:val="Normal"/>
    <w:link w:val="BodyText2Char"/>
    <w:semiHidden/>
    <w:rsid w:val="00223ABE"/>
    <w:pPr>
      <w:spacing w:line="480" w:lineRule="auto"/>
    </w:pPr>
  </w:style>
  <w:style w:type="character" w:customStyle="1" w:styleId="BodyText2Char">
    <w:name w:val="Body Text 2 Char"/>
    <w:basedOn w:val="DefaultParagraphFont"/>
    <w:link w:val="BodyText2"/>
    <w:semiHidden/>
    <w:rsid w:val="00223ABE"/>
    <w:rPr>
      <w:rFonts w:ascii="Arial" w:hAnsi="Arial"/>
      <w:sz w:val="19"/>
      <w:lang w:val="en-GB"/>
    </w:rPr>
  </w:style>
  <w:style w:type="paragraph" w:styleId="BodyText3">
    <w:name w:val="Body Text 3"/>
    <w:basedOn w:val="Normal"/>
    <w:link w:val="BodyText3Char"/>
    <w:semiHidden/>
    <w:rsid w:val="00223ABE"/>
    <w:rPr>
      <w:sz w:val="16"/>
      <w:szCs w:val="16"/>
    </w:rPr>
  </w:style>
  <w:style w:type="character" w:customStyle="1" w:styleId="BodyText3Char">
    <w:name w:val="Body Text 3 Char"/>
    <w:basedOn w:val="DefaultParagraphFont"/>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semiHidden/>
    <w:rsid w:val="00223ABE"/>
    <w:pPr>
      <w:ind w:firstLine="360"/>
    </w:pPr>
  </w:style>
  <w:style w:type="character" w:customStyle="1" w:styleId="BodyTextFirstIndentChar">
    <w:name w:val="Body Text First Indent Char"/>
    <w:basedOn w:val="BodyTextChar"/>
    <w:link w:val="BodyTextFirstIndent"/>
    <w:semiHidden/>
    <w:rsid w:val="00223ABE"/>
    <w:rPr>
      <w:rFonts w:ascii="Arial" w:hAnsi="Arial"/>
      <w:sz w:val="19"/>
      <w:lang w:val="en-GB"/>
    </w:rPr>
  </w:style>
  <w:style w:type="paragraph" w:styleId="BodyTextIndent">
    <w:name w:val="Body Text Indent"/>
    <w:basedOn w:val="Normal"/>
    <w:link w:val="BodyTextIndentChar"/>
    <w:semiHidden/>
    <w:rsid w:val="00223ABE"/>
    <w:pPr>
      <w:ind w:left="283"/>
    </w:pPr>
  </w:style>
  <w:style w:type="character" w:customStyle="1" w:styleId="BodyTextIndentChar">
    <w:name w:val="Body Text Indent Char"/>
    <w:basedOn w:val="DefaultParagraphFont"/>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semiHidden/>
    <w:rsid w:val="00223ABE"/>
    <w:pPr>
      <w:ind w:left="360" w:firstLine="360"/>
    </w:pPr>
  </w:style>
  <w:style w:type="character" w:customStyle="1" w:styleId="BodyTextFirstIndent2Char">
    <w:name w:val="Body Text First Indent 2 Char"/>
    <w:basedOn w:val="BodyTextIndentChar"/>
    <w:link w:val="BodyTextFirstIndent2"/>
    <w:semiHidden/>
    <w:rsid w:val="00223ABE"/>
    <w:rPr>
      <w:rFonts w:ascii="Arial" w:hAnsi="Arial"/>
      <w:sz w:val="19"/>
      <w:lang w:val="en-GB"/>
    </w:rPr>
  </w:style>
  <w:style w:type="paragraph" w:styleId="BodyTextIndent2">
    <w:name w:val="Body Text Indent 2"/>
    <w:basedOn w:val="Normal"/>
    <w:link w:val="BodyTextIndent2Char"/>
    <w:semiHidden/>
    <w:rsid w:val="00223ABE"/>
    <w:pPr>
      <w:spacing w:line="480" w:lineRule="auto"/>
      <w:ind w:left="283"/>
    </w:pPr>
  </w:style>
  <w:style w:type="character" w:customStyle="1" w:styleId="BodyTextIndent2Char">
    <w:name w:val="Body Text Indent 2 Char"/>
    <w:basedOn w:val="DefaultParagraphFont"/>
    <w:link w:val="BodyTextIndent2"/>
    <w:semiHidden/>
    <w:rsid w:val="00223ABE"/>
    <w:rPr>
      <w:rFonts w:ascii="Arial" w:hAnsi="Arial"/>
      <w:sz w:val="19"/>
      <w:lang w:val="en-GB"/>
    </w:rPr>
  </w:style>
  <w:style w:type="paragraph" w:styleId="BodyTextIndent3">
    <w:name w:val="Body Text Indent 3"/>
    <w:basedOn w:val="Normal"/>
    <w:link w:val="BodyTextIndent3Char"/>
    <w:semiHidden/>
    <w:rsid w:val="00223ABE"/>
    <w:pPr>
      <w:ind w:left="283"/>
    </w:pPr>
    <w:rPr>
      <w:sz w:val="16"/>
      <w:szCs w:val="16"/>
    </w:rPr>
  </w:style>
  <w:style w:type="character" w:customStyle="1" w:styleId="BodyTextIndent3Char">
    <w:name w:val="Body Text Indent 3 Char"/>
    <w:basedOn w:val="DefaultParagraphFont"/>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themeColor="accent1"/>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basedOn w:val="DefaultParagraphFont"/>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semiHidden/>
    <w:rsid w:val="00223ABE"/>
    <w:pPr>
      <w:spacing w:before="0"/>
    </w:pPr>
  </w:style>
  <w:style w:type="character" w:customStyle="1" w:styleId="EndnoteTextChar">
    <w:name w:val="Endnote Text Char"/>
    <w:basedOn w:val="DefaultParagraphFont"/>
    <w:link w:val="EndnoteText"/>
    <w:semiHidden/>
    <w:rsid w:val="00223ABE"/>
    <w:rPr>
      <w:rFonts w:ascii="Arial" w:hAnsi="Arial"/>
      <w:lang w:val="en-GB"/>
    </w:rPr>
  </w:style>
  <w:style w:type="paragraph" w:styleId="EnvelopeAddress">
    <w:name w:val="envelope address"/>
    <w:basedOn w:val="Normal"/>
    <w:semiHidden/>
    <w:rsid w:val="00223ABE"/>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semiHidden/>
    <w:rsid w:val="00223ABE"/>
    <w:pPr>
      <w:spacing w:before="0"/>
    </w:pPr>
    <w:rPr>
      <w:rFonts w:asciiTheme="majorHAnsi" w:eastAsiaTheme="majorEastAsia" w:hAnsiTheme="majorHAnsi" w:cstheme="majorBidi"/>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basedOn w:val="DefaultParagraphFont"/>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basedOn w:val="DefaultParagraphFont"/>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semiHidden/>
    <w:rsid w:val="00223ABE"/>
    <w:pPr>
      <w:spacing w:before="0"/>
      <w:ind w:left="570" w:hanging="190"/>
    </w:pPr>
  </w:style>
  <w:style w:type="paragraph" w:styleId="Index4">
    <w:name w:val="index 4"/>
    <w:basedOn w:val="Normal"/>
    <w:next w:val="Normal"/>
    <w:autoRedefine/>
    <w:semiHidden/>
    <w:rsid w:val="00223ABE"/>
    <w:pPr>
      <w:spacing w:before="0"/>
      <w:ind w:left="760" w:hanging="190"/>
    </w:pPr>
  </w:style>
  <w:style w:type="paragraph" w:styleId="Index5">
    <w:name w:val="index 5"/>
    <w:basedOn w:val="Normal"/>
    <w:next w:val="Normal"/>
    <w:autoRedefine/>
    <w:semiHidden/>
    <w:rsid w:val="00223ABE"/>
    <w:pPr>
      <w:spacing w:before="0"/>
      <w:ind w:left="950" w:hanging="190"/>
    </w:pPr>
  </w:style>
  <w:style w:type="paragraph" w:styleId="Index6">
    <w:name w:val="index 6"/>
    <w:basedOn w:val="Normal"/>
    <w:next w:val="Normal"/>
    <w:autoRedefine/>
    <w:semiHidden/>
    <w:rsid w:val="00223ABE"/>
    <w:pPr>
      <w:spacing w:before="0"/>
      <w:ind w:left="1140" w:hanging="190"/>
    </w:pPr>
  </w:style>
  <w:style w:type="paragraph" w:styleId="Index7">
    <w:name w:val="index 7"/>
    <w:basedOn w:val="Normal"/>
    <w:next w:val="Normal"/>
    <w:autoRedefine/>
    <w:semiHidden/>
    <w:rsid w:val="00223ABE"/>
    <w:pPr>
      <w:spacing w:before="0"/>
      <w:ind w:left="1330" w:hanging="190"/>
    </w:pPr>
  </w:style>
  <w:style w:type="paragraph" w:styleId="Index8">
    <w:name w:val="index 8"/>
    <w:basedOn w:val="Normal"/>
    <w:next w:val="Normal"/>
    <w:autoRedefine/>
    <w:semiHidden/>
    <w:rsid w:val="00223ABE"/>
    <w:pPr>
      <w:spacing w:before="0"/>
      <w:ind w:left="1520" w:hanging="190"/>
    </w:pPr>
  </w:style>
  <w:style w:type="paragraph" w:styleId="Index9">
    <w:name w:val="index 9"/>
    <w:basedOn w:val="Normal"/>
    <w:next w:val="Normal"/>
    <w:autoRedefine/>
    <w:semiHidden/>
    <w:rsid w:val="00223ABE"/>
    <w:pPr>
      <w:spacing w:before="0"/>
      <w:ind w:left="1710" w:hanging="190"/>
    </w:pPr>
  </w:style>
  <w:style w:type="paragraph" w:styleId="IndexHeading">
    <w:name w:val="index heading"/>
    <w:basedOn w:val="Normal"/>
    <w:next w:val="Index1"/>
    <w:rsid w:val="00223ABE"/>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223A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223ABE"/>
    <w:rPr>
      <w:rFonts w:ascii="Arial" w:hAnsi="Arial"/>
      <w:b/>
      <w:bCs/>
      <w:i/>
      <w:iCs/>
      <w:color w:val="4F81BD" w:themeColor="accent1"/>
      <w:sz w:val="19"/>
      <w:lang w:val="en-GB"/>
    </w:rPr>
  </w:style>
  <w:style w:type="table" w:styleId="ColorfulGrid">
    <w:name w:val="Colorful Grid"/>
    <w:basedOn w:val="TableNormal"/>
    <w:uiPriority w:val="73"/>
    <w:locked/>
    <w:rsid w:val="001E1ED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4">
    <w:name w:val="List 4"/>
    <w:basedOn w:val="Normal"/>
    <w:semiHidden/>
    <w:rsid w:val="00223ABE"/>
    <w:pPr>
      <w:ind w:left="1132" w:hanging="283"/>
      <w:contextualSpacing/>
    </w:pPr>
  </w:style>
  <w:style w:type="paragraph" w:styleId="List5">
    <w:name w:val="List 5"/>
    <w:basedOn w:val="Normal"/>
    <w:semiHidden/>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18"/>
      </w:numPr>
      <w:ind w:left="1701" w:hanging="425"/>
    </w:pPr>
  </w:style>
  <w:style w:type="paragraph" w:styleId="ListNumber4">
    <w:name w:val="List Number 4"/>
    <w:basedOn w:val="Normal"/>
    <w:semiHidden/>
    <w:locked/>
    <w:rsid w:val="00223ABE"/>
    <w:pPr>
      <w:numPr>
        <w:numId w:val="11"/>
      </w:numPr>
      <w:contextualSpacing/>
    </w:pPr>
  </w:style>
  <w:style w:type="paragraph" w:styleId="ListNumber5">
    <w:name w:val="List Number 5"/>
    <w:basedOn w:val="Normal"/>
    <w:locked/>
    <w:rsid w:val="00223ABE"/>
    <w:pPr>
      <w:numPr>
        <w:numId w:val="12"/>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val="en-GB"/>
    </w:rPr>
  </w:style>
  <w:style w:type="character" w:customStyle="1" w:styleId="MacroTextChar">
    <w:name w:val="Macro Text Char"/>
    <w:basedOn w:val="DefaultParagraphFont"/>
    <w:link w:val="MacroText"/>
    <w:rsid w:val="00223ABE"/>
    <w:rPr>
      <w:rFonts w:ascii="Consolas" w:hAnsi="Consolas"/>
      <w:lang w:val="en-GB"/>
    </w:rPr>
  </w:style>
  <w:style w:type="paragraph" w:styleId="NoSpacing">
    <w:name w:val="No Spacing"/>
    <w:uiPriority w:val="1"/>
    <w:semiHidden/>
    <w:qFormat/>
    <w:rsid w:val="00223ABE"/>
    <w:pPr>
      <w:suppressAutoHyphens/>
      <w:ind w:left="1134"/>
    </w:pPr>
    <w:rPr>
      <w:sz w:val="19"/>
      <w:lang w:val="en-GB"/>
    </w:rPr>
  </w:style>
  <w:style w:type="paragraph" w:styleId="Quote">
    <w:name w:val="Quote"/>
    <w:basedOn w:val="Normal"/>
    <w:next w:val="Normal"/>
    <w:link w:val="QuoteChar"/>
    <w:uiPriority w:val="29"/>
    <w:semiHidden/>
    <w:qFormat/>
    <w:rsid w:val="00223ABE"/>
    <w:rPr>
      <w:i/>
      <w:iCs/>
      <w:color w:val="000000" w:themeColor="text1"/>
    </w:rPr>
  </w:style>
  <w:style w:type="character" w:customStyle="1" w:styleId="QuoteChar">
    <w:name w:val="Quote Char"/>
    <w:basedOn w:val="DefaultParagraphFont"/>
    <w:link w:val="Quote"/>
    <w:uiPriority w:val="29"/>
    <w:semiHidden/>
    <w:rsid w:val="00223ABE"/>
    <w:rPr>
      <w:rFonts w:ascii="Arial" w:hAnsi="Arial"/>
      <w:i/>
      <w:iCs/>
      <w:color w:val="000000" w:themeColor="text1"/>
      <w:sz w:val="19"/>
      <w:lang w:val="en-GB"/>
    </w:rPr>
  </w:style>
  <w:style w:type="paragraph" w:styleId="Salutation">
    <w:name w:val="Salutation"/>
    <w:basedOn w:val="Normal"/>
    <w:next w:val="Normal"/>
    <w:link w:val="SalutationChar"/>
    <w:semiHidden/>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semiHidden/>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basedOn w:val="Normal"/>
    <w:next w:val="Normal"/>
    <w:link w:val="SubtitleChar"/>
    <w:semiHidden/>
    <w:qFormat/>
    <w:rsid w:val="00223ABE"/>
    <w:pPr>
      <w:numPr>
        <w:ilvl w:val="1"/>
      </w:numPr>
      <w:ind w:left="113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semiHidden/>
    <w:rsid w:val="00223ABE"/>
    <w:rPr>
      <w:rFonts w:asciiTheme="majorHAnsi" w:eastAsiaTheme="majorEastAsia" w:hAnsiTheme="majorHAnsi" w:cstheme="majorBidi"/>
      <w:i/>
      <w:iCs/>
      <w:color w:val="4F81BD" w:themeColor="accent1"/>
      <w:spacing w:val="15"/>
      <w:sz w:val="24"/>
      <w:szCs w:val="24"/>
      <w:lang w:val="en-GB"/>
    </w:rPr>
  </w:style>
  <w:style w:type="character" w:styleId="FollowedHyperlink">
    <w:name w:val="FollowedHyperlink"/>
    <w:basedOn w:val="DefaultParagraphFont"/>
    <w:unhideWhenUsed/>
    <w:rsid w:val="009D7B4C"/>
    <w:rPr>
      <w:color w:val="800080" w:themeColor="followedHyperlink"/>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basedOn w:val="DefaultParagraphFont"/>
    <w:uiPriority w:val="1"/>
    <w:rsid w:val="00526C98"/>
    <w:rPr>
      <w:color w:val="808080" w:themeColor="background1" w:themeShade="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Theme="minorHAnsi" w:hAnsiTheme="minorHAns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basedOn w:val="DefaultParagraphFont"/>
    <w:uiPriority w:val="1"/>
    <w:qFormat/>
    <w:rsid w:val="002D6766"/>
    <w:rPr>
      <w:i/>
    </w:rPr>
  </w:style>
  <w:style w:type="paragraph" w:customStyle="1" w:styleId="BlockLabelBeforeXML">
    <w:name w:val="Block Label Before XML"/>
    <w:basedOn w:val="BlockLabelBeforeTable"/>
    <w:next w:val="XMLCode"/>
    <w:qFormat/>
    <w:rsid w:val="00884DF1"/>
    <w:pPr>
      <w:spacing w:after="140"/>
    </w:pPr>
  </w:style>
  <w:style w:type="paragraph" w:customStyle="1" w:styleId="ListParagraph1">
    <w:name w:val="List Paragraph1"/>
    <w:basedOn w:val="Normal2"/>
    <w:next w:val="Normal"/>
    <w:qFormat/>
    <w:rsid w:val="00DD3851"/>
    <w:pPr>
      <w:ind w:left="576"/>
    </w:pPr>
  </w:style>
  <w:style w:type="paragraph" w:customStyle="1" w:styleId="Style1">
    <w:name w:val="Style1"/>
    <w:basedOn w:val="BlockLabelBeforeXML"/>
    <w:qFormat/>
    <w:rsid w:val="001D2EF3"/>
    <w:pPr>
      <w:spacing w:after="160"/>
    </w:pPr>
  </w:style>
  <w:style w:type="paragraph" w:styleId="BlockText">
    <w:name w:val="Block Text"/>
    <w:basedOn w:val="Normal"/>
    <w:semiHidden/>
    <w:unhideWhenUsed/>
    <w:locked/>
    <w:rsid w:val="00517C8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421198">
      <w:bodyDiv w:val="1"/>
      <w:marLeft w:val="0"/>
      <w:marRight w:val="0"/>
      <w:marTop w:val="0"/>
      <w:marBottom w:val="0"/>
      <w:divBdr>
        <w:top w:val="none" w:sz="0" w:space="0" w:color="auto"/>
        <w:left w:val="none" w:sz="0" w:space="0" w:color="auto"/>
        <w:bottom w:val="none" w:sz="0" w:space="0" w:color="auto"/>
        <w:right w:val="none" w:sz="0" w:space="0" w:color="auto"/>
      </w:divBdr>
    </w:div>
    <w:div w:id="730496020">
      <w:bodyDiv w:val="1"/>
      <w:marLeft w:val="0"/>
      <w:marRight w:val="0"/>
      <w:marTop w:val="0"/>
      <w:marBottom w:val="0"/>
      <w:divBdr>
        <w:top w:val="none" w:sz="0" w:space="0" w:color="auto"/>
        <w:left w:val="none" w:sz="0" w:space="0" w:color="auto"/>
        <w:bottom w:val="none" w:sz="0" w:space="0" w:color="auto"/>
        <w:right w:val="none" w:sz="0" w:space="0" w:color="auto"/>
      </w:divBdr>
      <w:divsChild>
        <w:div w:id="2031182095">
          <w:marLeft w:val="446"/>
          <w:marRight w:val="0"/>
          <w:marTop w:val="0"/>
          <w:marBottom w:val="0"/>
          <w:divBdr>
            <w:top w:val="none" w:sz="0" w:space="0" w:color="auto"/>
            <w:left w:val="none" w:sz="0" w:space="0" w:color="auto"/>
            <w:bottom w:val="none" w:sz="0" w:space="0" w:color="auto"/>
            <w:right w:val="none" w:sz="0" w:space="0" w:color="auto"/>
          </w:divBdr>
        </w:div>
        <w:div w:id="1925606269">
          <w:marLeft w:val="446"/>
          <w:marRight w:val="0"/>
          <w:marTop w:val="0"/>
          <w:marBottom w:val="0"/>
          <w:divBdr>
            <w:top w:val="none" w:sz="0" w:space="0" w:color="auto"/>
            <w:left w:val="none" w:sz="0" w:space="0" w:color="auto"/>
            <w:bottom w:val="none" w:sz="0" w:space="0" w:color="auto"/>
            <w:right w:val="none" w:sz="0" w:space="0" w:color="auto"/>
          </w:divBdr>
        </w:div>
        <w:div w:id="480270500">
          <w:marLeft w:val="446"/>
          <w:marRight w:val="0"/>
          <w:marTop w:val="0"/>
          <w:marBottom w:val="0"/>
          <w:divBdr>
            <w:top w:val="none" w:sz="0" w:space="0" w:color="auto"/>
            <w:left w:val="none" w:sz="0" w:space="0" w:color="auto"/>
            <w:bottom w:val="none" w:sz="0" w:space="0" w:color="auto"/>
            <w:right w:val="none" w:sz="0" w:space="0" w:color="auto"/>
          </w:divBdr>
        </w:div>
        <w:div w:id="862210721">
          <w:marLeft w:val="446"/>
          <w:marRight w:val="0"/>
          <w:marTop w:val="0"/>
          <w:marBottom w:val="0"/>
          <w:divBdr>
            <w:top w:val="none" w:sz="0" w:space="0" w:color="auto"/>
            <w:left w:val="none" w:sz="0" w:space="0" w:color="auto"/>
            <w:bottom w:val="none" w:sz="0" w:space="0" w:color="auto"/>
            <w:right w:val="none" w:sz="0" w:space="0" w:color="auto"/>
          </w:divBdr>
        </w:div>
        <w:div w:id="674960510">
          <w:marLeft w:val="446"/>
          <w:marRight w:val="0"/>
          <w:marTop w:val="0"/>
          <w:marBottom w:val="0"/>
          <w:divBdr>
            <w:top w:val="none" w:sz="0" w:space="0" w:color="auto"/>
            <w:left w:val="none" w:sz="0" w:space="0" w:color="auto"/>
            <w:bottom w:val="none" w:sz="0" w:space="0" w:color="auto"/>
            <w:right w:val="none" w:sz="0" w:space="0" w:color="auto"/>
          </w:divBdr>
        </w:div>
      </w:divsChild>
    </w:div>
    <w:div w:id="11598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oleObject" Target="embeddings/oleObject3.bin"/><Relationship Id="rId39" Type="http://schemas.openxmlformats.org/officeDocument/2006/relationships/image" Target="media/image11.TIF"/><Relationship Id="rId21" Type="http://schemas.openxmlformats.org/officeDocument/2006/relationships/image" Target="media/image2.emf"/><Relationship Id="rId34" Type="http://schemas.openxmlformats.org/officeDocument/2006/relationships/oleObject" Target="embeddings/oleObject7.bin"/><Relationship Id="rId42" Type="http://schemas.openxmlformats.org/officeDocument/2006/relationships/image" Target="media/image14.TIF"/><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10.emf"/><Relationship Id="rId40" Type="http://schemas.openxmlformats.org/officeDocument/2006/relationships/image" Target="media/image12.TIF"/><Relationship Id="rId45"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3.png"/><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footnotes" Target="footnotes.xml"/><Relationship Id="rId19" Type="http://schemas.openxmlformats.org/officeDocument/2006/relationships/hyperlink" Target="http://www.iso20022.org/bah.page" TargetMode="External"/><Relationship Id="rId31" Type="http://schemas.openxmlformats.org/officeDocument/2006/relationships/image" Target="media/image7.emf"/><Relationship Id="rId44" Type="http://schemas.openxmlformats.org/officeDocument/2006/relationships/image" Target="media/image16.TI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oleObject" Target="embeddings/oleObject1.bin"/><Relationship Id="rId27" Type="http://schemas.openxmlformats.org/officeDocument/2006/relationships/image" Target="media/image5.png"/><Relationship Id="rId30" Type="http://schemas.openxmlformats.org/officeDocument/2006/relationships/oleObject" Target="embeddings/oleObject5.bin"/><Relationship Id="rId35" Type="http://schemas.openxmlformats.org/officeDocument/2006/relationships/image" Target="media/image9.emf"/><Relationship Id="rId43" Type="http://schemas.openxmlformats.org/officeDocument/2006/relationships/image" Target="media/image15.tif"/><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www.iso20022.org" TargetMode="External"/><Relationship Id="rId17" Type="http://schemas.openxmlformats.org/officeDocument/2006/relationships/header" Target="header3.xml"/><Relationship Id="rId25" Type="http://schemas.openxmlformats.org/officeDocument/2006/relationships/image" Target="media/image4.png"/><Relationship Id="rId33" Type="http://schemas.openxmlformats.org/officeDocument/2006/relationships/image" Target="media/image8.emf"/><Relationship Id="rId38" Type="http://schemas.openxmlformats.org/officeDocument/2006/relationships/oleObject" Target="embeddings/oleObject9.bin"/><Relationship Id="rId46" Type="http://schemas.openxmlformats.org/officeDocument/2006/relationships/fontTable" Target="fontTable.xml"/><Relationship Id="rId20" Type="http://schemas.openxmlformats.org/officeDocument/2006/relationships/image" Target="media/image1.png"/><Relationship Id="rId41" Type="http://schemas.openxmlformats.org/officeDocument/2006/relationships/image" Target="media/image13.TIF"/></Relationships>
</file>

<file path=word/_rels/settings.xml.rels><?xml version="1.0" encoding="UTF-8" standalone="yes"?>
<Relationships xmlns="http://schemas.openxmlformats.org/package/2006/relationships"><Relationship Id="rId1" Type="http://schemas.openxmlformats.org/officeDocument/2006/relationships/attachedTemplate" Target="file:///C:\No_Backup\workspaces\MXMaintenance2016\MDR_Part1_Review\Standards_MX_MDR_pt1_v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SWSDocument" ma:contentTypeID="0x0101004C9DECB2D12E4C3EA904DFA9AD5B1250003B0334B05424834BA44D5117EF25DD4F" ma:contentTypeVersion="15" ma:contentTypeDescription="PlanetSwift Workspace Document" ma:contentTypeScope="" ma:versionID="774fd139389a6e3511459f04d4d16107">
  <xsd:schema xmlns:xsd="http://www.w3.org/2001/XMLSchema" xmlns:xs="http://www.w3.org/2001/XMLSchema" xmlns:p="http://schemas.microsoft.com/office/2006/metadata/properties" xmlns:ns1="http://schemas.microsoft.com/sharepoint/v3" xmlns:ns3="79950fd8-114b-4125-bc89-6e0caf5999ad" xmlns:ns4="3893cfbf-5935-464e-a2c5-0f7de141152c" targetNamespace="http://schemas.microsoft.com/office/2006/metadata/properties" ma:root="true" ma:fieldsID="265d7b55a816ad9ca3b51ce60e9fab0c" ns1:_="" ns3:_="" ns4:_="">
    <xsd:import namespace="http://schemas.microsoft.com/sharepoint/v3"/>
    <xsd:import namespace="79950fd8-114b-4125-bc89-6e0caf5999ad"/>
    <xsd:import namespace="3893cfbf-5935-464e-a2c5-0f7de141152c"/>
    <xsd:element name="properties">
      <xsd:complexType>
        <xsd:sequence>
          <xsd:element name="documentManagement">
            <xsd:complexType>
              <xsd:all>
                <xsd:element ref="ns1:Discuss" minOccurs="0"/>
                <xsd:element ref="ns3:Category" minOccurs="0"/>
                <xsd:element ref="ns3:Doc_x0020_typ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iscuss" ma:index="8" nillable="true" ma:displayName="Discuss" ma:internalName="Discus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50fd8-114b-4125-bc89-6e0caf5999ad" elementFormDefault="qualified">
    <xsd:import namespace="http://schemas.microsoft.com/office/2006/documentManagement/types"/>
    <xsd:import namespace="http://schemas.microsoft.com/office/infopath/2007/PartnerControls"/>
    <xsd:element name="Category" ma:index="9" nillable="true" ma:displayName="Category" ma:list="{51fd23a1-f85a-49fd-96ee-6094035714ae}" ma:internalName="Category" ma:showField="Title">
      <xsd:simpleType>
        <xsd:restriction base="dms:Lookup"/>
      </xsd:simpleType>
    </xsd:element>
    <xsd:element name="Doc_x0020_type" ma:index="10" nillable="true" ma:displayName="Doc type" ma:list="{29dc51db-a2e6-48d0-aaf8-082636b2b52f}" ma:internalName="Doc_x0020_typ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893cfbf-5935-464e-a2c5-0f7de141152c"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16/12/2014 20:16:55</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3893cfbf-5935-464e-a2c5-0f7de141152c">SW-AAACH-55513</_dlc_DocId>
    <_dlc_DocIdUrl xmlns="3893cfbf-5935-464e-a2c5-0f7de141152c">
      <Url>https://planet2.swift.com/ourzone/workspaces/Standards Team/_layouts/15/DocIdRedir.aspx?ID=SW-AAACH-55513</Url>
      <Description>SW-AAACH-55513</Description>
    </_dlc_DocIdUrl>
    <Doc_x0020_type xmlns="79950fd8-114b-4125-bc89-6e0caf5999ad" xsi:nil="true"/>
    <Category xmlns="79950fd8-114b-4125-bc89-6e0caf5999ad"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F58F2-857E-4D6D-ACF6-DE32C713B1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9950fd8-114b-4125-bc89-6e0caf5999ad"/>
    <ds:schemaRef ds:uri="3893cfbf-5935-464e-a2c5-0f7de1411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F0F9F6-03A6-4C29-A784-EB4D15C1FE58}">
  <ds:schemaRefs>
    <ds:schemaRef ds:uri="http://schemas.microsoft.com/sharepoint/events"/>
  </ds:schemaRefs>
</ds:datastoreItem>
</file>

<file path=customXml/itemProps3.xml><?xml version="1.0" encoding="utf-8"?>
<ds:datastoreItem xmlns:ds="http://schemas.openxmlformats.org/officeDocument/2006/customXml" ds:itemID="{CC1A3BD6-7FF6-45F5-8ABB-099014E24893}">
  <ds:schemaRefs>
    <ds:schemaRef ds:uri="http://schemas.microsoft.com/sharepoint/v3/contenttype/forms"/>
  </ds:schemaRefs>
</ds:datastoreItem>
</file>

<file path=customXml/itemProps4.xml><?xml version="1.0" encoding="utf-8"?>
<ds:datastoreItem xmlns:ds="http://schemas.openxmlformats.org/officeDocument/2006/customXml" ds:itemID="{5DDE5BF7-4561-4574-AD7C-99B79465A248}">
  <ds:schemaRefs>
    <ds:schemaRef ds:uri="http://schemas.microsoft.com/office/2006/metadata/properties"/>
    <ds:schemaRef ds:uri="http://schemas.microsoft.com/sharepoint/v3"/>
    <ds:schemaRef ds:uri="http://purl.org/dc/elements/1.1/"/>
    <ds:schemaRef ds:uri="http://purl.org/dc/terms/"/>
    <ds:schemaRef ds:uri="3893cfbf-5935-464e-a2c5-0f7de141152c"/>
    <ds:schemaRef ds:uri="http://schemas.microsoft.com/office/2006/documentManagement/types"/>
    <ds:schemaRef ds:uri="http://schemas.microsoft.com/office/infopath/2007/PartnerControls"/>
    <ds:schemaRef ds:uri="http://schemas.openxmlformats.org/package/2006/metadata/core-properties"/>
    <ds:schemaRef ds:uri="79950fd8-114b-4125-bc89-6e0caf5999ad"/>
    <ds:schemaRef ds:uri="http://www.w3.org/XML/1998/namespace"/>
    <ds:schemaRef ds:uri="http://purl.org/dc/dcmitype/"/>
  </ds:schemaRefs>
</ds:datastoreItem>
</file>

<file path=customXml/itemProps5.xml><?xml version="1.0" encoding="utf-8"?>
<ds:datastoreItem xmlns:ds="http://schemas.openxmlformats.org/officeDocument/2006/customXml" ds:itemID="{7B0F9726-BF30-48AE-BEED-AB5C7112F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Standards_MX_MDR_pt1_v8.dotx</Template>
  <TotalTime>5</TotalTime>
  <Pages>33</Pages>
  <Words>4162</Words>
  <Characters>32299</Characters>
  <Application>Microsoft Office Word</Application>
  <DocSecurity>0</DocSecurity>
  <Lines>269</Lines>
  <Paragraphs>72</Paragraphs>
  <ScaleCrop>false</ScaleCrop>
  <HeadingPairs>
    <vt:vector size="2" baseType="variant">
      <vt:variant>
        <vt:lpstr>Title</vt:lpstr>
      </vt:variant>
      <vt:variant>
        <vt:i4>1</vt:i4>
      </vt:variant>
    </vt:vector>
  </HeadingPairs>
  <TitlesOfParts>
    <vt:vector size="1" baseType="lpstr">
      <vt:lpstr>ISO 20022 MDR Part 1 - CTCCR</vt:lpstr>
    </vt:vector>
  </TitlesOfParts>
  <Company>S.W.I.F.T. SCRL</Company>
  <LinksUpToDate>false</LinksUpToDate>
  <CharactersWithSpaces>36389</CharactersWithSpaces>
  <SharedDoc>false</SharedDoc>
  <HLinks>
    <vt:vector size="36" baseType="variant">
      <vt:variant>
        <vt:i4>4915200</vt:i4>
      </vt:variant>
      <vt:variant>
        <vt:i4>90</vt:i4>
      </vt:variant>
      <vt:variant>
        <vt:i4>0</vt:i4>
      </vt:variant>
      <vt:variant>
        <vt:i4>5</vt:i4>
      </vt:variant>
      <vt:variant>
        <vt:lpwstr>http://www.swift.com/</vt:lpwstr>
      </vt:variant>
      <vt:variant>
        <vt:lpwstr/>
      </vt:variant>
      <vt:variant>
        <vt:i4>524367</vt:i4>
      </vt:variant>
      <vt:variant>
        <vt:i4>87</vt:i4>
      </vt:variant>
      <vt:variant>
        <vt:i4>0</vt:i4>
      </vt:variant>
      <vt:variant>
        <vt:i4>5</vt:i4>
      </vt:variant>
      <vt:variant>
        <vt:lpwstr>https://livelink.swift.com/livelink/livelink.exe/9558441/Leg_Notices_200809.zip?func=doc.Fetch&amp;nodeid=9558441</vt:lpwstr>
      </vt:variant>
      <vt:variant>
        <vt:lpwstr/>
      </vt:variant>
      <vt:variant>
        <vt:i4>3014769</vt:i4>
      </vt:variant>
      <vt:variant>
        <vt:i4>84</vt:i4>
      </vt:variant>
      <vt:variant>
        <vt:i4>0</vt:i4>
      </vt:variant>
      <vt:variant>
        <vt:i4>5</vt:i4>
      </vt:variant>
      <vt:variant>
        <vt:lpwstr>http://folio.swift.com/</vt:lpwstr>
      </vt:variant>
      <vt:variant>
        <vt:lpwstr/>
      </vt:variant>
      <vt:variant>
        <vt:i4>2883656</vt:i4>
      </vt:variant>
      <vt:variant>
        <vt:i4>9</vt:i4>
      </vt:variant>
      <vt:variant>
        <vt:i4>0</vt:i4>
      </vt:variant>
      <vt:variant>
        <vt:i4>5</vt:i4>
      </vt:variant>
      <vt:variant>
        <vt:lpwstr>https://planet.swift.com/swift/cis/policies_and_documents/Asset_Classification_and_Ownership_Policy_POL_v1_01.pdf</vt:lpwstr>
      </vt:variant>
      <vt:variant>
        <vt:lpwstr/>
      </vt:variant>
      <vt:variant>
        <vt:i4>1507402</vt:i4>
      </vt:variant>
      <vt:variant>
        <vt:i4>6</vt:i4>
      </vt:variant>
      <vt:variant>
        <vt:i4>0</vt:i4>
      </vt:variant>
      <vt:variant>
        <vt:i4>5</vt:i4>
      </vt:variant>
      <vt:variant>
        <vt:lpwstr>http://livelink.swift.com/livelink/livelink.exe?func=ll&amp;objId=5172887&amp;objAction=browse&amp;sort=name</vt:lpwstr>
      </vt:variant>
      <vt:variant>
        <vt:lpwstr/>
      </vt:variant>
      <vt:variant>
        <vt:i4>6225939</vt:i4>
      </vt:variant>
      <vt:variant>
        <vt:i4>3</vt:i4>
      </vt:variant>
      <vt:variant>
        <vt:i4>0</vt:i4>
      </vt:variant>
      <vt:variant>
        <vt:i4>5</vt:i4>
      </vt:variant>
      <vt:variant>
        <vt:lpwstr>https://livelink.swift.com/livelink/livelink.exe?func=ll&amp;objId=6920084&amp;objAction=browse&amp;sort=name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20022 MDR Part 1 - CTCCR</dc:title>
  <dc:creator>KUNTZ Vincent</dc:creator>
  <cp:lastModifiedBy>KUNTZ Vincent</cp:lastModifiedBy>
  <cp:revision>3</cp:revision>
  <cp:lastPrinted>2012-01-27T10:08:00Z</cp:lastPrinted>
  <dcterms:created xsi:type="dcterms:W3CDTF">2020-02-13T14:43:00Z</dcterms:created>
  <dcterms:modified xsi:type="dcterms:W3CDTF">2020-03-02T11:26:00Z</dcterms:modified>
  <cp:category>Product Family</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status">
    <vt:lpwstr>&lt;REVISION STATUS&gt;</vt:lpwstr>
  </property>
  <property fmtid="{D5CDD505-2E9C-101B-9397-08002B2CF9AE}" pid="3" name="Confidentiality">
    <vt:lpwstr>&lt;CONFIDENTIALITY&gt;</vt:lpwstr>
  </property>
  <property fmtid="{D5CDD505-2E9C-101B-9397-08002B2CF9AE}" pid="4" name="Revision number">
    <vt:lpwstr>&lt;Revision No.X&gt;</vt:lpwstr>
  </property>
  <property fmtid="{D5CDD505-2E9C-101B-9397-08002B2CF9AE}" pid="5" name="Revision date">
    <vt:lpwstr>&lt;RevDate: dd MM 2008&gt;</vt:lpwstr>
  </property>
  <property fmtid="{D5CDD505-2E9C-101B-9397-08002B2CF9AE}" pid="6" name="ContentTypeId">
    <vt:lpwstr>0x0101004C9DECB2D12E4C3EA904DFA9AD5B1250003B0334B05424834BA44D5117EF25DD4F</vt:lpwstr>
  </property>
  <property fmtid="{D5CDD505-2E9C-101B-9397-08002B2CF9AE}" pid="7" name="_dlc_DocIdItemGuid">
    <vt:lpwstr>9657c26b-f4bf-4ed7-8698-75ac485e6a9d</vt:lpwstr>
  </property>
</Properties>
</file>