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831A4" w14:textId="54E72BE3" w:rsidR="00D60A9C" w:rsidRDefault="00D60A9C" w:rsidP="00B42B7A">
      <w:pPr>
        <w:spacing w:after="0" w:line="360" w:lineRule="auto"/>
      </w:pPr>
      <w:r>
        <w:t>BÀI TẬP TỈ LỆ THUẬN</w:t>
      </w:r>
    </w:p>
    <w:p w14:paraId="40F67E94" w14:textId="42A929DF" w:rsidR="00872979" w:rsidRDefault="00872979" w:rsidP="00B42B7A">
      <w:pPr>
        <w:spacing w:after="0" w:line="360" w:lineRule="auto"/>
      </w:pPr>
      <w:r w:rsidRPr="00D60A9C">
        <w:rPr>
          <w:b/>
          <w:bCs/>
        </w:rPr>
        <w:t>Bài 1</w:t>
      </w:r>
      <w:r>
        <w:t xml:space="preserve">: Một nhóm công nhân gồm 12 người nhận làm một đoạn đường 10 km trong thời gian nhất định theo dự định. Sau đó, đoạn đường này cần mở rộng thêm 5 km nữa nên cần điều động thêm một vài công nhân nữa để đảm bảo đúng thời gian theo dự định. Hỏi cần phải điều động thêm bao nhiêu công nhân nữa, biết rằng </w:t>
      </w:r>
      <w:r w:rsidRPr="00872979">
        <w:rPr>
          <w:b/>
          <w:bCs/>
        </w:rPr>
        <w:t>năng suất của mỗi người là như nhau</w:t>
      </w:r>
      <w:r>
        <w:t>.</w:t>
      </w:r>
    </w:p>
    <w:p w14:paraId="797DF538" w14:textId="7DEDF31B" w:rsidR="00872979" w:rsidRDefault="00872979" w:rsidP="00B42B7A">
      <w:pPr>
        <w:spacing w:after="0" w:line="360" w:lineRule="auto"/>
      </w:pPr>
      <w:r>
        <w:t>Gọi x (công nhân) là số công nhân sau khi mở rộng đoạn đường (x thuộc N*)</w:t>
      </w:r>
    </w:p>
    <w:p w14:paraId="61791423" w14:textId="77777777" w:rsidR="00872979" w:rsidRDefault="00872979" w:rsidP="00B42B7A">
      <w:pPr>
        <w:spacing w:after="0" w:line="360" w:lineRule="auto"/>
      </w:pPr>
      <w:r>
        <w:t xml:space="preserve">Vì số công nhân làm đoạn đường tỉ lệ thuận với độ dài đoạn đường đó (trong cùng một khoảng thời gian) nên ta có: </w:t>
      </w:r>
      <w:r w:rsidRPr="00872979">
        <w:rPr>
          <w:position w:val="-26"/>
        </w:rPr>
        <w:object w:dxaOrig="1240" w:dyaOrig="680" w14:anchorId="7DF58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62.2pt;height:34.1pt" o:ole="">
            <v:imagedata r:id="rId4" o:title=""/>
          </v:shape>
          <o:OLEObject Type="Embed" ProgID="Equation.DSMT4" ShapeID="_x0000_i1044" DrawAspect="Content" ObjectID="_1809503519" r:id="rId5"/>
        </w:object>
      </w:r>
      <w:r>
        <w:t xml:space="preserve"> suy ra x = (12.15) : 10 = 18</w:t>
      </w:r>
    </w:p>
    <w:p w14:paraId="75A00432" w14:textId="0F43DFB2" w:rsidR="00872979" w:rsidRDefault="00872979" w:rsidP="00B42B7A">
      <w:pPr>
        <w:spacing w:after="0" w:line="360" w:lineRule="auto"/>
      </w:pPr>
      <w:r>
        <w:t>Vậy số công nhân cần điều thêm là 18 - 12 = 6 (công nhân)</w:t>
      </w:r>
    </w:p>
    <w:p w14:paraId="719F0285" w14:textId="7383597A" w:rsidR="00872979" w:rsidRDefault="00872979" w:rsidP="00B42B7A">
      <w:pPr>
        <w:spacing w:after="0" w:line="360" w:lineRule="auto"/>
      </w:pPr>
      <w:r w:rsidRPr="00127608">
        <w:rPr>
          <w:b/>
          <w:bCs/>
        </w:rPr>
        <w:t>Bài 2</w:t>
      </w:r>
      <w:r>
        <w:t xml:space="preserve">: Một tổ hợp dệt gồm </w:t>
      </w:r>
      <w:r w:rsidR="00936C6F">
        <w:t xml:space="preserve">18 công nhân cùng thực hiện một đơn hàng gồm 240 sản phẩm trong một khoảng thời gian nhất định. Sau đó, đơn hàng đó tăng lên thêm 120 sản phẩm nữa. Hỏi cần phải tuyển thêm bao nhiêu công nhân để làm xong đơn hàng đó trong cùng một khoảng thời gian, biết </w:t>
      </w:r>
      <w:r w:rsidR="00936C6F" w:rsidRPr="00936C6F">
        <w:rPr>
          <w:b/>
          <w:bCs/>
        </w:rPr>
        <w:t>năng suất làm việc của mỗi công nhân là như nhau</w:t>
      </w:r>
      <w:r w:rsidR="00936C6F">
        <w:t>.</w:t>
      </w:r>
    </w:p>
    <w:p w14:paraId="32CE72C4" w14:textId="274AA9C6" w:rsidR="00127608" w:rsidRDefault="00127608" w:rsidP="00B42B7A">
      <w:pPr>
        <w:spacing w:after="0" w:line="360" w:lineRule="auto"/>
      </w:pPr>
      <w:r w:rsidRPr="00127608">
        <w:rPr>
          <w:b/>
          <w:bCs/>
        </w:rPr>
        <w:t>Bài 3</w:t>
      </w:r>
      <w:r>
        <w:t xml:space="preserve">: </w:t>
      </w:r>
      <w:r w:rsidRPr="00127608">
        <w:t>Một đội thủy lợi có 10 người làm trong 8 ngày đào đắp được 200</w:t>
      </w:r>
      <w:r>
        <w:t xml:space="preserve"> m</w:t>
      </w:r>
      <w:r>
        <w:rPr>
          <w:vertAlign w:val="superscript"/>
        </w:rPr>
        <w:t>3</w:t>
      </w:r>
      <w:r w:rsidRPr="00127608">
        <w:t xml:space="preserve"> đất. Một đội khác có 12 người làm trong 7 ngày thì đào đắp được bao nhiêu mét khối đất? (Giả thiết </w:t>
      </w:r>
      <w:r w:rsidRPr="00127608">
        <w:rPr>
          <w:b/>
          <w:bCs/>
        </w:rPr>
        <w:t>năng suất của mỗi người đều như nhau</w:t>
      </w:r>
      <w:r w:rsidRPr="00127608">
        <w:t>).</w:t>
      </w:r>
    </w:p>
    <w:p w14:paraId="53F8B033" w14:textId="31A6A48A" w:rsidR="00127608" w:rsidRPr="00127608" w:rsidRDefault="00127608" w:rsidP="00B42B7A">
      <w:pPr>
        <w:spacing w:after="0" w:line="360" w:lineRule="auto"/>
      </w:pPr>
      <w:r>
        <w:t>Gọi x (m</w:t>
      </w:r>
      <w:r>
        <w:rPr>
          <w:vertAlign w:val="superscript"/>
        </w:rPr>
        <w:t>3</w:t>
      </w:r>
      <w:r>
        <w:t>) là số đất đào được của đội thứ 2 (x &gt; 0)</w:t>
      </w:r>
    </w:p>
    <w:p w14:paraId="79D30186" w14:textId="5BC89992" w:rsidR="00127608" w:rsidRDefault="00127608" w:rsidP="00B42B7A">
      <w:pPr>
        <w:spacing w:after="0" w:line="360" w:lineRule="auto"/>
      </w:pPr>
      <w:r>
        <w:t>Số công đào đất của đội 1: 10.8 = 80 (công)</w:t>
      </w:r>
    </w:p>
    <w:p w14:paraId="293D0101" w14:textId="48F58D8B" w:rsidR="00127608" w:rsidRDefault="00127608" w:rsidP="00B42B7A">
      <w:pPr>
        <w:spacing w:after="0" w:line="360" w:lineRule="auto"/>
      </w:pPr>
      <w:r>
        <w:t xml:space="preserve">Số công đào đất của </w:t>
      </w:r>
      <w:r>
        <w:t>đội 2: 12.7 = 84 (công)</w:t>
      </w:r>
    </w:p>
    <w:p w14:paraId="52FD139C" w14:textId="610303DF" w:rsidR="00127608" w:rsidRDefault="00127608" w:rsidP="00B42B7A">
      <w:pPr>
        <w:spacing w:after="0" w:line="360" w:lineRule="auto"/>
      </w:pPr>
      <w:r w:rsidRPr="00127608">
        <w:rPr>
          <w:b/>
          <w:bCs/>
        </w:rPr>
        <w:t>Công đào đất</w:t>
      </w:r>
      <w:r>
        <w:rPr>
          <w:b/>
          <w:bCs/>
        </w:rPr>
        <w:t xml:space="preserve"> (số người x số ngày)</w:t>
      </w:r>
      <w:r>
        <w:t xml:space="preserve"> tỉ lệ thuận với số m</w:t>
      </w:r>
      <w:r>
        <w:rPr>
          <w:vertAlign w:val="superscript"/>
        </w:rPr>
        <w:t>3</w:t>
      </w:r>
      <w:r>
        <w:t xml:space="preserve"> đất đào được</w:t>
      </w:r>
      <w:r>
        <w:t xml:space="preserve"> nên ta có:</w:t>
      </w:r>
    </w:p>
    <w:p w14:paraId="7F362776" w14:textId="45484382" w:rsidR="00127608" w:rsidRDefault="00127608" w:rsidP="00B42B7A">
      <w:pPr>
        <w:spacing w:after="0" w:line="360" w:lineRule="auto"/>
      </w:pPr>
      <w:r w:rsidRPr="00127608">
        <w:rPr>
          <w:position w:val="-26"/>
        </w:rPr>
        <w:object w:dxaOrig="1060" w:dyaOrig="680" w14:anchorId="08E41743">
          <v:shape id="_x0000_i1047" type="#_x0000_t75" style="width:52.85pt;height:34.1pt" o:ole="">
            <v:imagedata r:id="rId6" o:title=""/>
          </v:shape>
          <o:OLEObject Type="Embed" ProgID="Equation.DSMT4" ShapeID="_x0000_i1047" DrawAspect="Content" ObjectID="_1809503520" r:id="rId7"/>
        </w:object>
      </w:r>
      <w:r>
        <w:t xml:space="preserve"> suy ra x = (200.84) : 80 = </w:t>
      </w:r>
    </w:p>
    <w:p w14:paraId="4B27F0A6" w14:textId="77777777" w:rsidR="008116D1" w:rsidRDefault="008116D1" w:rsidP="00B42B7A">
      <w:pPr>
        <w:spacing w:after="0" w:line="360" w:lineRule="auto"/>
      </w:pPr>
      <w:r w:rsidRPr="008116D1">
        <w:rPr>
          <w:b/>
          <w:bCs/>
        </w:rPr>
        <w:t>Bài 4</w:t>
      </w:r>
      <w:r>
        <w:t xml:space="preserve">: </w:t>
      </w:r>
      <w:r w:rsidRPr="008116D1">
        <w:t xml:space="preserve">Tổng số tiền điện phải trả của ba hộ sử dụng điện trong một tháng là </w:t>
      </w:r>
    </w:p>
    <w:p w14:paraId="17A6CB4F" w14:textId="02CC9CD6" w:rsidR="008116D1" w:rsidRDefault="008116D1" w:rsidP="00B42B7A">
      <w:pPr>
        <w:spacing w:after="0" w:line="360" w:lineRule="auto"/>
      </w:pPr>
      <w:r>
        <w:t>1 65</w:t>
      </w:r>
      <w:r w:rsidRPr="008116D1">
        <w:t>0</w:t>
      </w:r>
      <w:r>
        <w:t xml:space="preserve"> </w:t>
      </w:r>
      <w:r w:rsidRPr="008116D1">
        <w:t>000 đồng. Biết rằng số điện năng tiêu thụ của ba hộ tỉ lệ với 5;7;8. Tính số tiền điện mỗi hộ phải trả?</w:t>
      </w:r>
    </w:p>
    <w:p w14:paraId="0A0C3FD2" w14:textId="0809C089" w:rsidR="00B216CC" w:rsidRDefault="00B42B7A" w:rsidP="00B42B7A">
      <w:pPr>
        <w:spacing w:after="0" w:line="360" w:lineRule="auto"/>
      </w:pPr>
      <w:r w:rsidRPr="00B42B7A">
        <w:rPr>
          <w:b/>
          <w:bCs/>
        </w:rPr>
        <w:lastRenderedPageBreak/>
        <w:t>Bài 5</w:t>
      </w:r>
      <w:r>
        <w:t>: Số tiền lì xì Tết của ba bạn Sam, Linh, Hân</w:t>
      </w:r>
      <w:r w:rsidR="00B216CC">
        <w:t xml:space="preserve"> lần lượt</w:t>
      </w:r>
      <w:r>
        <w:t xml:space="preserve"> tỉ lệ với 3;</w:t>
      </w:r>
      <w:r w:rsidR="000731B2">
        <w:t xml:space="preserve"> </w:t>
      </w:r>
      <w:r>
        <w:t>5;</w:t>
      </w:r>
      <w:r w:rsidR="000731B2">
        <w:t xml:space="preserve"> </w:t>
      </w:r>
      <w:r>
        <w:t xml:space="preserve">6. Biết </w:t>
      </w:r>
      <w:r w:rsidRPr="00B216CC">
        <w:rPr>
          <w:b/>
          <w:bCs/>
        </w:rPr>
        <w:t xml:space="preserve">hai lần số tiền của Linh nhiều hơn số tiền của Sam và Hân cộng lại là 500 </w:t>
      </w:r>
      <w:r w:rsidR="000731B2" w:rsidRPr="00B216CC">
        <w:rPr>
          <w:b/>
          <w:bCs/>
        </w:rPr>
        <w:t>nghìn</w:t>
      </w:r>
      <w:r w:rsidRPr="00B216CC">
        <w:rPr>
          <w:b/>
          <w:bCs/>
        </w:rPr>
        <w:t xml:space="preserve"> đồng</w:t>
      </w:r>
      <w:r>
        <w:t>. Tính tổng số tiền lì xì của 3 bạn.</w:t>
      </w:r>
    </w:p>
    <w:p w14:paraId="0EF5F244" w14:textId="3C450088" w:rsidR="00B216CC" w:rsidRDefault="00B216CC" w:rsidP="00B42B7A">
      <w:pPr>
        <w:spacing w:after="0" w:line="360" w:lineRule="auto"/>
      </w:pPr>
      <w:r>
        <w:t>x, y, z lần lượt là Sam, Linh, Hân</w:t>
      </w:r>
    </w:p>
    <w:p w14:paraId="28BE6A0F" w14:textId="66343D27" w:rsidR="00B216CC" w:rsidRDefault="00B216CC" w:rsidP="00B42B7A">
      <w:pPr>
        <w:spacing w:after="0" w:line="360" w:lineRule="auto"/>
      </w:pPr>
      <w:r>
        <w:t>2.y - (x + z) = 500 suy ra 2y - x - z = 500</w:t>
      </w:r>
    </w:p>
    <w:p w14:paraId="5029C8B5" w14:textId="353EAF50" w:rsidR="00B216CC" w:rsidRDefault="00B216CC" w:rsidP="00B42B7A">
      <w:pPr>
        <w:spacing w:after="0" w:line="360" w:lineRule="auto"/>
      </w:pPr>
      <w:r w:rsidRPr="00B216CC">
        <w:rPr>
          <w:b/>
          <w:bCs/>
        </w:rPr>
        <w:t>Bài 6</w:t>
      </w:r>
      <w:r>
        <w:t>: Một nhà hàng được đặt một tiệc gồm 25 bàn với số tiền phải trả tổng cộng là 120 triệu đồng. Sau đó, bên đặt tiệc muốn đặt thêm 12 bàn tiệc. Hỏi bên đặt tiệc phải trả thêm bao nhiêu tiền cho nhà hàng, biết số khách tại mỗi bàn là như nhau.</w:t>
      </w:r>
    </w:p>
    <w:sectPr w:rsidR="00B21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FA"/>
    <w:rsid w:val="000731B2"/>
    <w:rsid w:val="00127608"/>
    <w:rsid w:val="001E41FA"/>
    <w:rsid w:val="00460720"/>
    <w:rsid w:val="00617356"/>
    <w:rsid w:val="006E36FE"/>
    <w:rsid w:val="008116D1"/>
    <w:rsid w:val="00872979"/>
    <w:rsid w:val="00936C6F"/>
    <w:rsid w:val="00A8005B"/>
    <w:rsid w:val="00B216CC"/>
    <w:rsid w:val="00B42B7A"/>
    <w:rsid w:val="00D60A9C"/>
    <w:rsid w:val="00D90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B960"/>
  <w15:chartTrackingRefBased/>
  <w15:docId w15:val="{E12210D7-A9DB-4A03-969D-E76429EE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1FA"/>
    <w:rPr>
      <w:rFonts w:eastAsiaTheme="majorEastAsia" w:cstheme="majorBidi"/>
      <w:color w:val="272727" w:themeColor="text1" w:themeTint="D8"/>
    </w:rPr>
  </w:style>
  <w:style w:type="paragraph" w:styleId="Title">
    <w:name w:val="Title"/>
    <w:basedOn w:val="Normal"/>
    <w:next w:val="Normal"/>
    <w:link w:val="TitleChar"/>
    <w:uiPriority w:val="10"/>
    <w:qFormat/>
    <w:rsid w:val="001E4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1FA"/>
    <w:pPr>
      <w:spacing w:before="160"/>
      <w:jc w:val="center"/>
    </w:pPr>
    <w:rPr>
      <w:i/>
      <w:iCs/>
      <w:color w:val="404040" w:themeColor="text1" w:themeTint="BF"/>
    </w:rPr>
  </w:style>
  <w:style w:type="character" w:customStyle="1" w:styleId="QuoteChar">
    <w:name w:val="Quote Char"/>
    <w:basedOn w:val="DefaultParagraphFont"/>
    <w:link w:val="Quote"/>
    <w:uiPriority w:val="29"/>
    <w:rsid w:val="001E41FA"/>
    <w:rPr>
      <w:i/>
      <w:iCs/>
      <w:color w:val="404040" w:themeColor="text1" w:themeTint="BF"/>
    </w:rPr>
  </w:style>
  <w:style w:type="paragraph" w:styleId="ListParagraph">
    <w:name w:val="List Paragraph"/>
    <w:basedOn w:val="Normal"/>
    <w:uiPriority w:val="34"/>
    <w:qFormat/>
    <w:rsid w:val="001E41FA"/>
    <w:pPr>
      <w:ind w:left="720"/>
      <w:contextualSpacing/>
    </w:pPr>
  </w:style>
  <w:style w:type="character" w:styleId="IntenseEmphasis">
    <w:name w:val="Intense Emphasis"/>
    <w:basedOn w:val="DefaultParagraphFont"/>
    <w:uiPriority w:val="21"/>
    <w:qFormat/>
    <w:rsid w:val="001E41FA"/>
    <w:rPr>
      <w:i/>
      <w:iCs/>
      <w:color w:val="0F4761" w:themeColor="accent1" w:themeShade="BF"/>
    </w:rPr>
  </w:style>
  <w:style w:type="paragraph" w:styleId="IntenseQuote">
    <w:name w:val="Intense Quote"/>
    <w:basedOn w:val="Normal"/>
    <w:next w:val="Normal"/>
    <w:link w:val="IntenseQuoteChar"/>
    <w:uiPriority w:val="30"/>
    <w:qFormat/>
    <w:rsid w:val="001E4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1FA"/>
    <w:rPr>
      <w:i/>
      <w:iCs/>
      <w:color w:val="0F4761" w:themeColor="accent1" w:themeShade="BF"/>
    </w:rPr>
  </w:style>
  <w:style w:type="character" w:styleId="IntenseReference">
    <w:name w:val="Intense Reference"/>
    <w:basedOn w:val="DefaultParagraphFont"/>
    <w:uiPriority w:val="32"/>
    <w:qFormat/>
    <w:rsid w:val="001E4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w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cp:revision>
  <dcterms:created xsi:type="dcterms:W3CDTF">2025-05-23T02:18:00Z</dcterms:created>
  <dcterms:modified xsi:type="dcterms:W3CDTF">2025-05-23T04:05:00Z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