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f04cc0e44d4e3b" /><Relationship Type="http://schemas.openxmlformats.org/package/2006/relationships/metadata/core-properties" Target="/docProps/core.xml" Id="R6fd7428e0aa54d9e" /><Relationship Type="http://schemas.openxmlformats.org/officeDocument/2006/relationships/extended-properties" Target="/docProps/app.xml" Id="R80e2d2ae09e84789" /><Relationship Type="http://schemas.openxmlformats.org/officeDocument/2006/relationships/custom-properties" Target="/docProps/custom.xml" Id="R0f56576b37ce479c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/>
        <w:t xml:space="preserve">Financial Summary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02" w14:textId="0010000A">
            <w:pPr/>
            <w:r>
              <w:t xml:space="preserve">Quarter</w:t>
            </w:r>
          </w:p>
        </w:tc>
        <w:tc>
          <w:p w14:paraId="00100004" w14:textId="0010000B">
            <w:pPr/>
            <w:r>
              <w:t xml:space="preserve">Revenue</w:t>
            </w:r>
          </w:p>
        </w:tc>
      </w:tr>
      <w:tr>
        <w:tc>
          <w:p w14:paraId="00100006" w14:textId="0010000C">
            <w:pPr/>
            <w:r>
              <w:t xml:space="preserve">Q1</w:t>
            </w:r>
          </w:p>
        </w:tc>
        <w:tc>
          <w:p w14:paraId="00100008" w14:textId="0010000D">
            <w:pPr/>
            <w:r>
              <w:t xml:space="preserve">$15M</w:t>
            </w:r>
          </w:p>
        </w:tc>
      </w:tr>
    </w:tbl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e16433f9c244ab6" /><Relationship Type="http://schemas.openxmlformats.org/officeDocument/2006/relationships/styles" Target="/word/styles.xml" Id="R169f002d80064fb4" /><Relationship Type="http://schemas.openxmlformats.org/officeDocument/2006/relationships/theme" Target="/word/theme/theme1.xml" Id="Rd8c458c7716344ed" /><Relationship Type="http://schemas.openxmlformats.org/officeDocument/2006/relationships/numbering" Target="/word/numbering.xml" Id="R5b51b91395624d4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2026-06-30T13:05:13Z</dcterms:created>
  <cp:lastModifiedBy>OfficeCLI</cp:lastModifiedBy>
  <dcterms:modified xsi:type="dcterms:W3CDTF">2026-06-30T13:05:13Z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1.0.125</vt:lpwstr>
  </op:property>
  <op:property fmtid="{D5CDD505-2E9C-101B-9397-08002B2CF9AE}" pid="3" name="OfficeCLI.LastModified">
    <vt:lpwstr xmlns:vt="http://schemas.openxmlformats.org/officeDocument/2006/docPropsVTypes">2026-06-30T13:05:16Z</vt:lpwstr>
  </op:property>
</op:Properties>
</file>