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774B" w14:textId="200C7933" w:rsidR="008D4D48" w:rsidRDefault="008D4D48"/>
    <w:p w14:paraId="19926DC0" w14:textId="21891886" w:rsidR="00A23AAB" w:rsidRDefault="00A23AAB"/>
    <w:p w14:paraId="237E81E1" w14:textId="47496D3A" w:rsidR="00A23AAB" w:rsidRDefault="00A23AAB"/>
    <w:p w14:paraId="7F4615C8" w14:textId="01965D69" w:rsidR="00A23AAB" w:rsidRDefault="00A23AAB" w:rsidP="00A23AAB">
      <w:pPr>
        <w:pStyle w:val="NormalWeb"/>
        <w:textAlignment w:val="top"/>
      </w:pPr>
      <w:r>
        <w:t xml:space="preserve"> </w:t>
      </w:r>
    </w:p>
    <w:p w14:paraId="008A2B96" w14:textId="4FB6D3F0" w:rsidR="00E16CCF" w:rsidRDefault="00E16CCF" w:rsidP="00A23AAB">
      <w:pPr>
        <w:pStyle w:val="NormalWeb"/>
        <w:textAlignment w:val="top"/>
      </w:pPr>
    </w:p>
    <w:p w14:paraId="33ED773D" w14:textId="413EFE0F" w:rsidR="00E16CCF" w:rsidRDefault="00E16CCF" w:rsidP="00A23AAB">
      <w:pPr>
        <w:pStyle w:val="NormalWeb"/>
        <w:textAlignment w:val="top"/>
        <w:rPr>
          <w:rStyle w:val="Hyperlink"/>
        </w:rPr>
      </w:pPr>
      <w:r>
        <w:t xml:space="preserve">       Official Documentation Link of Rest API :   </w:t>
      </w:r>
      <w:hyperlink r:id="rId5" w:history="1">
        <w:r w:rsidRPr="00445641">
          <w:rPr>
            <w:rStyle w:val="Hyperlink"/>
          </w:rPr>
          <w:t>https://github.com/rest-assured/rest-assured/wiki/Usage</w:t>
        </w:r>
      </w:hyperlink>
    </w:p>
    <w:p w14:paraId="28A56D27" w14:textId="6D5933A0" w:rsidR="00363DC4" w:rsidRDefault="00363DC4" w:rsidP="00A23AAB">
      <w:pPr>
        <w:pStyle w:val="NormalWeb"/>
        <w:textAlignment w:val="top"/>
      </w:pPr>
    </w:p>
    <w:p w14:paraId="121E85C0" w14:textId="72A70B5F" w:rsidR="00363DC4" w:rsidRDefault="00363DC4" w:rsidP="00A23AAB">
      <w:pPr>
        <w:pStyle w:val="NormalWeb"/>
        <w:textAlignment w:val="top"/>
      </w:pPr>
      <w:r>
        <w:t xml:space="preserve">Other useful Links : </w:t>
      </w:r>
    </w:p>
    <w:p w14:paraId="70D8BFD8" w14:textId="77777777" w:rsidR="00E16CCF" w:rsidRDefault="00E16CCF" w:rsidP="00A23AAB">
      <w:pPr>
        <w:pStyle w:val="NormalWeb"/>
        <w:textAlignment w:val="top"/>
      </w:pPr>
    </w:p>
    <w:p w14:paraId="2FABAF7B" w14:textId="77777777" w:rsidR="00A23AAB" w:rsidRDefault="00A23AAB" w:rsidP="00A23AAB">
      <w:pPr>
        <w:pStyle w:val="NormalWeb"/>
        <w:textAlignment w:val="top"/>
        <w:rPr>
          <w:rFonts w:ascii="Helvetica" w:hAnsi="Helvetica" w:cs="Helvetica"/>
          <w:color w:val="5C5C5C"/>
        </w:rPr>
      </w:pPr>
    </w:p>
    <w:p w14:paraId="46381AB2" w14:textId="7193FAE8" w:rsidR="00A23AAB" w:rsidRDefault="00A23AAB" w:rsidP="00A23AAB">
      <w:pPr>
        <w:pStyle w:val="NormalWeb"/>
        <w:numPr>
          <w:ilvl w:val="0"/>
          <w:numId w:val="2"/>
        </w:numPr>
        <w:textAlignment w:val="top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POST is used for sending new information (for example creating a new user), whereas PUT is normally used to update existing information (for example updating the password of said user).</w:t>
      </w:r>
      <w:r w:rsidRPr="00A23AAB">
        <w:rPr>
          <w:rFonts w:ascii="Helvetica" w:hAnsi="Helvetica" w:cs="Helvetica"/>
          <w:color w:val="5C5C5C"/>
        </w:rPr>
        <w:t>REST Assured supports both POST and PUT (as well as all other HTTP verbs) without problems.</w:t>
      </w:r>
    </w:p>
    <w:p w14:paraId="550D882C" w14:textId="76FCA373" w:rsidR="00A23AAB" w:rsidRDefault="007E5B67" w:rsidP="00A23AAB">
      <w:pPr>
        <w:pStyle w:val="NormalWeb"/>
        <w:numPr>
          <w:ilvl w:val="0"/>
          <w:numId w:val="2"/>
        </w:numPr>
        <w:textAlignment w:val="top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 Authentication :</w:t>
      </w:r>
    </w:p>
    <w:p w14:paraId="55175D79" w14:textId="53598667" w:rsidR="0064245B" w:rsidRDefault="0064245B" w:rsidP="0064245B">
      <w:pPr>
        <w:pStyle w:val="NormalWeb"/>
        <w:ind w:left="720"/>
        <w:textAlignment w:val="top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Authentication Each </w:t>
      </w:r>
      <w:r w:rsidR="008F70B7">
        <w:rPr>
          <w:rFonts w:ascii="Helvetica" w:hAnsi="Helvetica" w:cs="Helvetica"/>
          <w:color w:val="5C5C5C"/>
        </w:rPr>
        <w:t>Request:</w:t>
      </w:r>
    </w:p>
    <w:p w14:paraId="2C85EF2B" w14:textId="00949CBA" w:rsidR="008F70B7" w:rsidRDefault="008F70B7" w:rsidP="0064245B">
      <w:pPr>
        <w:pStyle w:val="NormalWeb"/>
        <w:ind w:left="720"/>
        <w:textAlignment w:val="top"/>
        <w:rPr>
          <w:rFonts w:ascii="Helvetica" w:hAnsi="Helvetica" w:cs="Helvetica"/>
          <w:color w:val="5C5C5C"/>
        </w:rPr>
      </w:pPr>
      <w:r>
        <w:rPr>
          <w:rFonts w:ascii="Consolas" w:hAnsi="Consolas" w:cs="Consolas"/>
          <w:color w:val="24292E"/>
          <w:sz w:val="20"/>
          <w:szCs w:val="20"/>
          <w:lang w:val="en"/>
        </w:rPr>
        <w:t>given()</w:t>
      </w:r>
      <w:r>
        <w:rPr>
          <w:rStyle w:val="pl-k1"/>
          <w:rFonts w:ascii="Consolas" w:hAnsi="Consolas" w:cs="Consolas"/>
          <w:sz w:val="20"/>
          <w:szCs w:val="20"/>
          <w:lang w:val="en"/>
        </w:rPr>
        <w:t>.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>auth()</w:t>
      </w:r>
      <w:r>
        <w:rPr>
          <w:rStyle w:val="pl-k1"/>
          <w:rFonts w:ascii="Consolas" w:hAnsi="Consolas" w:cs="Consolas"/>
          <w:sz w:val="20"/>
          <w:szCs w:val="20"/>
          <w:lang w:val="en"/>
        </w:rPr>
        <w:t>.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>basic(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Style w:val="pl-s2"/>
          <w:rFonts w:ascii="Consolas" w:hAnsi="Consolas" w:cs="Consolas"/>
          <w:sz w:val="20"/>
          <w:szCs w:val="20"/>
          <w:lang w:val="en"/>
        </w:rPr>
        <w:t>username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 xml:space="preserve">, 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Style w:val="pl-s2"/>
          <w:rFonts w:ascii="Consolas" w:hAnsi="Consolas" w:cs="Consolas"/>
          <w:sz w:val="20"/>
          <w:szCs w:val="20"/>
          <w:lang w:val="en"/>
        </w:rPr>
        <w:t>password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>)</w:t>
      </w:r>
      <w:r w:rsidR="00F70967">
        <w:rPr>
          <w:rStyle w:val="pl-c11"/>
          <w:rFonts w:ascii="Consolas" w:hAnsi="Consolas" w:cs="Consolas"/>
          <w:sz w:val="20"/>
          <w:szCs w:val="20"/>
          <w:lang w:val="en"/>
        </w:rPr>
        <w:t>.</w:t>
      </w:r>
      <w:r w:rsidR="00F70967" w:rsidRPr="00F70967">
        <w:rPr>
          <w:rFonts w:ascii="Consolas" w:hAnsi="Consolas" w:cs="Consolas"/>
          <w:color w:val="24292E"/>
          <w:sz w:val="20"/>
          <w:szCs w:val="20"/>
          <w:lang w:val="en"/>
        </w:rPr>
        <w:t xml:space="preserve"> </w:t>
      </w:r>
      <w:r w:rsidR="00F70967">
        <w:rPr>
          <w:rFonts w:ascii="Consolas" w:hAnsi="Consolas" w:cs="Consolas"/>
          <w:color w:val="24292E"/>
          <w:sz w:val="20"/>
          <w:szCs w:val="20"/>
          <w:lang w:val="en"/>
        </w:rPr>
        <w:t>when()</w:t>
      </w:r>
      <w:r w:rsidR="00F70967">
        <w:rPr>
          <w:rStyle w:val="pl-k1"/>
          <w:rFonts w:ascii="Consolas" w:hAnsi="Consolas" w:cs="Consolas"/>
          <w:sz w:val="20"/>
          <w:szCs w:val="20"/>
          <w:lang w:val="en"/>
        </w:rPr>
        <w:t>.</w:t>
      </w:r>
      <w:r w:rsidR="00F70967">
        <w:rPr>
          <w:rFonts w:ascii="Consolas" w:hAnsi="Consolas" w:cs="Consolas"/>
          <w:color w:val="24292E"/>
          <w:sz w:val="20"/>
          <w:szCs w:val="20"/>
          <w:lang w:val="en"/>
        </w:rPr>
        <w:t>get(</w:t>
      </w:r>
      <w:r w:rsidR="00F70967"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 w:rsidR="00F70967">
        <w:rPr>
          <w:rStyle w:val="pl-s2"/>
          <w:rFonts w:ascii="Consolas" w:hAnsi="Consolas" w:cs="Consolas"/>
          <w:sz w:val="20"/>
          <w:szCs w:val="20"/>
          <w:lang w:val="en"/>
        </w:rPr>
        <w:t>/secured/hello</w:t>
      </w:r>
      <w:r w:rsidR="00F70967"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 w:rsidR="00F70967">
        <w:rPr>
          <w:rFonts w:ascii="Consolas" w:hAnsi="Consolas" w:cs="Consolas"/>
          <w:color w:val="24292E"/>
          <w:sz w:val="20"/>
          <w:szCs w:val="20"/>
          <w:lang w:val="en"/>
        </w:rPr>
        <w:t>)</w:t>
      </w:r>
      <w:r w:rsidR="00F70967">
        <w:rPr>
          <w:rStyle w:val="pl-k1"/>
          <w:rFonts w:ascii="Consolas" w:hAnsi="Consolas" w:cs="Consolas"/>
          <w:sz w:val="20"/>
          <w:szCs w:val="20"/>
          <w:lang w:val="en"/>
        </w:rPr>
        <w:t>.</w:t>
      </w:r>
      <w:r w:rsidR="00F70967">
        <w:rPr>
          <w:rFonts w:ascii="Consolas" w:hAnsi="Consolas" w:cs="Consolas"/>
          <w:color w:val="24292E"/>
          <w:sz w:val="20"/>
          <w:szCs w:val="20"/>
          <w:lang w:val="en"/>
        </w:rPr>
        <w:t>then()</w:t>
      </w:r>
      <w:r w:rsidR="00F70967">
        <w:rPr>
          <w:rStyle w:val="pl-k1"/>
          <w:rFonts w:ascii="Consolas" w:hAnsi="Consolas" w:cs="Consolas"/>
          <w:sz w:val="20"/>
          <w:szCs w:val="20"/>
          <w:lang w:val="en"/>
        </w:rPr>
        <w:t>.</w:t>
      </w:r>
      <w:r w:rsidR="00F70967">
        <w:rPr>
          <w:rFonts w:ascii="Consolas" w:hAnsi="Consolas" w:cs="Consolas"/>
          <w:color w:val="24292E"/>
          <w:sz w:val="20"/>
          <w:szCs w:val="20"/>
          <w:lang w:val="en"/>
        </w:rPr>
        <w:t>statusCode(</w:t>
      </w:r>
      <w:r w:rsidR="00F70967">
        <w:rPr>
          <w:rStyle w:val="pl-c11"/>
          <w:rFonts w:ascii="Consolas" w:hAnsi="Consolas" w:cs="Consolas"/>
          <w:sz w:val="20"/>
          <w:szCs w:val="20"/>
          <w:lang w:val="en"/>
        </w:rPr>
        <w:t>200</w:t>
      </w:r>
      <w:r w:rsidR="00F70967">
        <w:rPr>
          <w:rFonts w:ascii="Consolas" w:hAnsi="Consolas" w:cs="Consolas"/>
          <w:color w:val="24292E"/>
          <w:sz w:val="20"/>
          <w:szCs w:val="20"/>
          <w:lang w:val="en"/>
        </w:rPr>
        <w:t>);</w:t>
      </w:r>
    </w:p>
    <w:p w14:paraId="1F64A387" w14:textId="345D9C6E" w:rsidR="0064245B" w:rsidRDefault="0064245B" w:rsidP="0064245B">
      <w:pPr>
        <w:pStyle w:val="NormalWeb"/>
        <w:ind w:left="720"/>
        <w:textAlignment w:val="top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Authentication </w:t>
      </w:r>
      <w:r w:rsidR="008F70B7">
        <w:rPr>
          <w:rFonts w:ascii="Helvetica" w:hAnsi="Helvetica" w:cs="Helvetica"/>
          <w:color w:val="5C5C5C"/>
        </w:rPr>
        <w:t>for all requests:</w:t>
      </w:r>
    </w:p>
    <w:p w14:paraId="06470015" w14:textId="02403208" w:rsidR="008F70B7" w:rsidRDefault="008F70B7" w:rsidP="0064245B">
      <w:pPr>
        <w:pStyle w:val="NormalWeb"/>
        <w:ind w:left="720"/>
        <w:textAlignment w:val="top"/>
        <w:rPr>
          <w:rFonts w:ascii="Helvetica" w:hAnsi="Helvetica" w:cs="Helvetica"/>
          <w:color w:val="5C5C5C"/>
        </w:rPr>
      </w:pPr>
      <w:r>
        <w:rPr>
          <w:rStyle w:val="pl-smi1"/>
          <w:rFonts w:ascii="Consolas" w:hAnsi="Consolas" w:cs="Consolas"/>
          <w:sz w:val="20"/>
          <w:szCs w:val="20"/>
          <w:lang w:val="en"/>
        </w:rPr>
        <w:t>RestAssured</w:t>
      </w:r>
      <w:r>
        <w:rPr>
          <w:rStyle w:val="pl-k1"/>
          <w:rFonts w:ascii="Consolas" w:hAnsi="Consolas" w:cs="Consolas"/>
          <w:sz w:val="20"/>
          <w:szCs w:val="20"/>
          <w:lang w:val="en"/>
        </w:rPr>
        <w:t>.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 xml:space="preserve">authentication </w:t>
      </w:r>
      <w:r>
        <w:rPr>
          <w:rStyle w:val="pl-k1"/>
          <w:rFonts w:ascii="Consolas" w:hAnsi="Consolas" w:cs="Consolas"/>
          <w:sz w:val="20"/>
          <w:szCs w:val="20"/>
          <w:lang w:val="en"/>
        </w:rPr>
        <w:t>=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 xml:space="preserve"> basic(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Style w:val="pl-s2"/>
          <w:rFonts w:ascii="Consolas" w:hAnsi="Consolas" w:cs="Consolas"/>
          <w:sz w:val="20"/>
          <w:szCs w:val="20"/>
          <w:lang w:val="en"/>
        </w:rPr>
        <w:t>username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 xml:space="preserve">, 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Style w:val="pl-s2"/>
          <w:rFonts w:ascii="Consolas" w:hAnsi="Consolas" w:cs="Consolas"/>
          <w:sz w:val="20"/>
          <w:szCs w:val="20"/>
          <w:lang w:val="en"/>
        </w:rPr>
        <w:t>password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>);</w:t>
      </w:r>
    </w:p>
    <w:p w14:paraId="767C4DF0" w14:textId="0B11CB0C" w:rsidR="007E5B67" w:rsidRDefault="00D31B65" w:rsidP="00A23AAB">
      <w:pPr>
        <w:pStyle w:val="NormalWeb"/>
        <w:numPr>
          <w:ilvl w:val="0"/>
          <w:numId w:val="2"/>
        </w:numPr>
        <w:textAlignment w:val="top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We can specify </w:t>
      </w:r>
      <w:r w:rsidR="000B7856">
        <w:rPr>
          <w:rFonts w:ascii="Helvetica" w:hAnsi="Helvetica" w:cs="Helvetica"/>
          <w:color w:val="5C5C5C"/>
        </w:rPr>
        <w:t>a default session id that will be supplied with all subsequent requests</w:t>
      </w:r>
    </w:p>
    <w:p w14:paraId="44A74B93" w14:textId="09DB5925" w:rsidR="000B7856" w:rsidRDefault="000B7856" w:rsidP="000B7856">
      <w:pPr>
        <w:pStyle w:val="NormalWeb"/>
        <w:ind w:left="720"/>
        <w:textAlignment w:val="top"/>
        <w:rPr>
          <w:rFonts w:ascii="Helvetica" w:hAnsi="Helvetica" w:cs="Helvetica"/>
          <w:color w:val="5C5C5C"/>
        </w:rPr>
      </w:pPr>
      <w:r>
        <w:rPr>
          <w:rStyle w:val="pl-smi1"/>
          <w:rFonts w:ascii="Consolas" w:hAnsi="Consolas" w:cs="Consolas"/>
          <w:sz w:val="20"/>
          <w:szCs w:val="20"/>
          <w:lang w:val="en"/>
        </w:rPr>
        <w:t>RestAssured</w:t>
      </w:r>
      <w:r>
        <w:rPr>
          <w:rStyle w:val="pl-k1"/>
          <w:rFonts w:ascii="Consolas" w:hAnsi="Consolas" w:cs="Consolas"/>
          <w:sz w:val="20"/>
          <w:szCs w:val="20"/>
          <w:lang w:val="en"/>
        </w:rPr>
        <w:t>.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 xml:space="preserve">sessionId </w:t>
      </w:r>
      <w:r>
        <w:rPr>
          <w:rStyle w:val="pl-k1"/>
          <w:rFonts w:ascii="Consolas" w:hAnsi="Consolas" w:cs="Consolas"/>
          <w:sz w:val="20"/>
          <w:szCs w:val="20"/>
          <w:lang w:val="en"/>
        </w:rPr>
        <w:t>=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 xml:space="preserve"> 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Style w:val="pl-s2"/>
          <w:rFonts w:ascii="Consolas" w:hAnsi="Consolas" w:cs="Consolas"/>
          <w:sz w:val="20"/>
          <w:szCs w:val="20"/>
          <w:lang w:val="en"/>
        </w:rPr>
        <w:t>1234</w:t>
      </w:r>
      <w:r>
        <w:rPr>
          <w:rStyle w:val="pl-pds1"/>
          <w:rFonts w:ascii="Consolas" w:hAnsi="Consolas" w:cs="Consolas"/>
          <w:sz w:val="20"/>
          <w:szCs w:val="20"/>
          <w:lang w:val="en"/>
        </w:rPr>
        <w:t>"</w:t>
      </w:r>
      <w:r>
        <w:rPr>
          <w:rFonts w:ascii="Consolas" w:hAnsi="Consolas" w:cs="Consolas"/>
          <w:color w:val="24292E"/>
          <w:sz w:val="20"/>
          <w:szCs w:val="20"/>
          <w:lang w:val="en"/>
        </w:rPr>
        <w:t>;</w:t>
      </w:r>
    </w:p>
    <w:p w14:paraId="265E4F37" w14:textId="139AE147" w:rsidR="000B7856" w:rsidRDefault="00CA3325" w:rsidP="00A23AAB">
      <w:pPr>
        <w:pStyle w:val="NormalWeb"/>
        <w:numPr>
          <w:ilvl w:val="0"/>
          <w:numId w:val="2"/>
        </w:numPr>
        <w:textAlignment w:val="top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Gagaggaga</w:t>
      </w:r>
    </w:p>
    <w:p w14:paraId="25F49BFE" w14:textId="41EF8E81" w:rsidR="00CA3325" w:rsidRDefault="00CA3325" w:rsidP="00A23AAB">
      <w:pPr>
        <w:pStyle w:val="NormalWeb"/>
        <w:numPr>
          <w:ilvl w:val="0"/>
          <w:numId w:val="2"/>
        </w:numPr>
        <w:textAlignment w:val="top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Hahah</w:t>
      </w:r>
    </w:p>
    <w:p w14:paraId="0D56CAE7" w14:textId="1E3AC05C" w:rsidR="00CA3325" w:rsidRDefault="00CA3325" w:rsidP="00CA3325">
      <w:pPr>
        <w:pStyle w:val="NormalWeb"/>
        <w:textAlignment w:val="top"/>
        <w:rPr>
          <w:rFonts w:ascii="Helvetica" w:hAnsi="Helvetica" w:cs="Helvetica"/>
          <w:color w:val="5C5C5C"/>
        </w:rPr>
      </w:pPr>
    </w:p>
    <w:p w14:paraId="4EF24690" w14:textId="3F89E48B" w:rsidR="00CA3325" w:rsidRDefault="00CA3325" w:rsidP="00CA3325">
      <w:pPr>
        <w:pStyle w:val="NormalWeb"/>
        <w:textAlignment w:val="top"/>
        <w:rPr>
          <w:rFonts w:ascii="Helvetica" w:hAnsi="Helvetica" w:cs="Helvetica"/>
          <w:color w:val="5C5C5C"/>
        </w:rPr>
      </w:pPr>
    </w:p>
    <w:p w14:paraId="2811875B" w14:textId="43828640" w:rsidR="00CA3325" w:rsidRDefault="00CA3325" w:rsidP="00CA3325">
      <w:pPr>
        <w:pStyle w:val="NormalWeb"/>
        <w:textAlignment w:val="top"/>
        <w:rPr>
          <w:rFonts w:ascii="Helvetica" w:hAnsi="Helvetica" w:cs="Helvetica"/>
          <w:color w:val="5C5C5C"/>
        </w:rPr>
      </w:pPr>
    </w:p>
    <w:p w14:paraId="01651713" w14:textId="712ABC82" w:rsidR="00CA3325" w:rsidRDefault="00CA3325" w:rsidP="00CA3325">
      <w:pPr>
        <w:pStyle w:val="NormalWeb"/>
        <w:textAlignment w:val="top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lastRenderedPageBreak/>
        <w:t xml:space="preserve">Link : for API concept :: </w:t>
      </w:r>
      <w:hyperlink r:id="rId6" w:history="1">
        <w:r>
          <w:rPr>
            <w:rStyle w:val="Hyperlink"/>
          </w:rPr>
          <w:t>https://www.youtube.com/watch?v=BmLsefTC0tQ</w:t>
        </w:r>
      </w:hyperlink>
    </w:p>
    <w:p w14:paraId="23E8AEA2" w14:textId="7B6D7A89" w:rsidR="00CA3325" w:rsidRPr="00A23AAB" w:rsidRDefault="00CA3325" w:rsidP="00CA3325">
      <w:pPr>
        <w:pStyle w:val="NormalWeb"/>
        <w:textAlignment w:val="top"/>
        <w:rPr>
          <w:rFonts w:ascii="Helvetica" w:hAnsi="Helvetica" w:cs="Helvetica"/>
          <w:color w:val="5C5C5C"/>
        </w:rPr>
      </w:pPr>
      <w:r>
        <w:rPr>
          <w:noProof/>
        </w:rPr>
        <w:drawing>
          <wp:inline distT="0" distB="0" distL="0" distR="0" wp14:anchorId="3202D52D" wp14:editId="0911EA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7C3" w14:textId="0DBE89E1" w:rsidR="00A23AAB" w:rsidRDefault="00A23AAB" w:rsidP="00A23AAB"/>
    <w:p w14:paraId="61BC2BDE" w14:textId="0AEBC728" w:rsidR="008D4D48" w:rsidRDefault="008D4D48" w:rsidP="00A23AAB"/>
    <w:p w14:paraId="12440567" w14:textId="3A4983F9" w:rsidR="008D4D48" w:rsidRDefault="008D4D48" w:rsidP="00A23AAB">
      <w:r>
        <w:rPr>
          <w:noProof/>
        </w:rPr>
        <w:drawing>
          <wp:inline distT="0" distB="0" distL="0" distR="0" wp14:anchorId="3158C737" wp14:editId="1AB227E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142"/>
    <w:multiLevelType w:val="hybridMultilevel"/>
    <w:tmpl w:val="90C2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82E"/>
    <w:multiLevelType w:val="hybridMultilevel"/>
    <w:tmpl w:val="CBC8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9B"/>
    <w:rsid w:val="000B7856"/>
    <w:rsid w:val="00110F32"/>
    <w:rsid w:val="002A1310"/>
    <w:rsid w:val="002A639B"/>
    <w:rsid w:val="002B3A1D"/>
    <w:rsid w:val="00363DC4"/>
    <w:rsid w:val="003F32B6"/>
    <w:rsid w:val="0064245B"/>
    <w:rsid w:val="00660232"/>
    <w:rsid w:val="007E5B67"/>
    <w:rsid w:val="008265C3"/>
    <w:rsid w:val="008B3140"/>
    <w:rsid w:val="008D4D48"/>
    <w:rsid w:val="008F70B7"/>
    <w:rsid w:val="00972890"/>
    <w:rsid w:val="00A23AAB"/>
    <w:rsid w:val="00B4460A"/>
    <w:rsid w:val="00CA3325"/>
    <w:rsid w:val="00D31B65"/>
    <w:rsid w:val="00E16CCF"/>
    <w:rsid w:val="00F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FB74"/>
  <w15:chartTrackingRefBased/>
  <w15:docId w15:val="{26E3B3D0-3111-44E0-8A13-FA5AB077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AA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6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CCF"/>
    <w:rPr>
      <w:color w:val="605E5C"/>
      <w:shd w:val="clear" w:color="auto" w:fill="E1DFDD"/>
    </w:rPr>
  </w:style>
  <w:style w:type="character" w:customStyle="1" w:styleId="pl-k1">
    <w:name w:val="pl-k1"/>
    <w:basedOn w:val="DefaultParagraphFont"/>
    <w:rsid w:val="008F70B7"/>
    <w:rPr>
      <w:color w:val="D73A49"/>
    </w:rPr>
  </w:style>
  <w:style w:type="character" w:customStyle="1" w:styleId="pl-s2">
    <w:name w:val="pl-s2"/>
    <w:basedOn w:val="DefaultParagraphFont"/>
    <w:rsid w:val="008F70B7"/>
    <w:rPr>
      <w:color w:val="032F62"/>
    </w:rPr>
  </w:style>
  <w:style w:type="character" w:customStyle="1" w:styleId="pl-pds1">
    <w:name w:val="pl-pds1"/>
    <w:basedOn w:val="DefaultParagraphFont"/>
    <w:rsid w:val="008F70B7"/>
    <w:rPr>
      <w:color w:val="032F62"/>
    </w:rPr>
  </w:style>
  <w:style w:type="character" w:customStyle="1" w:styleId="pl-c11">
    <w:name w:val="pl-c11"/>
    <w:basedOn w:val="DefaultParagraphFont"/>
    <w:rsid w:val="008F70B7"/>
    <w:rPr>
      <w:color w:val="005CC5"/>
    </w:rPr>
  </w:style>
  <w:style w:type="character" w:customStyle="1" w:styleId="pl-smi1">
    <w:name w:val="pl-smi1"/>
    <w:basedOn w:val="DefaultParagraphFont"/>
    <w:rsid w:val="008F70B7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088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33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212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5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LsefTC0tQ" TargetMode="External"/><Relationship Id="rId5" Type="http://schemas.openxmlformats.org/officeDocument/2006/relationships/hyperlink" Target="https://github.com/rest-assured/rest-assured/wiki/Us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Deepak Kumar</cp:lastModifiedBy>
  <cp:revision>12</cp:revision>
  <dcterms:created xsi:type="dcterms:W3CDTF">2018-12-05T18:33:00Z</dcterms:created>
  <dcterms:modified xsi:type="dcterms:W3CDTF">2020-02-16T07:57:00Z</dcterms:modified>
</cp:coreProperties>
</file>