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740AF64" w14:textId="4CEA6D86" w:rsidR="00BC632A" w:rsidRPr="00BC632A" w:rsidRDefault="00BC632A" w:rsidP="00462A9F">
      <w:pPr>
        <w:pStyle w:val="Heading1"/>
        <w:jc w:val="center"/>
      </w:pPr>
      <w:r w:rsidRPr="00BC632A">
        <w:t xml:space="preserve">A study of the correlation between </w:t>
      </w:r>
      <w:r w:rsidR="00811E2F">
        <w:t xml:space="preserve">incoming </w:t>
      </w:r>
      <w:r w:rsidRPr="00BC632A">
        <w:t>calls</w:t>
      </w:r>
    </w:p>
    <w:p w14:paraId="37956AF7" w14:textId="77777777" w:rsidR="00BC632A" w:rsidRDefault="00BC632A" w:rsidP="00BC632A">
      <w:pPr>
        <w:rPr>
          <w:rFonts w:asciiTheme="majorHAnsi" w:eastAsiaTheme="majorEastAsia" w:hAnsiTheme="majorHAnsi" w:cstheme="majorBidi"/>
          <w:color w:val="0F4761" w:themeColor="accent1" w:themeShade="BF"/>
          <w:sz w:val="32"/>
          <w:szCs w:val="32"/>
        </w:rPr>
      </w:pPr>
      <w:r>
        <w:rPr>
          <w:rFonts w:asciiTheme="majorHAnsi" w:eastAsiaTheme="majorEastAsia" w:hAnsiTheme="majorHAnsi" w:cstheme="majorBidi"/>
          <w:color w:val="0F4761" w:themeColor="accent1" w:themeShade="BF"/>
          <w:sz w:val="32"/>
          <w:szCs w:val="32"/>
        </w:rPr>
        <w:t xml:space="preserve"># </w:t>
      </w:r>
      <w:r w:rsidRPr="004F5184">
        <w:rPr>
          <w:rFonts w:asciiTheme="majorHAnsi" w:eastAsiaTheme="majorEastAsia" w:hAnsiTheme="majorHAnsi" w:cstheme="majorBidi"/>
          <w:color w:val="0F4761" w:themeColor="accent1" w:themeShade="BF"/>
          <w:sz w:val="32"/>
          <w:szCs w:val="32"/>
        </w:rPr>
        <w:t>Initial data</w:t>
      </w:r>
    </w:p>
    <w:p w14:paraId="75111DA8" w14:textId="77777777" w:rsidR="00462A9F" w:rsidRDefault="00BC632A" w:rsidP="00BC632A">
      <w:r w:rsidRPr="00BC632A">
        <w:t xml:space="preserve">The basis for the study was the eGain Dialed Number Summary Report, which provides data by day and phone number on the number of incoming calls, </w:t>
      </w:r>
      <w:r w:rsidR="00844322">
        <w:t xml:space="preserve">offered to / </w:t>
      </w:r>
      <w:r w:rsidRPr="00BC632A">
        <w:t xml:space="preserve">queued </w:t>
      </w:r>
      <w:r>
        <w:t>/ not queued</w:t>
      </w:r>
      <w:r w:rsidR="00844322">
        <w:t xml:space="preserve"> calls</w:t>
      </w:r>
      <w:r w:rsidRPr="00BC632A">
        <w:t xml:space="preserve">, and </w:t>
      </w:r>
      <w:r w:rsidR="00844322">
        <w:t>a</w:t>
      </w:r>
      <w:r w:rsidRPr="00BC632A">
        <w:t>bandoned calls.</w:t>
      </w:r>
    </w:p>
    <w:p w14:paraId="7C1EFBAB" w14:textId="64C2E04F" w:rsidR="00462A9F" w:rsidRDefault="00462A9F" w:rsidP="00462A9F">
      <w:r w:rsidRPr="00B741F0">
        <w:t xml:space="preserve">The question arises - is there </w:t>
      </w:r>
      <w:r>
        <w:t>some</w:t>
      </w:r>
      <w:r w:rsidRPr="00B741F0">
        <w:t xml:space="preserve"> direct correlation between the number of</w:t>
      </w:r>
      <w:r>
        <w:t xml:space="preserve"> </w:t>
      </w:r>
      <w:r w:rsidRPr="00B741F0">
        <w:t>calls, and if so - with what probability can this correlation be predicted?</w:t>
      </w:r>
    </w:p>
    <w:p w14:paraId="076FBB9C" w14:textId="546651EC" w:rsidR="00462A9F" w:rsidRDefault="00462A9F" w:rsidP="00462A9F">
      <w:pPr>
        <w:rPr>
          <w:rFonts w:asciiTheme="majorHAnsi" w:eastAsiaTheme="majorEastAsia" w:hAnsiTheme="majorHAnsi" w:cstheme="majorBidi"/>
          <w:color w:val="0F4761" w:themeColor="accent1" w:themeShade="BF"/>
          <w:sz w:val="32"/>
          <w:szCs w:val="32"/>
        </w:rPr>
      </w:pPr>
      <w:r w:rsidRPr="00462A9F">
        <w:rPr>
          <w:rFonts w:asciiTheme="majorHAnsi" w:eastAsiaTheme="majorEastAsia" w:hAnsiTheme="majorHAnsi" w:cstheme="majorBidi"/>
          <w:color w:val="0F4761" w:themeColor="accent1" w:themeShade="BF"/>
          <w:sz w:val="32"/>
          <w:szCs w:val="32"/>
        </w:rPr>
        <w:t># Exploring the relationships in the data</w:t>
      </w:r>
    </w:p>
    <w:p w14:paraId="259CA3C6" w14:textId="1986BBEB" w:rsidR="00462A9F" w:rsidRDefault="00462A9F" w:rsidP="00462A9F">
      <w:r w:rsidRPr="00462A9F">
        <w:t xml:space="preserve">Pairwise plots can help notice data relationships in </w:t>
      </w:r>
      <w:r>
        <w:t>the</w:t>
      </w:r>
      <w:r w:rsidRPr="00462A9F">
        <w:t xml:space="preserve"> dataset:</w:t>
      </w:r>
    </w:p>
    <w:p w14:paraId="203A6ABB" w14:textId="491D537C" w:rsidR="00462A9F" w:rsidRDefault="00462A9F" w:rsidP="00462A9F">
      <w:r>
        <w:rPr>
          <w:noProof/>
        </w:rPr>
        <w:drawing>
          <wp:inline distT="0" distB="0" distL="0" distR="0" wp14:anchorId="5E299C76" wp14:editId="54C7C3D5">
            <wp:extent cx="6534150" cy="6534150"/>
            <wp:effectExtent l="0" t="0" r="0" b="0"/>
            <wp:docPr id="99607233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6534150" cy="6534150"/>
                    </a:xfrm>
                    <a:prstGeom prst="rect">
                      <a:avLst/>
                    </a:prstGeom>
                    <a:noFill/>
                    <a:ln>
                      <a:noFill/>
                    </a:ln>
                  </pic:spPr>
                </pic:pic>
              </a:graphicData>
            </a:graphic>
          </wp:inline>
        </w:drawing>
      </w:r>
    </w:p>
    <w:p w14:paraId="5039279D" w14:textId="6F11BA30" w:rsidR="00462A9F" w:rsidRPr="00462A9F" w:rsidRDefault="00462A9F" w:rsidP="00BC632A">
      <w:r w:rsidRPr="00462A9F">
        <w:lastRenderedPageBreak/>
        <w:t>In these graphs, the histograms of the distribution of features in the dataset are plotted along the diagonal, and the remaining cells are plots of the relationships between the different features in the dataset.</w:t>
      </w:r>
    </w:p>
    <w:p w14:paraId="7030D91A" w14:textId="1F1A4C22" w:rsidR="00811E2F" w:rsidRDefault="00811E2F" w:rsidP="00BC632A">
      <w:r w:rsidRPr="00811E2F">
        <w:t xml:space="preserve">Some distributions are quite </w:t>
      </w:r>
      <w:proofErr w:type="gramStart"/>
      <w:r w:rsidRPr="00811E2F">
        <w:t>similar to</w:t>
      </w:r>
      <w:proofErr w:type="gramEnd"/>
      <w:r w:rsidRPr="00811E2F">
        <w:t xml:space="preserve"> linear dependence and, most likely, can directly correlate with each other. Various machine learning methods can build a model of such dependence. Next, we will consider one of the simplest methods - the method of least squares for linear regression - on the example of analyzing the dependence of </w:t>
      </w:r>
      <w:r>
        <w:t xml:space="preserve">abandoned and queued </w:t>
      </w:r>
      <w:r w:rsidRPr="00811E2F">
        <w:t>calls</w:t>
      </w:r>
      <w:r>
        <w:t>:</w:t>
      </w:r>
    </w:p>
    <w:p w14:paraId="1E89E18F" w14:textId="043D740B" w:rsidR="00811E2F" w:rsidRDefault="00811E2F" w:rsidP="00BC632A">
      <w:r>
        <w:rPr>
          <w:noProof/>
        </w:rPr>
        <w:drawing>
          <wp:inline distT="0" distB="0" distL="0" distR="0" wp14:anchorId="4499874A" wp14:editId="7ECF282D">
            <wp:extent cx="1819275" cy="1750505"/>
            <wp:effectExtent l="0" t="0" r="0" b="2540"/>
            <wp:docPr id="210368152" name="Picture 1" descr="Chart, scatter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368152" name="Picture 1" descr="Chart, scatter chart&#10;&#10;Description automatically generated"/>
                    <pic:cNvPicPr/>
                  </pic:nvPicPr>
                  <pic:blipFill>
                    <a:blip r:embed="rId6"/>
                    <a:stretch>
                      <a:fillRect/>
                    </a:stretch>
                  </pic:blipFill>
                  <pic:spPr>
                    <a:xfrm>
                      <a:off x="0" y="0"/>
                      <a:ext cx="1824341" cy="1755379"/>
                    </a:xfrm>
                    <a:prstGeom prst="rect">
                      <a:avLst/>
                    </a:prstGeom>
                  </pic:spPr>
                </pic:pic>
              </a:graphicData>
            </a:graphic>
          </wp:inline>
        </w:drawing>
      </w:r>
    </w:p>
    <w:p w14:paraId="7CABA885" w14:textId="53FDAA9F" w:rsidR="00811E2F" w:rsidRDefault="00811E2F" w:rsidP="00BC632A">
      <w:r>
        <w:rPr>
          <w:rFonts w:asciiTheme="majorHAnsi" w:eastAsiaTheme="majorEastAsia" w:hAnsiTheme="majorHAnsi" w:cstheme="majorBidi"/>
          <w:color w:val="0F4761" w:themeColor="accent1" w:themeShade="BF"/>
          <w:sz w:val="32"/>
          <w:szCs w:val="32"/>
        </w:rPr>
        <w:t># Abandoned &amp; Queued Calls</w:t>
      </w:r>
    </w:p>
    <w:p w14:paraId="3FD915E4" w14:textId="1D05A585" w:rsidR="0098502A" w:rsidRDefault="00B741F0" w:rsidP="00BC632A">
      <w:r w:rsidRPr="00811E2F">
        <w:t xml:space="preserve"> </w:t>
      </w:r>
      <w:r w:rsidRPr="00B741F0">
        <w:t xml:space="preserve">If you analyze the data for 2023, you can see that the number of </w:t>
      </w:r>
      <w:r>
        <w:t xml:space="preserve">abandoned </w:t>
      </w:r>
      <w:r w:rsidRPr="00B741F0">
        <w:t xml:space="preserve">calls is </w:t>
      </w:r>
      <w:r>
        <w:t xml:space="preserve">always </w:t>
      </w:r>
      <w:r w:rsidRPr="00B741F0">
        <w:t>about half the number of queued calls</w:t>
      </w:r>
      <w:r>
        <w:t>:</w:t>
      </w:r>
    </w:p>
    <w:p w14:paraId="7A5FEFEB" w14:textId="7EB91140" w:rsidR="00B741F0" w:rsidRDefault="00B741F0" w:rsidP="00BC632A">
      <w:r>
        <w:rPr>
          <w:noProof/>
        </w:rPr>
        <w:drawing>
          <wp:inline distT="0" distB="0" distL="0" distR="0" wp14:anchorId="4B0F9626" wp14:editId="2ACAB925">
            <wp:extent cx="5943600" cy="1844040"/>
            <wp:effectExtent l="0" t="0" r="0" b="3810"/>
            <wp:docPr id="181934393" name="Picture 1" descr="Chart, line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934393" name="Picture 1" descr="Chart, line chart&#10;&#10;Description automatically generated"/>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943600" cy="1844040"/>
                    </a:xfrm>
                    <a:prstGeom prst="rect">
                      <a:avLst/>
                    </a:prstGeom>
                    <a:noFill/>
                    <a:ln>
                      <a:noFill/>
                    </a:ln>
                  </pic:spPr>
                </pic:pic>
              </a:graphicData>
            </a:graphic>
          </wp:inline>
        </w:drawing>
      </w:r>
    </w:p>
    <w:p w14:paraId="3419B6D4" w14:textId="4D39CF9D" w:rsidR="00B741F0" w:rsidRDefault="00B741F0" w:rsidP="00B741F0">
      <w:r w:rsidRPr="00B741F0">
        <w:t xml:space="preserve">Averaged over all days and phone numbers, the number of </w:t>
      </w:r>
      <w:r>
        <w:t xml:space="preserve">queued </w:t>
      </w:r>
      <w:r w:rsidRPr="00B741F0">
        <w:t>calls:</w:t>
      </w:r>
      <w:r>
        <w:t xml:space="preserve"> 250.</w:t>
      </w:r>
      <w:r>
        <w:br/>
      </w:r>
      <w:r w:rsidRPr="00B741F0">
        <w:t xml:space="preserve">Averaged over all days and phone numbers, the number of </w:t>
      </w:r>
      <w:r>
        <w:t xml:space="preserve">abandoned </w:t>
      </w:r>
      <w:r w:rsidRPr="00B741F0">
        <w:t>calls:</w:t>
      </w:r>
      <w:r>
        <w:t xml:space="preserve"> 125.</w:t>
      </w:r>
    </w:p>
    <w:p w14:paraId="7BDF17C4" w14:textId="31D236A0" w:rsidR="00844322" w:rsidRPr="00811E2F" w:rsidRDefault="00811E2F" w:rsidP="00B741F0">
      <w:r w:rsidRPr="00811E2F">
        <w:t xml:space="preserve">Let's try to establish a more precise relationship between </w:t>
      </w:r>
      <w:r>
        <w:t>abandoned</w:t>
      </w:r>
      <w:r w:rsidRPr="00811E2F">
        <w:t xml:space="preserve"> </w:t>
      </w:r>
      <w:r>
        <w:t xml:space="preserve">and queued </w:t>
      </w:r>
      <w:r w:rsidRPr="00811E2F">
        <w:t>calls using the linear regression model constructed, and then estimate the resulting relationship on the available 2024 data.</w:t>
      </w:r>
    </w:p>
    <w:p w14:paraId="1FBB867E" w14:textId="123737F1" w:rsidR="004C2B0A" w:rsidRDefault="004C2B0A" w:rsidP="004C2B0A">
      <w:pPr>
        <w:rPr>
          <w:rFonts w:asciiTheme="majorHAnsi" w:eastAsiaTheme="majorEastAsia" w:hAnsiTheme="majorHAnsi" w:cstheme="majorBidi"/>
          <w:color w:val="0F4761" w:themeColor="accent1" w:themeShade="BF"/>
          <w:sz w:val="32"/>
          <w:szCs w:val="32"/>
        </w:rPr>
      </w:pPr>
      <w:r>
        <w:rPr>
          <w:rFonts w:asciiTheme="majorHAnsi" w:eastAsiaTheme="majorEastAsia" w:hAnsiTheme="majorHAnsi" w:cstheme="majorBidi"/>
          <w:color w:val="0F4761" w:themeColor="accent1" w:themeShade="BF"/>
          <w:sz w:val="32"/>
          <w:szCs w:val="32"/>
        </w:rPr>
        <w:t># Data Model</w:t>
      </w:r>
      <w:r w:rsidR="00CC375C">
        <w:rPr>
          <w:rFonts w:asciiTheme="majorHAnsi" w:eastAsiaTheme="majorEastAsia" w:hAnsiTheme="majorHAnsi" w:cstheme="majorBidi"/>
          <w:color w:val="0F4761" w:themeColor="accent1" w:themeShade="BF"/>
          <w:sz w:val="32"/>
          <w:szCs w:val="32"/>
        </w:rPr>
        <w:t xml:space="preserve"> Results</w:t>
      </w:r>
    </w:p>
    <w:p w14:paraId="383793C3" w14:textId="7A77ADE7" w:rsidR="004C2B0A" w:rsidRDefault="004C2B0A" w:rsidP="00B741F0">
      <w:r w:rsidRPr="004C2B0A">
        <w:t xml:space="preserve">After summarizing the number of calls by day and building a linear regression model, we can interpret and estimate it. One of the indicators of model accuracy is R-squared, which tells us how much variation in </w:t>
      </w:r>
      <w:r>
        <w:t xml:space="preserve">Abandoned </w:t>
      </w:r>
      <w:r w:rsidRPr="004C2B0A">
        <w:t>Calls Number is explained by the model. An R-squared of 0.</w:t>
      </w:r>
      <w:r>
        <w:t>969</w:t>
      </w:r>
      <w:r w:rsidRPr="004C2B0A">
        <w:t xml:space="preserve"> is </w:t>
      </w:r>
      <w:proofErr w:type="gramStart"/>
      <w:r w:rsidRPr="004C2B0A">
        <w:t xml:space="preserve">fairly </w:t>
      </w:r>
      <w:r>
        <w:t>high</w:t>
      </w:r>
      <w:proofErr w:type="gramEnd"/>
      <w:r>
        <w:t>,</w:t>
      </w:r>
      <w:r w:rsidRPr="004C2B0A">
        <w:t xml:space="preserve"> and this means that </w:t>
      </w:r>
      <w:r>
        <w:t>96</w:t>
      </w:r>
      <w:r w:rsidRPr="004C2B0A">
        <w:t>.</w:t>
      </w:r>
      <w:r>
        <w:t>9</w:t>
      </w:r>
      <w:r w:rsidRPr="004C2B0A">
        <w:t xml:space="preserve">% of the variation in </w:t>
      </w:r>
      <w:r>
        <w:t xml:space="preserve">Abandoned </w:t>
      </w:r>
      <w:r w:rsidRPr="004C2B0A">
        <w:t>Calls Number is explained by the model</w:t>
      </w:r>
      <w:r>
        <w:t>:</w:t>
      </w:r>
    </w:p>
    <w:p w14:paraId="15F201F5" w14:textId="0F546D9E" w:rsidR="004C2B0A" w:rsidRDefault="004C2B0A" w:rsidP="00B741F0">
      <w:r w:rsidRPr="004C2B0A">
        <w:rPr>
          <w:noProof/>
        </w:rPr>
        <w:drawing>
          <wp:inline distT="0" distB="0" distL="0" distR="0" wp14:anchorId="34FDF54E" wp14:editId="6DD4BEDD">
            <wp:extent cx="2600325" cy="1015657"/>
            <wp:effectExtent l="0" t="0" r="0" b="0"/>
            <wp:docPr id="561779073" name="Picture 1"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1779073" name="Picture 1" descr="Graphical user interface, text, application&#10;&#10;Description automatically generated"/>
                    <pic:cNvPicPr/>
                  </pic:nvPicPr>
                  <pic:blipFill>
                    <a:blip r:embed="rId8"/>
                    <a:stretch>
                      <a:fillRect/>
                    </a:stretch>
                  </pic:blipFill>
                  <pic:spPr>
                    <a:xfrm>
                      <a:off x="0" y="0"/>
                      <a:ext cx="2622731" cy="1024409"/>
                    </a:xfrm>
                    <a:prstGeom prst="rect">
                      <a:avLst/>
                    </a:prstGeom>
                  </pic:spPr>
                </pic:pic>
              </a:graphicData>
            </a:graphic>
          </wp:inline>
        </w:drawing>
      </w:r>
    </w:p>
    <w:p w14:paraId="5DF4CB93" w14:textId="0A62E217" w:rsidR="004C2B0A" w:rsidRDefault="0028585D" w:rsidP="0028585D">
      <w:r w:rsidRPr="0028585D">
        <w:lastRenderedPageBreak/>
        <w:t xml:space="preserve">Linear regression interprets the relationship between </w:t>
      </w:r>
      <w:r>
        <w:t>features</w:t>
      </w:r>
      <w:r w:rsidRPr="0028585D">
        <w:t xml:space="preserve"> as a linear function:</w:t>
      </w:r>
    </w:p>
    <w:p w14:paraId="1B75E685" w14:textId="4B237713" w:rsidR="0028585D" w:rsidRDefault="0028585D" w:rsidP="0028585D">
      <w:r>
        <w:rPr>
          <w:noProof/>
        </w:rPr>
        <w:drawing>
          <wp:inline distT="0" distB="0" distL="0" distR="0" wp14:anchorId="368507FC" wp14:editId="2AF7B98D">
            <wp:extent cx="4619625" cy="3479391"/>
            <wp:effectExtent l="0" t="0" r="0" b="6985"/>
            <wp:docPr id="1163264460" name="Picture 3" descr="Chart, scatter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3264460" name="Picture 3" descr="Chart, scatter chart&#10;&#10;Description automatically generated"/>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624608" cy="3483144"/>
                    </a:xfrm>
                    <a:prstGeom prst="rect">
                      <a:avLst/>
                    </a:prstGeom>
                    <a:noFill/>
                    <a:ln>
                      <a:noFill/>
                    </a:ln>
                  </pic:spPr>
                </pic:pic>
              </a:graphicData>
            </a:graphic>
          </wp:inline>
        </w:drawing>
      </w:r>
    </w:p>
    <w:p w14:paraId="059EC2D2" w14:textId="77777777" w:rsidR="00CC375C" w:rsidRDefault="00CC375C" w:rsidP="0028585D">
      <w:r>
        <w:t>I</w:t>
      </w:r>
      <w:r w:rsidR="0028585D">
        <w:t>t g</w:t>
      </w:r>
      <w:r w:rsidR="0028585D" w:rsidRPr="0028585D">
        <w:t>ives the equation of this relationship:</w:t>
      </w:r>
      <w:r w:rsidR="0028585D">
        <w:t xml:space="preserve"> </w:t>
      </w:r>
      <w:r w:rsidR="0028585D">
        <w:tab/>
      </w:r>
    </w:p>
    <w:p w14:paraId="24BF5587" w14:textId="6861A90A" w:rsidR="0028585D" w:rsidRDefault="0028585D" w:rsidP="00CC375C">
      <w:pPr>
        <w:ind w:firstLine="720"/>
      </w:pPr>
      <w:r w:rsidRPr="0028585D">
        <w:rPr>
          <w:b/>
          <w:bCs/>
        </w:rPr>
        <w:t>abandoned</w:t>
      </w:r>
      <w:r>
        <w:t xml:space="preserve"> = </w:t>
      </w:r>
      <w:r w:rsidRPr="0028585D">
        <w:rPr>
          <w:b/>
          <w:bCs/>
        </w:rPr>
        <w:t>queued</w:t>
      </w:r>
      <w:r>
        <w:t xml:space="preserve"> </w:t>
      </w:r>
      <w:r w:rsidRPr="0028585D">
        <w:rPr>
          <w:b/>
          <w:bCs/>
        </w:rPr>
        <w:t>* 0.5119 - 4.4718</w:t>
      </w:r>
    </w:p>
    <w:p w14:paraId="67526C89" w14:textId="666113DB" w:rsidR="00CC375C" w:rsidRDefault="0028585D" w:rsidP="0028585D">
      <w:r w:rsidRPr="0028585D">
        <w:t xml:space="preserve">And statistical probability of data deviation from this approximation. In this case, with 95% probability the model states that the average number of </w:t>
      </w:r>
      <w:r w:rsidR="00BD5C99">
        <w:t>abandoned</w:t>
      </w:r>
      <w:r w:rsidRPr="0028585D">
        <w:t xml:space="preserve"> calls will lie in the range</w:t>
      </w:r>
      <w:r w:rsidR="00CC375C">
        <w:t>:</w:t>
      </w:r>
    </w:p>
    <w:p w14:paraId="540ABAB5" w14:textId="59BE6788" w:rsidR="0028585D" w:rsidRDefault="0028585D" w:rsidP="00CC375C">
      <w:pPr>
        <w:ind w:firstLine="720"/>
        <w:rPr>
          <w:b/>
          <w:bCs/>
        </w:rPr>
      </w:pPr>
      <w:r w:rsidRPr="0028585D">
        <w:t xml:space="preserve">from </w:t>
      </w:r>
      <w:r w:rsidRPr="0028585D">
        <w:rPr>
          <w:b/>
          <w:bCs/>
        </w:rPr>
        <w:t>queued</w:t>
      </w:r>
      <w:r w:rsidRPr="0028585D">
        <w:t xml:space="preserve"> </w:t>
      </w:r>
      <w:r w:rsidRPr="0028585D">
        <w:rPr>
          <w:b/>
          <w:bCs/>
        </w:rPr>
        <w:t>* 0.5</w:t>
      </w:r>
      <w:r w:rsidR="00CC375C">
        <w:rPr>
          <w:b/>
          <w:bCs/>
        </w:rPr>
        <w:t>00</w:t>
      </w:r>
      <w:r w:rsidRPr="0028585D">
        <w:rPr>
          <w:b/>
          <w:bCs/>
        </w:rPr>
        <w:t xml:space="preserve"> - </w:t>
      </w:r>
      <w:r w:rsidR="00CC375C">
        <w:rPr>
          <w:b/>
          <w:bCs/>
        </w:rPr>
        <w:t>15</w:t>
      </w:r>
      <w:r w:rsidRPr="0028585D">
        <w:rPr>
          <w:b/>
          <w:bCs/>
        </w:rPr>
        <w:t>.</w:t>
      </w:r>
      <w:r w:rsidR="00CC375C">
        <w:rPr>
          <w:b/>
          <w:bCs/>
        </w:rPr>
        <w:t xml:space="preserve">587 </w:t>
      </w:r>
      <w:r w:rsidR="00CC375C">
        <w:t>to</w:t>
      </w:r>
      <w:r w:rsidRPr="0028585D">
        <w:rPr>
          <w:b/>
          <w:bCs/>
        </w:rPr>
        <w:t xml:space="preserve"> queued</w:t>
      </w:r>
      <w:r w:rsidRPr="0028585D">
        <w:t xml:space="preserve"> </w:t>
      </w:r>
      <w:r w:rsidRPr="0028585D">
        <w:rPr>
          <w:b/>
          <w:bCs/>
        </w:rPr>
        <w:t>* 0.5</w:t>
      </w:r>
      <w:r w:rsidR="00CC375C">
        <w:rPr>
          <w:b/>
          <w:bCs/>
        </w:rPr>
        <w:t>24</w:t>
      </w:r>
      <w:r w:rsidRPr="0028585D">
        <w:rPr>
          <w:b/>
          <w:bCs/>
        </w:rPr>
        <w:t xml:space="preserve"> </w:t>
      </w:r>
      <w:r w:rsidR="00CC375C">
        <w:rPr>
          <w:b/>
          <w:bCs/>
        </w:rPr>
        <w:t>+</w:t>
      </w:r>
      <w:r w:rsidRPr="0028585D">
        <w:rPr>
          <w:b/>
          <w:bCs/>
        </w:rPr>
        <w:t xml:space="preserve"> </w:t>
      </w:r>
      <w:r w:rsidR="00CC375C">
        <w:rPr>
          <w:b/>
          <w:bCs/>
        </w:rPr>
        <w:t>6</w:t>
      </w:r>
      <w:r w:rsidRPr="0028585D">
        <w:rPr>
          <w:b/>
          <w:bCs/>
        </w:rPr>
        <w:t>.</w:t>
      </w:r>
      <w:r w:rsidR="00CC375C">
        <w:rPr>
          <w:b/>
          <w:bCs/>
        </w:rPr>
        <w:t>643</w:t>
      </w:r>
    </w:p>
    <w:p w14:paraId="58121431" w14:textId="78E4EFDC" w:rsidR="00CC375C" w:rsidRDefault="00CC375C" w:rsidP="00CC375C">
      <w:pPr>
        <w:rPr>
          <w:b/>
          <w:bCs/>
        </w:rPr>
      </w:pPr>
      <w:r w:rsidRPr="00CC375C">
        <w:rPr>
          <w:b/>
          <w:bCs/>
          <w:noProof/>
        </w:rPr>
        <w:drawing>
          <wp:inline distT="0" distB="0" distL="0" distR="0" wp14:anchorId="01D2D685" wp14:editId="0E6E00AF">
            <wp:extent cx="3801005" cy="924054"/>
            <wp:effectExtent l="0" t="0" r="0" b="9525"/>
            <wp:docPr id="1887103032" name="Picture 1"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7103032" name="Picture 1" descr="Graphical user interface, application&#10;&#10;Description automatically generated"/>
                    <pic:cNvPicPr/>
                  </pic:nvPicPr>
                  <pic:blipFill>
                    <a:blip r:embed="rId10"/>
                    <a:stretch>
                      <a:fillRect/>
                    </a:stretch>
                  </pic:blipFill>
                  <pic:spPr>
                    <a:xfrm>
                      <a:off x="0" y="0"/>
                      <a:ext cx="3801005" cy="924054"/>
                    </a:xfrm>
                    <a:prstGeom prst="rect">
                      <a:avLst/>
                    </a:prstGeom>
                  </pic:spPr>
                </pic:pic>
              </a:graphicData>
            </a:graphic>
          </wp:inline>
        </w:drawing>
      </w:r>
    </w:p>
    <w:p w14:paraId="61F431D5" w14:textId="27904758" w:rsidR="00CC375C" w:rsidRDefault="00CC375C" w:rsidP="00CC375C">
      <w:pPr>
        <w:rPr>
          <w:rFonts w:asciiTheme="majorHAnsi" w:eastAsiaTheme="majorEastAsia" w:hAnsiTheme="majorHAnsi" w:cstheme="majorBidi"/>
          <w:color w:val="0F4761" w:themeColor="accent1" w:themeShade="BF"/>
          <w:sz w:val="32"/>
          <w:szCs w:val="32"/>
        </w:rPr>
      </w:pPr>
      <w:r>
        <w:rPr>
          <w:rFonts w:asciiTheme="majorHAnsi" w:eastAsiaTheme="majorEastAsia" w:hAnsiTheme="majorHAnsi" w:cstheme="majorBidi"/>
          <w:color w:val="0F4761" w:themeColor="accent1" w:themeShade="BF"/>
          <w:sz w:val="32"/>
          <w:szCs w:val="32"/>
        </w:rPr>
        <w:t xml:space="preserve"># </w:t>
      </w:r>
      <w:r w:rsidR="00BD5C99">
        <w:rPr>
          <w:rFonts w:asciiTheme="majorHAnsi" w:eastAsiaTheme="majorEastAsia" w:hAnsiTheme="majorHAnsi" w:cstheme="majorBidi"/>
          <w:color w:val="0F4761" w:themeColor="accent1" w:themeShade="BF"/>
          <w:sz w:val="32"/>
          <w:szCs w:val="32"/>
        </w:rPr>
        <w:t>Model</w:t>
      </w:r>
      <w:r>
        <w:rPr>
          <w:rFonts w:asciiTheme="majorHAnsi" w:eastAsiaTheme="majorEastAsia" w:hAnsiTheme="majorHAnsi" w:cstheme="majorBidi"/>
          <w:color w:val="0F4761" w:themeColor="accent1" w:themeShade="BF"/>
          <w:sz w:val="32"/>
          <w:szCs w:val="32"/>
        </w:rPr>
        <w:t xml:space="preserve"> Check</w:t>
      </w:r>
      <w:r w:rsidR="00BD5C99">
        <w:rPr>
          <w:rFonts w:asciiTheme="majorHAnsi" w:eastAsiaTheme="majorEastAsia" w:hAnsiTheme="majorHAnsi" w:cstheme="majorBidi"/>
          <w:color w:val="0F4761" w:themeColor="accent1" w:themeShade="BF"/>
          <w:sz w:val="32"/>
          <w:szCs w:val="32"/>
        </w:rPr>
        <w:t>ing</w:t>
      </w:r>
    </w:p>
    <w:p w14:paraId="69545F9E" w14:textId="77777777" w:rsidR="00CC375C" w:rsidRPr="00BD5C99" w:rsidRDefault="00CC375C" w:rsidP="00CC375C">
      <w:r w:rsidRPr="00CC375C">
        <w:t>Taking the available data for 2024, let's try to test the performance of the model built on 2023 data.</w:t>
      </w:r>
    </w:p>
    <w:p w14:paraId="15E5A27E" w14:textId="77777777" w:rsidR="00CC375C" w:rsidRPr="00CC375C" w:rsidRDefault="00CC375C" w:rsidP="00CC375C">
      <w:r w:rsidRPr="00B741F0">
        <w:t xml:space="preserve">Averaged over all days and phone numbers, the number of </w:t>
      </w:r>
      <w:r>
        <w:t xml:space="preserve">queued </w:t>
      </w:r>
      <w:r w:rsidRPr="00B741F0">
        <w:t>calls:</w:t>
      </w:r>
      <w:r>
        <w:t xml:space="preserve"> 2</w:t>
      </w:r>
      <w:r w:rsidRPr="00CC375C">
        <w:t>96</w:t>
      </w:r>
      <w:r>
        <w:t>.</w:t>
      </w:r>
    </w:p>
    <w:p w14:paraId="43D11C83" w14:textId="77777777" w:rsidR="00BD5C99" w:rsidRDefault="00CC375C" w:rsidP="00CC375C">
      <w:r w:rsidRPr="00CC375C">
        <w:t>Substituting this value into the above formulas, we can calculate that the average number of</w:t>
      </w:r>
      <w:r w:rsidR="00BD5C99">
        <w:t xml:space="preserve"> abandoned</w:t>
      </w:r>
      <w:r w:rsidRPr="00CC375C">
        <w:t xml:space="preserve"> calls should be estimated at </w:t>
      </w:r>
      <w:r w:rsidRPr="00BD5C99">
        <w:rPr>
          <w:b/>
          <w:bCs/>
        </w:rPr>
        <w:t>147</w:t>
      </w:r>
      <w:r w:rsidRPr="00CC375C">
        <w:t xml:space="preserve"> and with 95% probability fall within the range of 132 to 161.</w:t>
      </w:r>
    </w:p>
    <w:p w14:paraId="341D4BA9" w14:textId="7D2A8F70" w:rsidR="00CC375C" w:rsidRDefault="00BD5C99" w:rsidP="00CC375C">
      <w:r w:rsidRPr="00BD5C99">
        <w:t xml:space="preserve">In fact, the report shows </w:t>
      </w:r>
      <w:r>
        <w:t>the</w:t>
      </w:r>
      <w:r w:rsidRPr="00BD5C99">
        <w:t xml:space="preserve"> </w:t>
      </w:r>
      <w:r>
        <w:t>a</w:t>
      </w:r>
      <w:r w:rsidRPr="00B741F0">
        <w:t xml:space="preserve">verage number of </w:t>
      </w:r>
      <w:r>
        <w:t xml:space="preserve">abandoned </w:t>
      </w:r>
      <w:r w:rsidRPr="00B741F0">
        <w:t>calls:</w:t>
      </w:r>
      <w:r>
        <w:t xml:space="preserve"> </w:t>
      </w:r>
      <w:r w:rsidRPr="00BD5C99">
        <w:rPr>
          <w:b/>
          <w:bCs/>
        </w:rPr>
        <w:t>140</w:t>
      </w:r>
      <w:r>
        <w:t xml:space="preserve">. </w:t>
      </w:r>
    </w:p>
    <w:p w14:paraId="1E9F3F7D" w14:textId="40C37D3F" w:rsidR="00EB7CCA" w:rsidRDefault="00EB7CCA" w:rsidP="00CC375C">
      <w:r w:rsidRPr="00EB7CCA">
        <w:t xml:space="preserve">The graph plotted on the 2024 data shows the following distribution (the red line shows the straight line predicted by the </w:t>
      </w:r>
      <w:r w:rsidRPr="00EB7CCA">
        <w:t>model;</w:t>
      </w:r>
      <w:r w:rsidRPr="00EB7CCA">
        <w:t xml:space="preserve"> the yellow dashed line shows the boundaries of the model's probability distribution):</w:t>
      </w:r>
    </w:p>
    <w:p w14:paraId="532FB9AF" w14:textId="59BC0F2E" w:rsidR="00EB7CCA" w:rsidRDefault="00EB7CCA" w:rsidP="00CC375C">
      <w:r>
        <w:rPr>
          <w:noProof/>
        </w:rPr>
        <w:lastRenderedPageBreak/>
        <w:drawing>
          <wp:inline distT="0" distB="0" distL="0" distR="0" wp14:anchorId="5E019061" wp14:editId="3B6B7BA3">
            <wp:extent cx="6858000" cy="3396615"/>
            <wp:effectExtent l="0" t="0" r="0" b="0"/>
            <wp:docPr id="2120495706" name="Picture 1" descr="Chart, scatter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0495706" name="Picture 1" descr="Chart, scatter chart&#10;&#10;Description automatically generated"/>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858000" cy="3396615"/>
                    </a:xfrm>
                    <a:prstGeom prst="rect">
                      <a:avLst/>
                    </a:prstGeom>
                    <a:noFill/>
                    <a:ln>
                      <a:noFill/>
                    </a:ln>
                  </pic:spPr>
                </pic:pic>
              </a:graphicData>
            </a:graphic>
          </wp:inline>
        </w:drawing>
      </w:r>
    </w:p>
    <w:p w14:paraId="3DFF1ADA" w14:textId="77777777" w:rsidR="00BD5C99" w:rsidRPr="00EB7CCA" w:rsidRDefault="00BD5C99" w:rsidP="00BD5C99">
      <w:pPr>
        <w:rPr>
          <w:rFonts w:asciiTheme="majorHAnsi" w:eastAsiaTheme="majorEastAsia" w:hAnsiTheme="majorHAnsi" w:cstheme="majorBidi"/>
          <w:color w:val="0F4761" w:themeColor="accent1" w:themeShade="BF"/>
          <w:sz w:val="32"/>
          <w:szCs w:val="32"/>
        </w:rPr>
      </w:pPr>
      <w:r w:rsidRPr="00BD5C99">
        <w:t>Thus, the built machine learning model seems to be quite workable and can be used to estimate the studied dependence in the future. Of course, this example shows the simplest linear dependence of one parameter on another, and if the business model changes (e.g., changing the conditions for queuing calls), it may no longer be adequate.</w:t>
      </w:r>
      <w:r w:rsidRPr="00BD5C99">
        <w:rPr>
          <w:rFonts w:asciiTheme="majorHAnsi" w:eastAsiaTheme="majorEastAsia" w:hAnsiTheme="majorHAnsi" w:cstheme="majorBidi"/>
          <w:color w:val="0F4761" w:themeColor="accent1" w:themeShade="BF"/>
          <w:sz w:val="32"/>
          <w:szCs w:val="32"/>
        </w:rPr>
        <w:t xml:space="preserve"> </w:t>
      </w:r>
    </w:p>
    <w:p w14:paraId="059D209F" w14:textId="6018F240" w:rsidR="00BD5C99" w:rsidRDefault="00BD5C99" w:rsidP="00BD5C99">
      <w:pPr>
        <w:rPr>
          <w:rFonts w:asciiTheme="majorHAnsi" w:eastAsiaTheme="majorEastAsia" w:hAnsiTheme="majorHAnsi" w:cstheme="majorBidi"/>
          <w:color w:val="0F4761" w:themeColor="accent1" w:themeShade="BF"/>
          <w:sz w:val="32"/>
          <w:szCs w:val="32"/>
        </w:rPr>
      </w:pPr>
      <w:r>
        <w:rPr>
          <w:rFonts w:asciiTheme="majorHAnsi" w:eastAsiaTheme="majorEastAsia" w:hAnsiTheme="majorHAnsi" w:cstheme="majorBidi"/>
          <w:color w:val="0F4761" w:themeColor="accent1" w:themeShade="BF"/>
          <w:sz w:val="32"/>
          <w:szCs w:val="32"/>
        </w:rPr>
        <w:t># Model Validation</w:t>
      </w:r>
    </w:p>
    <w:p w14:paraId="3D796CAC" w14:textId="3EAC8F0F" w:rsidR="00156DD0" w:rsidRDefault="00156DD0" w:rsidP="00156DD0">
      <w:r w:rsidRPr="00156DD0">
        <w:t xml:space="preserve">Linear regression model has certain limitations for use: independence of observations, normality of residuals distribution, heteroskedasticity. These limitations must always be </w:t>
      </w:r>
      <w:proofErr w:type="gramStart"/>
      <w:r w:rsidRPr="00156DD0">
        <w:t>taken into account</w:t>
      </w:r>
      <w:proofErr w:type="gramEnd"/>
      <w:r w:rsidRPr="00156DD0">
        <w:t>, and this is the other side of the coin of any machine learning model. Below are plots of residuals distribution for this model, indicating that its quality is quite high</w:t>
      </w:r>
      <w:r>
        <w:t>:</w:t>
      </w:r>
    </w:p>
    <w:p w14:paraId="78005412" w14:textId="3A5432CB" w:rsidR="00156DD0" w:rsidRDefault="00EB7CCA" w:rsidP="00156DD0">
      <w:r>
        <w:rPr>
          <w:noProof/>
        </w:rPr>
        <w:drawing>
          <wp:inline distT="0" distB="0" distL="0" distR="0" wp14:anchorId="4B2D6399" wp14:editId="2752B3DC">
            <wp:extent cx="2981325" cy="2315807"/>
            <wp:effectExtent l="0" t="0" r="0" b="8890"/>
            <wp:docPr id="630118206" name="Picture 5" descr="Chart, scatter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0118206" name="Picture 5" descr="Chart, scatter chart&#10;&#10;Description automatically generated"/>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994003" cy="2325655"/>
                    </a:xfrm>
                    <a:prstGeom prst="rect">
                      <a:avLst/>
                    </a:prstGeom>
                    <a:noFill/>
                    <a:ln>
                      <a:noFill/>
                    </a:ln>
                  </pic:spPr>
                </pic:pic>
              </a:graphicData>
            </a:graphic>
          </wp:inline>
        </w:drawing>
      </w:r>
      <w:r w:rsidR="00156DD0">
        <w:rPr>
          <w:noProof/>
        </w:rPr>
        <w:drawing>
          <wp:inline distT="0" distB="0" distL="0" distR="0" wp14:anchorId="37C7FA84" wp14:editId="72B2FFAC">
            <wp:extent cx="3841458" cy="1895475"/>
            <wp:effectExtent l="0" t="0" r="6985" b="0"/>
            <wp:docPr id="1716582518" name="Picture 4" descr="Chart, hist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6582518" name="Picture 4" descr="Chart, histogram&#10;&#10;Description automatically generated"/>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855503" cy="1902405"/>
                    </a:xfrm>
                    <a:prstGeom prst="rect">
                      <a:avLst/>
                    </a:prstGeom>
                    <a:noFill/>
                    <a:ln>
                      <a:noFill/>
                    </a:ln>
                  </pic:spPr>
                </pic:pic>
              </a:graphicData>
            </a:graphic>
          </wp:inline>
        </w:drawing>
      </w:r>
    </w:p>
    <w:p w14:paraId="68123A96" w14:textId="2CCB760D" w:rsidR="00156DD0" w:rsidRPr="00156DD0" w:rsidRDefault="00156DD0" w:rsidP="00156DD0"/>
    <w:sectPr w:rsidR="00156DD0" w:rsidRPr="00156DD0" w:rsidSect="00462A9F">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6329575B"/>
    <w:multiLevelType w:val="hybridMultilevel"/>
    <w:tmpl w:val="FF90D9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14041310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632A"/>
    <w:rsid w:val="00156DD0"/>
    <w:rsid w:val="0028585D"/>
    <w:rsid w:val="00366EB9"/>
    <w:rsid w:val="00462A9F"/>
    <w:rsid w:val="004C2B0A"/>
    <w:rsid w:val="00811E2F"/>
    <w:rsid w:val="00844322"/>
    <w:rsid w:val="00873D65"/>
    <w:rsid w:val="0098502A"/>
    <w:rsid w:val="00B33606"/>
    <w:rsid w:val="00B741F0"/>
    <w:rsid w:val="00BC632A"/>
    <w:rsid w:val="00BD5C99"/>
    <w:rsid w:val="00CC375C"/>
    <w:rsid w:val="00EB7CC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C67B0C"/>
  <w15:chartTrackingRefBased/>
  <w15:docId w15:val="{C160587F-3FE1-48FA-9577-CC326D96F6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11E2F"/>
  </w:style>
  <w:style w:type="paragraph" w:styleId="Heading1">
    <w:name w:val="heading 1"/>
    <w:basedOn w:val="Normal"/>
    <w:next w:val="Normal"/>
    <w:link w:val="Heading1Char"/>
    <w:uiPriority w:val="9"/>
    <w:qFormat/>
    <w:rsid w:val="00BC632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C632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C632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C632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C632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C632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C632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C632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C632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C632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C632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C632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C632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C632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C632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C632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C632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C632A"/>
    <w:rPr>
      <w:rFonts w:eastAsiaTheme="majorEastAsia" w:cstheme="majorBidi"/>
      <w:color w:val="272727" w:themeColor="text1" w:themeTint="D8"/>
    </w:rPr>
  </w:style>
  <w:style w:type="paragraph" w:styleId="Title">
    <w:name w:val="Title"/>
    <w:basedOn w:val="Normal"/>
    <w:next w:val="Normal"/>
    <w:link w:val="TitleChar"/>
    <w:uiPriority w:val="10"/>
    <w:qFormat/>
    <w:rsid w:val="00BC632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C632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C632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C632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C632A"/>
    <w:pPr>
      <w:spacing w:before="160"/>
      <w:jc w:val="center"/>
    </w:pPr>
    <w:rPr>
      <w:i/>
      <w:iCs/>
      <w:color w:val="404040" w:themeColor="text1" w:themeTint="BF"/>
    </w:rPr>
  </w:style>
  <w:style w:type="character" w:customStyle="1" w:styleId="QuoteChar">
    <w:name w:val="Quote Char"/>
    <w:basedOn w:val="DefaultParagraphFont"/>
    <w:link w:val="Quote"/>
    <w:uiPriority w:val="29"/>
    <w:rsid w:val="00BC632A"/>
    <w:rPr>
      <w:i/>
      <w:iCs/>
      <w:color w:val="404040" w:themeColor="text1" w:themeTint="BF"/>
    </w:rPr>
  </w:style>
  <w:style w:type="paragraph" w:styleId="ListParagraph">
    <w:name w:val="List Paragraph"/>
    <w:basedOn w:val="Normal"/>
    <w:uiPriority w:val="34"/>
    <w:qFormat/>
    <w:rsid w:val="00BC632A"/>
    <w:pPr>
      <w:ind w:left="720"/>
      <w:contextualSpacing/>
    </w:pPr>
  </w:style>
  <w:style w:type="character" w:styleId="IntenseEmphasis">
    <w:name w:val="Intense Emphasis"/>
    <w:basedOn w:val="DefaultParagraphFont"/>
    <w:uiPriority w:val="21"/>
    <w:qFormat/>
    <w:rsid w:val="00BC632A"/>
    <w:rPr>
      <w:i/>
      <w:iCs/>
      <w:color w:val="0F4761" w:themeColor="accent1" w:themeShade="BF"/>
    </w:rPr>
  </w:style>
  <w:style w:type="paragraph" w:styleId="IntenseQuote">
    <w:name w:val="Intense Quote"/>
    <w:basedOn w:val="Normal"/>
    <w:next w:val="Normal"/>
    <w:link w:val="IntenseQuoteChar"/>
    <w:uiPriority w:val="30"/>
    <w:qFormat/>
    <w:rsid w:val="00BC632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C632A"/>
    <w:rPr>
      <w:i/>
      <w:iCs/>
      <w:color w:val="0F4761" w:themeColor="accent1" w:themeShade="BF"/>
    </w:rPr>
  </w:style>
  <w:style w:type="character" w:styleId="IntenseReference">
    <w:name w:val="Intense Reference"/>
    <w:basedOn w:val="DefaultParagraphFont"/>
    <w:uiPriority w:val="32"/>
    <w:qFormat/>
    <w:rsid w:val="00BC632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7901019">
      <w:bodyDiv w:val="1"/>
      <w:marLeft w:val="0"/>
      <w:marRight w:val="0"/>
      <w:marTop w:val="0"/>
      <w:marBottom w:val="0"/>
      <w:divBdr>
        <w:top w:val="none" w:sz="0" w:space="0" w:color="auto"/>
        <w:left w:val="none" w:sz="0" w:space="0" w:color="auto"/>
        <w:bottom w:val="none" w:sz="0" w:space="0" w:color="auto"/>
        <w:right w:val="none" w:sz="0" w:space="0" w:color="auto"/>
      </w:divBdr>
    </w:div>
    <w:div w:id="1355328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142</TotalTime>
  <Pages>4</Pages>
  <Words>578</Words>
  <Characters>3300</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Dmitrii Govorukhin</dc:creator>
  <cp:keywords/>
  <dc:description/>
  <cp:lastModifiedBy>Dmitrii Govorukhin</cp:lastModifiedBy>
  <cp:revision>3</cp:revision>
  <dcterms:created xsi:type="dcterms:W3CDTF">2024-05-14T16:10:00Z</dcterms:created>
  <dcterms:modified xsi:type="dcterms:W3CDTF">2024-05-15T16:45:00Z</dcterms:modified>
</cp:coreProperties>
</file>