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160" w:before="80" w:line="300" w:lineRule="auto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Миф о том, как появился Мангал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В переводе с санскрита Мангал означает "благоприятный". Олицетворением Мангала в нашей Вселенной является планета Марс. Как и Сурья с Чандрой, у Мангала существует по меньшей мере 108 других имён, которие раскрывают его божественную сущность, т.к. Мангал как и другие Грахи является не просто планетой, а Дэвой.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Существует несколько вариаций на тему появления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Мангала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на свет, самой занимательной является история Шивы, Сати и Дакши (мудреца, отца Сати).</w:t>
        <w:br w:type="textWrapping"/>
        <w:br w:type="textWrapping"/>
        <w:t xml:space="preserve">По другой версии, была великая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Яджна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Yajna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– жертвоприношение) и устроил её великий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Дакши (мудрец)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 Много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Дэвов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было приглашено, но не было среди них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Шивы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могучего и великого, о нраве своевольном. И была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у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Шивы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жена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единственная и любимая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Сати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, дочь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Дакши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Прознав о святотатском неуважении отца к мужу своему, пришла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Сати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к нему и молила о благосклонности его. Но непреклонен был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Дакши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руководила им боязнь порчи праздника с появлением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Шивы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Оскорбилась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Сати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и поселилась в душе её скорбь великая. Истина была боль её, и совершила она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самосожжение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в знак этого (и впоследствии п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ринцип “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Сати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”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который заключался в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добровольном самосожжении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вдов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после смерти мужа,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ещё долгое время сохранялся в Индии вплоть до момента отмены этой традиции британскими колониальными захватчиками). Прознал обо всём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Шива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и посетила его ярость необузданная. И родилась месть ужасная в голове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Его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 Одной лишь силой мысли создал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Шива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Вирабадру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ужасного (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Virabadra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). Не было для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Вирабадры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вещей приятнее цвета, вкуса и вида крови и насилия… </w:t>
        <w:br w:type="textWrapping"/>
        <w:br w:type="textWrapping"/>
        <w:t xml:space="preserve">Началось веселье, хорошая была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Яджна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у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Дакши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и гостей его. Но явился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Вирабадра,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и положен был конец торжеству.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Всех убил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ненасытный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Вирабадра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и отсёк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Дакши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 голову,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и 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принёс её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бренную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Шиве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на истязание. Покаялись все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Дэвы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во главе с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Дакши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признали вину свою, и простил их великодушный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Шива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 Но после всего происшедшего остался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Вирабадра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монстр ненасытный, сохнущий по любимому делу своему. А посему превратил его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Шива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в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Граху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sz w:val="28"/>
          <w:szCs w:val="28"/>
          <w:highlight w:val="white"/>
          <w:rtl w:val="0"/>
        </w:rPr>
        <w:t xml:space="preserve">Мангал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и стал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Вирабадра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самой кровожадной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Грахой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из всех существующих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Грах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в нашей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Вселенной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. </w:t>
        <w:br w:type="textWrapping"/>
        <w:br w:type="textWrapping"/>
        <w:t xml:space="preserve">Этот миф является причиной того, что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Мангал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 – это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Дэв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который участвует во всех кровопролитиях в жизни человека. Где бы ни был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Мангал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везде будет пролита кровь, а любые события, связанные с </w:t>
      </w:r>
      <w:r w:rsidDel="00000000" w:rsidR="00000000" w:rsidRPr="00000000">
        <w:rPr>
          <w:rFonts w:ascii="Montserrat" w:cs="Montserrat" w:eastAsia="Montserrat" w:hAnsi="Montserrat"/>
          <w:i w:val="1"/>
          <w:sz w:val="28"/>
          <w:szCs w:val="28"/>
          <w:highlight w:val="white"/>
          <w:rtl w:val="0"/>
        </w:rPr>
        <w:t xml:space="preserve">Мангалом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highlight w:val="white"/>
          <w:rtl w:val="0"/>
        </w:rPr>
        <w:t xml:space="preserve">, будут протекать с элементами насилия, агрессии, конфликтов. </w:t>
        <w:br w:type="textWrapping"/>
        <w:br w:type="textWrapping"/>
        <w:t xml:space="preserve">Но, важно, чтоб Вы понимали есть и другие мифы, раскрывающие иные грани Грахи Мангала…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