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58042" w14:textId="0562CF9C" w:rsidR="00734814" w:rsidRPr="00734814" w:rsidRDefault="00734814" w:rsidP="00734814">
      <w:pPr>
        <w:pStyle w:val="2"/>
        <w:rPr>
          <w:color w:val="FF0000"/>
        </w:rPr>
      </w:pPr>
      <w:bookmarkStart w:id="0" w:name="_Toc221465328"/>
      <w:bookmarkStart w:id="1" w:name="_Toc221477719"/>
      <w:r>
        <w:rPr>
          <w:color w:val="FF0000"/>
        </w:rPr>
        <w:t xml:space="preserve">Разработка информационной системы </w:t>
      </w:r>
      <w:r>
        <w:rPr>
          <w:color w:val="FF0000"/>
          <w:u w:val="single"/>
        </w:rPr>
        <w:t xml:space="preserve">интеллектуального анализа видеоконтента </w:t>
      </w:r>
      <w:r>
        <w:rPr>
          <w:color w:val="FF0000"/>
        </w:rPr>
        <w:t>для подготовки к IT-собеседованиям</w:t>
      </w:r>
      <w:bookmarkEnd w:id="0"/>
      <w:bookmarkEnd w:id="1"/>
    </w:p>
    <w:p w14:paraId="2EA8681E" w14:textId="6A26A003" w:rsidR="00E0525B" w:rsidRPr="000B1EE6" w:rsidRDefault="00CF2903">
      <w:pPr>
        <w:spacing w:after="400"/>
        <w:jc w:val="center"/>
        <w:rPr>
          <w:color w:val="auto"/>
        </w:rPr>
      </w:pPr>
      <w:r w:rsidRPr="000B1EE6">
        <w:rPr>
          <w:b/>
          <w:caps/>
          <w:color w:val="auto"/>
          <w:sz w:val="32"/>
        </w:rPr>
        <w:t>СОДЕРЖАНИЕ</w:t>
      </w:r>
    </w:p>
    <w:p w14:paraId="1D4FEE2D" w14:textId="4D255545" w:rsidR="000B1EE6" w:rsidRPr="000B1EE6" w:rsidRDefault="00CF2903">
      <w:pPr>
        <w:pStyle w:val="10"/>
        <w:rPr>
          <w:rFonts w:asciiTheme="minorHAnsi" w:eastAsiaTheme="minorEastAsia" w:hAnsiTheme="minorHAnsi"/>
          <w:b w:val="0"/>
          <w:bCs/>
          <w:noProof/>
          <w:color w:val="auto"/>
        </w:rPr>
      </w:pPr>
      <w:r w:rsidRPr="000B1EE6">
        <w:rPr>
          <w:b w:val="0"/>
          <w:bCs/>
          <w:color w:val="auto"/>
        </w:rPr>
        <w:fldChar w:fldCharType="begin"/>
      </w:r>
      <w:r w:rsidRPr="000B1EE6">
        <w:rPr>
          <w:b w:val="0"/>
          <w:bCs/>
          <w:color w:val="auto"/>
        </w:rPr>
        <w:instrText xml:space="preserve"> TOC \o "1-3" \h \z \u </w:instrText>
      </w:r>
      <w:r w:rsidRPr="000B1EE6">
        <w:rPr>
          <w:b w:val="0"/>
          <w:bCs/>
          <w:color w:val="auto"/>
        </w:rPr>
        <w:fldChar w:fldCharType="separate"/>
      </w:r>
      <w:hyperlink w:anchor="_Toc221463402" w:history="1">
        <w:r w:rsidR="000B1EE6" w:rsidRPr="000B1EE6">
          <w:rPr>
            <w:rStyle w:val="a3"/>
            <w:b w:val="0"/>
            <w:bCs/>
            <w:noProof/>
            <w:color w:val="auto"/>
          </w:rPr>
          <w:t>1 АНАЛИЗ ПРЕДМЕТНОЙ ОБЛАСТИ И СУЩЕСТВУЮЩИХ РЕШЕНИЙ</w:t>
        </w:r>
        <w:r w:rsidR="000B1EE6" w:rsidRPr="000B1EE6">
          <w:rPr>
            <w:b w:val="0"/>
            <w:bCs/>
            <w:noProof/>
            <w:webHidden/>
            <w:color w:val="auto"/>
          </w:rPr>
          <w:tab/>
        </w:r>
        <w:r w:rsidR="000B1EE6" w:rsidRPr="000B1EE6">
          <w:rPr>
            <w:b w:val="0"/>
            <w:bCs/>
            <w:noProof/>
            <w:webHidden/>
            <w:color w:val="auto"/>
          </w:rPr>
          <w:fldChar w:fldCharType="begin"/>
        </w:r>
        <w:r w:rsidR="000B1EE6" w:rsidRPr="000B1EE6">
          <w:rPr>
            <w:b w:val="0"/>
            <w:bCs/>
            <w:noProof/>
            <w:webHidden/>
            <w:color w:val="auto"/>
          </w:rPr>
          <w:instrText xml:space="preserve"> PAGEREF _Toc221463402 \h </w:instrText>
        </w:r>
        <w:r w:rsidR="000B1EE6" w:rsidRPr="000B1EE6">
          <w:rPr>
            <w:b w:val="0"/>
            <w:bCs/>
            <w:noProof/>
            <w:webHidden/>
            <w:color w:val="auto"/>
          </w:rPr>
        </w:r>
        <w:r w:rsidR="000B1EE6" w:rsidRPr="000B1EE6">
          <w:rPr>
            <w:b w:val="0"/>
            <w:bCs/>
            <w:noProof/>
            <w:webHidden/>
            <w:color w:val="auto"/>
          </w:rPr>
          <w:fldChar w:fldCharType="separate"/>
        </w:r>
        <w:r w:rsidR="000B1EE6" w:rsidRPr="000B1EE6">
          <w:rPr>
            <w:b w:val="0"/>
            <w:bCs/>
            <w:noProof/>
            <w:webHidden/>
            <w:color w:val="auto"/>
          </w:rPr>
          <w:t>3</w:t>
        </w:r>
        <w:r w:rsidR="000B1EE6" w:rsidRPr="000B1EE6">
          <w:rPr>
            <w:b w:val="0"/>
            <w:bCs/>
            <w:noProof/>
            <w:webHidden/>
            <w:color w:val="auto"/>
          </w:rPr>
          <w:fldChar w:fldCharType="end"/>
        </w:r>
      </w:hyperlink>
    </w:p>
    <w:p w14:paraId="1E70FD2E" w14:textId="4A2DA81C" w:rsidR="000B1EE6" w:rsidRPr="000B1EE6" w:rsidRDefault="00AA62FB">
      <w:pPr>
        <w:pStyle w:val="20"/>
        <w:rPr>
          <w:rFonts w:asciiTheme="minorHAnsi" w:eastAsiaTheme="minorEastAsia" w:hAnsiTheme="minorHAnsi"/>
          <w:bCs/>
          <w:noProof/>
          <w:color w:val="auto"/>
        </w:rPr>
      </w:pPr>
      <w:hyperlink w:anchor="_Toc221463403" w:history="1">
        <w:r w:rsidR="000B1EE6" w:rsidRPr="000B1EE6">
          <w:rPr>
            <w:rStyle w:val="a3"/>
            <w:bCs/>
            <w:noProof/>
            <w:color w:val="auto"/>
          </w:rPr>
          <w:t>1.1 IT-собеседования как объект автоматизированного анализа</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_Toc221463403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3</w:t>
        </w:r>
        <w:r w:rsidR="000B1EE6" w:rsidRPr="000B1EE6">
          <w:rPr>
            <w:bCs/>
            <w:noProof/>
            <w:webHidden/>
            <w:color w:val="auto"/>
          </w:rPr>
          <w:fldChar w:fldCharType="end"/>
        </w:r>
      </w:hyperlink>
    </w:p>
    <w:p w14:paraId="6FAD9677" w14:textId="09721738" w:rsidR="000B1EE6" w:rsidRPr="000B1EE6" w:rsidRDefault="00AA62FB">
      <w:pPr>
        <w:pStyle w:val="30"/>
        <w:rPr>
          <w:rFonts w:asciiTheme="minorHAnsi" w:eastAsiaTheme="minorEastAsia" w:hAnsiTheme="minorHAnsi"/>
          <w:bCs/>
          <w:noProof/>
          <w:color w:val="auto"/>
        </w:rPr>
      </w:pPr>
      <w:hyperlink w:anchor="_Toc221463404" w:history="1">
        <w:r w:rsidR="000B1EE6" w:rsidRPr="000B1EE6">
          <w:rPr>
            <w:rStyle w:val="a3"/>
            <w:bCs/>
            <w:noProof/>
            <w:color w:val="auto"/>
          </w:rPr>
          <w:t>1.1.1 Структура и этапы технических собеседований в IT-индустрии</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_Toc221463404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3</w:t>
        </w:r>
        <w:r w:rsidR="000B1EE6" w:rsidRPr="000B1EE6">
          <w:rPr>
            <w:bCs/>
            <w:noProof/>
            <w:webHidden/>
            <w:color w:val="auto"/>
          </w:rPr>
          <w:fldChar w:fldCharType="end"/>
        </w:r>
      </w:hyperlink>
    </w:p>
    <w:p w14:paraId="71723B61" w14:textId="5B2E424B" w:rsidR="000B1EE6" w:rsidRPr="000B1EE6" w:rsidRDefault="00AA62FB">
      <w:pPr>
        <w:pStyle w:val="30"/>
        <w:rPr>
          <w:rFonts w:asciiTheme="minorHAnsi" w:eastAsiaTheme="minorEastAsia" w:hAnsiTheme="minorHAnsi"/>
          <w:bCs/>
          <w:noProof/>
          <w:color w:val="auto"/>
        </w:rPr>
      </w:pPr>
      <w:hyperlink w:anchor="_Toc221463405" w:history="1">
        <w:r w:rsidR="000B1EE6" w:rsidRPr="000B1EE6">
          <w:rPr>
            <w:rStyle w:val="a3"/>
            <w:bCs/>
            <w:noProof/>
            <w:color w:val="auto"/>
          </w:rPr>
          <w:t>1.1.2 Основные типы и категории вопросов</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_Toc221463405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6</w:t>
        </w:r>
        <w:r w:rsidR="000B1EE6" w:rsidRPr="000B1EE6">
          <w:rPr>
            <w:bCs/>
            <w:noProof/>
            <w:webHidden/>
            <w:color w:val="auto"/>
          </w:rPr>
          <w:fldChar w:fldCharType="end"/>
        </w:r>
      </w:hyperlink>
    </w:p>
    <w:p w14:paraId="465CE4A9" w14:textId="5FBBB506" w:rsidR="000B1EE6" w:rsidRPr="000B1EE6" w:rsidRDefault="00AA62FB">
      <w:pPr>
        <w:pStyle w:val="30"/>
        <w:rPr>
          <w:rFonts w:asciiTheme="minorHAnsi" w:eastAsiaTheme="minorEastAsia" w:hAnsiTheme="minorHAnsi"/>
          <w:bCs/>
          <w:noProof/>
          <w:color w:val="auto"/>
        </w:rPr>
      </w:pPr>
      <w:hyperlink w:anchor="_Toc221463406" w:history="1">
        <w:r w:rsidR="000B1EE6" w:rsidRPr="000B1EE6">
          <w:rPr>
            <w:rStyle w:val="a3"/>
            <w:bCs/>
            <w:noProof/>
            <w:color w:val="auto"/>
          </w:rPr>
          <w:t>1.1.3 Специфика устной речи и диалогового взаимодействия</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_Toc221463406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10</w:t>
        </w:r>
        <w:r w:rsidR="000B1EE6" w:rsidRPr="000B1EE6">
          <w:rPr>
            <w:bCs/>
            <w:noProof/>
            <w:webHidden/>
            <w:color w:val="auto"/>
          </w:rPr>
          <w:fldChar w:fldCharType="end"/>
        </w:r>
      </w:hyperlink>
    </w:p>
    <w:p w14:paraId="74BCFAF0" w14:textId="2444DD1B" w:rsidR="000B1EE6" w:rsidRPr="000B1EE6" w:rsidRDefault="00AA62FB">
      <w:pPr>
        <w:pStyle w:val="20"/>
        <w:rPr>
          <w:rFonts w:asciiTheme="minorHAnsi" w:eastAsiaTheme="minorEastAsia" w:hAnsiTheme="minorHAnsi"/>
          <w:bCs/>
          <w:noProof/>
          <w:color w:val="auto"/>
        </w:rPr>
      </w:pPr>
      <w:hyperlink w:anchor="_Toc221463407" w:history="1">
        <w:r w:rsidR="000B1EE6" w:rsidRPr="000B1EE6">
          <w:rPr>
            <w:rStyle w:val="a3"/>
            <w:bCs/>
            <w:noProof/>
            <w:color w:val="auto"/>
          </w:rPr>
          <w:t>1.2 Подготовка к IT-собеседованиям: существующие подходы</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_Toc221463407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13</w:t>
        </w:r>
        <w:r w:rsidR="000B1EE6" w:rsidRPr="000B1EE6">
          <w:rPr>
            <w:bCs/>
            <w:noProof/>
            <w:webHidden/>
            <w:color w:val="auto"/>
          </w:rPr>
          <w:fldChar w:fldCharType="end"/>
        </w:r>
      </w:hyperlink>
    </w:p>
    <w:p w14:paraId="10F3B756" w14:textId="7F2B7262" w:rsidR="000B1EE6" w:rsidRPr="000B1EE6" w:rsidRDefault="00AA62FB">
      <w:pPr>
        <w:pStyle w:val="30"/>
        <w:rPr>
          <w:rFonts w:asciiTheme="minorHAnsi" w:eastAsiaTheme="minorEastAsia" w:hAnsiTheme="minorHAnsi"/>
          <w:bCs/>
          <w:noProof/>
          <w:color w:val="auto"/>
        </w:rPr>
      </w:pPr>
      <w:hyperlink w:anchor="_Toc221463408" w:history="1">
        <w:r w:rsidR="000B1EE6" w:rsidRPr="000B1EE6">
          <w:rPr>
            <w:rStyle w:val="a3"/>
            <w:bCs/>
            <w:noProof/>
            <w:color w:val="auto"/>
          </w:rPr>
          <w:t>1.2.1 Алгоритмические платформы и онлайн-тренажеры</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_Toc221463408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13</w:t>
        </w:r>
        <w:r w:rsidR="000B1EE6" w:rsidRPr="000B1EE6">
          <w:rPr>
            <w:bCs/>
            <w:noProof/>
            <w:webHidden/>
            <w:color w:val="auto"/>
          </w:rPr>
          <w:fldChar w:fldCharType="end"/>
        </w:r>
      </w:hyperlink>
    </w:p>
    <w:p w14:paraId="70CD1251" w14:textId="12E4AAD5" w:rsidR="000B1EE6" w:rsidRPr="000B1EE6" w:rsidRDefault="00AA62FB">
      <w:pPr>
        <w:pStyle w:val="30"/>
        <w:rPr>
          <w:rFonts w:asciiTheme="minorHAnsi" w:eastAsiaTheme="minorEastAsia" w:hAnsiTheme="minorHAnsi"/>
          <w:bCs/>
          <w:noProof/>
          <w:color w:val="auto"/>
        </w:rPr>
      </w:pPr>
      <w:hyperlink w:anchor="_Toc221463409" w:history="1">
        <w:r w:rsidR="000B1EE6" w:rsidRPr="000B1EE6">
          <w:rPr>
            <w:rStyle w:val="a3"/>
            <w:bCs/>
            <w:noProof/>
            <w:color w:val="auto"/>
          </w:rPr>
          <w:t>1.2.2 Курсы, менторство и другие форматы подготовки</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_Toc221463409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15</w:t>
        </w:r>
        <w:r w:rsidR="000B1EE6" w:rsidRPr="000B1EE6">
          <w:rPr>
            <w:bCs/>
            <w:noProof/>
            <w:webHidden/>
            <w:color w:val="auto"/>
          </w:rPr>
          <w:fldChar w:fldCharType="end"/>
        </w:r>
      </w:hyperlink>
    </w:p>
    <w:p w14:paraId="0644907C" w14:textId="24B7452A" w:rsidR="000B1EE6" w:rsidRPr="000B1EE6" w:rsidRDefault="00AA62FB">
      <w:pPr>
        <w:pStyle w:val="30"/>
        <w:rPr>
          <w:rFonts w:asciiTheme="minorHAnsi" w:eastAsiaTheme="minorEastAsia" w:hAnsiTheme="minorHAnsi"/>
          <w:bCs/>
          <w:noProof/>
          <w:color w:val="auto"/>
        </w:rPr>
      </w:pPr>
      <w:hyperlink w:anchor="_Toc221463410" w:history="1">
        <w:r w:rsidR="000B1EE6" w:rsidRPr="000B1EE6">
          <w:rPr>
            <w:rStyle w:val="a3"/>
            <w:bCs/>
            <w:noProof/>
            <w:color w:val="auto"/>
          </w:rPr>
          <w:t>1.2.3 Ограничения существующих решений</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_Toc221463410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17</w:t>
        </w:r>
        <w:r w:rsidR="000B1EE6" w:rsidRPr="000B1EE6">
          <w:rPr>
            <w:bCs/>
            <w:noProof/>
            <w:webHidden/>
            <w:color w:val="auto"/>
          </w:rPr>
          <w:fldChar w:fldCharType="end"/>
        </w:r>
      </w:hyperlink>
    </w:p>
    <w:p w14:paraId="0F679D9F" w14:textId="38E13270" w:rsidR="000B1EE6" w:rsidRPr="000B1EE6" w:rsidRDefault="00AA62FB">
      <w:pPr>
        <w:pStyle w:val="20"/>
        <w:rPr>
          <w:rFonts w:asciiTheme="minorHAnsi" w:eastAsiaTheme="minorEastAsia" w:hAnsiTheme="minorHAnsi"/>
          <w:bCs/>
          <w:noProof/>
          <w:color w:val="auto"/>
        </w:rPr>
      </w:pPr>
      <w:hyperlink w:anchor="_Toc221463411" w:history="1">
        <w:r w:rsidR="000B1EE6" w:rsidRPr="000B1EE6">
          <w:rPr>
            <w:rStyle w:val="a3"/>
            <w:bCs/>
            <w:noProof/>
            <w:color w:val="auto"/>
          </w:rPr>
          <w:t>1.3 Видеоконтент как источник знаний для подготовки к IT-собеседованиям</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_Toc221463411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19</w:t>
        </w:r>
        <w:r w:rsidR="000B1EE6" w:rsidRPr="000B1EE6">
          <w:rPr>
            <w:bCs/>
            <w:noProof/>
            <w:webHidden/>
            <w:color w:val="auto"/>
          </w:rPr>
          <w:fldChar w:fldCharType="end"/>
        </w:r>
      </w:hyperlink>
    </w:p>
    <w:p w14:paraId="1516958F" w14:textId="513AFBF2" w:rsidR="000B1EE6" w:rsidRPr="000B1EE6" w:rsidRDefault="00AA62FB">
      <w:pPr>
        <w:pStyle w:val="30"/>
        <w:rPr>
          <w:rFonts w:asciiTheme="minorHAnsi" w:eastAsiaTheme="minorEastAsia" w:hAnsiTheme="minorHAnsi"/>
          <w:bCs/>
          <w:noProof/>
          <w:color w:val="auto"/>
        </w:rPr>
      </w:pPr>
      <w:hyperlink w:anchor="_Toc221463412" w:history="1">
        <w:r w:rsidR="000B1EE6" w:rsidRPr="000B1EE6">
          <w:rPr>
            <w:rStyle w:val="a3"/>
            <w:bCs/>
            <w:noProof/>
            <w:color w:val="auto"/>
          </w:rPr>
          <w:t>1.3.1 Типы и форматы релевантного видеоконтента</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_Toc221463412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20</w:t>
        </w:r>
        <w:r w:rsidR="000B1EE6" w:rsidRPr="000B1EE6">
          <w:rPr>
            <w:bCs/>
            <w:noProof/>
            <w:webHidden/>
            <w:color w:val="auto"/>
          </w:rPr>
          <w:fldChar w:fldCharType="end"/>
        </w:r>
      </w:hyperlink>
    </w:p>
    <w:p w14:paraId="1E745CA7" w14:textId="0FAB4646" w:rsidR="000B1EE6" w:rsidRPr="000B1EE6" w:rsidRDefault="00AA62FB">
      <w:pPr>
        <w:pStyle w:val="30"/>
        <w:rPr>
          <w:rFonts w:asciiTheme="minorHAnsi" w:eastAsiaTheme="minorEastAsia" w:hAnsiTheme="minorHAnsi"/>
          <w:bCs/>
          <w:noProof/>
          <w:color w:val="auto"/>
        </w:rPr>
      </w:pPr>
      <w:hyperlink w:anchor="_Toc221463413" w:history="1">
        <w:r w:rsidR="000B1EE6" w:rsidRPr="000B1EE6">
          <w:rPr>
            <w:rStyle w:val="a3"/>
            <w:bCs/>
            <w:noProof/>
            <w:color w:val="auto"/>
          </w:rPr>
          <w:t>1.3.2 Преимущества использования видеоматериалов</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_Toc221463413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23</w:t>
        </w:r>
        <w:r w:rsidR="000B1EE6" w:rsidRPr="000B1EE6">
          <w:rPr>
            <w:bCs/>
            <w:noProof/>
            <w:webHidden/>
            <w:color w:val="auto"/>
          </w:rPr>
          <w:fldChar w:fldCharType="end"/>
        </w:r>
      </w:hyperlink>
    </w:p>
    <w:p w14:paraId="71133401" w14:textId="72B0ABE1" w:rsidR="000B1EE6" w:rsidRPr="000B1EE6" w:rsidRDefault="00AA62FB">
      <w:pPr>
        <w:pStyle w:val="30"/>
        <w:rPr>
          <w:rFonts w:asciiTheme="minorHAnsi" w:eastAsiaTheme="minorEastAsia" w:hAnsiTheme="minorHAnsi"/>
          <w:bCs/>
          <w:noProof/>
          <w:color w:val="auto"/>
        </w:rPr>
      </w:pPr>
      <w:hyperlink w:anchor="_Toc221463414" w:history="1">
        <w:r w:rsidR="000B1EE6" w:rsidRPr="000B1EE6">
          <w:rPr>
            <w:rStyle w:val="a3"/>
            <w:bCs/>
            <w:noProof/>
            <w:color w:val="auto"/>
          </w:rPr>
          <w:t>1.3.3 Проблемы навигации, поиска и структурирования</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_Toc221463414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25</w:t>
        </w:r>
        <w:r w:rsidR="000B1EE6" w:rsidRPr="000B1EE6">
          <w:rPr>
            <w:bCs/>
            <w:noProof/>
            <w:webHidden/>
            <w:color w:val="auto"/>
          </w:rPr>
          <w:fldChar w:fldCharType="end"/>
        </w:r>
      </w:hyperlink>
    </w:p>
    <w:p w14:paraId="08BEF331" w14:textId="4D855ABC" w:rsidR="000B1EE6" w:rsidRPr="000B1EE6" w:rsidRDefault="00AA62FB">
      <w:pPr>
        <w:pStyle w:val="20"/>
        <w:rPr>
          <w:rFonts w:asciiTheme="minorHAnsi" w:eastAsiaTheme="minorEastAsia" w:hAnsiTheme="minorHAnsi"/>
          <w:bCs/>
          <w:noProof/>
          <w:color w:val="auto"/>
        </w:rPr>
      </w:pPr>
      <w:hyperlink w:anchor="_Toc221463415" w:history="1">
        <w:r w:rsidR="000B1EE6" w:rsidRPr="000B1EE6">
          <w:rPr>
            <w:rStyle w:val="a3"/>
            <w:bCs/>
            <w:noProof/>
            <w:color w:val="auto"/>
          </w:rPr>
          <w:t>1.4 Анализ существующих и смежных информационных систем</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_Toc221463415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26</w:t>
        </w:r>
        <w:r w:rsidR="000B1EE6" w:rsidRPr="000B1EE6">
          <w:rPr>
            <w:bCs/>
            <w:noProof/>
            <w:webHidden/>
            <w:color w:val="auto"/>
          </w:rPr>
          <w:fldChar w:fldCharType="end"/>
        </w:r>
      </w:hyperlink>
    </w:p>
    <w:p w14:paraId="208456C6" w14:textId="002E3EA1" w:rsidR="000B1EE6" w:rsidRPr="000B1EE6" w:rsidRDefault="00AA62FB">
      <w:pPr>
        <w:pStyle w:val="30"/>
        <w:rPr>
          <w:rFonts w:asciiTheme="minorHAnsi" w:eastAsiaTheme="minorEastAsia" w:hAnsiTheme="minorHAnsi"/>
          <w:bCs/>
          <w:noProof/>
          <w:color w:val="auto"/>
        </w:rPr>
      </w:pPr>
      <w:hyperlink w:anchor="_Toc221463416" w:history="1">
        <w:r w:rsidR="000B1EE6" w:rsidRPr="000B1EE6">
          <w:rPr>
            <w:rStyle w:val="a3"/>
            <w:bCs/>
            <w:noProof/>
            <w:color w:val="auto"/>
          </w:rPr>
          <w:t>1.4.1 Платформы с элементами анализа интервью и видео</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_Toc221463416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26</w:t>
        </w:r>
        <w:r w:rsidR="000B1EE6" w:rsidRPr="000B1EE6">
          <w:rPr>
            <w:bCs/>
            <w:noProof/>
            <w:webHidden/>
            <w:color w:val="auto"/>
          </w:rPr>
          <w:fldChar w:fldCharType="end"/>
        </w:r>
      </w:hyperlink>
    </w:p>
    <w:p w14:paraId="1001B7B5" w14:textId="2B6206B5" w:rsidR="000B1EE6" w:rsidRPr="000B1EE6" w:rsidRDefault="00AA62FB">
      <w:pPr>
        <w:pStyle w:val="30"/>
        <w:rPr>
          <w:rFonts w:asciiTheme="minorHAnsi" w:eastAsiaTheme="minorEastAsia" w:hAnsiTheme="minorHAnsi"/>
          <w:bCs/>
          <w:noProof/>
          <w:color w:val="auto"/>
        </w:rPr>
      </w:pPr>
      <w:hyperlink w:anchor="_Toc221463417" w:history="1">
        <w:r w:rsidR="000B1EE6" w:rsidRPr="000B1EE6">
          <w:rPr>
            <w:rStyle w:val="a3"/>
            <w:bCs/>
            <w:noProof/>
            <w:color w:val="auto"/>
          </w:rPr>
          <w:t>1.4.2 Инструменты автоматической транскрипции и анализа речи</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_Toc221463417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27</w:t>
        </w:r>
        <w:r w:rsidR="000B1EE6" w:rsidRPr="000B1EE6">
          <w:rPr>
            <w:bCs/>
            <w:noProof/>
            <w:webHidden/>
            <w:color w:val="auto"/>
          </w:rPr>
          <w:fldChar w:fldCharType="end"/>
        </w:r>
      </w:hyperlink>
    </w:p>
    <w:p w14:paraId="2CF16310" w14:textId="194CD845" w:rsidR="000B1EE6" w:rsidRPr="000B1EE6" w:rsidRDefault="00AA62FB">
      <w:pPr>
        <w:pStyle w:val="30"/>
        <w:rPr>
          <w:rFonts w:asciiTheme="minorHAnsi" w:eastAsiaTheme="minorEastAsia" w:hAnsiTheme="minorHAnsi"/>
          <w:bCs/>
          <w:noProof/>
          <w:color w:val="auto"/>
        </w:rPr>
      </w:pPr>
      <w:hyperlink w:anchor="_Toc221463418" w:history="1">
        <w:r w:rsidR="000B1EE6" w:rsidRPr="000B1EE6">
          <w:rPr>
            <w:rStyle w:val="a3"/>
            <w:bCs/>
            <w:noProof/>
            <w:color w:val="auto"/>
          </w:rPr>
          <w:t>1.4.3 Сравнение с разрабатываемой системой</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_Toc221463418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28</w:t>
        </w:r>
        <w:r w:rsidR="000B1EE6" w:rsidRPr="000B1EE6">
          <w:rPr>
            <w:bCs/>
            <w:noProof/>
            <w:webHidden/>
            <w:color w:val="auto"/>
          </w:rPr>
          <w:fldChar w:fldCharType="end"/>
        </w:r>
      </w:hyperlink>
    </w:p>
    <w:p w14:paraId="43721B27" w14:textId="3F774A0F" w:rsidR="000B1EE6" w:rsidRPr="000B1EE6" w:rsidRDefault="00AA62FB">
      <w:pPr>
        <w:pStyle w:val="20"/>
        <w:rPr>
          <w:rFonts w:asciiTheme="minorHAnsi" w:eastAsiaTheme="minorEastAsia" w:hAnsiTheme="minorHAnsi"/>
          <w:bCs/>
          <w:noProof/>
          <w:color w:val="auto"/>
        </w:rPr>
      </w:pPr>
      <w:hyperlink w:anchor="_Toc221463419" w:history="1">
        <w:r w:rsidR="000B1EE6" w:rsidRPr="000B1EE6">
          <w:rPr>
            <w:rStyle w:val="a3"/>
            <w:bCs/>
            <w:noProof/>
            <w:color w:val="auto"/>
          </w:rPr>
          <w:t>1.5 Формулировка задачи и требований к системе</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_Toc221463419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29</w:t>
        </w:r>
        <w:r w:rsidR="000B1EE6" w:rsidRPr="000B1EE6">
          <w:rPr>
            <w:bCs/>
            <w:noProof/>
            <w:webHidden/>
            <w:color w:val="auto"/>
          </w:rPr>
          <w:fldChar w:fldCharType="end"/>
        </w:r>
      </w:hyperlink>
    </w:p>
    <w:p w14:paraId="0B8885CE" w14:textId="58307CEC" w:rsidR="000B1EE6" w:rsidRPr="000B1EE6" w:rsidRDefault="00AA62FB">
      <w:pPr>
        <w:pStyle w:val="30"/>
        <w:rPr>
          <w:rFonts w:asciiTheme="minorHAnsi" w:eastAsiaTheme="minorEastAsia" w:hAnsiTheme="minorHAnsi"/>
          <w:bCs/>
          <w:noProof/>
          <w:color w:val="auto"/>
        </w:rPr>
      </w:pPr>
      <w:hyperlink w:anchor="_Toc221463420" w:history="1">
        <w:r w:rsidR="000B1EE6" w:rsidRPr="000B1EE6">
          <w:rPr>
            <w:rStyle w:val="a3"/>
            <w:bCs/>
            <w:noProof/>
            <w:color w:val="auto"/>
          </w:rPr>
          <w:t>1.5.1 Целевая аудитория и пользовательские сценарии</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_Toc221463420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29</w:t>
        </w:r>
        <w:r w:rsidR="000B1EE6" w:rsidRPr="000B1EE6">
          <w:rPr>
            <w:bCs/>
            <w:noProof/>
            <w:webHidden/>
            <w:color w:val="auto"/>
          </w:rPr>
          <w:fldChar w:fldCharType="end"/>
        </w:r>
      </w:hyperlink>
    </w:p>
    <w:p w14:paraId="0F81F320" w14:textId="4DB56F16" w:rsidR="000B1EE6" w:rsidRPr="000B1EE6" w:rsidRDefault="00AA62FB">
      <w:pPr>
        <w:pStyle w:val="30"/>
        <w:rPr>
          <w:rFonts w:asciiTheme="minorHAnsi" w:eastAsiaTheme="minorEastAsia" w:hAnsiTheme="minorHAnsi"/>
          <w:bCs/>
          <w:noProof/>
          <w:color w:val="auto"/>
        </w:rPr>
      </w:pPr>
      <w:hyperlink w:anchor="_Toc221463421" w:history="1">
        <w:r w:rsidR="000B1EE6" w:rsidRPr="000B1EE6">
          <w:rPr>
            <w:rStyle w:val="a3"/>
            <w:bCs/>
            <w:noProof/>
            <w:color w:val="auto"/>
          </w:rPr>
          <w:t>1.5.2 Входные и выходные данные системы</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_Toc221463421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30</w:t>
        </w:r>
        <w:r w:rsidR="000B1EE6" w:rsidRPr="000B1EE6">
          <w:rPr>
            <w:bCs/>
            <w:noProof/>
            <w:webHidden/>
            <w:color w:val="auto"/>
          </w:rPr>
          <w:fldChar w:fldCharType="end"/>
        </w:r>
      </w:hyperlink>
    </w:p>
    <w:p w14:paraId="0758CA73" w14:textId="03EBB88A" w:rsidR="000B1EE6" w:rsidRPr="000B1EE6" w:rsidRDefault="00AA62FB">
      <w:pPr>
        <w:pStyle w:val="30"/>
        <w:rPr>
          <w:rFonts w:asciiTheme="minorHAnsi" w:eastAsiaTheme="minorEastAsia" w:hAnsiTheme="minorHAnsi"/>
          <w:bCs/>
          <w:noProof/>
          <w:color w:val="auto"/>
        </w:rPr>
      </w:pPr>
      <w:hyperlink w:anchor="_Toc221463422" w:history="1">
        <w:r w:rsidR="000B1EE6" w:rsidRPr="000B1EE6">
          <w:rPr>
            <w:rStyle w:val="a3"/>
            <w:bCs/>
            <w:noProof/>
            <w:color w:val="auto"/>
          </w:rPr>
          <w:t>1.5.3 Требования к организации базы знаний</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_Toc221463422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30</w:t>
        </w:r>
        <w:r w:rsidR="000B1EE6" w:rsidRPr="000B1EE6">
          <w:rPr>
            <w:bCs/>
            <w:noProof/>
            <w:webHidden/>
            <w:color w:val="auto"/>
          </w:rPr>
          <w:fldChar w:fldCharType="end"/>
        </w:r>
      </w:hyperlink>
    </w:p>
    <w:p w14:paraId="745B5D9D" w14:textId="0F42605B" w:rsidR="000B1EE6" w:rsidRPr="000B1EE6" w:rsidRDefault="00AA62FB">
      <w:pPr>
        <w:pStyle w:val="20"/>
        <w:rPr>
          <w:rFonts w:asciiTheme="minorHAnsi" w:eastAsiaTheme="minorEastAsia" w:hAnsiTheme="minorHAnsi"/>
          <w:bCs/>
          <w:noProof/>
          <w:color w:val="auto"/>
        </w:rPr>
      </w:pPr>
      <w:hyperlink w:anchor="_Toc221463423" w:history="1">
        <w:r w:rsidR="000B1EE6" w:rsidRPr="000B1EE6">
          <w:rPr>
            <w:rStyle w:val="a3"/>
            <w:bCs/>
            <w:noProof/>
            <w:color w:val="auto"/>
          </w:rPr>
          <w:t>Выводы по главе 1</w:t>
        </w:r>
        <w:r w:rsidR="000B1EE6" w:rsidRPr="000B1EE6">
          <w:rPr>
            <w:bCs/>
            <w:noProof/>
            <w:webHidden/>
            <w:color w:val="auto"/>
          </w:rPr>
          <w:tab/>
        </w:r>
        <w:r w:rsidR="000B1EE6" w:rsidRPr="000B1EE6">
          <w:rPr>
            <w:bCs/>
            <w:noProof/>
            <w:webHidden/>
            <w:color w:val="auto"/>
          </w:rPr>
          <w:fldChar w:fldCharType="begin"/>
        </w:r>
        <w:r w:rsidR="000B1EE6" w:rsidRPr="000B1EE6">
          <w:rPr>
            <w:bCs/>
            <w:noProof/>
            <w:webHidden/>
            <w:color w:val="auto"/>
          </w:rPr>
          <w:instrText xml:space="preserve"> PAGEREF _Toc221463423 \h </w:instrText>
        </w:r>
        <w:r w:rsidR="000B1EE6" w:rsidRPr="000B1EE6">
          <w:rPr>
            <w:bCs/>
            <w:noProof/>
            <w:webHidden/>
            <w:color w:val="auto"/>
          </w:rPr>
        </w:r>
        <w:r w:rsidR="000B1EE6" w:rsidRPr="000B1EE6">
          <w:rPr>
            <w:bCs/>
            <w:noProof/>
            <w:webHidden/>
            <w:color w:val="auto"/>
          </w:rPr>
          <w:fldChar w:fldCharType="separate"/>
        </w:r>
        <w:r w:rsidR="000B1EE6" w:rsidRPr="000B1EE6">
          <w:rPr>
            <w:bCs/>
            <w:noProof/>
            <w:webHidden/>
            <w:color w:val="auto"/>
          </w:rPr>
          <w:t>31</w:t>
        </w:r>
        <w:r w:rsidR="000B1EE6" w:rsidRPr="000B1EE6">
          <w:rPr>
            <w:bCs/>
            <w:noProof/>
            <w:webHidden/>
            <w:color w:val="auto"/>
          </w:rPr>
          <w:fldChar w:fldCharType="end"/>
        </w:r>
      </w:hyperlink>
    </w:p>
    <w:p w14:paraId="67F44284" w14:textId="56C2C89E" w:rsidR="00E0525B" w:rsidRPr="000B1EE6" w:rsidRDefault="00AA62FB" w:rsidP="000B1EE6">
      <w:pPr>
        <w:pStyle w:val="10"/>
        <w:rPr>
          <w:b w:val="0"/>
          <w:bCs/>
          <w:color w:val="auto"/>
        </w:rPr>
      </w:pPr>
      <w:hyperlink w:anchor="_Toc221463424" w:history="1">
        <w:r w:rsidR="000B1EE6" w:rsidRPr="000B1EE6">
          <w:rPr>
            <w:rStyle w:val="a3"/>
            <w:b w:val="0"/>
            <w:bCs/>
            <w:noProof/>
            <w:color w:val="auto"/>
          </w:rPr>
          <w:t>СПИСОК</w:t>
        </w:r>
        <w:r w:rsidR="000B1EE6" w:rsidRPr="000B1EE6">
          <w:rPr>
            <w:rStyle w:val="a3"/>
            <w:b w:val="0"/>
            <w:bCs/>
            <w:noProof/>
            <w:color w:val="auto"/>
            <w:lang w:val="en-US"/>
          </w:rPr>
          <w:t xml:space="preserve"> </w:t>
        </w:r>
        <w:r w:rsidR="000B1EE6" w:rsidRPr="000B1EE6">
          <w:rPr>
            <w:rStyle w:val="a3"/>
            <w:b w:val="0"/>
            <w:bCs/>
            <w:noProof/>
            <w:color w:val="auto"/>
          </w:rPr>
          <w:t>ИСПОЛЬЗУЕМЫХ</w:t>
        </w:r>
        <w:r w:rsidR="000B1EE6" w:rsidRPr="000B1EE6">
          <w:rPr>
            <w:rStyle w:val="a3"/>
            <w:b w:val="0"/>
            <w:bCs/>
            <w:noProof/>
            <w:color w:val="auto"/>
            <w:lang w:val="en-US"/>
          </w:rPr>
          <w:t xml:space="preserve"> </w:t>
        </w:r>
        <w:r w:rsidR="000B1EE6" w:rsidRPr="000B1EE6">
          <w:rPr>
            <w:rStyle w:val="a3"/>
            <w:b w:val="0"/>
            <w:bCs/>
            <w:noProof/>
            <w:color w:val="auto"/>
          </w:rPr>
          <w:t>ИСТОЧНИКОВ</w:t>
        </w:r>
        <w:r w:rsidR="000B1EE6" w:rsidRPr="000B1EE6">
          <w:rPr>
            <w:b w:val="0"/>
            <w:bCs/>
            <w:noProof/>
            <w:webHidden/>
            <w:color w:val="auto"/>
          </w:rPr>
          <w:tab/>
        </w:r>
        <w:r w:rsidR="000B1EE6" w:rsidRPr="000B1EE6">
          <w:rPr>
            <w:b w:val="0"/>
            <w:bCs/>
            <w:noProof/>
            <w:webHidden/>
            <w:color w:val="auto"/>
          </w:rPr>
          <w:fldChar w:fldCharType="begin"/>
        </w:r>
        <w:r w:rsidR="000B1EE6" w:rsidRPr="000B1EE6">
          <w:rPr>
            <w:b w:val="0"/>
            <w:bCs/>
            <w:noProof/>
            <w:webHidden/>
            <w:color w:val="auto"/>
          </w:rPr>
          <w:instrText xml:space="preserve"> PAGEREF _Toc221463424 \h </w:instrText>
        </w:r>
        <w:r w:rsidR="000B1EE6" w:rsidRPr="000B1EE6">
          <w:rPr>
            <w:b w:val="0"/>
            <w:bCs/>
            <w:noProof/>
            <w:webHidden/>
            <w:color w:val="auto"/>
          </w:rPr>
        </w:r>
        <w:r w:rsidR="000B1EE6" w:rsidRPr="000B1EE6">
          <w:rPr>
            <w:b w:val="0"/>
            <w:bCs/>
            <w:noProof/>
            <w:webHidden/>
            <w:color w:val="auto"/>
          </w:rPr>
          <w:fldChar w:fldCharType="separate"/>
        </w:r>
        <w:r w:rsidR="000B1EE6" w:rsidRPr="000B1EE6">
          <w:rPr>
            <w:b w:val="0"/>
            <w:bCs/>
            <w:noProof/>
            <w:webHidden/>
            <w:color w:val="auto"/>
          </w:rPr>
          <w:t>32</w:t>
        </w:r>
        <w:r w:rsidR="000B1EE6" w:rsidRPr="000B1EE6">
          <w:rPr>
            <w:b w:val="0"/>
            <w:bCs/>
            <w:noProof/>
            <w:webHidden/>
            <w:color w:val="auto"/>
          </w:rPr>
          <w:fldChar w:fldCharType="end"/>
        </w:r>
      </w:hyperlink>
      <w:r w:rsidR="00CF2903" w:rsidRPr="000B1EE6">
        <w:rPr>
          <w:b w:val="0"/>
          <w:bCs/>
          <w:color w:val="auto"/>
        </w:rPr>
        <w:fldChar w:fldCharType="end"/>
      </w:r>
    </w:p>
    <w:p w14:paraId="20A8AAA1" w14:textId="77777777" w:rsidR="00E0525B" w:rsidRDefault="00E0525B">
      <w:pPr>
        <w:sectPr w:rsidR="00E0525B">
          <w:pgSz w:w="11906" w:h="16838"/>
          <w:pgMar w:top="1134" w:right="850" w:bottom="1134" w:left="1701" w:header="708" w:footer="708" w:gutter="0"/>
          <w:cols w:space="720"/>
        </w:sectPr>
      </w:pPr>
    </w:p>
    <w:p w14:paraId="01A6B2D1" w14:textId="77777777" w:rsidR="00E0525B" w:rsidRPr="00F8063F" w:rsidRDefault="00CF2903" w:rsidP="00EA50D4">
      <w:pPr>
        <w:pStyle w:val="1"/>
        <w:spacing w:line="360" w:lineRule="auto"/>
        <w:rPr>
          <w:color w:val="auto"/>
        </w:rPr>
      </w:pPr>
      <w:bookmarkStart w:id="2" w:name="_Toc221463402"/>
      <w:r w:rsidRPr="00F8063F">
        <w:rPr>
          <w:color w:val="auto"/>
        </w:rPr>
        <w:lastRenderedPageBreak/>
        <w:t>1 АНАЛИЗ ПРЕДМЕТНОЙ ОБЛАСТИ И СУЩЕСТВУЮЩИХ РЕШЕНИЙ</w:t>
      </w:r>
      <w:bookmarkEnd w:id="2"/>
    </w:p>
    <w:p w14:paraId="7326A49C" w14:textId="77777777" w:rsidR="00E0525B" w:rsidRPr="00F8063F" w:rsidRDefault="00CF2903" w:rsidP="00EA50D4">
      <w:pPr>
        <w:pStyle w:val="2"/>
        <w:rPr>
          <w:color w:val="auto"/>
        </w:rPr>
      </w:pPr>
      <w:bookmarkStart w:id="3" w:name="_Toc221463403"/>
      <w:r w:rsidRPr="00F8063F">
        <w:rPr>
          <w:color w:val="auto"/>
        </w:rPr>
        <w:t>1.1 IT-собеседования как объект автоматизированного анализа</w:t>
      </w:r>
      <w:bookmarkEnd w:id="3"/>
    </w:p>
    <w:p w14:paraId="2C85E6B7" w14:textId="77777777" w:rsidR="00E0525B" w:rsidRPr="00F8063F" w:rsidRDefault="00CF2903" w:rsidP="00EA50D4">
      <w:pPr>
        <w:rPr>
          <w:color w:val="auto"/>
        </w:rPr>
      </w:pPr>
      <w:r w:rsidRPr="00F8063F">
        <w:rPr>
          <w:color w:val="auto"/>
        </w:rPr>
        <w:t>Процесс отбора IT-специалистов представляет собой многоуровневую систему оценки компетенций, которая претерпела существенную эволюцию за последнее десятилетие. В условиях стремительного развития информационных технологий и цифровизации экономики компании вынуждены применять все более изощренные методики для идентификации действительно квалифицированных кадров. Типичный процесс найма в крупные технологические компании включает от четырех до семи этапов, каждый из которых имеет специфические цели и методы оценки [1].</w:t>
      </w:r>
    </w:p>
    <w:p w14:paraId="27F0CB08" w14:textId="77777777" w:rsidR="00E0525B" w:rsidRPr="00F8063F" w:rsidRDefault="00CF2903" w:rsidP="00EA50D4">
      <w:pPr>
        <w:pStyle w:val="3"/>
        <w:rPr>
          <w:color w:val="auto"/>
        </w:rPr>
      </w:pPr>
      <w:bookmarkStart w:id="4" w:name="_Toc221463404"/>
      <w:r w:rsidRPr="00F8063F">
        <w:rPr>
          <w:color w:val="auto"/>
        </w:rPr>
        <w:t>1.1.1 Структура и этапы технических собеседований в IT-индустрии</w:t>
      </w:r>
      <w:bookmarkEnd w:id="4"/>
    </w:p>
    <w:p w14:paraId="5BA9AF7F" w14:textId="77777777" w:rsidR="00E0525B" w:rsidRPr="00F8063F" w:rsidRDefault="00CF2903" w:rsidP="00EA50D4">
      <w:pPr>
        <w:rPr>
          <w:color w:val="auto"/>
        </w:rPr>
      </w:pPr>
      <w:r w:rsidRPr="00F8063F">
        <w:rPr>
          <w:color w:val="auto"/>
        </w:rPr>
        <w:t>IT-индустрия характеризуется высокой степенью диверсификации подходов к оценке кандидатов, что отражается в типологии собеседований по степени их формализации.</w:t>
      </w:r>
    </w:p>
    <w:p w14:paraId="17BE80D1" w14:textId="77777777" w:rsidR="00E0525B" w:rsidRPr="00F8063F" w:rsidRDefault="00CF2903" w:rsidP="00EA50D4">
      <w:pPr>
        <w:rPr>
          <w:color w:val="auto"/>
        </w:rPr>
      </w:pPr>
      <w:r w:rsidRPr="00F8063F">
        <w:rPr>
          <w:color w:val="auto"/>
        </w:rPr>
        <w:t>Структурированные собеседования представляют собой наиболее стандартизированный формат, при котором интервьюер следует заранее утвержденному протоколу с фиксированным перечнем вопросов и четкими критериями оценки ответов. Данный формат доминирует в крупных технологических компаниях, где критически важна сопоставимость результатов различных кандидатов и минимизация субъективности интервьюеров. Типичная продолжительность структурированного собеседования составляет 30-40 минут, что обеспечивает эффективное планирование ресурсов при массовом найме [2].</w:t>
      </w:r>
    </w:p>
    <w:p w14:paraId="02609810" w14:textId="77777777" w:rsidR="00E0525B" w:rsidRPr="00F8063F" w:rsidRDefault="00CF2903" w:rsidP="00EA50D4">
      <w:pPr>
        <w:rPr>
          <w:color w:val="auto"/>
        </w:rPr>
      </w:pPr>
      <w:r w:rsidRPr="00F8063F">
        <w:rPr>
          <w:color w:val="auto"/>
        </w:rPr>
        <w:t xml:space="preserve">Полуструктурированные собеседования сочетают элементы стандартизации с адаптивной гибкостью, представляя собой наиболее </w:t>
      </w:r>
      <w:r w:rsidRPr="00F8063F">
        <w:rPr>
          <w:color w:val="auto"/>
        </w:rPr>
        <w:lastRenderedPageBreak/>
        <w:t>распространенный формат в современной практике. Интервьюер располагает базовым набором обязательных вопросов, однако сохраняет возможность введения уточняющих дополнений, изменения последовательности и углубления в перспективные направления обсуждения в зависимости от ответов кандидата. Временная рамка полуструктурированного интервью более эластична — 40-60 минут — что отражает динамичный характер взаимодействия [3].</w:t>
      </w:r>
    </w:p>
    <w:p w14:paraId="4EB651E3" w14:textId="77777777" w:rsidR="00E0525B" w:rsidRPr="00F8063F" w:rsidRDefault="00CF2903" w:rsidP="00EA50D4">
      <w:pPr>
        <w:rPr>
          <w:color w:val="auto"/>
        </w:rPr>
      </w:pPr>
      <w:r w:rsidRPr="00F8063F">
        <w:rPr>
          <w:color w:val="auto"/>
        </w:rPr>
        <w:t>Неструктурированные собеседования в чистом виде встречаются относительно редко, преимущественно на финальных этапах отбора или при оценке кандидатов на руководящие позиции. Свободный диалог без заранее определенного плана требует исключительной квалификации интервьюера и создает значительные сложности для воспроизводимости оценки. С точки зрения автоматизированной обработки, неструктурированные форматы представляют наибольшую сложность, хотя даже в них выделяются характерные тематические блоки и паттерны технического обсуждения [4].</w:t>
      </w:r>
    </w:p>
    <w:p w14:paraId="43705486" w14:textId="77777777" w:rsidR="00E0525B" w:rsidRPr="00F8063F" w:rsidRDefault="00CF2903" w:rsidP="00EA50D4">
      <w:pPr>
        <w:rPr>
          <w:color w:val="auto"/>
        </w:rPr>
      </w:pPr>
      <w:r w:rsidRPr="00F8063F">
        <w:rPr>
          <w:color w:val="auto"/>
        </w:rPr>
        <w:t>Современный процесс найма в технологических компаниях формирует многоступенчатую систему фильтрации, где каждый этап генерирует специфический тип информации, потенциально извлекаемой из видеоконтента:</w:t>
      </w:r>
    </w:p>
    <w:p w14:paraId="4767681B" w14:textId="77777777" w:rsidR="00E0525B" w:rsidRPr="00F8063F" w:rsidRDefault="00CF2903" w:rsidP="00EA50D4">
      <w:pPr>
        <w:rPr>
          <w:color w:val="auto"/>
        </w:rPr>
      </w:pPr>
      <w:r w:rsidRPr="00F8063F">
        <w:rPr>
          <w:color w:val="auto"/>
        </w:rPr>
        <w:t>Первичный скрининг резюме и портфолио осуществляется рекрутерами или автоматизированными системами отслеживания кандидатов (ATS) и направлен на проверку формальных требований: образование, опыт работы, технологический стек, наличие открытого кода в публичных репозиториях. На данном этапе отсеивается до 75% кандидатов без достижения технического интервью, что подчеркивает критическую важность качественного оформления профиля [5].</w:t>
      </w:r>
    </w:p>
    <w:p w14:paraId="65119BF6" w14:textId="77777777" w:rsidR="00E0525B" w:rsidRPr="00F8063F" w:rsidRDefault="00CF2903" w:rsidP="00EA50D4">
      <w:pPr>
        <w:rPr>
          <w:color w:val="auto"/>
        </w:rPr>
      </w:pPr>
      <w:r w:rsidRPr="00F8063F">
        <w:rPr>
          <w:color w:val="auto"/>
        </w:rPr>
        <w:t xml:space="preserve">Телефонное или видеоинтервью с рекрутером позволяет уточнить мотивацию кандидата, ожидания по компенсации, базовые коммуникативные </w:t>
      </w:r>
      <w:r w:rsidRPr="00F8063F">
        <w:rPr>
          <w:color w:val="auto"/>
        </w:rPr>
        <w:lastRenderedPageBreak/>
        <w:t>навыки и уровень владения английским языком для международных позиций. Некоторые компании на этом этапе включают предварительную техническую оценку — базовые вопросы по языку программирования или простые задачи на логику в режиме совместного редактирования [6].</w:t>
      </w:r>
    </w:p>
    <w:p w14:paraId="6F99297F" w14:textId="77777777" w:rsidR="00E0525B" w:rsidRPr="00F8063F" w:rsidRDefault="00CF2903" w:rsidP="00EA50D4">
      <w:pPr>
        <w:rPr>
          <w:color w:val="auto"/>
        </w:rPr>
      </w:pPr>
      <w:r w:rsidRPr="00F8063F">
        <w:rPr>
          <w:color w:val="auto"/>
        </w:rPr>
        <w:t>Техническое собеседование составляет ядро оценочной процедуры и может включать один или несколько раундов в зависимости от уровня позиции. Формат варьируется от решения алгоритмических задач с live coding до глубокого обсуждения архитектурных решений в предыдущих проектах кандидата. Собеседование по системному проектированию выделяется в отдельный этап для позиций middle-уровня и выше, проверяя способность проектировать масштабируемые распределенные системы [7].</w:t>
      </w:r>
    </w:p>
    <w:p w14:paraId="61D9D403" w14:textId="77777777" w:rsidR="00E0525B" w:rsidRPr="00F8063F" w:rsidRDefault="00CF2903" w:rsidP="00EA50D4">
      <w:pPr>
        <w:rPr>
          <w:color w:val="auto"/>
        </w:rPr>
      </w:pPr>
      <w:r w:rsidRPr="00F8063F">
        <w:rPr>
          <w:color w:val="auto"/>
        </w:rPr>
        <w:t>Поведенческое интервью оценивает соответствие корпоративной культуре и soft skills, а финальное интервью с руководством завершает процесс консультативным обсуждением стратегических аспектов сотрудничества.</w:t>
      </w:r>
    </w:p>
    <w:p w14:paraId="7CA76010" w14:textId="77777777" w:rsidR="00E0525B" w:rsidRPr="00F8063F" w:rsidRDefault="00CF2903" w:rsidP="00EA50D4">
      <w:pPr>
        <w:rPr>
          <w:color w:val="auto"/>
        </w:rPr>
      </w:pPr>
      <w:r w:rsidRPr="00F8063F">
        <w:rPr>
          <w:color w:val="auto"/>
        </w:rPr>
        <w:t>Эволюция форматов проведения технических собеседований ускорилась пандемией COVID-19 и привела к устойчивой доминации гибридных подходов. Синхронные видеоинтервью с live coding стали стандартом де-факто, позволяя оценить не только технические навыки, но и способность кандидата к устной коммуникации при решении задач в реальном времени. Платформы вроде CoderPad, HackerRank CodePair и интегрированные решения видеоконференций обеспечивают совместное редактирование кода с синхронизацией аудиовизуального потока [8].</w:t>
      </w:r>
    </w:p>
    <w:p w14:paraId="3C1D3202" w14:textId="77777777" w:rsidR="00E0525B" w:rsidRPr="00F8063F" w:rsidRDefault="00CF2903" w:rsidP="00EA50D4">
      <w:pPr>
        <w:rPr>
          <w:color w:val="auto"/>
        </w:rPr>
      </w:pPr>
      <w:r w:rsidRPr="00F8063F">
        <w:rPr>
          <w:color w:val="auto"/>
        </w:rPr>
        <w:t>Асинхронные видеоответы на заданные вопросы получили распространение на ранних этапах отбора, позволяя кандидатам записывать ответы в удобное время, а рекрутерам — оценивать их асинхронно. Данный формат снижает нагрузку на расписание, но лишает возможности интерактивного углубления в тему. Очные собеседования с whiteboard-</w:t>
      </w:r>
      <w:r w:rsidRPr="00F8063F">
        <w:rPr>
          <w:color w:val="auto"/>
        </w:rPr>
        <w:lastRenderedPageBreak/>
        <w:t>программированием сохраняют значимость для финальных этапов в компаниях с сильной инженерной культурой [9].</w:t>
      </w:r>
    </w:p>
    <w:p w14:paraId="47145BA8" w14:textId="77777777" w:rsidR="00E0525B" w:rsidRPr="00F8063F" w:rsidRDefault="00CF2903" w:rsidP="00EA50D4">
      <w:pPr>
        <w:pStyle w:val="3"/>
        <w:rPr>
          <w:color w:val="auto"/>
        </w:rPr>
      </w:pPr>
      <w:bookmarkStart w:id="5" w:name="_Toc221463405"/>
      <w:r w:rsidRPr="00F8063F">
        <w:rPr>
          <w:color w:val="auto"/>
        </w:rPr>
        <w:t>1.1.2 Основные типы и категории вопросов</w:t>
      </w:r>
      <w:bookmarkEnd w:id="5"/>
    </w:p>
    <w:p w14:paraId="730D0934" w14:textId="77777777" w:rsidR="00E0525B" w:rsidRPr="00F8063F" w:rsidRDefault="00CF2903" w:rsidP="00EA50D4">
      <w:pPr>
        <w:rPr>
          <w:color w:val="auto"/>
        </w:rPr>
      </w:pPr>
      <w:r w:rsidRPr="00F8063F">
        <w:rPr>
          <w:color w:val="auto"/>
        </w:rPr>
        <w:t>Содержательный анализ вопросов, задаваемых на IT-собеседованиях, выявляет четкую типологию, которая отражает структуру требуемых компетенций. Понимание этой типологии критически важно для проектирования системы автоматизированного извлечения, поскольку разные категории вопросов требуют различных подходов к распознаванию и структурированию.</w:t>
      </w:r>
    </w:p>
    <w:tbl>
      <w:tblPr>
        <w:tblW w:w="5000" w:type="pct"/>
        <w:tblInd w:w="150" w:type="dxa"/>
        <w:tblBorders>
          <w:top w:val="single" w:sz="12" w:space="0" w:color="1A365D"/>
          <w:left w:val="nil"/>
          <w:bottom w:val="single" w:sz="12" w:space="0" w:color="1A365D"/>
          <w:right w:val="nil"/>
          <w:insideH w:val="single" w:sz="4" w:space="0" w:color="CBD5E0"/>
          <w:insideV w:val="nil"/>
        </w:tblBorders>
        <w:tblCellMar>
          <w:top w:w="100" w:type="dxa"/>
          <w:left w:w="150" w:type="dxa"/>
          <w:bottom w:w="100" w:type="dxa"/>
          <w:right w:w="150" w:type="dxa"/>
        </w:tblCellMar>
        <w:tblLook w:val="0000" w:firstRow="0" w:lastRow="0" w:firstColumn="0" w:lastColumn="0" w:noHBand="0" w:noVBand="0"/>
      </w:tblPr>
      <w:tblGrid>
        <w:gridCol w:w="2234"/>
        <w:gridCol w:w="2785"/>
        <w:gridCol w:w="2180"/>
        <w:gridCol w:w="2456"/>
      </w:tblGrid>
      <w:tr w:rsidR="00F8063F" w:rsidRPr="00F8063F" w14:paraId="30E51D78" w14:textId="77777777">
        <w:trPr>
          <w:trHeight w:val="400"/>
          <w:tblHeader/>
        </w:trPr>
        <w:tc>
          <w:tcPr>
            <w:tcW w:w="0" w:type="auto"/>
            <w:shd w:val="clear" w:color="auto" w:fill="EDF2F7"/>
            <w:vAlign w:val="center"/>
          </w:tcPr>
          <w:p w14:paraId="5627138A" w14:textId="77777777" w:rsidR="00E0525B" w:rsidRPr="00F8063F" w:rsidRDefault="00CF2903" w:rsidP="00EA50D4">
            <w:pPr>
              <w:spacing w:after="0"/>
              <w:ind w:firstLine="0"/>
              <w:jc w:val="center"/>
              <w:rPr>
                <w:color w:val="auto"/>
              </w:rPr>
            </w:pPr>
            <w:r w:rsidRPr="00F8063F">
              <w:rPr>
                <w:b/>
                <w:color w:val="auto"/>
                <w:sz w:val="24"/>
              </w:rPr>
              <w:t>Категория вопросов</w:t>
            </w:r>
          </w:p>
        </w:tc>
        <w:tc>
          <w:tcPr>
            <w:tcW w:w="0" w:type="auto"/>
            <w:shd w:val="clear" w:color="auto" w:fill="EDF2F7"/>
            <w:vAlign w:val="center"/>
          </w:tcPr>
          <w:p w14:paraId="34257484" w14:textId="77777777" w:rsidR="00E0525B" w:rsidRPr="00F8063F" w:rsidRDefault="00CF2903" w:rsidP="00EA50D4">
            <w:pPr>
              <w:spacing w:after="0"/>
              <w:ind w:firstLine="0"/>
              <w:jc w:val="center"/>
              <w:rPr>
                <w:color w:val="auto"/>
              </w:rPr>
            </w:pPr>
            <w:r w:rsidRPr="00F8063F">
              <w:rPr>
                <w:b/>
                <w:color w:val="auto"/>
                <w:sz w:val="24"/>
              </w:rPr>
              <w:t>Содержание</w:t>
            </w:r>
          </w:p>
        </w:tc>
        <w:tc>
          <w:tcPr>
            <w:tcW w:w="0" w:type="auto"/>
            <w:shd w:val="clear" w:color="auto" w:fill="EDF2F7"/>
            <w:vAlign w:val="center"/>
          </w:tcPr>
          <w:p w14:paraId="1BF3CE90" w14:textId="77777777" w:rsidR="00E0525B" w:rsidRPr="00F8063F" w:rsidRDefault="00CF2903" w:rsidP="00EA50D4">
            <w:pPr>
              <w:spacing w:after="0"/>
              <w:ind w:firstLine="0"/>
              <w:jc w:val="center"/>
              <w:rPr>
                <w:color w:val="auto"/>
              </w:rPr>
            </w:pPr>
            <w:r w:rsidRPr="00F8063F">
              <w:rPr>
                <w:b/>
                <w:color w:val="auto"/>
                <w:sz w:val="24"/>
              </w:rPr>
              <w:t>Сложность оценки</w:t>
            </w:r>
          </w:p>
        </w:tc>
        <w:tc>
          <w:tcPr>
            <w:tcW w:w="0" w:type="auto"/>
            <w:shd w:val="clear" w:color="auto" w:fill="EDF2F7"/>
            <w:vAlign w:val="center"/>
          </w:tcPr>
          <w:p w14:paraId="73481F49" w14:textId="77777777" w:rsidR="00E0525B" w:rsidRPr="00F8063F" w:rsidRDefault="00CF2903" w:rsidP="00EA50D4">
            <w:pPr>
              <w:spacing w:after="0"/>
              <w:ind w:firstLine="0"/>
              <w:jc w:val="center"/>
              <w:rPr>
                <w:color w:val="auto"/>
              </w:rPr>
            </w:pPr>
            <w:r w:rsidRPr="00F8063F">
              <w:rPr>
                <w:b/>
                <w:color w:val="auto"/>
                <w:sz w:val="24"/>
              </w:rPr>
              <w:t>Представленность в видеоконтенте</w:t>
            </w:r>
          </w:p>
        </w:tc>
      </w:tr>
      <w:tr w:rsidR="00F8063F" w:rsidRPr="00F8063F" w14:paraId="22E4C2CD" w14:textId="77777777">
        <w:trPr>
          <w:trHeight w:val="350"/>
        </w:trPr>
        <w:tc>
          <w:tcPr>
            <w:tcW w:w="0" w:type="auto"/>
            <w:vAlign w:val="center"/>
          </w:tcPr>
          <w:p w14:paraId="60A85870" w14:textId="77777777" w:rsidR="00E0525B" w:rsidRPr="00F8063F" w:rsidRDefault="00CF2903" w:rsidP="00EA50D4">
            <w:pPr>
              <w:spacing w:after="0"/>
              <w:ind w:firstLine="0"/>
              <w:rPr>
                <w:color w:val="auto"/>
              </w:rPr>
            </w:pPr>
            <w:r w:rsidRPr="00F8063F">
              <w:rPr>
                <w:color w:val="auto"/>
                <w:sz w:val="24"/>
              </w:rPr>
              <w:t>Алгоритмические задачи</w:t>
            </w:r>
          </w:p>
        </w:tc>
        <w:tc>
          <w:tcPr>
            <w:tcW w:w="0" w:type="auto"/>
            <w:vAlign w:val="center"/>
          </w:tcPr>
          <w:p w14:paraId="3555A458" w14:textId="77777777" w:rsidR="00E0525B" w:rsidRPr="00F8063F" w:rsidRDefault="00CF2903" w:rsidP="00EA50D4">
            <w:pPr>
              <w:spacing w:after="0"/>
              <w:ind w:firstLine="0"/>
              <w:rPr>
                <w:color w:val="auto"/>
              </w:rPr>
            </w:pPr>
            <w:r w:rsidRPr="00F8063F">
              <w:rPr>
                <w:color w:val="auto"/>
                <w:sz w:val="24"/>
              </w:rPr>
              <w:t>Разработка эффективных алгоритмов, оценка сложности, структуры данных</w:t>
            </w:r>
          </w:p>
        </w:tc>
        <w:tc>
          <w:tcPr>
            <w:tcW w:w="0" w:type="auto"/>
            <w:vAlign w:val="center"/>
          </w:tcPr>
          <w:p w14:paraId="318E8DC6" w14:textId="77777777" w:rsidR="00E0525B" w:rsidRPr="00F8063F" w:rsidRDefault="00CF2903" w:rsidP="00EA50D4">
            <w:pPr>
              <w:spacing w:after="0"/>
              <w:ind w:firstLine="0"/>
              <w:rPr>
                <w:color w:val="auto"/>
              </w:rPr>
            </w:pPr>
            <w:r w:rsidRPr="00F8063F">
              <w:rPr>
                <w:color w:val="auto"/>
                <w:sz w:val="24"/>
              </w:rPr>
              <w:t>Формализована: автоматическая проверка</w:t>
            </w:r>
          </w:p>
        </w:tc>
        <w:tc>
          <w:tcPr>
            <w:tcW w:w="0" w:type="auto"/>
            <w:vAlign w:val="center"/>
          </w:tcPr>
          <w:p w14:paraId="44E1BB8C" w14:textId="77777777" w:rsidR="00E0525B" w:rsidRPr="00F8063F" w:rsidRDefault="00CF2903" w:rsidP="00EA50D4">
            <w:pPr>
              <w:spacing w:after="0"/>
              <w:ind w:firstLine="0"/>
              <w:rPr>
                <w:color w:val="auto"/>
              </w:rPr>
            </w:pPr>
            <w:r w:rsidRPr="00F8063F">
              <w:rPr>
                <w:color w:val="auto"/>
                <w:sz w:val="24"/>
              </w:rPr>
              <w:t>Высокая (live coding сессии)</w:t>
            </w:r>
          </w:p>
        </w:tc>
      </w:tr>
      <w:tr w:rsidR="00F8063F" w:rsidRPr="00F8063F" w14:paraId="3CBB72D8" w14:textId="77777777">
        <w:trPr>
          <w:trHeight w:val="350"/>
        </w:trPr>
        <w:tc>
          <w:tcPr>
            <w:tcW w:w="0" w:type="auto"/>
            <w:vAlign w:val="center"/>
          </w:tcPr>
          <w:p w14:paraId="3D11FD40" w14:textId="77777777" w:rsidR="00E0525B" w:rsidRPr="00F8063F" w:rsidRDefault="00CF2903" w:rsidP="00EA50D4">
            <w:pPr>
              <w:spacing w:after="0"/>
              <w:ind w:firstLine="0"/>
              <w:rPr>
                <w:color w:val="auto"/>
              </w:rPr>
            </w:pPr>
            <w:r w:rsidRPr="00F8063F">
              <w:rPr>
                <w:color w:val="auto"/>
                <w:sz w:val="24"/>
              </w:rPr>
              <w:t>Системное проектирование</w:t>
            </w:r>
          </w:p>
        </w:tc>
        <w:tc>
          <w:tcPr>
            <w:tcW w:w="0" w:type="auto"/>
            <w:vAlign w:val="center"/>
          </w:tcPr>
          <w:p w14:paraId="762D64BA" w14:textId="77777777" w:rsidR="00E0525B" w:rsidRPr="00F8063F" w:rsidRDefault="00CF2903" w:rsidP="00EA50D4">
            <w:pPr>
              <w:spacing w:after="0"/>
              <w:ind w:firstLine="0"/>
              <w:rPr>
                <w:color w:val="auto"/>
              </w:rPr>
            </w:pPr>
            <w:r w:rsidRPr="00F8063F">
              <w:rPr>
                <w:color w:val="auto"/>
                <w:sz w:val="24"/>
              </w:rPr>
              <w:t>Проектирование масштабируемых систем, trade-offs, распределенные системы</w:t>
            </w:r>
          </w:p>
        </w:tc>
        <w:tc>
          <w:tcPr>
            <w:tcW w:w="0" w:type="auto"/>
            <w:vAlign w:val="center"/>
          </w:tcPr>
          <w:p w14:paraId="467E23AA" w14:textId="77777777" w:rsidR="00E0525B" w:rsidRPr="00F8063F" w:rsidRDefault="00CF2903" w:rsidP="00EA50D4">
            <w:pPr>
              <w:spacing w:after="0"/>
              <w:ind w:firstLine="0"/>
              <w:rPr>
                <w:color w:val="auto"/>
              </w:rPr>
            </w:pPr>
            <w:r w:rsidRPr="00F8063F">
              <w:rPr>
                <w:color w:val="auto"/>
                <w:sz w:val="24"/>
              </w:rPr>
              <w:t>Субъективна: оценка обоснованности</w:t>
            </w:r>
          </w:p>
        </w:tc>
        <w:tc>
          <w:tcPr>
            <w:tcW w:w="0" w:type="auto"/>
            <w:vAlign w:val="center"/>
          </w:tcPr>
          <w:p w14:paraId="702B0067" w14:textId="77777777" w:rsidR="00E0525B" w:rsidRPr="00F8063F" w:rsidRDefault="00CF2903" w:rsidP="00EA50D4">
            <w:pPr>
              <w:spacing w:after="0"/>
              <w:ind w:firstLine="0"/>
              <w:rPr>
                <w:color w:val="auto"/>
              </w:rPr>
            </w:pPr>
            <w:r w:rsidRPr="00F8063F">
              <w:rPr>
                <w:color w:val="auto"/>
                <w:sz w:val="24"/>
              </w:rPr>
              <w:t>Очень высокая (разборы кейсов)</w:t>
            </w:r>
          </w:p>
        </w:tc>
      </w:tr>
      <w:tr w:rsidR="00F8063F" w:rsidRPr="00F8063F" w14:paraId="0CE8CEB4" w14:textId="77777777">
        <w:trPr>
          <w:trHeight w:val="350"/>
        </w:trPr>
        <w:tc>
          <w:tcPr>
            <w:tcW w:w="0" w:type="auto"/>
            <w:vAlign w:val="center"/>
          </w:tcPr>
          <w:p w14:paraId="7E319305" w14:textId="77777777" w:rsidR="00E0525B" w:rsidRPr="00F8063F" w:rsidRDefault="00CF2903" w:rsidP="00EA50D4">
            <w:pPr>
              <w:spacing w:after="0"/>
              <w:ind w:firstLine="0"/>
              <w:rPr>
                <w:color w:val="auto"/>
              </w:rPr>
            </w:pPr>
            <w:r w:rsidRPr="00F8063F">
              <w:rPr>
                <w:color w:val="auto"/>
                <w:sz w:val="24"/>
              </w:rPr>
              <w:t>Технические вопросы по стеку</w:t>
            </w:r>
          </w:p>
        </w:tc>
        <w:tc>
          <w:tcPr>
            <w:tcW w:w="0" w:type="auto"/>
            <w:vAlign w:val="center"/>
          </w:tcPr>
          <w:p w14:paraId="4EE21CC1" w14:textId="77777777" w:rsidR="00E0525B" w:rsidRPr="00F8063F" w:rsidRDefault="00CF2903" w:rsidP="00EA50D4">
            <w:pPr>
              <w:spacing w:after="0"/>
              <w:ind w:firstLine="0"/>
              <w:rPr>
                <w:color w:val="auto"/>
              </w:rPr>
            </w:pPr>
            <w:r w:rsidRPr="00F8063F">
              <w:rPr>
                <w:color w:val="auto"/>
                <w:sz w:val="24"/>
              </w:rPr>
              <w:t>Языки программирования, фреймворки, инфраструктура, базы данных</w:t>
            </w:r>
          </w:p>
        </w:tc>
        <w:tc>
          <w:tcPr>
            <w:tcW w:w="0" w:type="auto"/>
            <w:vAlign w:val="center"/>
          </w:tcPr>
          <w:p w14:paraId="5375EE5B" w14:textId="77777777" w:rsidR="00E0525B" w:rsidRPr="00F8063F" w:rsidRDefault="00CF2903" w:rsidP="00EA50D4">
            <w:pPr>
              <w:spacing w:after="0"/>
              <w:ind w:firstLine="0"/>
              <w:rPr>
                <w:color w:val="auto"/>
              </w:rPr>
            </w:pPr>
            <w:r w:rsidRPr="00F8063F">
              <w:rPr>
                <w:color w:val="auto"/>
                <w:sz w:val="24"/>
              </w:rPr>
              <w:t>Смешанная: точные знания + применение</w:t>
            </w:r>
          </w:p>
        </w:tc>
        <w:tc>
          <w:tcPr>
            <w:tcW w:w="0" w:type="auto"/>
            <w:vAlign w:val="center"/>
          </w:tcPr>
          <w:p w14:paraId="6E45F585" w14:textId="77777777" w:rsidR="00E0525B" w:rsidRPr="00F8063F" w:rsidRDefault="00CF2903" w:rsidP="00EA50D4">
            <w:pPr>
              <w:spacing w:after="0"/>
              <w:ind w:firstLine="0"/>
              <w:rPr>
                <w:color w:val="auto"/>
              </w:rPr>
            </w:pPr>
            <w:r w:rsidRPr="00F8063F">
              <w:rPr>
                <w:color w:val="auto"/>
                <w:sz w:val="24"/>
              </w:rPr>
              <w:t>Средняя (теоретические блоки)</w:t>
            </w:r>
          </w:p>
        </w:tc>
      </w:tr>
      <w:tr w:rsidR="00F8063F" w:rsidRPr="00F8063F" w14:paraId="19F7BD7D" w14:textId="77777777">
        <w:trPr>
          <w:trHeight w:val="350"/>
        </w:trPr>
        <w:tc>
          <w:tcPr>
            <w:tcW w:w="0" w:type="auto"/>
            <w:vAlign w:val="center"/>
          </w:tcPr>
          <w:p w14:paraId="5A4E8BB5" w14:textId="77777777" w:rsidR="00E0525B" w:rsidRPr="00F8063F" w:rsidRDefault="00CF2903" w:rsidP="00EA50D4">
            <w:pPr>
              <w:spacing w:after="0"/>
              <w:ind w:firstLine="0"/>
              <w:rPr>
                <w:color w:val="auto"/>
              </w:rPr>
            </w:pPr>
            <w:r w:rsidRPr="00F8063F">
              <w:rPr>
                <w:color w:val="auto"/>
                <w:sz w:val="24"/>
              </w:rPr>
              <w:t>Поведенческие вопросы</w:t>
            </w:r>
          </w:p>
        </w:tc>
        <w:tc>
          <w:tcPr>
            <w:tcW w:w="0" w:type="auto"/>
            <w:vAlign w:val="center"/>
          </w:tcPr>
          <w:p w14:paraId="12528110" w14:textId="77777777" w:rsidR="00E0525B" w:rsidRPr="00F8063F" w:rsidRDefault="00CF2903" w:rsidP="00EA50D4">
            <w:pPr>
              <w:spacing w:after="0"/>
              <w:ind w:firstLine="0"/>
              <w:rPr>
                <w:color w:val="auto"/>
              </w:rPr>
            </w:pPr>
            <w:r w:rsidRPr="00F8063F">
              <w:rPr>
                <w:color w:val="auto"/>
                <w:sz w:val="24"/>
              </w:rPr>
              <w:t xml:space="preserve">Soft skills, коммуникация, </w:t>
            </w:r>
            <w:r w:rsidRPr="00F8063F">
              <w:rPr>
                <w:color w:val="auto"/>
                <w:sz w:val="24"/>
              </w:rPr>
              <w:lastRenderedPageBreak/>
              <w:t>рефлексия, культурная совместимость</w:t>
            </w:r>
          </w:p>
        </w:tc>
        <w:tc>
          <w:tcPr>
            <w:tcW w:w="0" w:type="auto"/>
            <w:vAlign w:val="center"/>
          </w:tcPr>
          <w:p w14:paraId="022E0248" w14:textId="77777777" w:rsidR="00E0525B" w:rsidRPr="00F8063F" w:rsidRDefault="00CF2903" w:rsidP="00EA50D4">
            <w:pPr>
              <w:spacing w:after="0"/>
              <w:ind w:firstLine="0"/>
              <w:rPr>
                <w:color w:val="auto"/>
              </w:rPr>
            </w:pPr>
            <w:r w:rsidRPr="00F8063F">
              <w:rPr>
                <w:color w:val="auto"/>
                <w:sz w:val="24"/>
              </w:rPr>
              <w:lastRenderedPageBreak/>
              <w:t>Высоко субъективна</w:t>
            </w:r>
          </w:p>
        </w:tc>
        <w:tc>
          <w:tcPr>
            <w:tcW w:w="0" w:type="auto"/>
            <w:vAlign w:val="center"/>
          </w:tcPr>
          <w:p w14:paraId="3A1A31DD" w14:textId="77777777" w:rsidR="00E0525B" w:rsidRPr="00F8063F" w:rsidRDefault="00CF2903" w:rsidP="00EA50D4">
            <w:pPr>
              <w:spacing w:after="0"/>
              <w:ind w:firstLine="0"/>
              <w:rPr>
                <w:color w:val="auto"/>
              </w:rPr>
            </w:pPr>
            <w:r w:rsidRPr="00F8063F">
              <w:rPr>
                <w:color w:val="auto"/>
                <w:sz w:val="24"/>
              </w:rPr>
              <w:t>Высокая (mock-интервью)</w:t>
            </w:r>
          </w:p>
        </w:tc>
      </w:tr>
      <w:tr w:rsidR="00F8063F" w:rsidRPr="00F8063F" w14:paraId="12677154" w14:textId="77777777">
        <w:trPr>
          <w:trHeight w:val="350"/>
        </w:trPr>
        <w:tc>
          <w:tcPr>
            <w:tcW w:w="0" w:type="auto"/>
            <w:vAlign w:val="center"/>
          </w:tcPr>
          <w:p w14:paraId="502D127E" w14:textId="77777777" w:rsidR="00E0525B" w:rsidRPr="00F8063F" w:rsidRDefault="00CF2903" w:rsidP="00EA50D4">
            <w:pPr>
              <w:spacing w:after="0"/>
              <w:ind w:firstLine="0"/>
              <w:rPr>
                <w:color w:val="auto"/>
              </w:rPr>
            </w:pPr>
            <w:r w:rsidRPr="00F8063F">
              <w:rPr>
                <w:color w:val="auto"/>
                <w:sz w:val="24"/>
              </w:rPr>
              <w:t>Вопросы по опыту</w:t>
            </w:r>
          </w:p>
        </w:tc>
        <w:tc>
          <w:tcPr>
            <w:tcW w:w="0" w:type="auto"/>
            <w:vAlign w:val="center"/>
          </w:tcPr>
          <w:p w14:paraId="6C2B3A72" w14:textId="77777777" w:rsidR="00E0525B" w:rsidRPr="00F8063F" w:rsidRDefault="00CF2903" w:rsidP="00EA50D4">
            <w:pPr>
              <w:spacing w:after="0"/>
              <w:ind w:firstLine="0"/>
              <w:rPr>
                <w:color w:val="auto"/>
              </w:rPr>
            </w:pPr>
            <w:r w:rsidRPr="00F8063F">
              <w:rPr>
                <w:color w:val="auto"/>
                <w:sz w:val="24"/>
              </w:rPr>
              <w:t>Детальный разбор предыдущих проектов, роли, решений</w:t>
            </w:r>
          </w:p>
        </w:tc>
        <w:tc>
          <w:tcPr>
            <w:tcW w:w="0" w:type="auto"/>
            <w:vAlign w:val="center"/>
          </w:tcPr>
          <w:p w14:paraId="516E1CFA" w14:textId="77777777" w:rsidR="00E0525B" w:rsidRPr="00F8063F" w:rsidRDefault="00CF2903" w:rsidP="00EA50D4">
            <w:pPr>
              <w:spacing w:after="0"/>
              <w:ind w:firstLine="0"/>
              <w:rPr>
                <w:color w:val="auto"/>
              </w:rPr>
            </w:pPr>
            <w:r w:rsidRPr="00F8063F">
              <w:rPr>
                <w:color w:val="auto"/>
                <w:sz w:val="24"/>
              </w:rPr>
              <w:t>Субъективна, требует контекста</w:t>
            </w:r>
          </w:p>
        </w:tc>
        <w:tc>
          <w:tcPr>
            <w:tcW w:w="0" w:type="auto"/>
            <w:vAlign w:val="center"/>
          </w:tcPr>
          <w:p w14:paraId="085A7C83" w14:textId="77777777" w:rsidR="00E0525B" w:rsidRPr="00F8063F" w:rsidRDefault="00CF2903" w:rsidP="00EA50D4">
            <w:pPr>
              <w:spacing w:after="0"/>
              <w:ind w:firstLine="0"/>
              <w:rPr>
                <w:color w:val="auto"/>
              </w:rPr>
            </w:pPr>
            <w:r w:rsidRPr="00F8063F">
              <w:rPr>
                <w:color w:val="auto"/>
                <w:sz w:val="24"/>
              </w:rPr>
              <w:t>Высокая (разбор портфолио)</w:t>
            </w:r>
          </w:p>
        </w:tc>
      </w:tr>
    </w:tbl>
    <w:p w14:paraId="25735EC9" w14:textId="77777777" w:rsidR="00E0525B" w:rsidRPr="00F8063F" w:rsidRDefault="00CF2903" w:rsidP="00EA50D4">
      <w:pPr>
        <w:spacing w:before="100" w:after="300"/>
        <w:ind w:firstLine="0"/>
        <w:jc w:val="center"/>
        <w:rPr>
          <w:color w:val="auto"/>
        </w:rPr>
      </w:pPr>
      <w:r w:rsidRPr="00F8063F">
        <w:rPr>
          <w:i/>
          <w:color w:val="auto"/>
          <w:sz w:val="24"/>
        </w:rPr>
        <w:t>Таблица 1.1 — Категоризация вопросов на IT-собеседованиях</w:t>
      </w:r>
    </w:p>
    <w:p w14:paraId="5608127F" w14:textId="77777777" w:rsidR="00E0525B" w:rsidRPr="00F8063F" w:rsidRDefault="00CF2903" w:rsidP="00EA50D4">
      <w:pPr>
        <w:rPr>
          <w:color w:val="auto"/>
        </w:rPr>
      </w:pPr>
      <w:r w:rsidRPr="00F8063F">
        <w:rPr>
          <w:color w:val="auto"/>
        </w:rPr>
        <w:t>Алгоритмические задачи и структуры данных составляют наиболее известную и формализованную категорию. Анализ показывает, что примерно 15% компаний включают в программу собеседований задачи типа LeetCode, однако для позиций, ориентированных на базовую инфраструктуру, акцент смещается в сторону системного проектирования [10]. Типовая классификация охватывает несколько уровней сложности:</w:t>
      </w:r>
    </w:p>
    <w:tbl>
      <w:tblPr>
        <w:tblW w:w="5000" w:type="pct"/>
        <w:tblInd w:w="150" w:type="dxa"/>
        <w:tblBorders>
          <w:top w:val="single" w:sz="12" w:space="0" w:color="1A365D"/>
          <w:left w:val="nil"/>
          <w:bottom w:val="single" w:sz="12" w:space="0" w:color="1A365D"/>
          <w:right w:val="nil"/>
          <w:insideH w:val="single" w:sz="4" w:space="0" w:color="CBD5E0"/>
          <w:insideV w:val="nil"/>
        </w:tblBorders>
        <w:tblCellMar>
          <w:top w:w="100" w:type="dxa"/>
          <w:left w:w="150" w:type="dxa"/>
          <w:bottom w:w="100" w:type="dxa"/>
          <w:right w:w="150" w:type="dxa"/>
        </w:tblCellMar>
        <w:tblLook w:val="0000" w:firstRow="0" w:lastRow="0" w:firstColumn="0" w:lastColumn="0" w:noHBand="0" w:noVBand="0"/>
      </w:tblPr>
      <w:tblGrid>
        <w:gridCol w:w="2642"/>
        <w:gridCol w:w="3764"/>
        <w:gridCol w:w="3249"/>
      </w:tblGrid>
      <w:tr w:rsidR="00F8063F" w:rsidRPr="00F8063F" w14:paraId="4535346C" w14:textId="77777777">
        <w:trPr>
          <w:trHeight w:val="400"/>
          <w:tblHeader/>
        </w:trPr>
        <w:tc>
          <w:tcPr>
            <w:tcW w:w="0" w:type="auto"/>
            <w:shd w:val="clear" w:color="auto" w:fill="EDF2F7"/>
            <w:vAlign w:val="center"/>
          </w:tcPr>
          <w:p w14:paraId="0EBA64F0" w14:textId="77777777" w:rsidR="00E0525B" w:rsidRPr="00F8063F" w:rsidRDefault="00CF2903" w:rsidP="00EA50D4">
            <w:pPr>
              <w:spacing w:after="0"/>
              <w:ind w:firstLine="0"/>
              <w:jc w:val="center"/>
              <w:rPr>
                <w:color w:val="auto"/>
              </w:rPr>
            </w:pPr>
            <w:r w:rsidRPr="00F8063F">
              <w:rPr>
                <w:b/>
                <w:color w:val="auto"/>
                <w:sz w:val="24"/>
              </w:rPr>
              <w:t>Категория задач</w:t>
            </w:r>
          </w:p>
        </w:tc>
        <w:tc>
          <w:tcPr>
            <w:tcW w:w="0" w:type="auto"/>
            <w:shd w:val="clear" w:color="auto" w:fill="EDF2F7"/>
            <w:vAlign w:val="center"/>
          </w:tcPr>
          <w:p w14:paraId="1FBEF3A7" w14:textId="77777777" w:rsidR="00E0525B" w:rsidRPr="00F8063F" w:rsidRDefault="00CF2903" w:rsidP="00EA50D4">
            <w:pPr>
              <w:spacing w:after="0"/>
              <w:ind w:firstLine="0"/>
              <w:jc w:val="center"/>
              <w:rPr>
                <w:color w:val="auto"/>
              </w:rPr>
            </w:pPr>
            <w:r w:rsidRPr="00F8063F">
              <w:rPr>
                <w:b/>
                <w:color w:val="auto"/>
                <w:sz w:val="24"/>
              </w:rPr>
              <w:t>Примеры тем</w:t>
            </w:r>
          </w:p>
        </w:tc>
        <w:tc>
          <w:tcPr>
            <w:tcW w:w="0" w:type="auto"/>
            <w:shd w:val="clear" w:color="auto" w:fill="EDF2F7"/>
            <w:vAlign w:val="center"/>
          </w:tcPr>
          <w:p w14:paraId="7B960470" w14:textId="77777777" w:rsidR="00E0525B" w:rsidRPr="00F8063F" w:rsidRDefault="00CF2903" w:rsidP="00EA50D4">
            <w:pPr>
              <w:spacing w:after="0"/>
              <w:ind w:firstLine="0"/>
              <w:jc w:val="center"/>
              <w:rPr>
                <w:color w:val="auto"/>
              </w:rPr>
            </w:pPr>
            <w:r w:rsidRPr="00F8063F">
              <w:rPr>
                <w:b/>
                <w:color w:val="auto"/>
                <w:sz w:val="24"/>
              </w:rPr>
              <w:t>Ключевые навыки оценки</w:t>
            </w:r>
          </w:p>
        </w:tc>
      </w:tr>
      <w:tr w:rsidR="00F8063F" w:rsidRPr="00F8063F" w14:paraId="1464508D" w14:textId="77777777">
        <w:trPr>
          <w:trHeight w:val="350"/>
        </w:trPr>
        <w:tc>
          <w:tcPr>
            <w:tcW w:w="0" w:type="auto"/>
            <w:vAlign w:val="center"/>
          </w:tcPr>
          <w:p w14:paraId="2528F744" w14:textId="77777777" w:rsidR="00E0525B" w:rsidRPr="00F8063F" w:rsidRDefault="00CF2903" w:rsidP="00EA50D4">
            <w:pPr>
              <w:spacing w:after="0"/>
              <w:ind w:firstLine="0"/>
              <w:rPr>
                <w:color w:val="auto"/>
              </w:rPr>
            </w:pPr>
            <w:r w:rsidRPr="00F8063F">
              <w:rPr>
                <w:color w:val="auto"/>
                <w:sz w:val="24"/>
              </w:rPr>
              <w:t>Массивы и строки</w:t>
            </w:r>
          </w:p>
        </w:tc>
        <w:tc>
          <w:tcPr>
            <w:tcW w:w="0" w:type="auto"/>
            <w:vAlign w:val="center"/>
          </w:tcPr>
          <w:p w14:paraId="2FA2B1FD" w14:textId="77777777" w:rsidR="00E0525B" w:rsidRPr="00F8063F" w:rsidRDefault="00CF2903" w:rsidP="00EA50D4">
            <w:pPr>
              <w:spacing w:after="0"/>
              <w:ind w:firstLine="0"/>
              <w:rPr>
                <w:color w:val="auto"/>
              </w:rPr>
            </w:pPr>
            <w:r w:rsidRPr="00F8063F">
              <w:rPr>
                <w:color w:val="auto"/>
                <w:sz w:val="24"/>
              </w:rPr>
              <w:t>Два указателя, скользящее окно, префиксные суммы</w:t>
            </w:r>
          </w:p>
        </w:tc>
        <w:tc>
          <w:tcPr>
            <w:tcW w:w="0" w:type="auto"/>
            <w:vAlign w:val="center"/>
          </w:tcPr>
          <w:p w14:paraId="0F92F8ED" w14:textId="77777777" w:rsidR="00E0525B" w:rsidRPr="00F8063F" w:rsidRDefault="00CF2903" w:rsidP="00EA50D4">
            <w:pPr>
              <w:spacing w:after="0"/>
              <w:ind w:firstLine="0"/>
              <w:rPr>
                <w:color w:val="auto"/>
              </w:rPr>
            </w:pPr>
            <w:r w:rsidRPr="00F8063F">
              <w:rPr>
                <w:color w:val="auto"/>
                <w:sz w:val="24"/>
              </w:rPr>
              <w:t>Базовые манипуляции, оптимизация проходов</w:t>
            </w:r>
          </w:p>
        </w:tc>
      </w:tr>
      <w:tr w:rsidR="00F8063F" w:rsidRPr="00F8063F" w14:paraId="7C485A81" w14:textId="77777777">
        <w:trPr>
          <w:trHeight w:val="350"/>
        </w:trPr>
        <w:tc>
          <w:tcPr>
            <w:tcW w:w="0" w:type="auto"/>
            <w:vAlign w:val="center"/>
          </w:tcPr>
          <w:p w14:paraId="6772EA64" w14:textId="77777777" w:rsidR="00E0525B" w:rsidRPr="00F8063F" w:rsidRDefault="00CF2903" w:rsidP="00EA50D4">
            <w:pPr>
              <w:spacing w:after="0"/>
              <w:ind w:firstLine="0"/>
              <w:rPr>
                <w:color w:val="auto"/>
              </w:rPr>
            </w:pPr>
            <w:r w:rsidRPr="00F8063F">
              <w:rPr>
                <w:color w:val="auto"/>
                <w:sz w:val="24"/>
              </w:rPr>
              <w:t>Хеш-таблицы</w:t>
            </w:r>
          </w:p>
        </w:tc>
        <w:tc>
          <w:tcPr>
            <w:tcW w:w="0" w:type="auto"/>
            <w:vAlign w:val="center"/>
          </w:tcPr>
          <w:p w14:paraId="3E96EEDF" w14:textId="77777777" w:rsidR="00E0525B" w:rsidRPr="00F8063F" w:rsidRDefault="00CF2903" w:rsidP="00EA50D4">
            <w:pPr>
              <w:spacing w:after="0"/>
              <w:ind w:firstLine="0"/>
              <w:rPr>
                <w:color w:val="auto"/>
              </w:rPr>
            </w:pPr>
            <w:r w:rsidRPr="00F8063F">
              <w:rPr>
                <w:color w:val="auto"/>
                <w:sz w:val="24"/>
              </w:rPr>
              <w:t>Частотный анализ, кэширование, дедупликация</w:t>
            </w:r>
          </w:p>
        </w:tc>
        <w:tc>
          <w:tcPr>
            <w:tcW w:w="0" w:type="auto"/>
            <w:vAlign w:val="center"/>
          </w:tcPr>
          <w:p w14:paraId="3F56B41C" w14:textId="77777777" w:rsidR="00E0525B" w:rsidRPr="00F8063F" w:rsidRDefault="00CF2903" w:rsidP="00EA50D4">
            <w:pPr>
              <w:spacing w:after="0"/>
              <w:ind w:firstLine="0"/>
              <w:rPr>
                <w:color w:val="auto"/>
              </w:rPr>
            </w:pPr>
            <w:r w:rsidRPr="00F8063F">
              <w:rPr>
                <w:color w:val="auto"/>
                <w:sz w:val="24"/>
              </w:rPr>
              <w:t>Компромиссы время-память, амортизированная сложность</w:t>
            </w:r>
          </w:p>
        </w:tc>
      </w:tr>
      <w:tr w:rsidR="00F8063F" w:rsidRPr="00F8063F" w14:paraId="0660CD03" w14:textId="77777777">
        <w:trPr>
          <w:trHeight w:val="350"/>
        </w:trPr>
        <w:tc>
          <w:tcPr>
            <w:tcW w:w="0" w:type="auto"/>
            <w:vAlign w:val="center"/>
          </w:tcPr>
          <w:p w14:paraId="7EC4F9E0" w14:textId="77777777" w:rsidR="00E0525B" w:rsidRPr="00F8063F" w:rsidRDefault="00CF2903" w:rsidP="00EA50D4">
            <w:pPr>
              <w:spacing w:after="0"/>
              <w:ind w:firstLine="0"/>
              <w:rPr>
                <w:color w:val="auto"/>
              </w:rPr>
            </w:pPr>
            <w:r w:rsidRPr="00F8063F">
              <w:rPr>
                <w:color w:val="auto"/>
                <w:sz w:val="24"/>
              </w:rPr>
              <w:t>Деревья и графы</w:t>
            </w:r>
          </w:p>
        </w:tc>
        <w:tc>
          <w:tcPr>
            <w:tcW w:w="0" w:type="auto"/>
            <w:vAlign w:val="center"/>
          </w:tcPr>
          <w:p w14:paraId="65B2FFAF" w14:textId="77777777" w:rsidR="00E0525B" w:rsidRPr="00F8063F" w:rsidRDefault="00CF2903" w:rsidP="00EA50D4">
            <w:pPr>
              <w:spacing w:after="0"/>
              <w:ind w:firstLine="0"/>
              <w:rPr>
                <w:color w:val="auto"/>
              </w:rPr>
            </w:pPr>
            <w:r w:rsidRPr="00F8063F">
              <w:rPr>
                <w:color w:val="auto"/>
                <w:sz w:val="24"/>
              </w:rPr>
              <w:t>DFS, BFS, поиск кратчайших путей, объединение множеств</w:t>
            </w:r>
          </w:p>
        </w:tc>
        <w:tc>
          <w:tcPr>
            <w:tcW w:w="0" w:type="auto"/>
            <w:vAlign w:val="center"/>
          </w:tcPr>
          <w:p w14:paraId="1F07B96A" w14:textId="77777777" w:rsidR="00E0525B" w:rsidRPr="00F8063F" w:rsidRDefault="00CF2903" w:rsidP="00EA50D4">
            <w:pPr>
              <w:spacing w:after="0"/>
              <w:ind w:firstLine="0"/>
              <w:rPr>
                <w:color w:val="auto"/>
              </w:rPr>
            </w:pPr>
            <w:r w:rsidRPr="00F8063F">
              <w:rPr>
                <w:color w:val="auto"/>
                <w:sz w:val="24"/>
              </w:rPr>
              <w:t>Рекурсивное мышление, выбор представления данных</w:t>
            </w:r>
          </w:p>
        </w:tc>
      </w:tr>
      <w:tr w:rsidR="00F8063F" w:rsidRPr="00F8063F" w14:paraId="777C2164" w14:textId="77777777">
        <w:trPr>
          <w:trHeight w:val="350"/>
        </w:trPr>
        <w:tc>
          <w:tcPr>
            <w:tcW w:w="0" w:type="auto"/>
            <w:vAlign w:val="center"/>
          </w:tcPr>
          <w:p w14:paraId="4AA593BA" w14:textId="77777777" w:rsidR="00E0525B" w:rsidRPr="00F8063F" w:rsidRDefault="00CF2903" w:rsidP="00EA50D4">
            <w:pPr>
              <w:spacing w:after="0"/>
              <w:ind w:firstLine="0"/>
              <w:rPr>
                <w:color w:val="auto"/>
              </w:rPr>
            </w:pPr>
            <w:r w:rsidRPr="00F8063F">
              <w:rPr>
                <w:color w:val="auto"/>
                <w:sz w:val="24"/>
              </w:rPr>
              <w:t>Динамическое программирование</w:t>
            </w:r>
          </w:p>
        </w:tc>
        <w:tc>
          <w:tcPr>
            <w:tcW w:w="0" w:type="auto"/>
            <w:vAlign w:val="center"/>
          </w:tcPr>
          <w:p w14:paraId="4D2123C8" w14:textId="77777777" w:rsidR="00E0525B" w:rsidRPr="00F8063F" w:rsidRDefault="00CF2903" w:rsidP="00EA50D4">
            <w:pPr>
              <w:spacing w:after="0"/>
              <w:ind w:firstLine="0"/>
              <w:rPr>
                <w:color w:val="auto"/>
              </w:rPr>
            </w:pPr>
            <w:r w:rsidRPr="00F8063F">
              <w:rPr>
                <w:color w:val="auto"/>
                <w:sz w:val="24"/>
              </w:rPr>
              <w:t>Подпоследовательности, рюкзак, разбиение</w:t>
            </w:r>
          </w:p>
        </w:tc>
        <w:tc>
          <w:tcPr>
            <w:tcW w:w="0" w:type="auto"/>
            <w:vAlign w:val="center"/>
          </w:tcPr>
          <w:p w14:paraId="0B668800" w14:textId="77777777" w:rsidR="00E0525B" w:rsidRPr="00F8063F" w:rsidRDefault="00CF2903" w:rsidP="00EA50D4">
            <w:pPr>
              <w:spacing w:after="0"/>
              <w:ind w:firstLine="0"/>
              <w:rPr>
                <w:color w:val="auto"/>
              </w:rPr>
            </w:pPr>
            <w:r w:rsidRPr="00F8063F">
              <w:rPr>
                <w:color w:val="auto"/>
                <w:sz w:val="24"/>
              </w:rPr>
              <w:t>Распознавание оптимальной подструктуры, мемоизация</w:t>
            </w:r>
          </w:p>
        </w:tc>
      </w:tr>
    </w:tbl>
    <w:p w14:paraId="7019FEC6" w14:textId="77777777" w:rsidR="00E0525B" w:rsidRPr="00F8063F" w:rsidRDefault="00CF2903" w:rsidP="00EA50D4">
      <w:pPr>
        <w:spacing w:before="100" w:after="300"/>
        <w:ind w:firstLine="0"/>
        <w:jc w:val="center"/>
        <w:rPr>
          <w:color w:val="auto"/>
        </w:rPr>
      </w:pPr>
      <w:r w:rsidRPr="00F8063F">
        <w:rPr>
          <w:i/>
          <w:color w:val="auto"/>
          <w:sz w:val="24"/>
        </w:rPr>
        <w:t>Таблица 1.2 — Классификация алгоритмических задач</w:t>
      </w:r>
    </w:p>
    <w:p w14:paraId="304FDF1A" w14:textId="77777777" w:rsidR="00E0525B" w:rsidRPr="00F8063F" w:rsidRDefault="00CF2903" w:rsidP="00EA50D4">
      <w:pPr>
        <w:rPr>
          <w:color w:val="auto"/>
        </w:rPr>
      </w:pPr>
      <w:r w:rsidRPr="00F8063F">
        <w:rPr>
          <w:color w:val="auto"/>
        </w:rPr>
        <w:lastRenderedPageBreak/>
        <w:t>Критически важным элементом оценки является анализ вычислительной сложности — кандидат ожидается способным формально обосновать временную и пространственную сложность предложенного решения, а также оптимизировать его при наличии дополнительных ограничений. Специфика алгоритмических вопросов для автоматизированной обработки заключается в постепенной развертке формулировки: базовая задача эволюционирует через уточняющие вопросы интервьюера, что требует реконструкции полного контекста из диалога [11].</w:t>
      </w:r>
    </w:p>
    <w:p w14:paraId="032EB4F3" w14:textId="77777777" w:rsidR="00E0525B" w:rsidRPr="00F8063F" w:rsidRDefault="00CF2903" w:rsidP="00EA50D4">
      <w:pPr>
        <w:rPr>
          <w:color w:val="auto"/>
        </w:rPr>
      </w:pPr>
      <w:r w:rsidRPr="00F8063F">
        <w:rPr>
          <w:color w:val="auto"/>
        </w:rPr>
        <w:t>Системное проектирование приобретает исключительную значимость для позиций middle-уровня и выше, где от кандидата ожидается способность к архитектурному мышлению. В отличие от алгоритмических задач, вопросы данной категории не имеют единственно правильного ответа — интервьюер оценивает процесс принятия решений, обоснование компромиссов и адаптацию архитектуры под изменяющиеся требования [12].</w:t>
      </w:r>
    </w:p>
    <w:p w14:paraId="31E09336" w14:textId="77777777" w:rsidR="00E0525B" w:rsidRPr="00F8063F" w:rsidRDefault="00CF2903" w:rsidP="00EA50D4">
      <w:pPr>
        <w:rPr>
          <w:color w:val="auto"/>
        </w:rPr>
      </w:pPr>
      <w:r w:rsidRPr="00F8063F">
        <w:rPr>
          <w:color w:val="auto"/>
        </w:rPr>
        <w:t>Типичные сценарии системного проектирования включают проектирование URL-shortener, социальной сети, системы рекомендаций, распределенного кэша, чат-приложения. Ключевые аспекты оценки формируют многоаспектную матрицу: выбор баз данных с учетом требований к консистентности и доступности, стратегии кэширования на различных уровнях, горизонтальное масштабирование компонентов, обеспечение отказоустойчивости через репликацию и graceful degradation. Подготовка к данной категории требует значительных временных затрат: рекомендуется распределять 80% времени на изучение облачных архитектур и сертификаций (AWS, GCP) и 20% — на специализированную литературу [13].</w:t>
      </w:r>
    </w:p>
    <w:p w14:paraId="0F7C5CA8" w14:textId="77777777" w:rsidR="00E0525B" w:rsidRPr="00F8063F" w:rsidRDefault="00CF2903" w:rsidP="00EA50D4">
      <w:pPr>
        <w:rPr>
          <w:color w:val="auto"/>
        </w:rPr>
      </w:pPr>
      <w:r w:rsidRPr="00F8063F">
        <w:rPr>
          <w:color w:val="auto"/>
        </w:rPr>
        <w:t xml:space="preserve">Поведенческие вопросы составляют неотъемлемую часть технических собеседований, поскольку современная разработка является преимущественно командной деятельностью. Методология STAR (Situation, </w:t>
      </w:r>
      <w:r w:rsidRPr="00F8063F">
        <w:rPr>
          <w:color w:val="auto"/>
        </w:rPr>
        <w:lastRenderedPageBreak/>
        <w:t>Task, Action, Result) стала де-факто стандартом для структурирования ответов [14]. Типичные категории охватывают командную работу и разрешение конфликтов, лидерские качества и проявление инициативы, управление неудачами и адаптацию к изменениям.</w:t>
      </w:r>
    </w:p>
    <w:p w14:paraId="30FB61F0" w14:textId="77777777" w:rsidR="00E0525B" w:rsidRPr="00F8063F" w:rsidRDefault="00CF2903" w:rsidP="00EA50D4">
      <w:pPr>
        <w:rPr>
          <w:color w:val="auto"/>
        </w:rPr>
      </w:pPr>
      <w:r w:rsidRPr="00F8063F">
        <w:rPr>
          <w:color w:val="auto"/>
        </w:rPr>
        <w:t xml:space="preserve">Amazon выделяется особой интенсивностью поведенческих вопросов, посвящая им 14 Leadership Principles и значительную часть каждого собеседования [15]. Ситуационные вопросы отличаются </w:t>
      </w:r>
      <w:proofErr w:type="gramStart"/>
      <w:r w:rsidRPr="00F8063F">
        <w:rPr>
          <w:color w:val="auto"/>
        </w:rPr>
        <w:t>от поведенческих гипотетическим характером</w:t>
      </w:r>
      <w:proofErr w:type="gramEnd"/>
      <w:r w:rsidRPr="00F8063F">
        <w:rPr>
          <w:color w:val="auto"/>
        </w:rPr>
        <w:t xml:space="preserve"> сценариев, требуя от кандидата прогнозирования действий в незнакомой ситуации.</w:t>
      </w:r>
    </w:p>
    <w:p w14:paraId="36E903E9" w14:textId="77777777" w:rsidR="00E0525B" w:rsidRPr="00F8063F" w:rsidRDefault="00CF2903" w:rsidP="00EA50D4">
      <w:pPr>
        <w:rPr>
          <w:color w:val="auto"/>
        </w:rPr>
      </w:pPr>
      <w:r w:rsidRPr="00F8063F">
        <w:rPr>
          <w:color w:val="auto"/>
        </w:rPr>
        <w:t>Технические вопросы специализации формируют наиболее разнообразную и динамично эволюционирующую категорию, непосредственно связанную с конкретным технологическим стеком позиции. Спецификация по направлениям разработки создает фрагментированное пространство знаний:</w:t>
      </w:r>
    </w:p>
    <w:tbl>
      <w:tblPr>
        <w:tblW w:w="5000" w:type="pct"/>
        <w:tblInd w:w="150" w:type="dxa"/>
        <w:tblBorders>
          <w:top w:val="single" w:sz="12" w:space="0" w:color="1A365D"/>
          <w:left w:val="nil"/>
          <w:bottom w:val="single" w:sz="12" w:space="0" w:color="1A365D"/>
          <w:right w:val="nil"/>
          <w:insideH w:val="single" w:sz="4" w:space="0" w:color="CBD5E0"/>
          <w:insideV w:val="nil"/>
        </w:tblBorders>
        <w:tblCellMar>
          <w:top w:w="100" w:type="dxa"/>
          <w:left w:w="150" w:type="dxa"/>
          <w:bottom w:w="100" w:type="dxa"/>
          <w:right w:w="150" w:type="dxa"/>
        </w:tblCellMar>
        <w:tblLook w:val="0000" w:firstRow="0" w:lastRow="0" w:firstColumn="0" w:lastColumn="0" w:noHBand="0" w:noVBand="0"/>
      </w:tblPr>
      <w:tblGrid>
        <w:gridCol w:w="2051"/>
        <w:gridCol w:w="3594"/>
        <w:gridCol w:w="4010"/>
      </w:tblGrid>
      <w:tr w:rsidR="00F8063F" w:rsidRPr="00F8063F" w14:paraId="26CC00AD" w14:textId="77777777">
        <w:trPr>
          <w:trHeight w:val="400"/>
          <w:tblHeader/>
        </w:trPr>
        <w:tc>
          <w:tcPr>
            <w:tcW w:w="0" w:type="auto"/>
            <w:shd w:val="clear" w:color="auto" w:fill="EDF2F7"/>
            <w:vAlign w:val="center"/>
          </w:tcPr>
          <w:p w14:paraId="2447E5AD" w14:textId="77777777" w:rsidR="00E0525B" w:rsidRPr="00F8063F" w:rsidRDefault="00CF2903" w:rsidP="00EA50D4">
            <w:pPr>
              <w:spacing w:after="0"/>
              <w:ind w:firstLine="0"/>
              <w:jc w:val="center"/>
              <w:rPr>
                <w:color w:val="auto"/>
              </w:rPr>
            </w:pPr>
            <w:r w:rsidRPr="00F8063F">
              <w:rPr>
                <w:b/>
                <w:color w:val="auto"/>
                <w:sz w:val="24"/>
              </w:rPr>
              <w:t>Направление</w:t>
            </w:r>
          </w:p>
        </w:tc>
        <w:tc>
          <w:tcPr>
            <w:tcW w:w="0" w:type="auto"/>
            <w:shd w:val="clear" w:color="auto" w:fill="EDF2F7"/>
            <w:vAlign w:val="center"/>
          </w:tcPr>
          <w:p w14:paraId="7542E421" w14:textId="77777777" w:rsidR="00E0525B" w:rsidRPr="00F8063F" w:rsidRDefault="00CF2903" w:rsidP="00EA50D4">
            <w:pPr>
              <w:spacing w:after="0"/>
              <w:ind w:firstLine="0"/>
              <w:jc w:val="center"/>
              <w:rPr>
                <w:color w:val="auto"/>
              </w:rPr>
            </w:pPr>
            <w:r w:rsidRPr="00F8063F">
              <w:rPr>
                <w:b/>
                <w:color w:val="auto"/>
                <w:sz w:val="24"/>
              </w:rPr>
              <w:t>Ключевые темы</w:t>
            </w:r>
          </w:p>
        </w:tc>
        <w:tc>
          <w:tcPr>
            <w:tcW w:w="0" w:type="auto"/>
            <w:shd w:val="clear" w:color="auto" w:fill="EDF2F7"/>
            <w:vAlign w:val="center"/>
          </w:tcPr>
          <w:p w14:paraId="2236AE5E" w14:textId="77777777" w:rsidR="00E0525B" w:rsidRPr="00F8063F" w:rsidRDefault="00CF2903" w:rsidP="00EA50D4">
            <w:pPr>
              <w:spacing w:after="0"/>
              <w:ind w:firstLine="0"/>
              <w:jc w:val="center"/>
              <w:rPr>
                <w:color w:val="auto"/>
              </w:rPr>
            </w:pPr>
            <w:r w:rsidRPr="00F8063F">
              <w:rPr>
                <w:b/>
                <w:color w:val="auto"/>
                <w:sz w:val="24"/>
              </w:rPr>
              <w:t>Примеры специфических вопросов</w:t>
            </w:r>
          </w:p>
        </w:tc>
      </w:tr>
      <w:tr w:rsidR="00F8063F" w:rsidRPr="00F8063F" w14:paraId="0188075D" w14:textId="77777777">
        <w:trPr>
          <w:trHeight w:val="350"/>
        </w:trPr>
        <w:tc>
          <w:tcPr>
            <w:tcW w:w="0" w:type="auto"/>
            <w:vAlign w:val="center"/>
          </w:tcPr>
          <w:p w14:paraId="7B42ACFC" w14:textId="77777777" w:rsidR="00E0525B" w:rsidRPr="00F8063F" w:rsidRDefault="00CF2903" w:rsidP="00EA50D4">
            <w:pPr>
              <w:spacing w:after="0"/>
              <w:ind w:firstLine="0"/>
              <w:rPr>
                <w:color w:val="auto"/>
              </w:rPr>
            </w:pPr>
            <w:r w:rsidRPr="00F8063F">
              <w:rPr>
                <w:color w:val="auto"/>
                <w:sz w:val="24"/>
              </w:rPr>
              <w:t>Go (backend)</w:t>
            </w:r>
          </w:p>
        </w:tc>
        <w:tc>
          <w:tcPr>
            <w:tcW w:w="0" w:type="auto"/>
            <w:vAlign w:val="center"/>
          </w:tcPr>
          <w:p w14:paraId="47F32BF8" w14:textId="77777777" w:rsidR="00E0525B" w:rsidRPr="00F8063F" w:rsidRDefault="00CF2903" w:rsidP="00EA50D4">
            <w:pPr>
              <w:spacing w:after="0"/>
              <w:ind w:firstLine="0"/>
              <w:rPr>
                <w:color w:val="auto"/>
              </w:rPr>
            </w:pPr>
            <w:r w:rsidRPr="00F8063F">
              <w:rPr>
                <w:color w:val="auto"/>
                <w:sz w:val="24"/>
              </w:rPr>
              <w:t>Горутины, каналы, управление памятью, контексты</w:t>
            </w:r>
          </w:p>
        </w:tc>
        <w:tc>
          <w:tcPr>
            <w:tcW w:w="0" w:type="auto"/>
            <w:vAlign w:val="center"/>
          </w:tcPr>
          <w:p w14:paraId="56EA9CA3" w14:textId="77777777" w:rsidR="00E0525B" w:rsidRPr="00F8063F" w:rsidRDefault="00CF2903" w:rsidP="00EA50D4">
            <w:pPr>
              <w:spacing w:after="0"/>
              <w:ind w:firstLine="0"/>
              <w:rPr>
                <w:color w:val="auto"/>
              </w:rPr>
            </w:pPr>
            <w:r w:rsidRPr="00F8063F">
              <w:rPr>
                <w:color w:val="auto"/>
                <w:sz w:val="24"/>
              </w:rPr>
              <w:t>Модель памяти каналов, graceful shutdown, пул горутин</w:t>
            </w:r>
          </w:p>
        </w:tc>
      </w:tr>
      <w:tr w:rsidR="00F8063F" w:rsidRPr="00F8063F" w14:paraId="51D82856" w14:textId="77777777">
        <w:trPr>
          <w:trHeight w:val="350"/>
        </w:trPr>
        <w:tc>
          <w:tcPr>
            <w:tcW w:w="0" w:type="auto"/>
            <w:vAlign w:val="center"/>
          </w:tcPr>
          <w:p w14:paraId="5A8F2EB6" w14:textId="77777777" w:rsidR="00E0525B" w:rsidRPr="00F8063F" w:rsidRDefault="00CF2903" w:rsidP="00EA50D4">
            <w:pPr>
              <w:spacing w:after="0"/>
              <w:ind w:firstLine="0"/>
              <w:rPr>
                <w:color w:val="auto"/>
              </w:rPr>
            </w:pPr>
            <w:r w:rsidRPr="00F8063F">
              <w:rPr>
                <w:color w:val="auto"/>
                <w:sz w:val="24"/>
              </w:rPr>
              <w:t>Java (enterprise)</w:t>
            </w:r>
          </w:p>
        </w:tc>
        <w:tc>
          <w:tcPr>
            <w:tcW w:w="0" w:type="auto"/>
            <w:vAlign w:val="center"/>
          </w:tcPr>
          <w:p w14:paraId="41FFD13D" w14:textId="77777777" w:rsidR="00E0525B" w:rsidRPr="00F8063F" w:rsidRDefault="00CF2903" w:rsidP="00EA50D4">
            <w:pPr>
              <w:spacing w:after="0"/>
              <w:ind w:firstLine="0"/>
              <w:rPr>
                <w:color w:val="auto"/>
              </w:rPr>
            </w:pPr>
            <w:r w:rsidRPr="00F8063F">
              <w:rPr>
                <w:color w:val="auto"/>
                <w:sz w:val="24"/>
              </w:rPr>
              <w:t>JVM, GC, многопоточность, Spring</w:t>
            </w:r>
          </w:p>
        </w:tc>
        <w:tc>
          <w:tcPr>
            <w:tcW w:w="0" w:type="auto"/>
            <w:vAlign w:val="center"/>
          </w:tcPr>
          <w:p w14:paraId="0E0ADD4A" w14:textId="77777777" w:rsidR="00E0525B" w:rsidRPr="00F8063F" w:rsidRDefault="00CF2903" w:rsidP="00EA50D4">
            <w:pPr>
              <w:spacing w:after="0"/>
              <w:ind w:firstLine="0"/>
              <w:rPr>
                <w:color w:val="auto"/>
              </w:rPr>
            </w:pPr>
            <w:r w:rsidRPr="00F8063F">
              <w:rPr>
                <w:color w:val="auto"/>
                <w:sz w:val="24"/>
              </w:rPr>
              <w:t>Тюнинг G1GC, happens-before, транзакционная изоляция</w:t>
            </w:r>
          </w:p>
        </w:tc>
      </w:tr>
      <w:tr w:rsidR="00F8063F" w:rsidRPr="00F8063F" w14:paraId="5AF49012" w14:textId="77777777">
        <w:trPr>
          <w:trHeight w:val="350"/>
        </w:trPr>
        <w:tc>
          <w:tcPr>
            <w:tcW w:w="0" w:type="auto"/>
            <w:vAlign w:val="center"/>
          </w:tcPr>
          <w:p w14:paraId="6C905DE1" w14:textId="77777777" w:rsidR="00E0525B" w:rsidRPr="00F8063F" w:rsidRDefault="00CF2903" w:rsidP="00EA50D4">
            <w:pPr>
              <w:spacing w:after="0"/>
              <w:ind w:firstLine="0"/>
              <w:rPr>
                <w:color w:val="auto"/>
              </w:rPr>
            </w:pPr>
            <w:r w:rsidRPr="00F8063F">
              <w:rPr>
                <w:color w:val="auto"/>
                <w:sz w:val="24"/>
              </w:rPr>
              <w:t>Python (data/backend)</w:t>
            </w:r>
          </w:p>
        </w:tc>
        <w:tc>
          <w:tcPr>
            <w:tcW w:w="0" w:type="auto"/>
            <w:vAlign w:val="center"/>
          </w:tcPr>
          <w:p w14:paraId="796E7D7E" w14:textId="77777777" w:rsidR="00E0525B" w:rsidRPr="00F8063F" w:rsidRDefault="00CF2903" w:rsidP="00EA50D4">
            <w:pPr>
              <w:spacing w:after="0"/>
              <w:ind w:firstLine="0"/>
              <w:rPr>
                <w:color w:val="auto"/>
              </w:rPr>
            </w:pPr>
            <w:r w:rsidRPr="00F8063F">
              <w:rPr>
                <w:color w:val="auto"/>
                <w:sz w:val="24"/>
              </w:rPr>
              <w:t>GIL, asyncio, типизация, менеджеры контекста</w:t>
            </w:r>
          </w:p>
        </w:tc>
        <w:tc>
          <w:tcPr>
            <w:tcW w:w="0" w:type="auto"/>
            <w:vAlign w:val="center"/>
          </w:tcPr>
          <w:p w14:paraId="1ED13540" w14:textId="77777777" w:rsidR="00E0525B" w:rsidRPr="00F8063F" w:rsidRDefault="00CF2903" w:rsidP="00EA50D4">
            <w:pPr>
              <w:spacing w:after="0"/>
              <w:ind w:firstLine="0"/>
              <w:rPr>
                <w:color w:val="auto"/>
              </w:rPr>
            </w:pPr>
            <w:r w:rsidRPr="00F8063F">
              <w:rPr>
                <w:color w:val="auto"/>
                <w:sz w:val="24"/>
              </w:rPr>
              <w:t>Паттерны конкурентности, mypy, дескрипторы</w:t>
            </w:r>
          </w:p>
        </w:tc>
      </w:tr>
      <w:tr w:rsidR="00F8063F" w:rsidRPr="00F8063F" w14:paraId="0AE5E2D3" w14:textId="77777777">
        <w:trPr>
          <w:trHeight w:val="350"/>
        </w:trPr>
        <w:tc>
          <w:tcPr>
            <w:tcW w:w="0" w:type="auto"/>
            <w:vAlign w:val="center"/>
          </w:tcPr>
          <w:p w14:paraId="7347E8BD" w14:textId="77777777" w:rsidR="00E0525B" w:rsidRPr="00F8063F" w:rsidRDefault="00CF2903" w:rsidP="00EA50D4">
            <w:pPr>
              <w:spacing w:after="0"/>
              <w:ind w:firstLine="0"/>
              <w:rPr>
                <w:color w:val="auto"/>
              </w:rPr>
            </w:pPr>
            <w:r w:rsidRPr="00F8063F">
              <w:rPr>
                <w:color w:val="auto"/>
                <w:sz w:val="24"/>
              </w:rPr>
              <w:t>Frontend (React/Vue)</w:t>
            </w:r>
          </w:p>
        </w:tc>
        <w:tc>
          <w:tcPr>
            <w:tcW w:w="0" w:type="auto"/>
            <w:vAlign w:val="center"/>
          </w:tcPr>
          <w:p w14:paraId="28B89193" w14:textId="77777777" w:rsidR="00E0525B" w:rsidRPr="00F8063F" w:rsidRDefault="00CF2903" w:rsidP="00EA50D4">
            <w:pPr>
              <w:spacing w:after="0"/>
              <w:ind w:firstLine="0"/>
              <w:rPr>
                <w:color w:val="auto"/>
                <w:lang w:val="en-US"/>
              </w:rPr>
            </w:pPr>
            <w:r w:rsidRPr="00F8063F">
              <w:rPr>
                <w:color w:val="auto"/>
                <w:sz w:val="24"/>
                <w:lang w:val="en-US"/>
              </w:rPr>
              <w:t xml:space="preserve">Virtual DOM, lifecycle, state management, </w:t>
            </w:r>
            <w:r w:rsidRPr="00F8063F">
              <w:rPr>
                <w:color w:val="auto"/>
                <w:sz w:val="24"/>
              </w:rPr>
              <w:t>рендеринг</w:t>
            </w:r>
          </w:p>
        </w:tc>
        <w:tc>
          <w:tcPr>
            <w:tcW w:w="0" w:type="auto"/>
            <w:vAlign w:val="center"/>
          </w:tcPr>
          <w:p w14:paraId="4BB57211" w14:textId="77777777" w:rsidR="00E0525B" w:rsidRPr="00F8063F" w:rsidRDefault="00CF2903" w:rsidP="00EA50D4">
            <w:pPr>
              <w:spacing w:after="0"/>
              <w:ind w:firstLine="0"/>
              <w:rPr>
                <w:color w:val="auto"/>
              </w:rPr>
            </w:pPr>
            <w:r w:rsidRPr="00F8063F">
              <w:rPr>
                <w:color w:val="auto"/>
                <w:sz w:val="24"/>
              </w:rPr>
              <w:t>Реализация собственного хука, оптимизация перерисовок</w:t>
            </w:r>
          </w:p>
        </w:tc>
      </w:tr>
      <w:tr w:rsidR="00F8063F" w:rsidRPr="00F8063F" w14:paraId="5ED7E7A8" w14:textId="77777777">
        <w:trPr>
          <w:trHeight w:val="350"/>
        </w:trPr>
        <w:tc>
          <w:tcPr>
            <w:tcW w:w="0" w:type="auto"/>
            <w:vAlign w:val="center"/>
          </w:tcPr>
          <w:p w14:paraId="303B7AAA" w14:textId="77777777" w:rsidR="00E0525B" w:rsidRPr="00F8063F" w:rsidRDefault="00CF2903" w:rsidP="00EA50D4">
            <w:pPr>
              <w:spacing w:after="0"/>
              <w:ind w:firstLine="0"/>
              <w:rPr>
                <w:color w:val="auto"/>
              </w:rPr>
            </w:pPr>
            <w:r w:rsidRPr="00F8063F">
              <w:rPr>
                <w:color w:val="auto"/>
                <w:sz w:val="24"/>
              </w:rPr>
              <w:t>DevOps/SRE</w:t>
            </w:r>
          </w:p>
        </w:tc>
        <w:tc>
          <w:tcPr>
            <w:tcW w:w="0" w:type="auto"/>
            <w:vAlign w:val="center"/>
          </w:tcPr>
          <w:p w14:paraId="74DDA691" w14:textId="77777777" w:rsidR="00E0525B" w:rsidRPr="00F8063F" w:rsidRDefault="00CF2903" w:rsidP="00EA50D4">
            <w:pPr>
              <w:spacing w:after="0"/>
              <w:ind w:firstLine="0"/>
              <w:rPr>
                <w:color w:val="auto"/>
                <w:lang w:val="en-US"/>
              </w:rPr>
            </w:pPr>
            <w:r w:rsidRPr="00F8063F">
              <w:rPr>
                <w:color w:val="auto"/>
                <w:sz w:val="24"/>
                <w:lang w:val="en-US"/>
              </w:rPr>
              <w:t xml:space="preserve">Kubernetes, CI/CD, observability, </w:t>
            </w:r>
            <w:r w:rsidRPr="00F8063F">
              <w:rPr>
                <w:color w:val="auto"/>
                <w:sz w:val="24"/>
              </w:rPr>
              <w:t>инфраструктура</w:t>
            </w:r>
          </w:p>
        </w:tc>
        <w:tc>
          <w:tcPr>
            <w:tcW w:w="0" w:type="auto"/>
            <w:vAlign w:val="center"/>
          </w:tcPr>
          <w:p w14:paraId="764C0E92" w14:textId="77777777" w:rsidR="00E0525B" w:rsidRPr="00F8063F" w:rsidRDefault="00CF2903" w:rsidP="00EA50D4">
            <w:pPr>
              <w:spacing w:after="0"/>
              <w:ind w:firstLine="0"/>
              <w:rPr>
                <w:color w:val="auto"/>
              </w:rPr>
            </w:pPr>
            <w:r w:rsidRPr="00F8063F">
              <w:rPr>
                <w:color w:val="auto"/>
                <w:sz w:val="24"/>
              </w:rPr>
              <w:t>Паттерны отказоустойчивости, SLO/SLI, GitOps</w:t>
            </w:r>
          </w:p>
        </w:tc>
      </w:tr>
    </w:tbl>
    <w:p w14:paraId="1BDEF22C" w14:textId="77777777" w:rsidR="00E0525B" w:rsidRPr="00F8063F" w:rsidRDefault="00CF2903" w:rsidP="00EA50D4">
      <w:pPr>
        <w:spacing w:before="100" w:after="300"/>
        <w:ind w:firstLine="0"/>
        <w:jc w:val="center"/>
        <w:rPr>
          <w:color w:val="auto"/>
        </w:rPr>
      </w:pPr>
      <w:r w:rsidRPr="00F8063F">
        <w:rPr>
          <w:i/>
          <w:color w:val="auto"/>
          <w:sz w:val="24"/>
        </w:rPr>
        <w:t>Таблица 1.3 — Специфика технических вопросов по направлениям</w:t>
      </w:r>
    </w:p>
    <w:p w14:paraId="52FD492A" w14:textId="77777777" w:rsidR="00E0525B" w:rsidRPr="00F8063F" w:rsidRDefault="00CF2903" w:rsidP="00EA50D4">
      <w:pPr>
        <w:rPr>
          <w:color w:val="auto"/>
        </w:rPr>
      </w:pPr>
      <w:r w:rsidRPr="00F8063F">
        <w:rPr>
          <w:color w:val="auto"/>
        </w:rPr>
        <w:lastRenderedPageBreak/>
        <w:t>Именно в данной категории статистический подход к подготовке демонстрирует максимальную ценность: вопросы по конкретному языку показывают значительную повторяемость между собеседованиями в различных компаниях, что позволяет идентифицировать критическое подмножество тем для глубокой проработки [16].</w:t>
      </w:r>
    </w:p>
    <w:p w14:paraId="59ECBF86" w14:textId="77777777" w:rsidR="00E0525B" w:rsidRPr="00F8063F" w:rsidRDefault="00CF2903" w:rsidP="00EA50D4">
      <w:pPr>
        <w:pStyle w:val="3"/>
        <w:rPr>
          <w:color w:val="auto"/>
        </w:rPr>
      </w:pPr>
      <w:bookmarkStart w:id="6" w:name="_Toc221463406"/>
      <w:r w:rsidRPr="00F8063F">
        <w:rPr>
          <w:color w:val="auto"/>
        </w:rPr>
        <w:t>1.1.3 Специфика устной речи и диалогового взаимодействия</w:t>
      </w:r>
      <w:bookmarkEnd w:id="6"/>
    </w:p>
    <w:p w14:paraId="6A7C6DC4" w14:textId="77777777" w:rsidR="00E0525B" w:rsidRPr="00F8063F" w:rsidRDefault="00CF2903" w:rsidP="00EA50D4">
      <w:pPr>
        <w:rPr>
          <w:color w:val="auto"/>
        </w:rPr>
      </w:pPr>
      <w:r w:rsidRPr="00F8063F">
        <w:rPr>
          <w:color w:val="auto"/>
        </w:rPr>
        <w:t>Техническое собеседование как коммуникативная ситуация обладает рядом лингвистических особенностей, которые существенно затрудняют автоматическую обработку. В отличие от подготовленных лекций или новостных передач, интервью характеризуется высокой степенью импровизации и диалогичностью.</w:t>
      </w:r>
    </w:p>
    <w:p w14:paraId="428BDC3C" w14:textId="77777777" w:rsidR="00E0525B" w:rsidRPr="00F8063F" w:rsidRDefault="00CF2903" w:rsidP="00EA50D4">
      <w:pPr>
        <w:rPr>
          <w:color w:val="auto"/>
        </w:rPr>
      </w:pPr>
      <w:r w:rsidRPr="00F8063F">
        <w:rPr>
          <w:color w:val="auto"/>
        </w:rPr>
        <w:t>Импровизационный характер диалога проявляется в отсутствии заранее фиксированного сценария. Интервьюер адаптирует свои вопросы в ответ на реакцию кандидата, может неожиданно сменить направление обсуждения, вернуться к ранее затронутой теме. Это создает нелинейную структуру разговора с множественными вложенными темами и возвратами, что затрудняет сегментацию на логические блоки [17].</w:t>
      </w:r>
    </w:p>
    <w:p w14:paraId="0A8CB015" w14:textId="77777777" w:rsidR="00E0525B" w:rsidRPr="00F8063F" w:rsidRDefault="00CF2903" w:rsidP="00EA50D4">
      <w:pPr>
        <w:rPr>
          <w:color w:val="auto"/>
        </w:rPr>
      </w:pPr>
      <w:r w:rsidRPr="00F8063F">
        <w:rPr>
          <w:color w:val="auto"/>
        </w:rPr>
        <w:t xml:space="preserve">Переформулирование и уточняющие вопросы являются ключевым инструментом интервьюера. Когда кандидат дает расплывчатый или неполный ответ, интервьюер может спросить: «А если у нас миллион пользователей?», «Можете пояснить, почему именно </w:t>
      </w:r>
      <w:proofErr w:type="gramStart"/>
      <w:r w:rsidRPr="00F8063F">
        <w:rPr>
          <w:color w:val="auto"/>
        </w:rPr>
        <w:t>O(</w:t>
      </w:r>
      <w:proofErr w:type="gramEnd"/>
      <w:r w:rsidRPr="00F8063F">
        <w:rPr>
          <w:color w:val="auto"/>
        </w:rPr>
        <w:t>n log n)?», «А как это работает в распределенной системе?». Эти уточняющие вопросы критически важны для оценки глубины понимания, но их автоматическое отличие от основных вопросов представляет нетривиальную задачу, поскольку они часто не содержат явных вопросительных маркеров [18].</w:t>
      </w:r>
    </w:p>
    <w:p w14:paraId="524BD7A4" w14:textId="77777777" w:rsidR="00E0525B" w:rsidRPr="00F8063F" w:rsidRDefault="00CF2903" w:rsidP="00EA50D4">
      <w:pPr>
        <w:rPr>
          <w:color w:val="auto"/>
        </w:rPr>
      </w:pPr>
      <w:r w:rsidRPr="00F8063F">
        <w:rPr>
          <w:color w:val="auto"/>
        </w:rPr>
        <w:t xml:space="preserve">Риторические конструкции и ложные вопросы создают дополнительную сложность для автоматического анализа. Интервьюер может </w:t>
      </w:r>
      <w:r w:rsidRPr="00F8063F">
        <w:rPr>
          <w:color w:val="auto"/>
        </w:rPr>
        <w:lastRenderedPageBreak/>
        <w:t>использовать вопросы без ожидания ответа: «Ну, кто не знает про хеш-таблицы, правда?», или формулировки, синтаксически похожие на вопросы, но выполняющие иную функцию: «Интересно, почему вы так решили?» — в контексте может быть констатацией, а не запросом информации. Особенно сложно автоматически идентифицировать именно вопросы — в отличие от утверждений, замечаний или риторических конструкций, — поскольку это требует понимания прагматической функции высказывания, а не только его синтаксической формы [19].</w:t>
      </w:r>
    </w:p>
    <w:p w14:paraId="429C8964" w14:textId="77777777" w:rsidR="00E0525B" w:rsidRPr="00F8063F" w:rsidRDefault="00CF2903" w:rsidP="00EA50D4">
      <w:pPr>
        <w:rPr>
          <w:color w:val="auto"/>
        </w:rPr>
      </w:pPr>
      <w:r w:rsidRPr="00F8063F">
        <w:rPr>
          <w:color w:val="auto"/>
        </w:rPr>
        <w:t>Неформальные вставки и разговорные маркеры характерны для спонтанной речи: «ну», «короче», «типа», «значит», «вот», «э-э-э». Эти элементы не несут пропозиционального содержания, но выполняют коммуникативные функции заполнения пауз, привлечения внимания, маркирования структуры рассказа. Их наличие требует специальной предобработки при транскрипции [20].</w:t>
      </w:r>
    </w:p>
    <w:p w14:paraId="0A4FA0DE" w14:textId="77777777" w:rsidR="00E0525B" w:rsidRPr="00F8063F" w:rsidRDefault="00CF2903" w:rsidP="00EA50D4">
      <w:pPr>
        <w:rPr>
          <w:color w:val="auto"/>
        </w:rPr>
      </w:pPr>
      <w:r w:rsidRPr="00F8063F">
        <w:rPr>
          <w:color w:val="auto"/>
        </w:rPr>
        <w:t>Неполные предложения и синтаксические эллипсисы возникают из-за взаимной предсказуемости в диалоге: «А если concurrency?» вместо «Что произойдет, если мы увеличим уровень concurrency?». Понимание таких конструкций требует учета контекста и общих знаний предметной области. Перебивания и оверлапы (перекрытия речи) типичны для живого диалога, когда участники начинают говорить одновременно или прерывают друг друга. При записи это создает акустические артефакты, затрудняющие распознавание речи [21].</w:t>
      </w:r>
    </w:p>
    <w:p w14:paraId="2BDB0877" w14:textId="77777777" w:rsidR="00E0525B" w:rsidRPr="00F8063F" w:rsidRDefault="00CF2903" w:rsidP="00EA50D4">
      <w:pPr>
        <w:rPr>
          <w:color w:val="auto"/>
        </w:rPr>
      </w:pPr>
      <w:r w:rsidRPr="00F8063F">
        <w:rPr>
          <w:color w:val="auto"/>
        </w:rPr>
        <w:t xml:space="preserve">Техническое интервью как жанр профессионального дискурса характеризуется специфическим использованием языка, отличающимся как от письменной технической документации, так и от неформального общения. Интервьюерская речь демонстрирует высокую плотность профессиональной терминологии и жаргона: названия паттернов проектирования (singleton, factory, observer), аббревиатуры технологий (REST, gRPC, CQRS, eventual </w:t>
      </w:r>
      <w:r w:rsidRPr="00F8063F">
        <w:rPr>
          <w:color w:val="auto"/>
        </w:rPr>
        <w:lastRenderedPageBreak/>
        <w:t>consistency), метафоры (bottleneck, single point of failure, graceful degradation) используются без пояснений, предполагая взаимную компетентность участников [22].</w:t>
      </w:r>
    </w:p>
    <w:p w14:paraId="0CE09054" w14:textId="77777777" w:rsidR="00E0525B" w:rsidRPr="00F8063F" w:rsidRDefault="00CF2903" w:rsidP="00EA50D4">
      <w:pPr>
        <w:rPr>
          <w:color w:val="auto"/>
        </w:rPr>
      </w:pPr>
      <w:r w:rsidRPr="00F8063F">
        <w:rPr>
          <w:color w:val="auto"/>
        </w:rPr>
        <w:t>Неформулированные и уточняющие вопросы представляют особую сложность для автоматизированной обработки. Интервьюер часто применяет эллиптические конструкции «А если нагрузка вырастет в десять раз?», риторические вопросы «Вы уверены, что это оптимально?» и контекстуальные указания, полное понимание которых требует отслеживания предыдущего диалогового контекста. Подсказки и наводящие вопросы «Подумайте о кэшировании», «А что с консистентностью?» выполняют педагогическую функцию и одновременно служат индикаторами затруднений кандидата [23].</w:t>
      </w:r>
    </w:p>
    <w:p w14:paraId="1E0DAADA" w14:textId="77777777" w:rsidR="00E0525B" w:rsidRPr="00F8063F" w:rsidRDefault="00CF2903" w:rsidP="00EA50D4">
      <w:pPr>
        <w:rPr>
          <w:color w:val="auto"/>
        </w:rPr>
      </w:pPr>
      <w:r w:rsidRPr="00F8063F">
        <w:rPr>
          <w:color w:val="auto"/>
        </w:rPr>
        <w:t>Техническое интервью характеризуется динамическими переходами между формальным и неформальным регистром. Начальная фаза собеседования соответствует формальному регистру с полными грамматическими конструкциями, тогда как по мере погружения в техническое обсуждение коммуникация становится более неформальной с активным использованием сленга и разговорных конструкций. Реплики-подтверждения и обратная связь «хорошо», «верно», «давайте рассмотрим альтернативу» структурируют диалог и сигнализируют о качестве ответа, выполняя важную регулятивную функцию [24].</w:t>
      </w:r>
    </w:p>
    <w:p w14:paraId="0D6039DA" w14:textId="77777777" w:rsidR="00E0525B" w:rsidRPr="00F8063F" w:rsidRDefault="00CF2903" w:rsidP="00EA50D4">
      <w:pPr>
        <w:rPr>
          <w:color w:val="auto"/>
        </w:rPr>
      </w:pPr>
      <w:r w:rsidRPr="00F8063F">
        <w:rPr>
          <w:color w:val="auto"/>
        </w:rPr>
        <w:t xml:space="preserve">Паузы и речевые дефекты (запинки, самокоррекции, междометия) в речи обоих участников часто являются маркерами процесса обдумывания и не должны интерпретироваться как показатели неуверенности. Для систем автоматического анализа критически важно различать функциональные и нефункциональные паузы, что требует интеграции просодического и семантического анализа. Специфика разговорной речи в техническом интервью создает как возможности (богатый контекст для понимания </w:t>
      </w:r>
      <w:r w:rsidRPr="00F8063F">
        <w:rPr>
          <w:color w:val="auto"/>
        </w:rPr>
        <w:lastRenderedPageBreak/>
        <w:t>вопросов), так и вызовы (неформальность и имплицитность требуют развитых механизмов прагматического анализа) для автоматизированной обработки [25].</w:t>
      </w:r>
    </w:p>
    <w:p w14:paraId="3F980CB4" w14:textId="77777777" w:rsidR="00E0525B" w:rsidRPr="00F8063F" w:rsidRDefault="00CF2903" w:rsidP="00EA50D4">
      <w:pPr>
        <w:pStyle w:val="2"/>
        <w:rPr>
          <w:color w:val="auto"/>
        </w:rPr>
      </w:pPr>
      <w:bookmarkStart w:id="7" w:name="_Toc221463407"/>
      <w:r w:rsidRPr="00F8063F">
        <w:rPr>
          <w:color w:val="auto"/>
        </w:rPr>
        <w:t>1.2 Подготовка к IT-собеседованиям: существующие подходы</w:t>
      </w:r>
      <w:bookmarkEnd w:id="7"/>
    </w:p>
    <w:p w14:paraId="472C2B2F" w14:textId="77777777" w:rsidR="00E0525B" w:rsidRPr="00F8063F" w:rsidRDefault="00CF2903" w:rsidP="00EA50D4">
      <w:pPr>
        <w:rPr>
          <w:color w:val="auto"/>
        </w:rPr>
      </w:pPr>
      <w:r w:rsidRPr="00F8063F">
        <w:rPr>
          <w:color w:val="auto"/>
        </w:rPr>
        <w:t>Современная экосистема подготовки к IT-собеседованиям доминируется алгоритмическими платформами, которые ориентированы преимущественно на решение алгоритмических задач и написание программного кода и не предназначены для систематизированного представления вопросов, задаваемых на реальных технических собеседованиях [26].</w:t>
      </w:r>
    </w:p>
    <w:p w14:paraId="04818318" w14:textId="77777777" w:rsidR="00E0525B" w:rsidRPr="00F8063F" w:rsidRDefault="00CF2903" w:rsidP="00EA50D4">
      <w:pPr>
        <w:pStyle w:val="3"/>
        <w:rPr>
          <w:color w:val="auto"/>
        </w:rPr>
      </w:pPr>
      <w:bookmarkStart w:id="8" w:name="_Toc221463408"/>
      <w:r w:rsidRPr="00F8063F">
        <w:rPr>
          <w:color w:val="auto"/>
        </w:rPr>
        <w:t>1.2.1 Алгоритмические платформы и онлайн-тренажеры</w:t>
      </w:r>
      <w:bookmarkEnd w:id="8"/>
    </w:p>
    <w:p w14:paraId="778EDB19" w14:textId="77777777" w:rsidR="00E0525B" w:rsidRPr="00F8063F" w:rsidRDefault="00CF2903" w:rsidP="00EA50D4">
      <w:pPr>
        <w:rPr>
          <w:color w:val="auto"/>
        </w:rPr>
      </w:pPr>
      <w:r w:rsidRPr="00F8063F">
        <w:rPr>
          <w:color w:val="auto"/>
        </w:rPr>
        <w:t>LeetCode установил де-факто стандарт подготовки к алгоритмическим собеседованиям, достигнув исключительной узнаваемости и масштаба в технологическом сообществе. Платформа предлагает иерархическую структуризацию более 3000 задач по уровням сложности (Easy, Medium, Hard) и тематическим категориям, охватывающим все основные алгоритмические парадигмы [27]. Ключевые компоненты экосистемы включают еженедельные и ежемесячные контесты с глобальным рейтингом, обсуждения решений сообществом, премиум-подписку с разборами задач от сотрудников крупных технологических компаний (Google, Meta, Amazon, Microsoft).</w:t>
      </w:r>
    </w:p>
    <w:p w14:paraId="3E7854CE" w14:textId="77777777" w:rsidR="00E0525B" w:rsidRPr="00F8063F" w:rsidRDefault="00CF2903" w:rsidP="00EA50D4">
      <w:pPr>
        <w:rPr>
          <w:color w:val="auto"/>
        </w:rPr>
      </w:pPr>
      <w:r w:rsidRPr="00F8063F">
        <w:rPr>
          <w:color w:val="auto"/>
        </w:rPr>
        <w:t xml:space="preserve">Фундаментальное ограничение LeetCode заключается в узкой фокусировке на алгоритмических задачах в отрыве от контекста реальных собеседований. Кандидат решает задачи в спокойной обстановке, имея неограниченное время и доступ к подсказкам, тогда как на собеседовании критически важны коммуникация с интервьюером, управление временем, работа под давлением. Исследования показывают, что успешная сдача 200+ </w:t>
      </w:r>
      <w:r w:rsidRPr="00F8063F">
        <w:rPr>
          <w:color w:val="auto"/>
        </w:rPr>
        <w:lastRenderedPageBreak/>
        <w:t>задач на LeetCode не гарантирует прохождения собеседования в Google, где задачи часто являются оригинальными и требуют принципиально иного подхода к мышлению [28].</w:t>
      </w:r>
    </w:p>
    <w:p w14:paraId="295A2D17" w14:textId="77777777" w:rsidR="00E0525B" w:rsidRPr="00F8063F" w:rsidRDefault="00CF2903" w:rsidP="00EA50D4">
      <w:pPr>
        <w:rPr>
          <w:color w:val="auto"/>
        </w:rPr>
      </w:pPr>
      <w:r w:rsidRPr="00F8063F">
        <w:rPr>
          <w:color w:val="auto"/>
        </w:rPr>
        <w:t>HackerRank позиционируется как платформа для оценки реальных навыков разработки, а не олимпиадного программирования. Ключевые технические отличия включают поддержку 55+ языков программирования, встроенные функции прокторинга с AI-детекцией плагиата и анализом веб-камеры, тесную интеграцию с корпоративными системами найма (ATS) [29]. Платформа обрабатывает 172 800 технических оценок ежедневно, что значительно превышает масштабы LeetCode.</w:t>
      </w:r>
    </w:p>
    <w:tbl>
      <w:tblPr>
        <w:tblW w:w="5000" w:type="pct"/>
        <w:tblInd w:w="150" w:type="dxa"/>
        <w:tblBorders>
          <w:top w:val="single" w:sz="12" w:space="0" w:color="1A365D"/>
          <w:left w:val="nil"/>
          <w:bottom w:val="single" w:sz="12" w:space="0" w:color="1A365D"/>
          <w:right w:val="nil"/>
          <w:insideH w:val="single" w:sz="4" w:space="0" w:color="CBD5E0"/>
          <w:insideV w:val="nil"/>
        </w:tblBorders>
        <w:tblCellMar>
          <w:top w:w="100" w:type="dxa"/>
          <w:left w:w="150" w:type="dxa"/>
          <w:bottom w:w="100" w:type="dxa"/>
          <w:right w:w="150" w:type="dxa"/>
        </w:tblCellMar>
        <w:tblLook w:val="0000" w:firstRow="0" w:lastRow="0" w:firstColumn="0" w:lastColumn="0" w:noHBand="0" w:noVBand="0"/>
      </w:tblPr>
      <w:tblGrid>
        <w:gridCol w:w="2525"/>
        <w:gridCol w:w="3472"/>
        <w:gridCol w:w="3658"/>
      </w:tblGrid>
      <w:tr w:rsidR="00F8063F" w:rsidRPr="00F8063F" w14:paraId="72DA762F" w14:textId="77777777">
        <w:trPr>
          <w:trHeight w:val="400"/>
          <w:tblHeader/>
        </w:trPr>
        <w:tc>
          <w:tcPr>
            <w:tcW w:w="0" w:type="auto"/>
            <w:shd w:val="clear" w:color="auto" w:fill="EDF2F7"/>
            <w:vAlign w:val="center"/>
          </w:tcPr>
          <w:p w14:paraId="0380A56C" w14:textId="77777777" w:rsidR="00E0525B" w:rsidRPr="00F8063F" w:rsidRDefault="00CF2903" w:rsidP="00EA50D4">
            <w:pPr>
              <w:spacing w:after="0"/>
              <w:ind w:firstLine="0"/>
              <w:jc w:val="center"/>
              <w:rPr>
                <w:color w:val="auto"/>
              </w:rPr>
            </w:pPr>
            <w:r w:rsidRPr="00F8063F">
              <w:rPr>
                <w:b/>
                <w:color w:val="auto"/>
                <w:sz w:val="24"/>
              </w:rPr>
              <w:t>Параметр</w:t>
            </w:r>
          </w:p>
        </w:tc>
        <w:tc>
          <w:tcPr>
            <w:tcW w:w="0" w:type="auto"/>
            <w:shd w:val="clear" w:color="auto" w:fill="EDF2F7"/>
            <w:vAlign w:val="center"/>
          </w:tcPr>
          <w:p w14:paraId="7956E072" w14:textId="77777777" w:rsidR="00E0525B" w:rsidRPr="00F8063F" w:rsidRDefault="00CF2903" w:rsidP="00EA50D4">
            <w:pPr>
              <w:spacing w:after="0"/>
              <w:ind w:firstLine="0"/>
              <w:jc w:val="center"/>
              <w:rPr>
                <w:color w:val="auto"/>
              </w:rPr>
            </w:pPr>
            <w:r w:rsidRPr="00F8063F">
              <w:rPr>
                <w:b/>
                <w:color w:val="auto"/>
                <w:sz w:val="24"/>
              </w:rPr>
              <w:t>LeetCode</w:t>
            </w:r>
          </w:p>
        </w:tc>
        <w:tc>
          <w:tcPr>
            <w:tcW w:w="0" w:type="auto"/>
            <w:shd w:val="clear" w:color="auto" w:fill="EDF2F7"/>
            <w:vAlign w:val="center"/>
          </w:tcPr>
          <w:p w14:paraId="14ED68CE" w14:textId="77777777" w:rsidR="00E0525B" w:rsidRPr="00F8063F" w:rsidRDefault="00CF2903" w:rsidP="00EA50D4">
            <w:pPr>
              <w:spacing w:after="0"/>
              <w:ind w:firstLine="0"/>
              <w:jc w:val="center"/>
              <w:rPr>
                <w:color w:val="auto"/>
              </w:rPr>
            </w:pPr>
            <w:r w:rsidRPr="00F8063F">
              <w:rPr>
                <w:b/>
                <w:color w:val="auto"/>
                <w:sz w:val="24"/>
              </w:rPr>
              <w:t>HackerRank</w:t>
            </w:r>
          </w:p>
        </w:tc>
      </w:tr>
      <w:tr w:rsidR="00F8063F" w:rsidRPr="00F8063F" w14:paraId="2F34030F" w14:textId="77777777">
        <w:trPr>
          <w:trHeight w:val="350"/>
        </w:trPr>
        <w:tc>
          <w:tcPr>
            <w:tcW w:w="0" w:type="auto"/>
            <w:vAlign w:val="center"/>
          </w:tcPr>
          <w:p w14:paraId="41F4D0A0" w14:textId="77777777" w:rsidR="00E0525B" w:rsidRPr="00F8063F" w:rsidRDefault="00CF2903" w:rsidP="00EA50D4">
            <w:pPr>
              <w:spacing w:after="0"/>
              <w:ind w:firstLine="0"/>
              <w:rPr>
                <w:color w:val="auto"/>
              </w:rPr>
            </w:pPr>
            <w:r w:rsidRPr="00F8063F">
              <w:rPr>
                <w:color w:val="auto"/>
                <w:sz w:val="24"/>
              </w:rPr>
              <w:t>Первичный фокус</w:t>
            </w:r>
          </w:p>
        </w:tc>
        <w:tc>
          <w:tcPr>
            <w:tcW w:w="0" w:type="auto"/>
            <w:vAlign w:val="center"/>
          </w:tcPr>
          <w:p w14:paraId="67F46529" w14:textId="77777777" w:rsidR="00E0525B" w:rsidRPr="00F8063F" w:rsidRDefault="00CF2903" w:rsidP="00EA50D4">
            <w:pPr>
              <w:spacing w:after="0"/>
              <w:ind w:firstLine="0"/>
              <w:rPr>
                <w:color w:val="auto"/>
              </w:rPr>
            </w:pPr>
            <w:r w:rsidRPr="00F8063F">
              <w:rPr>
                <w:color w:val="auto"/>
                <w:sz w:val="24"/>
              </w:rPr>
              <w:t>Подготовка к алгоритмическим собеседованиям</w:t>
            </w:r>
          </w:p>
        </w:tc>
        <w:tc>
          <w:tcPr>
            <w:tcW w:w="0" w:type="auto"/>
            <w:vAlign w:val="center"/>
          </w:tcPr>
          <w:p w14:paraId="25D9CA56" w14:textId="77777777" w:rsidR="00E0525B" w:rsidRPr="00F8063F" w:rsidRDefault="00CF2903" w:rsidP="00EA50D4">
            <w:pPr>
              <w:spacing w:after="0"/>
              <w:ind w:firstLine="0"/>
              <w:rPr>
                <w:color w:val="auto"/>
              </w:rPr>
            </w:pPr>
            <w:r w:rsidRPr="00F8063F">
              <w:rPr>
                <w:color w:val="auto"/>
                <w:sz w:val="24"/>
              </w:rPr>
              <w:t>Корпоративный технический найм</w:t>
            </w:r>
          </w:p>
        </w:tc>
      </w:tr>
      <w:tr w:rsidR="00F8063F" w:rsidRPr="00F8063F" w14:paraId="588B5DB5" w14:textId="77777777">
        <w:trPr>
          <w:trHeight w:val="350"/>
        </w:trPr>
        <w:tc>
          <w:tcPr>
            <w:tcW w:w="0" w:type="auto"/>
            <w:vAlign w:val="center"/>
          </w:tcPr>
          <w:p w14:paraId="79662AAA" w14:textId="77777777" w:rsidR="00E0525B" w:rsidRPr="00F8063F" w:rsidRDefault="00CF2903" w:rsidP="00EA50D4">
            <w:pPr>
              <w:spacing w:after="0"/>
              <w:ind w:firstLine="0"/>
              <w:rPr>
                <w:color w:val="auto"/>
              </w:rPr>
            </w:pPr>
            <w:r w:rsidRPr="00F8063F">
              <w:rPr>
                <w:color w:val="auto"/>
                <w:sz w:val="24"/>
              </w:rPr>
              <w:t>Поддержка языков</w:t>
            </w:r>
          </w:p>
        </w:tc>
        <w:tc>
          <w:tcPr>
            <w:tcW w:w="0" w:type="auto"/>
            <w:vAlign w:val="center"/>
          </w:tcPr>
          <w:p w14:paraId="5F7FC241" w14:textId="77777777" w:rsidR="00E0525B" w:rsidRPr="00F8063F" w:rsidRDefault="00CF2903" w:rsidP="00EA50D4">
            <w:pPr>
              <w:spacing w:after="0"/>
              <w:ind w:firstLine="0"/>
              <w:rPr>
                <w:color w:val="auto"/>
              </w:rPr>
            </w:pPr>
            <w:r w:rsidRPr="00F8063F">
              <w:rPr>
                <w:color w:val="auto"/>
                <w:sz w:val="24"/>
              </w:rPr>
              <w:t>Ограниченный набор (основные языки)</w:t>
            </w:r>
          </w:p>
        </w:tc>
        <w:tc>
          <w:tcPr>
            <w:tcW w:w="0" w:type="auto"/>
            <w:vAlign w:val="center"/>
          </w:tcPr>
          <w:p w14:paraId="434C1340" w14:textId="77777777" w:rsidR="00E0525B" w:rsidRPr="00F8063F" w:rsidRDefault="00CF2903" w:rsidP="00EA50D4">
            <w:pPr>
              <w:spacing w:after="0"/>
              <w:ind w:firstLine="0"/>
              <w:rPr>
                <w:color w:val="auto"/>
              </w:rPr>
            </w:pPr>
            <w:r w:rsidRPr="00F8063F">
              <w:rPr>
                <w:color w:val="auto"/>
                <w:sz w:val="24"/>
              </w:rPr>
              <w:t>55+ языков программирования</w:t>
            </w:r>
          </w:p>
        </w:tc>
      </w:tr>
      <w:tr w:rsidR="00F8063F" w:rsidRPr="00F8063F" w14:paraId="22079327" w14:textId="77777777">
        <w:trPr>
          <w:trHeight w:val="350"/>
        </w:trPr>
        <w:tc>
          <w:tcPr>
            <w:tcW w:w="0" w:type="auto"/>
            <w:vAlign w:val="center"/>
          </w:tcPr>
          <w:p w14:paraId="7596D253" w14:textId="77777777" w:rsidR="00E0525B" w:rsidRPr="00F8063F" w:rsidRDefault="00CF2903" w:rsidP="00EA50D4">
            <w:pPr>
              <w:spacing w:after="0"/>
              <w:ind w:firstLine="0"/>
              <w:rPr>
                <w:color w:val="auto"/>
              </w:rPr>
            </w:pPr>
            <w:r w:rsidRPr="00F8063F">
              <w:rPr>
                <w:color w:val="auto"/>
                <w:sz w:val="24"/>
              </w:rPr>
              <w:t>Прокторинг и мониторинг</w:t>
            </w:r>
          </w:p>
        </w:tc>
        <w:tc>
          <w:tcPr>
            <w:tcW w:w="0" w:type="auto"/>
            <w:vAlign w:val="center"/>
          </w:tcPr>
          <w:p w14:paraId="360FB7BC" w14:textId="77777777" w:rsidR="00E0525B" w:rsidRPr="00F8063F" w:rsidRDefault="00CF2903" w:rsidP="00EA50D4">
            <w:pPr>
              <w:spacing w:after="0"/>
              <w:ind w:firstLine="0"/>
              <w:rPr>
                <w:color w:val="auto"/>
              </w:rPr>
            </w:pPr>
            <w:r w:rsidRPr="00F8063F">
              <w:rPr>
                <w:color w:val="auto"/>
                <w:sz w:val="24"/>
              </w:rPr>
              <w:t>Базовые функции</w:t>
            </w:r>
          </w:p>
        </w:tc>
        <w:tc>
          <w:tcPr>
            <w:tcW w:w="0" w:type="auto"/>
            <w:vAlign w:val="center"/>
          </w:tcPr>
          <w:p w14:paraId="14086B43" w14:textId="77777777" w:rsidR="00E0525B" w:rsidRPr="00F8063F" w:rsidRDefault="00CF2903" w:rsidP="00EA50D4">
            <w:pPr>
              <w:spacing w:after="0"/>
              <w:ind w:firstLine="0"/>
              <w:rPr>
                <w:color w:val="auto"/>
              </w:rPr>
            </w:pPr>
            <w:r w:rsidRPr="00F8063F">
              <w:rPr>
                <w:color w:val="auto"/>
                <w:sz w:val="24"/>
              </w:rPr>
              <w:t>AI-детекция плагиата, анализ веб-камеры</w:t>
            </w:r>
          </w:p>
        </w:tc>
      </w:tr>
      <w:tr w:rsidR="00F8063F" w:rsidRPr="00F8063F" w14:paraId="3C36E5BA" w14:textId="77777777">
        <w:trPr>
          <w:trHeight w:val="350"/>
        </w:trPr>
        <w:tc>
          <w:tcPr>
            <w:tcW w:w="0" w:type="auto"/>
            <w:vAlign w:val="center"/>
          </w:tcPr>
          <w:p w14:paraId="17A50049" w14:textId="77777777" w:rsidR="00E0525B" w:rsidRPr="00F8063F" w:rsidRDefault="00CF2903" w:rsidP="00EA50D4">
            <w:pPr>
              <w:spacing w:after="0"/>
              <w:ind w:firstLine="0"/>
              <w:rPr>
                <w:color w:val="auto"/>
              </w:rPr>
            </w:pPr>
            <w:r w:rsidRPr="00F8063F">
              <w:rPr>
                <w:color w:val="auto"/>
                <w:sz w:val="24"/>
              </w:rPr>
              <w:t>Корпоративная интеграция</w:t>
            </w:r>
          </w:p>
        </w:tc>
        <w:tc>
          <w:tcPr>
            <w:tcW w:w="0" w:type="auto"/>
            <w:vAlign w:val="center"/>
          </w:tcPr>
          <w:p w14:paraId="30089E14" w14:textId="77777777" w:rsidR="00E0525B" w:rsidRPr="00F8063F" w:rsidRDefault="00CF2903" w:rsidP="00EA50D4">
            <w:pPr>
              <w:spacing w:after="0"/>
              <w:ind w:firstLine="0"/>
              <w:rPr>
                <w:color w:val="auto"/>
              </w:rPr>
            </w:pPr>
            <w:r w:rsidRPr="00F8063F">
              <w:rPr>
                <w:color w:val="auto"/>
                <w:sz w:val="24"/>
              </w:rPr>
              <w:t>Ограниченная</w:t>
            </w:r>
          </w:p>
        </w:tc>
        <w:tc>
          <w:tcPr>
            <w:tcW w:w="0" w:type="auto"/>
            <w:vAlign w:val="center"/>
          </w:tcPr>
          <w:p w14:paraId="55A52986" w14:textId="77777777" w:rsidR="00E0525B" w:rsidRPr="00F8063F" w:rsidRDefault="00CF2903" w:rsidP="00EA50D4">
            <w:pPr>
              <w:spacing w:after="0"/>
              <w:ind w:firstLine="0"/>
              <w:rPr>
                <w:color w:val="auto"/>
              </w:rPr>
            </w:pPr>
            <w:r w:rsidRPr="00F8063F">
              <w:rPr>
                <w:color w:val="auto"/>
                <w:sz w:val="24"/>
              </w:rPr>
              <w:t>ATS-интеграции, SSO, кастомные workflow</w:t>
            </w:r>
          </w:p>
        </w:tc>
      </w:tr>
      <w:tr w:rsidR="00F8063F" w:rsidRPr="00F8063F" w14:paraId="4DFDEFF2" w14:textId="77777777">
        <w:trPr>
          <w:trHeight w:val="350"/>
        </w:trPr>
        <w:tc>
          <w:tcPr>
            <w:tcW w:w="0" w:type="auto"/>
            <w:vAlign w:val="center"/>
          </w:tcPr>
          <w:p w14:paraId="2117E790" w14:textId="77777777" w:rsidR="00E0525B" w:rsidRPr="00F8063F" w:rsidRDefault="00CF2903" w:rsidP="00EA50D4">
            <w:pPr>
              <w:spacing w:after="0"/>
              <w:ind w:firstLine="0"/>
              <w:rPr>
                <w:color w:val="auto"/>
              </w:rPr>
            </w:pPr>
            <w:r w:rsidRPr="00F8063F">
              <w:rPr>
                <w:color w:val="auto"/>
                <w:sz w:val="24"/>
              </w:rPr>
              <w:t>Тип задач</w:t>
            </w:r>
          </w:p>
        </w:tc>
        <w:tc>
          <w:tcPr>
            <w:tcW w:w="0" w:type="auto"/>
            <w:vAlign w:val="center"/>
          </w:tcPr>
          <w:p w14:paraId="2D1B54BB" w14:textId="77777777" w:rsidR="00E0525B" w:rsidRPr="00F8063F" w:rsidRDefault="00CF2903" w:rsidP="00EA50D4">
            <w:pPr>
              <w:spacing w:after="0"/>
              <w:ind w:firstLine="0"/>
              <w:rPr>
                <w:color w:val="auto"/>
              </w:rPr>
            </w:pPr>
            <w:r w:rsidRPr="00F8063F">
              <w:rPr>
                <w:color w:val="auto"/>
                <w:sz w:val="24"/>
              </w:rPr>
              <w:t>Классические алгоритмы</w:t>
            </w:r>
          </w:p>
        </w:tc>
        <w:tc>
          <w:tcPr>
            <w:tcW w:w="0" w:type="auto"/>
            <w:vAlign w:val="center"/>
          </w:tcPr>
          <w:p w14:paraId="0C8E6679" w14:textId="77777777" w:rsidR="00E0525B" w:rsidRPr="00F8063F" w:rsidRDefault="00CF2903" w:rsidP="00EA50D4">
            <w:pPr>
              <w:spacing w:after="0"/>
              <w:ind w:firstLine="0"/>
              <w:rPr>
                <w:color w:val="auto"/>
              </w:rPr>
            </w:pPr>
            <w:r w:rsidRPr="00F8063F">
              <w:rPr>
                <w:color w:val="auto"/>
                <w:sz w:val="24"/>
              </w:rPr>
              <w:t>Реальные сценарии разработки, проектные работы</w:t>
            </w:r>
          </w:p>
        </w:tc>
      </w:tr>
      <w:tr w:rsidR="00F8063F" w:rsidRPr="00F8063F" w14:paraId="536923F1" w14:textId="77777777">
        <w:trPr>
          <w:trHeight w:val="350"/>
        </w:trPr>
        <w:tc>
          <w:tcPr>
            <w:tcW w:w="0" w:type="auto"/>
            <w:vAlign w:val="center"/>
          </w:tcPr>
          <w:p w14:paraId="21EAF567" w14:textId="77777777" w:rsidR="00E0525B" w:rsidRPr="00F8063F" w:rsidRDefault="00CF2903" w:rsidP="00EA50D4">
            <w:pPr>
              <w:spacing w:after="0"/>
              <w:ind w:firstLine="0"/>
              <w:rPr>
                <w:color w:val="auto"/>
              </w:rPr>
            </w:pPr>
            <w:r w:rsidRPr="00F8063F">
              <w:rPr>
                <w:color w:val="auto"/>
                <w:sz w:val="24"/>
              </w:rPr>
              <w:t>Ценообразование</w:t>
            </w:r>
          </w:p>
        </w:tc>
        <w:tc>
          <w:tcPr>
            <w:tcW w:w="0" w:type="auto"/>
            <w:vAlign w:val="center"/>
          </w:tcPr>
          <w:p w14:paraId="4DD525C4" w14:textId="77777777" w:rsidR="00E0525B" w:rsidRPr="00F8063F" w:rsidRDefault="00CF2903" w:rsidP="00EA50D4">
            <w:pPr>
              <w:spacing w:after="0"/>
              <w:ind w:firstLine="0"/>
              <w:rPr>
                <w:color w:val="auto"/>
              </w:rPr>
            </w:pPr>
            <w:r w:rsidRPr="00F8063F">
              <w:rPr>
                <w:color w:val="auto"/>
                <w:sz w:val="24"/>
              </w:rPr>
              <w:t>$159/год (премиум)</w:t>
            </w:r>
          </w:p>
        </w:tc>
        <w:tc>
          <w:tcPr>
            <w:tcW w:w="0" w:type="auto"/>
            <w:vAlign w:val="center"/>
          </w:tcPr>
          <w:p w14:paraId="0516B6A2" w14:textId="77777777" w:rsidR="00E0525B" w:rsidRPr="00F8063F" w:rsidRDefault="00CF2903" w:rsidP="00EA50D4">
            <w:pPr>
              <w:spacing w:after="0"/>
              <w:ind w:firstLine="0"/>
              <w:rPr>
                <w:color w:val="auto"/>
              </w:rPr>
            </w:pPr>
            <w:r w:rsidRPr="00F8063F">
              <w:rPr>
                <w:color w:val="auto"/>
                <w:sz w:val="24"/>
              </w:rPr>
              <w:t>От $199/месяц (команды)</w:t>
            </w:r>
          </w:p>
        </w:tc>
      </w:tr>
    </w:tbl>
    <w:p w14:paraId="0394AC25" w14:textId="77777777" w:rsidR="00E0525B" w:rsidRPr="00F8063F" w:rsidRDefault="00CF2903" w:rsidP="00EA50D4">
      <w:pPr>
        <w:spacing w:before="100" w:after="300"/>
        <w:ind w:firstLine="0"/>
        <w:jc w:val="center"/>
        <w:rPr>
          <w:color w:val="auto"/>
        </w:rPr>
      </w:pPr>
      <w:r w:rsidRPr="00F8063F">
        <w:rPr>
          <w:i/>
          <w:color w:val="auto"/>
          <w:sz w:val="24"/>
        </w:rPr>
        <w:t>Таблица 1.4 — Сравнение LeetCode и HackerRank</w:t>
      </w:r>
    </w:p>
    <w:p w14:paraId="799CC7E0" w14:textId="77777777" w:rsidR="00E0525B" w:rsidRPr="00F8063F" w:rsidRDefault="00CF2903" w:rsidP="00EA50D4">
      <w:pPr>
        <w:rPr>
          <w:color w:val="auto"/>
        </w:rPr>
      </w:pPr>
      <w:r w:rsidRPr="00F8063F">
        <w:rPr>
          <w:color w:val="auto"/>
        </w:rPr>
        <w:t xml:space="preserve">Фундаментальное различие в философии платформ отражает спектр ожиданий работодателей: от олимпиадного мышления в крупнейших технологических компаниях до прагматичной разработки в стартапах и </w:t>
      </w:r>
      <w:r w:rsidRPr="00F8063F">
        <w:rPr>
          <w:color w:val="auto"/>
        </w:rPr>
        <w:lastRenderedPageBreak/>
        <w:t>продуктовых компаниях среднего сегмента. Однако обе платформы разделяют общее критическое ограничение — отсутствие системной работы с контентом реальных собеседований в формате, позволяющем извлекать и анализировать вопросы, задаваемые практикующими интервьюерами [30].</w:t>
      </w:r>
    </w:p>
    <w:p w14:paraId="0EACE4AC" w14:textId="77777777" w:rsidR="00E0525B" w:rsidRPr="00F8063F" w:rsidRDefault="00CF2903" w:rsidP="00EA50D4">
      <w:pPr>
        <w:rPr>
          <w:color w:val="auto"/>
        </w:rPr>
      </w:pPr>
      <w:r w:rsidRPr="00F8063F">
        <w:rPr>
          <w:color w:val="auto"/>
        </w:rPr>
        <w:t>CodeWars реализует геймифицированный подход к обучению через систему «ката» — задач, организованных по уровням сложности и стилям боевых искусств (от 8 kyu до 1 dan). Пользователи повышают ранг по мере решения задач, создают собственные ката и участвуют в клановых соревнованиях. Социальные механики формируют engaged-сообщество, однако платформа демонстрирует ограниченную глубину контента по системному проектированию и не предоставляет структурированной подготовки к собеседованиям конкретных компаний [31].</w:t>
      </w:r>
    </w:p>
    <w:p w14:paraId="19CD5D8C" w14:textId="77777777" w:rsidR="00E0525B" w:rsidRPr="00F8063F" w:rsidRDefault="00CF2903" w:rsidP="00EA50D4">
      <w:pPr>
        <w:rPr>
          <w:color w:val="auto"/>
        </w:rPr>
      </w:pPr>
      <w:r w:rsidRPr="00F8063F">
        <w:rPr>
          <w:color w:val="auto"/>
        </w:rPr>
        <w:t>InterviewBit специализируется на компания-ориентированных треках подготовки, предлагая курированные наборы задач для целевых работодателей. Платформа включает тематические курсы, мок-интервью с обратной связью, систему отслеживания прогресса. Относительно меньший объем задач компенсируется их релевантностью, однако охват компаний ограничен, а данные быстро устаревают ввиду динамичности процессов найма [32].</w:t>
      </w:r>
    </w:p>
    <w:p w14:paraId="768A8D23" w14:textId="77777777" w:rsidR="00E0525B" w:rsidRPr="00F8063F" w:rsidRDefault="00CF2903" w:rsidP="00EA50D4">
      <w:pPr>
        <w:pStyle w:val="3"/>
        <w:rPr>
          <w:color w:val="auto"/>
        </w:rPr>
      </w:pPr>
      <w:bookmarkStart w:id="9" w:name="_Toc221463409"/>
      <w:r w:rsidRPr="00F8063F">
        <w:rPr>
          <w:color w:val="auto"/>
        </w:rPr>
        <w:t>1.2.2 Курсы, менторство и другие форматы подготовки</w:t>
      </w:r>
      <w:bookmarkEnd w:id="9"/>
    </w:p>
    <w:p w14:paraId="3C556A48" w14:textId="77777777" w:rsidR="00E0525B" w:rsidRPr="00F8063F" w:rsidRDefault="00CF2903" w:rsidP="00EA50D4">
      <w:pPr>
        <w:rPr>
          <w:color w:val="auto"/>
        </w:rPr>
      </w:pPr>
      <w:r w:rsidRPr="00F8063F">
        <w:rPr>
          <w:color w:val="auto"/>
        </w:rPr>
        <w:t>Массовые открытые онлайн-курсы (MOOC) платформ Coursera, edX, Udacity предлагают специализации по алгоритмам и структурам данных, разработанные преподавателями ведущих университетов (Princeton, Stanford, MIT). Курсы обеспечивают теоретическую фундаментальность и систематичность изложения, однако страдают от оторванности от актуальной практики собеседований: акцент на математической строгости не всегда транслируется в практические навыки прохождения интервью [33].</w:t>
      </w:r>
    </w:p>
    <w:p w14:paraId="33DB1BA8" w14:textId="77777777" w:rsidR="00E0525B" w:rsidRPr="00F8063F" w:rsidRDefault="00CF2903" w:rsidP="00EA50D4">
      <w:pPr>
        <w:rPr>
          <w:color w:val="auto"/>
        </w:rPr>
      </w:pPr>
      <w:r w:rsidRPr="00F8063F">
        <w:rPr>
          <w:color w:val="auto"/>
        </w:rPr>
        <w:lastRenderedPageBreak/>
        <w:t>Интенсивы и буткемпы с менторской поддержкой (Pramp, Interviewing.io, AlgoExpert) предлагают иммерсивный опыт с элементами мок-интервью и персонализированной обратной связью. Высокая интенсивность обучения (часто 40+ часов в неделю) обеспечивает быстрый прогресс, однако стоимость (от нескольких сотен до нескольких тысяч долларов) и географическая концентрация ограничивают доступность [34].</w:t>
      </w:r>
    </w:p>
    <w:p w14:paraId="77C0CB27" w14:textId="77777777" w:rsidR="00E0525B" w:rsidRPr="00F8063F" w:rsidRDefault="00CF2903" w:rsidP="00EA50D4">
      <w:pPr>
        <w:rPr>
          <w:color w:val="auto"/>
        </w:rPr>
      </w:pPr>
      <w:r w:rsidRPr="00F8063F">
        <w:rPr>
          <w:color w:val="auto"/>
        </w:rPr>
        <w:t>Специализированные школы и буткемпы в российском контексте представлены Яндекс Практикумом, Skillbox, OTUS, GeekBrains. Эти программы предлагают комплексную подготовку с менторской поддержкой, проектной работой и трудоустройством. Длительность составляет 6-18 месяцев, стоимость — от 50 000 до 300 000 рублей. Преимуществом является структурированность и обратная связь, недостатком — высокая стоимость и фиксированный темп обучения, не всегда соответствующий индивидуальным потребностям [35].</w:t>
      </w:r>
    </w:p>
    <w:p w14:paraId="3A3E902E" w14:textId="77777777" w:rsidR="00E0525B" w:rsidRPr="00F8063F" w:rsidRDefault="00CF2903" w:rsidP="00EA50D4">
      <w:pPr>
        <w:rPr>
          <w:color w:val="auto"/>
        </w:rPr>
      </w:pPr>
      <w:r w:rsidRPr="00F8063F">
        <w:rPr>
          <w:color w:val="auto"/>
        </w:rPr>
        <w:t>Платформы для поиска менторов (MentorCruise, ADPList, Codementor) соединяют кандидатов с действующими специалистами, предлагая персонализированное руководство и инсайды о внутренних процессах найма. Мок-интервью с обратной связью от практикующих интервьюеров считаются «золотым стандартом» подготовки, обеспечивая максимально аутентичный опыт [36].</w:t>
      </w:r>
    </w:p>
    <w:p w14:paraId="0D2DF5AD" w14:textId="77777777" w:rsidR="00E0525B" w:rsidRPr="00F8063F" w:rsidRDefault="00CF2903" w:rsidP="00EA50D4">
      <w:pPr>
        <w:rPr>
          <w:color w:val="auto"/>
        </w:rPr>
      </w:pPr>
      <w:r w:rsidRPr="00F8063F">
        <w:rPr>
          <w:color w:val="auto"/>
        </w:rPr>
        <w:t>Фундаментальные ограничения менторства включают: высокую стоимость ($100-500+ за час с опытным интервьюером из топовой компании), принципиальную ограниченность масштабируемости (время экспертов конечно, а спрос исчисляется сотнями тысяч кандидатов ежегодно), географическую и временную неравномерность доступа. Для кандидатов из регионов с недоразвитой IT-экосистемой или с ограниченным бюджетом данный формат практически недоступен [37].</w:t>
      </w:r>
    </w:p>
    <w:p w14:paraId="3736B3D5" w14:textId="77777777" w:rsidR="00E0525B" w:rsidRPr="00F8063F" w:rsidRDefault="00CF2903" w:rsidP="00EA50D4">
      <w:pPr>
        <w:rPr>
          <w:color w:val="auto"/>
        </w:rPr>
      </w:pPr>
      <w:r w:rsidRPr="00F8063F">
        <w:rPr>
          <w:color w:val="auto"/>
        </w:rPr>
        <w:lastRenderedPageBreak/>
        <w:t>Классические учебники по алгоритмам (Cormen Introduction to Algorithms, Skiena The Algorithm Design Manual, Sedgewick Algorithms) обеспечивают глубокое теоретическое понимание, выходящее за рамки узкой подготовки к собеседованиям. Специализированные книги с разборами собеседований в конкретных компаниях (McDowell Cracking the Coding Interview, Xu Elements of Programming Interviews) систематизируют типичные вопросы и подходы к их решению [38].</w:t>
      </w:r>
    </w:p>
    <w:p w14:paraId="489DBEE1" w14:textId="77777777" w:rsidR="00E0525B" w:rsidRPr="00F8063F" w:rsidRDefault="00CF2903" w:rsidP="00EA50D4">
      <w:pPr>
        <w:rPr>
          <w:color w:val="auto"/>
        </w:rPr>
      </w:pPr>
      <w:r w:rsidRPr="00F8063F">
        <w:rPr>
          <w:color w:val="auto"/>
        </w:rPr>
        <w:t>Критическим ограничением печатных изданий является устаревание контента: технологический стек и практики собеседований эволюционируют быстрее, чем выходит новое издание. Книги, опубликованные 5 лет назад, не отражают актуальные практики облачных технологий, современных фреймворков, изменившихся подходов к системному проектированию. Отсутствие актуальной статистики по частоте встречаемости вопросов лишает читателя возможности приоритизировать изучение [39].</w:t>
      </w:r>
    </w:p>
    <w:p w14:paraId="66B0A909" w14:textId="77777777" w:rsidR="00E0525B" w:rsidRPr="00F8063F" w:rsidRDefault="00CF2903" w:rsidP="00EA50D4">
      <w:pPr>
        <w:pStyle w:val="3"/>
        <w:rPr>
          <w:color w:val="auto"/>
        </w:rPr>
      </w:pPr>
      <w:bookmarkStart w:id="10" w:name="_Toc221463410"/>
      <w:r w:rsidRPr="00F8063F">
        <w:rPr>
          <w:color w:val="auto"/>
        </w:rPr>
        <w:t>1.2.3 Ограничения существующих решений</w:t>
      </w:r>
      <w:bookmarkEnd w:id="10"/>
    </w:p>
    <w:p w14:paraId="22519C4F" w14:textId="77777777" w:rsidR="00E0525B" w:rsidRPr="00F8063F" w:rsidRDefault="00CF2903" w:rsidP="00EA50D4">
      <w:pPr>
        <w:rPr>
          <w:color w:val="auto"/>
        </w:rPr>
      </w:pPr>
      <w:r w:rsidRPr="00F8063F">
        <w:rPr>
          <w:color w:val="auto"/>
        </w:rPr>
        <w:t>Несмотря на очевидную пользу для развития алгоритмического мышления, существующие платформы обладают фундаментальными ограничениями, критически важными для понимания необходимости альтернативных подходов:</w:t>
      </w:r>
    </w:p>
    <w:tbl>
      <w:tblPr>
        <w:tblW w:w="5000" w:type="pct"/>
        <w:tblInd w:w="150" w:type="dxa"/>
        <w:tblBorders>
          <w:top w:val="single" w:sz="12" w:space="0" w:color="1A365D"/>
          <w:left w:val="nil"/>
          <w:bottom w:val="single" w:sz="12" w:space="0" w:color="1A365D"/>
          <w:right w:val="nil"/>
          <w:insideH w:val="single" w:sz="4" w:space="0" w:color="CBD5E0"/>
          <w:insideV w:val="nil"/>
        </w:tblBorders>
        <w:tblCellMar>
          <w:top w:w="100" w:type="dxa"/>
          <w:left w:w="150" w:type="dxa"/>
          <w:bottom w:w="100" w:type="dxa"/>
          <w:right w:w="150" w:type="dxa"/>
        </w:tblCellMar>
        <w:tblLook w:val="0000" w:firstRow="0" w:lastRow="0" w:firstColumn="0" w:lastColumn="0" w:noHBand="0" w:noVBand="0"/>
      </w:tblPr>
      <w:tblGrid>
        <w:gridCol w:w="2777"/>
        <w:gridCol w:w="3824"/>
        <w:gridCol w:w="3054"/>
      </w:tblGrid>
      <w:tr w:rsidR="00F8063F" w:rsidRPr="00F8063F" w14:paraId="1DD3DE39" w14:textId="77777777">
        <w:trPr>
          <w:trHeight w:val="400"/>
          <w:tblHeader/>
        </w:trPr>
        <w:tc>
          <w:tcPr>
            <w:tcW w:w="0" w:type="auto"/>
            <w:shd w:val="clear" w:color="auto" w:fill="EDF2F7"/>
            <w:vAlign w:val="center"/>
          </w:tcPr>
          <w:p w14:paraId="2FE6349A" w14:textId="77777777" w:rsidR="00E0525B" w:rsidRPr="00F8063F" w:rsidRDefault="00CF2903" w:rsidP="00EA50D4">
            <w:pPr>
              <w:spacing w:after="0"/>
              <w:ind w:firstLine="0"/>
              <w:jc w:val="center"/>
              <w:rPr>
                <w:color w:val="auto"/>
              </w:rPr>
            </w:pPr>
            <w:r w:rsidRPr="00F8063F">
              <w:rPr>
                <w:b/>
                <w:color w:val="auto"/>
                <w:sz w:val="24"/>
              </w:rPr>
              <w:t>Ограничение</w:t>
            </w:r>
          </w:p>
        </w:tc>
        <w:tc>
          <w:tcPr>
            <w:tcW w:w="0" w:type="auto"/>
            <w:shd w:val="clear" w:color="auto" w:fill="EDF2F7"/>
            <w:vAlign w:val="center"/>
          </w:tcPr>
          <w:p w14:paraId="2D7CD0BD" w14:textId="77777777" w:rsidR="00E0525B" w:rsidRPr="00F8063F" w:rsidRDefault="00CF2903" w:rsidP="00EA50D4">
            <w:pPr>
              <w:spacing w:after="0"/>
              <w:ind w:firstLine="0"/>
              <w:jc w:val="center"/>
              <w:rPr>
                <w:color w:val="auto"/>
              </w:rPr>
            </w:pPr>
            <w:r w:rsidRPr="00F8063F">
              <w:rPr>
                <w:b/>
                <w:color w:val="auto"/>
                <w:sz w:val="24"/>
              </w:rPr>
              <w:t>Проявление</w:t>
            </w:r>
          </w:p>
        </w:tc>
        <w:tc>
          <w:tcPr>
            <w:tcW w:w="0" w:type="auto"/>
            <w:shd w:val="clear" w:color="auto" w:fill="EDF2F7"/>
            <w:vAlign w:val="center"/>
          </w:tcPr>
          <w:p w14:paraId="28609F81" w14:textId="77777777" w:rsidR="00E0525B" w:rsidRPr="00F8063F" w:rsidRDefault="00CF2903" w:rsidP="00EA50D4">
            <w:pPr>
              <w:spacing w:after="0"/>
              <w:ind w:firstLine="0"/>
              <w:jc w:val="center"/>
              <w:rPr>
                <w:color w:val="auto"/>
              </w:rPr>
            </w:pPr>
            <w:r w:rsidRPr="00F8063F">
              <w:rPr>
                <w:b/>
                <w:color w:val="auto"/>
                <w:sz w:val="24"/>
              </w:rPr>
              <w:t>Последствия для подготовки</w:t>
            </w:r>
          </w:p>
        </w:tc>
      </w:tr>
      <w:tr w:rsidR="00F8063F" w:rsidRPr="00F8063F" w14:paraId="75C152B6" w14:textId="77777777">
        <w:trPr>
          <w:trHeight w:val="350"/>
        </w:trPr>
        <w:tc>
          <w:tcPr>
            <w:tcW w:w="0" w:type="auto"/>
            <w:vAlign w:val="center"/>
          </w:tcPr>
          <w:p w14:paraId="6400F9AF" w14:textId="77777777" w:rsidR="00E0525B" w:rsidRPr="00F8063F" w:rsidRDefault="00CF2903" w:rsidP="00EA50D4">
            <w:pPr>
              <w:spacing w:after="0"/>
              <w:ind w:firstLine="0"/>
              <w:rPr>
                <w:color w:val="auto"/>
              </w:rPr>
            </w:pPr>
            <w:r w:rsidRPr="00F8063F">
              <w:rPr>
                <w:color w:val="auto"/>
                <w:sz w:val="24"/>
              </w:rPr>
              <w:t>Отсутствие статистической агрегации</w:t>
            </w:r>
          </w:p>
        </w:tc>
        <w:tc>
          <w:tcPr>
            <w:tcW w:w="0" w:type="auto"/>
            <w:vAlign w:val="center"/>
          </w:tcPr>
          <w:p w14:paraId="1477ABA2" w14:textId="77777777" w:rsidR="00E0525B" w:rsidRPr="00F8063F" w:rsidRDefault="00CF2903" w:rsidP="00EA50D4">
            <w:pPr>
              <w:spacing w:after="0"/>
              <w:ind w:firstLine="0"/>
              <w:rPr>
                <w:color w:val="auto"/>
              </w:rPr>
            </w:pPr>
            <w:r w:rsidRPr="00F8063F">
              <w:rPr>
                <w:color w:val="auto"/>
                <w:sz w:val="24"/>
              </w:rPr>
              <w:t>Нет данных о частоте встречаемости задач в реальных собеседованиях</w:t>
            </w:r>
          </w:p>
        </w:tc>
        <w:tc>
          <w:tcPr>
            <w:tcW w:w="0" w:type="auto"/>
            <w:vAlign w:val="center"/>
          </w:tcPr>
          <w:p w14:paraId="4E001F65" w14:textId="77777777" w:rsidR="00E0525B" w:rsidRPr="00F8063F" w:rsidRDefault="00CF2903" w:rsidP="00EA50D4">
            <w:pPr>
              <w:spacing w:after="0"/>
              <w:ind w:firstLine="0"/>
              <w:rPr>
                <w:color w:val="auto"/>
              </w:rPr>
            </w:pPr>
            <w:r w:rsidRPr="00F8063F">
              <w:rPr>
                <w:color w:val="auto"/>
                <w:sz w:val="24"/>
              </w:rPr>
              <w:t>Невозможность приоритизации усилий на основе вероятности</w:t>
            </w:r>
          </w:p>
        </w:tc>
      </w:tr>
      <w:tr w:rsidR="00F8063F" w:rsidRPr="00F8063F" w14:paraId="760D16F8" w14:textId="77777777">
        <w:trPr>
          <w:trHeight w:val="350"/>
        </w:trPr>
        <w:tc>
          <w:tcPr>
            <w:tcW w:w="0" w:type="auto"/>
            <w:vAlign w:val="center"/>
          </w:tcPr>
          <w:p w14:paraId="148EF4F9" w14:textId="77777777" w:rsidR="00E0525B" w:rsidRPr="00F8063F" w:rsidRDefault="00CF2903" w:rsidP="00EA50D4">
            <w:pPr>
              <w:spacing w:after="0"/>
              <w:ind w:firstLine="0"/>
              <w:rPr>
                <w:color w:val="auto"/>
              </w:rPr>
            </w:pPr>
            <w:r w:rsidRPr="00F8063F">
              <w:rPr>
                <w:color w:val="auto"/>
                <w:sz w:val="24"/>
              </w:rPr>
              <w:t>Невозможность охватить все многообразие тем</w:t>
            </w:r>
          </w:p>
        </w:tc>
        <w:tc>
          <w:tcPr>
            <w:tcW w:w="0" w:type="auto"/>
            <w:vAlign w:val="center"/>
          </w:tcPr>
          <w:p w14:paraId="4B58BAD0" w14:textId="77777777" w:rsidR="00E0525B" w:rsidRPr="00F8063F" w:rsidRDefault="00CF2903" w:rsidP="00EA50D4">
            <w:pPr>
              <w:spacing w:after="0"/>
              <w:ind w:firstLine="0"/>
              <w:rPr>
                <w:color w:val="auto"/>
              </w:rPr>
            </w:pPr>
            <w:r w:rsidRPr="00F8063F">
              <w:rPr>
                <w:color w:val="auto"/>
                <w:sz w:val="24"/>
              </w:rPr>
              <w:t xml:space="preserve">Фокус на алгоритмах исключает системное проектирование, глубокую специализацию, </w:t>
            </w:r>
            <w:r w:rsidRPr="00F8063F">
              <w:rPr>
                <w:color w:val="auto"/>
                <w:sz w:val="24"/>
              </w:rPr>
              <w:lastRenderedPageBreak/>
              <w:t>поведенческие аспекты</w:t>
            </w:r>
          </w:p>
        </w:tc>
        <w:tc>
          <w:tcPr>
            <w:tcW w:w="0" w:type="auto"/>
            <w:vAlign w:val="center"/>
          </w:tcPr>
          <w:p w14:paraId="2603ACE8" w14:textId="77777777" w:rsidR="00E0525B" w:rsidRPr="00F8063F" w:rsidRDefault="00CF2903" w:rsidP="00EA50D4">
            <w:pPr>
              <w:spacing w:after="0"/>
              <w:ind w:firstLine="0"/>
              <w:rPr>
                <w:color w:val="auto"/>
              </w:rPr>
            </w:pPr>
            <w:r w:rsidRPr="00F8063F">
              <w:rPr>
                <w:color w:val="auto"/>
                <w:sz w:val="24"/>
              </w:rPr>
              <w:lastRenderedPageBreak/>
              <w:t>Необходимость использования множества источников</w:t>
            </w:r>
          </w:p>
        </w:tc>
      </w:tr>
      <w:tr w:rsidR="00F8063F" w:rsidRPr="00F8063F" w14:paraId="6B88A560" w14:textId="77777777">
        <w:trPr>
          <w:trHeight w:val="350"/>
        </w:trPr>
        <w:tc>
          <w:tcPr>
            <w:tcW w:w="0" w:type="auto"/>
            <w:vAlign w:val="center"/>
          </w:tcPr>
          <w:p w14:paraId="6F372E5D" w14:textId="77777777" w:rsidR="00E0525B" w:rsidRPr="00F8063F" w:rsidRDefault="00CF2903" w:rsidP="00EA50D4">
            <w:pPr>
              <w:spacing w:after="0"/>
              <w:ind w:firstLine="0"/>
              <w:rPr>
                <w:color w:val="auto"/>
              </w:rPr>
            </w:pPr>
            <w:r w:rsidRPr="00F8063F">
              <w:rPr>
                <w:color w:val="auto"/>
                <w:sz w:val="24"/>
              </w:rPr>
              <w:t>Разрыв с коммуникативным контекстом</w:t>
            </w:r>
          </w:p>
        </w:tc>
        <w:tc>
          <w:tcPr>
            <w:tcW w:w="0" w:type="auto"/>
            <w:vAlign w:val="center"/>
          </w:tcPr>
          <w:p w14:paraId="32FA92CF" w14:textId="77777777" w:rsidR="00E0525B" w:rsidRPr="00F8063F" w:rsidRDefault="00CF2903" w:rsidP="00EA50D4">
            <w:pPr>
              <w:spacing w:after="0"/>
              <w:ind w:firstLine="0"/>
              <w:rPr>
                <w:color w:val="auto"/>
              </w:rPr>
            </w:pPr>
            <w:r w:rsidRPr="00F8063F">
              <w:rPr>
                <w:color w:val="auto"/>
                <w:sz w:val="24"/>
              </w:rPr>
              <w:t>Решение задач в изоляции без моделирования диалога с интервьюером</w:t>
            </w:r>
          </w:p>
        </w:tc>
        <w:tc>
          <w:tcPr>
            <w:tcW w:w="0" w:type="auto"/>
            <w:vAlign w:val="center"/>
          </w:tcPr>
          <w:p w14:paraId="51DECDC3" w14:textId="77777777" w:rsidR="00E0525B" w:rsidRPr="00F8063F" w:rsidRDefault="00CF2903" w:rsidP="00EA50D4">
            <w:pPr>
              <w:spacing w:after="0"/>
              <w:ind w:firstLine="0"/>
              <w:rPr>
                <w:color w:val="auto"/>
              </w:rPr>
            </w:pPr>
            <w:r w:rsidRPr="00F8063F">
              <w:rPr>
                <w:color w:val="auto"/>
                <w:sz w:val="24"/>
              </w:rPr>
              <w:t>Риск провала на собеседовании несмотря на техническую компетентность</w:t>
            </w:r>
          </w:p>
        </w:tc>
      </w:tr>
      <w:tr w:rsidR="00F8063F" w:rsidRPr="00F8063F" w14:paraId="478B3327" w14:textId="77777777">
        <w:trPr>
          <w:trHeight w:val="350"/>
        </w:trPr>
        <w:tc>
          <w:tcPr>
            <w:tcW w:w="0" w:type="auto"/>
            <w:vAlign w:val="center"/>
          </w:tcPr>
          <w:p w14:paraId="743D5785" w14:textId="77777777" w:rsidR="00E0525B" w:rsidRPr="00F8063F" w:rsidRDefault="00CF2903" w:rsidP="00EA50D4">
            <w:pPr>
              <w:spacing w:after="0"/>
              <w:ind w:firstLine="0"/>
              <w:rPr>
                <w:color w:val="auto"/>
              </w:rPr>
            </w:pPr>
            <w:r w:rsidRPr="00F8063F">
              <w:rPr>
                <w:color w:val="auto"/>
                <w:sz w:val="24"/>
              </w:rPr>
              <w:t>Отсутствие временной динамики</w:t>
            </w:r>
          </w:p>
        </w:tc>
        <w:tc>
          <w:tcPr>
            <w:tcW w:w="0" w:type="auto"/>
            <w:vAlign w:val="center"/>
          </w:tcPr>
          <w:p w14:paraId="70538F10" w14:textId="77777777" w:rsidR="00E0525B" w:rsidRPr="00F8063F" w:rsidRDefault="00CF2903" w:rsidP="00EA50D4">
            <w:pPr>
              <w:spacing w:after="0"/>
              <w:ind w:firstLine="0"/>
              <w:rPr>
                <w:color w:val="auto"/>
              </w:rPr>
            </w:pPr>
            <w:r w:rsidRPr="00F8063F">
              <w:rPr>
                <w:color w:val="auto"/>
                <w:sz w:val="24"/>
              </w:rPr>
              <w:t>Статичные формулировки не отражают эволюцию вопросов</w:t>
            </w:r>
          </w:p>
        </w:tc>
        <w:tc>
          <w:tcPr>
            <w:tcW w:w="0" w:type="auto"/>
            <w:vAlign w:val="center"/>
          </w:tcPr>
          <w:p w14:paraId="50A43B7E" w14:textId="77777777" w:rsidR="00E0525B" w:rsidRPr="00F8063F" w:rsidRDefault="00CF2903" w:rsidP="00EA50D4">
            <w:pPr>
              <w:spacing w:after="0"/>
              <w:ind w:firstLine="0"/>
              <w:rPr>
                <w:color w:val="auto"/>
              </w:rPr>
            </w:pPr>
            <w:r w:rsidRPr="00F8063F">
              <w:rPr>
                <w:color w:val="auto"/>
                <w:sz w:val="24"/>
              </w:rPr>
              <w:t>Использование устаревших или нерелевантных материалов</w:t>
            </w:r>
          </w:p>
        </w:tc>
      </w:tr>
    </w:tbl>
    <w:p w14:paraId="42364BF7" w14:textId="77777777" w:rsidR="00E0525B" w:rsidRPr="00F8063F" w:rsidRDefault="00CF2903" w:rsidP="00EA50D4">
      <w:pPr>
        <w:spacing w:before="100" w:after="300"/>
        <w:ind w:firstLine="0"/>
        <w:jc w:val="center"/>
        <w:rPr>
          <w:color w:val="auto"/>
        </w:rPr>
      </w:pPr>
      <w:r w:rsidRPr="00F8063F">
        <w:rPr>
          <w:i/>
          <w:color w:val="auto"/>
          <w:sz w:val="24"/>
        </w:rPr>
        <w:t>Таблица 1.5 — Фундаментальные ограничения алгоритмических платформ</w:t>
      </w:r>
    </w:p>
    <w:p w14:paraId="380D12AE" w14:textId="77777777" w:rsidR="00E0525B" w:rsidRPr="00F8063F" w:rsidRDefault="00CF2903" w:rsidP="00EA50D4">
      <w:pPr>
        <w:rPr>
          <w:color w:val="auto"/>
        </w:rPr>
      </w:pPr>
      <w:r w:rsidRPr="00F8063F">
        <w:rPr>
          <w:color w:val="auto"/>
        </w:rPr>
        <w:t>Экспоненциальный рост технологического стека создает принципиально неразрешимую для индивидуального кандидата задачу полного охвата релевантных знаний. Только экосистема Java включает десятки фреймворков, сотни библиотек, постоянно эволюционирующий набор лучших практик; аналогичная сложность характерна для каждого направления разработки. Разнообразие подходов различных компаний к оценке кандидатов дополнительно фрагментирует пространство подготовки: одни акцентируют алгоритмы, другие — системное проектирование, третьи — практический опыт с конкретными технологиями [40].</w:t>
      </w:r>
    </w:p>
    <w:p w14:paraId="68926FC8" w14:textId="77777777" w:rsidR="00E0525B" w:rsidRPr="00F8063F" w:rsidRDefault="00CF2903" w:rsidP="00EA50D4">
      <w:pPr>
        <w:rPr>
          <w:color w:val="auto"/>
        </w:rPr>
      </w:pPr>
      <w:r w:rsidRPr="00F8063F">
        <w:rPr>
          <w:color w:val="auto"/>
        </w:rPr>
        <w:t>В этих условиях неоптимальная стратегия «учить все подряд» приводит к рассеиванию усилий и неполноценной подготовке по критически важным темам. Необходимость приоритизации усилий на основе вероятности встречи конкретного вопроса становится очевидной, но существующие инструменты не предоставляют достаточных данных для такой приоритизации [41].</w:t>
      </w:r>
    </w:p>
    <w:p w14:paraId="54D72BF0" w14:textId="77777777" w:rsidR="00E0525B" w:rsidRPr="00F8063F" w:rsidRDefault="00CF2903" w:rsidP="00EA50D4">
      <w:pPr>
        <w:rPr>
          <w:color w:val="auto"/>
        </w:rPr>
      </w:pPr>
      <w:r w:rsidRPr="00F8063F">
        <w:rPr>
          <w:color w:val="auto"/>
        </w:rPr>
        <w:t xml:space="preserve">Принцип Парето, примененный к подготовке к собеседованиям, предполагает, что относительно небольшое подмножество вопросов (около </w:t>
      </w:r>
      <w:r w:rsidRPr="00F8063F">
        <w:rPr>
          <w:color w:val="auto"/>
        </w:rPr>
        <w:lastRenderedPageBreak/>
        <w:t>20%) покрывает значительную долю реальных собеседований (около 80%) для данной специализации. Эмпирические наблюдения сообщества подтверждают эту гипотезу: определенные задачи и темы встречаются с заметно большей частотой, чем следовало бы ожидать при равномерном распределении [42].</w:t>
      </w:r>
    </w:p>
    <w:p w14:paraId="5DBD7FAF" w14:textId="77777777" w:rsidR="00E0525B" w:rsidRPr="00F8063F" w:rsidRDefault="00CF2903" w:rsidP="00EA50D4">
      <w:pPr>
        <w:rPr>
          <w:color w:val="auto"/>
        </w:rPr>
      </w:pPr>
      <w:r w:rsidRPr="00F8063F">
        <w:rPr>
          <w:color w:val="auto"/>
        </w:rPr>
        <w:t>Реализация статистического подхода требует систематической агрегации данных по частоте встречаемости вопросов с привязкой к контексту: компании, позиции, технологическому стеку, временному периоду. Специфика по направлениям разработки критически важна: вопросы по Go для backend-разработки существенно отличаются от вопросов по Java для аналогичной позиции, которые в свою очередь отличаются от вопросов по Python для data science или React для frontend-разработки. Эффективная система подготовки должна обеспечивать персонализированную статистику для каждого направления, а не усредненные показатели по всей индустрии [43].</w:t>
      </w:r>
    </w:p>
    <w:p w14:paraId="49D8532F" w14:textId="77777777" w:rsidR="00E0525B" w:rsidRPr="00F8063F" w:rsidRDefault="00CF2903" w:rsidP="00EA50D4">
      <w:pPr>
        <w:pStyle w:val="2"/>
        <w:rPr>
          <w:color w:val="auto"/>
        </w:rPr>
      </w:pPr>
      <w:bookmarkStart w:id="11" w:name="_Toc221463411"/>
      <w:r w:rsidRPr="00F8063F">
        <w:rPr>
          <w:color w:val="auto"/>
        </w:rPr>
        <w:t>1.3 Видеоконтент как источник знаний для подготовки к IT-собеседованиям</w:t>
      </w:r>
      <w:bookmarkEnd w:id="11"/>
    </w:p>
    <w:p w14:paraId="0AFC2086" w14:textId="77777777" w:rsidR="00E0525B" w:rsidRPr="00F8063F" w:rsidRDefault="00CF2903" w:rsidP="00EA50D4">
      <w:pPr>
        <w:rPr>
          <w:color w:val="auto"/>
        </w:rPr>
      </w:pPr>
      <w:r w:rsidRPr="00F8063F">
        <w:rPr>
          <w:color w:val="auto"/>
        </w:rPr>
        <w:t>Значительное количество реальных вопросов и обсуждений, используемых на собеседованиях, представлено в виде видеоконтента на платформах онлайн-видеохостинга, прежде всего на YouTube. Эти материалы актуальны и полезны, поскольку часто содержат записи mock-интервью, разборы реальных кейсов и советы от опытных инженеров [44].</w:t>
      </w:r>
    </w:p>
    <w:p w14:paraId="05785E1E" w14:textId="77777777" w:rsidR="00E0525B" w:rsidRPr="00F8063F" w:rsidRDefault="00CF2903" w:rsidP="00EA50D4">
      <w:pPr>
        <w:pStyle w:val="3"/>
        <w:rPr>
          <w:color w:val="auto"/>
        </w:rPr>
      </w:pPr>
      <w:bookmarkStart w:id="12" w:name="_Toc221463412"/>
      <w:r w:rsidRPr="00F8063F">
        <w:rPr>
          <w:color w:val="auto"/>
        </w:rPr>
        <w:t>1.3.1 Типы и форматы релевантного видеоконтента</w:t>
      </w:r>
      <w:bookmarkEnd w:id="12"/>
    </w:p>
    <w:p w14:paraId="75BF6988" w14:textId="77777777" w:rsidR="00E0525B" w:rsidRPr="00F8063F" w:rsidRDefault="00CF2903" w:rsidP="00EA50D4">
      <w:pPr>
        <w:rPr>
          <w:color w:val="auto"/>
        </w:rPr>
      </w:pPr>
      <w:r w:rsidRPr="00F8063F">
        <w:rPr>
          <w:color w:val="auto"/>
        </w:rPr>
        <w:t>Детальный анализ видеоресурсов позволяет выделить четыре основных типа источников, различающихся по аутентичности, структурированности и юридическому статусу.</w:t>
      </w:r>
    </w:p>
    <w:p w14:paraId="4B406EEE" w14:textId="77777777" w:rsidR="00E0525B" w:rsidRPr="00F8063F" w:rsidRDefault="00CF2903" w:rsidP="00EA50D4">
      <w:pPr>
        <w:rPr>
          <w:color w:val="auto"/>
        </w:rPr>
      </w:pPr>
      <w:r w:rsidRPr="00F8063F">
        <w:rPr>
          <w:color w:val="auto"/>
        </w:rPr>
        <w:lastRenderedPageBreak/>
        <w:t>Официальные записи собеседований от компаний-работодателей представляют собой наиболее авторитетный, но наименее доступный тип контента. Некоторые компании (Google, Meta, ряд других технологических гигантов) периодически публикуют образовательные материалы, демонстрирующие формат и стиль их технических собеседований. Данные материалы характеризуются высочайшей достоверностью и актуальностью оценочных критериев, однако подвержены эффекту «постановочности» — демонстрируются идеализированные или устаревшие сценарии, не полностью отражающие текущие практики. Доступность такого контента крайне ограничена — большинство компаний рассматривают записи собеседований как конфиденциальную информацию [45].</w:t>
      </w:r>
    </w:p>
    <w:p w14:paraId="01EC894A" w14:textId="77777777" w:rsidR="00E0525B" w:rsidRPr="00F8063F" w:rsidRDefault="00CF2903" w:rsidP="00EA50D4">
      <w:pPr>
        <w:rPr>
          <w:color w:val="auto"/>
        </w:rPr>
      </w:pPr>
      <w:r w:rsidRPr="00F8063F">
        <w:rPr>
          <w:color w:val="auto"/>
        </w:rPr>
        <w:t>Пользовательский контент — откровения кандидатов после прохождения — составляет наиболее массовую и динамично обновляемую категорию. Платформы YouTube, специализированные форумы (LeetCode Discuss, Blind, TeamBlind) и социальные сети содержат тысячи записей, где кандидаты детально воспроизводят вопросы, которые им были заданы, анализируют свои ответы и делятся оценкой сложности. Аутентичность данного типа контента варируется: от детальных воспроизведений сразу после собеседования до реконструкций по памяти спустя время, с возможными искажениями и селективным освещением успешных моментов. Тем не менее, при массовой агрегации и кросс-валидации пользовательский контент представляет непревзойденный источник данных о реальных практиках собеседований [46].</w:t>
      </w:r>
    </w:p>
    <w:p w14:paraId="6A5B93C7" w14:textId="77777777" w:rsidR="00E0525B" w:rsidRPr="00F8063F" w:rsidRDefault="00CF2903" w:rsidP="00EA50D4">
      <w:pPr>
        <w:rPr>
          <w:color w:val="auto"/>
        </w:rPr>
      </w:pPr>
      <w:r w:rsidRPr="00F8063F">
        <w:rPr>
          <w:color w:val="auto"/>
        </w:rPr>
        <w:t xml:space="preserve">Образовательный контент от рекрутеров и карьерных консультантов производится профессионалами в области технического рекрутинга, часто бывшими интервьюерами крупных компаний. Характерные черты: систематизированный подход, обобщение опыта множества кандидатов, акцент на типичных ошибках и способах их избежать. Ограничение — отстраненность от конкретных технических вопросов: контент фокусируется </w:t>
      </w:r>
      <w:r w:rsidRPr="00F8063F">
        <w:rPr>
          <w:color w:val="auto"/>
        </w:rPr>
        <w:lastRenderedPageBreak/>
        <w:t>на процессуальных аспектах, общих стратегиях поведения, нежели на извлечении конкретных формулировок задач [47].</w:t>
      </w:r>
    </w:p>
    <w:p w14:paraId="56412677" w14:textId="77777777" w:rsidR="00E0525B" w:rsidRPr="00F8063F" w:rsidRDefault="00CF2903" w:rsidP="00EA50D4">
      <w:pPr>
        <w:rPr>
          <w:color w:val="auto"/>
        </w:rPr>
      </w:pPr>
      <w:r w:rsidRPr="00F8063F">
        <w:rPr>
          <w:color w:val="auto"/>
        </w:rPr>
        <w:t>Стримы и подкасты с разборами типичных сценариев представляют собой наиболее динамичный формат с элементами импровизации и интерактивного взаимодействия с аудиторией. Преимущества: актуальность обсуждаемых тем, возможность задавать уточняющие вопросы в реальном времени, демонстрация процесса мышления без постобработки. Недостатки: непредсказуемость структуры, переменное качество звукозаписи, сложность последующей навигации по содержанию [48].</w:t>
      </w:r>
    </w:p>
    <w:tbl>
      <w:tblPr>
        <w:tblW w:w="5000" w:type="pct"/>
        <w:tblInd w:w="150" w:type="dxa"/>
        <w:tblBorders>
          <w:top w:val="single" w:sz="12" w:space="0" w:color="1A365D"/>
          <w:left w:val="nil"/>
          <w:bottom w:val="single" w:sz="12" w:space="0" w:color="1A365D"/>
          <w:right w:val="nil"/>
          <w:insideH w:val="single" w:sz="4" w:space="0" w:color="CBD5E0"/>
          <w:insideV w:val="nil"/>
        </w:tblBorders>
        <w:tblCellMar>
          <w:top w:w="100" w:type="dxa"/>
          <w:left w:w="150" w:type="dxa"/>
          <w:bottom w:w="100" w:type="dxa"/>
          <w:right w:w="150" w:type="dxa"/>
        </w:tblCellMar>
        <w:tblLook w:val="0000" w:firstRow="0" w:lastRow="0" w:firstColumn="0" w:lastColumn="0" w:noHBand="0" w:noVBand="0"/>
      </w:tblPr>
      <w:tblGrid>
        <w:gridCol w:w="2110"/>
        <w:gridCol w:w="2618"/>
        <w:gridCol w:w="3009"/>
        <w:gridCol w:w="1918"/>
      </w:tblGrid>
      <w:tr w:rsidR="00F8063F" w:rsidRPr="00F8063F" w14:paraId="0EB557A1" w14:textId="77777777">
        <w:trPr>
          <w:trHeight w:val="400"/>
          <w:tblHeader/>
        </w:trPr>
        <w:tc>
          <w:tcPr>
            <w:tcW w:w="0" w:type="auto"/>
            <w:shd w:val="clear" w:color="auto" w:fill="EDF2F7"/>
            <w:vAlign w:val="center"/>
          </w:tcPr>
          <w:p w14:paraId="1C6D86AA" w14:textId="77777777" w:rsidR="00E0525B" w:rsidRPr="00F8063F" w:rsidRDefault="00CF2903" w:rsidP="00EA50D4">
            <w:pPr>
              <w:spacing w:after="0"/>
              <w:ind w:firstLine="0"/>
              <w:jc w:val="center"/>
              <w:rPr>
                <w:color w:val="auto"/>
              </w:rPr>
            </w:pPr>
            <w:r w:rsidRPr="00F8063F">
              <w:rPr>
                <w:b/>
                <w:color w:val="auto"/>
                <w:sz w:val="24"/>
              </w:rPr>
              <w:t>Формат видеоконтента</w:t>
            </w:r>
          </w:p>
        </w:tc>
        <w:tc>
          <w:tcPr>
            <w:tcW w:w="0" w:type="auto"/>
            <w:shd w:val="clear" w:color="auto" w:fill="EDF2F7"/>
            <w:vAlign w:val="center"/>
          </w:tcPr>
          <w:p w14:paraId="30D3DCA9" w14:textId="77777777" w:rsidR="00E0525B" w:rsidRPr="00F8063F" w:rsidRDefault="00CF2903" w:rsidP="00EA50D4">
            <w:pPr>
              <w:spacing w:after="0"/>
              <w:ind w:firstLine="0"/>
              <w:jc w:val="center"/>
              <w:rPr>
                <w:color w:val="auto"/>
              </w:rPr>
            </w:pPr>
            <w:r w:rsidRPr="00F8063F">
              <w:rPr>
                <w:b/>
                <w:color w:val="auto"/>
                <w:sz w:val="24"/>
              </w:rPr>
              <w:t>Содержание</w:t>
            </w:r>
          </w:p>
        </w:tc>
        <w:tc>
          <w:tcPr>
            <w:tcW w:w="0" w:type="auto"/>
            <w:shd w:val="clear" w:color="auto" w:fill="EDF2F7"/>
            <w:vAlign w:val="center"/>
          </w:tcPr>
          <w:p w14:paraId="4AC4FC03" w14:textId="77777777" w:rsidR="00E0525B" w:rsidRPr="00F8063F" w:rsidRDefault="00CF2903" w:rsidP="00EA50D4">
            <w:pPr>
              <w:spacing w:after="0"/>
              <w:ind w:firstLine="0"/>
              <w:jc w:val="center"/>
              <w:rPr>
                <w:color w:val="auto"/>
              </w:rPr>
            </w:pPr>
            <w:r w:rsidRPr="00F8063F">
              <w:rPr>
                <w:b/>
                <w:color w:val="auto"/>
                <w:sz w:val="24"/>
              </w:rPr>
              <w:t>Ценность для подготовки</w:t>
            </w:r>
          </w:p>
        </w:tc>
        <w:tc>
          <w:tcPr>
            <w:tcW w:w="0" w:type="auto"/>
            <w:shd w:val="clear" w:color="auto" w:fill="EDF2F7"/>
            <w:vAlign w:val="center"/>
          </w:tcPr>
          <w:p w14:paraId="0204D6E9" w14:textId="77777777" w:rsidR="00E0525B" w:rsidRPr="00F8063F" w:rsidRDefault="00CF2903" w:rsidP="00EA50D4">
            <w:pPr>
              <w:spacing w:after="0"/>
              <w:ind w:firstLine="0"/>
              <w:jc w:val="center"/>
              <w:rPr>
                <w:color w:val="auto"/>
              </w:rPr>
            </w:pPr>
            <w:r w:rsidRPr="00F8063F">
              <w:rPr>
                <w:b/>
                <w:color w:val="auto"/>
                <w:sz w:val="24"/>
              </w:rPr>
              <w:t>Типичная длительность</w:t>
            </w:r>
          </w:p>
        </w:tc>
      </w:tr>
      <w:tr w:rsidR="00F8063F" w:rsidRPr="00F8063F" w14:paraId="238781B8" w14:textId="77777777">
        <w:trPr>
          <w:trHeight w:val="350"/>
        </w:trPr>
        <w:tc>
          <w:tcPr>
            <w:tcW w:w="0" w:type="auto"/>
            <w:vAlign w:val="center"/>
          </w:tcPr>
          <w:p w14:paraId="5DEF6AB2" w14:textId="77777777" w:rsidR="00E0525B" w:rsidRPr="00F8063F" w:rsidRDefault="00CF2903" w:rsidP="00EA50D4">
            <w:pPr>
              <w:spacing w:after="0"/>
              <w:ind w:firstLine="0"/>
              <w:rPr>
                <w:color w:val="auto"/>
              </w:rPr>
            </w:pPr>
            <w:r w:rsidRPr="00F8063F">
              <w:rPr>
                <w:color w:val="auto"/>
                <w:sz w:val="24"/>
              </w:rPr>
              <w:t>Записи реальных собеседований</w:t>
            </w:r>
          </w:p>
        </w:tc>
        <w:tc>
          <w:tcPr>
            <w:tcW w:w="0" w:type="auto"/>
            <w:vAlign w:val="center"/>
          </w:tcPr>
          <w:p w14:paraId="44DD09C7" w14:textId="77777777" w:rsidR="00E0525B" w:rsidRPr="00F8063F" w:rsidRDefault="00CF2903" w:rsidP="00EA50D4">
            <w:pPr>
              <w:spacing w:after="0"/>
              <w:ind w:firstLine="0"/>
              <w:rPr>
                <w:color w:val="auto"/>
              </w:rPr>
            </w:pPr>
            <w:r w:rsidRPr="00F8063F">
              <w:rPr>
                <w:color w:val="auto"/>
                <w:sz w:val="24"/>
              </w:rPr>
              <w:t>Аутентичные интервью с разрешения кандидатов или реконструкции</w:t>
            </w:r>
          </w:p>
        </w:tc>
        <w:tc>
          <w:tcPr>
            <w:tcW w:w="0" w:type="auto"/>
            <w:vAlign w:val="center"/>
          </w:tcPr>
          <w:p w14:paraId="6ECCEC56" w14:textId="77777777" w:rsidR="00E0525B" w:rsidRPr="00F8063F" w:rsidRDefault="00CF2903" w:rsidP="00EA50D4">
            <w:pPr>
              <w:spacing w:after="0"/>
              <w:ind w:firstLine="0"/>
              <w:rPr>
                <w:color w:val="auto"/>
              </w:rPr>
            </w:pPr>
            <w:r w:rsidRPr="00F8063F">
              <w:rPr>
                <w:color w:val="auto"/>
                <w:sz w:val="24"/>
              </w:rPr>
              <w:t>Максимальная: реальная динамика, ошибки, обратная связь</w:t>
            </w:r>
          </w:p>
        </w:tc>
        <w:tc>
          <w:tcPr>
            <w:tcW w:w="0" w:type="auto"/>
            <w:vAlign w:val="center"/>
          </w:tcPr>
          <w:p w14:paraId="46937F4D" w14:textId="77777777" w:rsidR="00E0525B" w:rsidRPr="00F8063F" w:rsidRDefault="00CF2903" w:rsidP="00EA50D4">
            <w:pPr>
              <w:spacing w:after="0"/>
              <w:ind w:firstLine="0"/>
              <w:rPr>
                <w:color w:val="auto"/>
              </w:rPr>
            </w:pPr>
            <w:r w:rsidRPr="00F8063F">
              <w:rPr>
                <w:color w:val="auto"/>
                <w:sz w:val="24"/>
              </w:rPr>
              <w:t>30-90 мин</w:t>
            </w:r>
          </w:p>
        </w:tc>
      </w:tr>
      <w:tr w:rsidR="00F8063F" w:rsidRPr="00F8063F" w14:paraId="7F0ABDED" w14:textId="77777777">
        <w:trPr>
          <w:trHeight w:val="350"/>
        </w:trPr>
        <w:tc>
          <w:tcPr>
            <w:tcW w:w="0" w:type="auto"/>
            <w:vAlign w:val="center"/>
          </w:tcPr>
          <w:p w14:paraId="20883408" w14:textId="77777777" w:rsidR="00E0525B" w:rsidRPr="00F8063F" w:rsidRDefault="00CF2903" w:rsidP="00EA50D4">
            <w:pPr>
              <w:spacing w:after="0"/>
              <w:ind w:firstLine="0"/>
              <w:rPr>
                <w:color w:val="auto"/>
              </w:rPr>
            </w:pPr>
            <w:r w:rsidRPr="00F8063F">
              <w:rPr>
                <w:color w:val="auto"/>
                <w:sz w:val="24"/>
              </w:rPr>
              <w:t>Mock-интервью с разбором</w:t>
            </w:r>
          </w:p>
        </w:tc>
        <w:tc>
          <w:tcPr>
            <w:tcW w:w="0" w:type="auto"/>
            <w:vAlign w:val="center"/>
          </w:tcPr>
          <w:p w14:paraId="2440D5A0" w14:textId="77777777" w:rsidR="00E0525B" w:rsidRPr="00F8063F" w:rsidRDefault="00CF2903" w:rsidP="00EA50D4">
            <w:pPr>
              <w:spacing w:after="0"/>
              <w:ind w:firstLine="0"/>
              <w:rPr>
                <w:color w:val="auto"/>
              </w:rPr>
            </w:pPr>
            <w:r w:rsidRPr="00F8063F">
              <w:rPr>
                <w:color w:val="auto"/>
                <w:sz w:val="24"/>
              </w:rPr>
              <w:t>Условное интервью + детальный анализ типичных ошибок</w:t>
            </w:r>
          </w:p>
        </w:tc>
        <w:tc>
          <w:tcPr>
            <w:tcW w:w="0" w:type="auto"/>
            <w:vAlign w:val="center"/>
          </w:tcPr>
          <w:p w14:paraId="66500FDF" w14:textId="77777777" w:rsidR="00E0525B" w:rsidRPr="00F8063F" w:rsidRDefault="00CF2903" w:rsidP="00EA50D4">
            <w:pPr>
              <w:spacing w:after="0"/>
              <w:ind w:firstLine="0"/>
              <w:rPr>
                <w:color w:val="auto"/>
              </w:rPr>
            </w:pPr>
            <w:r w:rsidRPr="00F8063F">
              <w:rPr>
                <w:color w:val="auto"/>
                <w:sz w:val="24"/>
              </w:rPr>
              <w:t>Высокая: эксплицитная метакогнитивная составляющая</w:t>
            </w:r>
          </w:p>
        </w:tc>
        <w:tc>
          <w:tcPr>
            <w:tcW w:w="0" w:type="auto"/>
            <w:vAlign w:val="center"/>
          </w:tcPr>
          <w:p w14:paraId="287DD96C" w14:textId="77777777" w:rsidR="00E0525B" w:rsidRPr="00F8063F" w:rsidRDefault="00CF2903" w:rsidP="00EA50D4">
            <w:pPr>
              <w:spacing w:after="0"/>
              <w:ind w:firstLine="0"/>
              <w:rPr>
                <w:color w:val="auto"/>
              </w:rPr>
            </w:pPr>
            <w:r w:rsidRPr="00F8063F">
              <w:rPr>
                <w:color w:val="auto"/>
                <w:sz w:val="24"/>
              </w:rPr>
              <w:t>45-120 мин</w:t>
            </w:r>
          </w:p>
        </w:tc>
      </w:tr>
      <w:tr w:rsidR="00F8063F" w:rsidRPr="00F8063F" w14:paraId="6959B1EF" w14:textId="77777777">
        <w:trPr>
          <w:trHeight w:val="350"/>
        </w:trPr>
        <w:tc>
          <w:tcPr>
            <w:tcW w:w="0" w:type="auto"/>
            <w:vAlign w:val="center"/>
          </w:tcPr>
          <w:p w14:paraId="5A25280E" w14:textId="77777777" w:rsidR="00E0525B" w:rsidRPr="00F8063F" w:rsidRDefault="00CF2903" w:rsidP="00EA50D4">
            <w:pPr>
              <w:spacing w:after="0"/>
              <w:ind w:firstLine="0"/>
              <w:rPr>
                <w:color w:val="auto"/>
              </w:rPr>
            </w:pPr>
            <w:r w:rsidRPr="00F8063F">
              <w:rPr>
                <w:color w:val="auto"/>
                <w:sz w:val="24"/>
              </w:rPr>
              <w:t>Разборы кейсов от интервьюеров</w:t>
            </w:r>
          </w:p>
        </w:tc>
        <w:tc>
          <w:tcPr>
            <w:tcW w:w="0" w:type="auto"/>
            <w:vAlign w:val="center"/>
          </w:tcPr>
          <w:p w14:paraId="5E7E7DC5" w14:textId="77777777" w:rsidR="00E0525B" w:rsidRPr="00F8063F" w:rsidRDefault="00CF2903" w:rsidP="00EA50D4">
            <w:pPr>
              <w:spacing w:after="0"/>
              <w:ind w:firstLine="0"/>
              <w:rPr>
                <w:color w:val="auto"/>
              </w:rPr>
            </w:pPr>
            <w:r w:rsidRPr="00F8063F">
              <w:rPr>
                <w:color w:val="auto"/>
                <w:sz w:val="24"/>
              </w:rPr>
              <w:t>Демонстрация подхода к системному проектированию</w:t>
            </w:r>
          </w:p>
        </w:tc>
        <w:tc>
          <w:tcPr>
            <w:tcW w:w="0" w:type="auto"/>
            <w:vAlign w:val="center"/>
          </w:tcPr>
          <w:p w14:paraId="35ABE2DB" w14:textId="77777777" w:rsidR="00E0525B" w:rsidRPr="00F8063F" w:rsidRDefault="00CF2903" w:rsidP="00EA50D4">
            <w:pPr>
              <w:spacing w:after="0"/>
              <w:ind w:firstLine="0"/>
              <w:rPr>
                <w:color w:val="auto"/>
              </w:rPr>
            </w:pPr>
            <w:r w:rsidRPr="00F8063F">
              <w:rPr>
                <w:color w:val="auto"/>
                <w:sz w:val="24"/>
              </w:rPr>
              <w:t>Высокая: процесс мышления, trade-offs, диаграммы</w:t>
            </w:r>
          </w:p>
        </w:tc>
        <w:tc>
          <w:tcPr>
            <w:tcW w:w="0" w:type="auto"/>
            <w:vAlign w:val="center"/>
          </w:tcPr>
          <w:p w14:paraId="1E2AC1CE" w14:textId="77777777" w:rsidR="00E0525B" w:rsidRPr="00F8063F" w:rsidRDefault="00CF2903" w:rsidP="00EA50D4">
            <w:pPr>
              <w:spacing w:after="0"/>
              <w:ind w:firstLine="0"/>
              <w:rPr>
                <w:color w:val="auto"/>
              </w:rPr>
            </w:pPr>
            <w:r w:rsidRPr="00F8063F">
              <w:rPr>
                <w:color w:val="auto"/>
                <w:sz w:val="24"/>
              </w:rPr>
              <w:t>30-60 мин</w:t>
            </w:r>
          </w:p>
        </w:tc>
      </w:tr>
      <w:tr w:rsidR="00F8063F" w:rsidRPr="00F8063F" w14:paraId="207D27CB" w14:textId="77777777">
        <w:trPr>
          <w:trHeight w:val="350"/>
        </w:trPr>
        <w:tc>
          <w:tcPr>
            <w:tcW w:w="0" w:type="auto"/>
            <w:vAlign w:val="center"/>
          </w:tcPr>
          <w:p w14:paraId="310BFD36" w14:textId="77777777" w:rsidR="00E0525B" w:rsidRPr="00F8063F" w:rsidRDefault="00CF2903" w:rsidP="00EA50D4">
            <w:pPr>
              <w:spacing w:after="0"/>
              <w:ind w:firstLine="0"/>
              <w:rPr>
                <w:color w:val="auto"/>
              </w:rPr>
            </w:pPr>
            <w:r w:rsidRPr="00F8063F">
              <w:rPr>
                <w:color w:val="auto"/>
                <w:sz w:val="24"/>
              </w:rPr>
              <w:t>Подкасты и стримы о карьере</w:t>
            </w:r>
          </w:p>
        </w:tc>
        <w:tc>
          <w:tcPr>
            <w:tcW w:w="0" w:type="auto"/>
            <w:vAlign w:val="center"/>
          </w:tcPr>
          <w:p w14:paraId="33FDBCDC" w14:textId="77777777" w:rsidR="00E0525B" w:rsidRPr="00F8063F" w:rsidRDefault="00CF2903" w:rsidP="00EA50D4">
            <w:pPr>
              <w:spacing w:after="0"/>
              <w:ind w:firstLine="0"/>
              <w:rPr>
                <w:color w:val="auto"/>
              </w:rPr>
            </w:pPr>
            <w:r w:rsidRPr="00F8063F">
              <w:rPr>
                <w:color w:val="auto"/>
                <w:sz w:val="24"/>
              </w:rPr>
              <w:t>Обсуждение трендов, требований компаний, стратегий подготовки</w:t>
            </w:r>
          </w:p>
        </w:tc>
        <w:tc>
          <w:tcPr>
            <w:tcW w:w="0" w:type="auto"/>
            <w:vAlign w:val="center"/>
          </w:tcPr>
          <w:p w14:paraId="28431F43" w14:textId="77777777" w:rsidR="00E0525B" w:rsidRPr="00F8063F" w:rsidRDefault="00CF2903" w:rsidP="00EA50D4">
            <w:pPr>
              <w:spacing w:after="0"/>
              <w:ind w:firstLine="0"/>
              <w:rPr>
                <w:color w:val="auto"/>
              </w:rPr>
            </w:pPr>
            <w:r w:rsidRPr="00F8063F">
              <w:rPr>
                <w:color w:val="auto"/>
                <w:sz w:val="24"/>
              </w:rPr>
              <w:t>Средняя: актуальная информация, но низкая структурированность</w:t>
            </w:r>
          </w:p>
        </w:tc>
        <w:tc>
          <w:tcPr>
            <w:tcW w:w="0" w:type="auto"/>
            <w:vAlign w:val="center"/>
          </w:tcPr>
          <w:p w14:paraId="321310ED" w14:textId="77777777" w:rsidR="00E0525B" w:rsidRPr="00F8063F" w:rsidRDefault="00CF2903" w:rsidP="00EA50D4">
            <w:pPr>
              <w:spacing w:after="0"/>
              <w:ind w:firstLine="0"/>
              <w:rPr>
                <w:color w:val="auto"/>
              </w:rPr>
            </w:pPr>
            <w:r w:rsidRPr="00F8063F">
              <w:rPr>
                <w:color w:val="auto"/>
                <w:sz w:val="24"/>
              </w:rPr>
              <w:t>60-180 мин</w:t>
            </w:r>
          </w:p>
        </w:tc>
      </w:tr>
    </w:tbl>
    <w:p w14:paraId="7C6C6C76" w14:textId="77777777" w:rsidR="00E0525B" w:rsidRPr="00F8063F" w:rsidRDefault="00CF2903" w:rsidP="00EA50D4">
      <w:pPr>
        <w:spacing w:before="100" w:after="300"/>
        <w:ind w:firstLine="0"/>
        <w:jc w:val="center"/>
        <w:rPr>
          <w:color w:val="auto"/>
        </w:rPr>
      </w:pPr>
      <w:r w:rsidRPr="00F8063F">
        <w:rPr>
          <w:i/>
          <w:color w:val="auto"/>
          <w:sz w:val="24"/>
        </w:rPr>
        <w:t>Таблица 1.6 — Типология видеоконтента для подготовки к IT-собеседованиям</w:t>
      </w:r>
    </w:p>
    <w:p w14:paraId="6689E346" w14:textId="77777777" w:rsidR="00E0525B" w:rsidRPr="00F8063F" w:rsidRDefault="00CF2903" w:rsidP="00EA50D4">
      <w:pPr>
        <w:rPr>
          <w:color w:val="auto"/>
        </w:rPr>
      </w:pPr>
      <w:r w:rsidRPr="00F8063F">
        <w:rPr>
          <w:color w:val="auto"/>
        </w:rPr>
        <w:lastRenderedPageBreak/>
        <w:t>Анализ аутентичных видеоматериалов выявляет повторяющийся паттерн организации контента, пригодный для автоматизированной сегментации:</w:t>
      </w:r>
    </w:p>
    <w:tbl>
      <w:tblPr>
        <w:tblW w:w="5000" w:type="pct"/>
        <w:tblInd w:w="150" w:type="dxa"/>
        <w:tblBorders>
          <w:top w:val="single" w:sz="12" w:space="0" w:color="1A365D"/>
          <w:left w:val="nil"/>
          <w:bottom w:val="single" w:sz="12" w:space="0" w:color="1A365D"/>
          <w:right w:val="nil"/>
          <w:insideH w:val="single" w:sz="4" w:space="0" w:color="CBD5E0"/>
          <w:insideV w:val="nil"/>
        </w:tblBorders>
        <w:tblCellMar>
          <w:top w:w="100" w:type="dxa"/>
          <w:left w:w="150" w:type="dxa"/>
          <w:bottom w:w="100" w:type="dxa"/>
          <w:right w:w="150" w:type="dxa"/>
        </w:tblCellMar>
        <w:tblLook w:val="0000" w:firstRow="0" w:lastRow="0" w:firstColumn="0" w:lastColumn="0" w:noHBand="0" w:noVBand="0"/>
      </w:tblPr>
      <w:tblGrid>
        <w:gridCol w:w="2301"/>
        <w:gridCol w:w="1622"/>
        <w:gridCol w:w="3183"/>
        <w:gridCol w:w="2549"/>
      </w:tblGrid>
      <w:tr w:rsidR="00F8063F" w:rsidRPr="00F8063F" w14:paraId="08FD75C6" w14:textId="77777777">
        <w:trPr>
          <w:trHeight w:val="400"/>
          <w:tblHeader/>
        </w:trPr>
        <w:tc>
          <w:tcPr>
            <w:tcW w:w="0" w:type="auto"/>
            <w:shd w:val="clear" w:color="auto" w:fill="EDF2F7"/>
            <w:vAlign w:val="center"/>
          </w:tcPr>
          <w:p w14:paraId="52E0F0BC" w14:textId="77777777" w:rsidR="00E0525B" w:rsidRPr="00F8063F" w:rsidRDefault="00CF2903" w:rsidP="00EA50D4">
            <w:pPr>
              <w:spacing w:after="0"/>
              <w:ind w:firstLine="0"/>
              <w:jc w:val="center"/>
              <w:rPr>
                <w:color w:val="auto"/>
              </w:rPr>
            </w:pPr>
            <w:r w:rsidRPr="00F8063F">
              <w:rPr>
                <w:b/>
                <w:color w:val="auto"/>
                <w:sz w:val="24"/>
              </w:rPr>
              <w:t>Структурный элемент</w:t>
            </w:r>
          </w:p>
        </w:tc>
        <w:tc>
          <w:tcPr>
            <w:tcW w:w="0" w:type="auto"/>
            <w:shd w:val="clear" w:color="auto" w:fill="EDF2F7"/>
            <w:vAlign w:val="center"/>
          </w:tcPr>
          <w:p w14:paraId="1A804340" w14:textId="77777777" w:rsidR="00E0525B" w:rsidRPr="00F8063F" w:rsidRDefault="00CF2903" w:rsidP="00EA50D4">
            <w:pPr>
              <w:spacing w:after="0"/>
              <w:ind w:firstLine="0"/>
              <w:jc w:val="center"/>
              <w:rPr>
                <w:color w:val="auto"/>
              </w:rPr>
            </w:pPr>
            <w:r w:rsidRPr="00F8063F">
              <w:rPr>
                <w:b/>
                <w:color w:val="auto"/>
                <w:sz w:val="24"/>
              </w:rPr>
              <w:t>Типичная доля времени</w:t>
            </w:r>
          </w:p>
        </w:tc>
        <w:tc>
          <w:tcPr>
            <w:tcW w:w="0" w:type="auto"/>
            <w:shd w:val="clear" w:color="auto" w:fill="EDF2F7"/>
            <w:vAlign w:val="center"/>
          </w:tcPr>
          <w:p w14:paraId="45A0B7C1" w14:textId="77777777" w:rsidR="00E0525B" w:rsidRPr="00F8063F" w:rsidRDefault="00CF2903" w:rsidP="00EA50D4">
            <w:pPr>
              <w:spacing w:after="0"/>
              <w:ind w:firstLine="0"/>
              <w:jc w:val="center"/>
              <w:rPr>
                <w:color w:val="auto"/>
              </w:rPr>
            </w:pPr>
            <w:r w:rsidRPr="00F8063F">
              <w:rPr>
                <w:b/>
                <w:color w:val="auto"/>
                <w:sz w:val="24"/>
              </w:rPr>
              <w:t>Содержание</w:t>
            </w:r>
          </w:p>
        </w:tc>
        <w:tc>
          <w:tcPr>
            <w:tcW w:w="0" w:type="auto"/>
            <w:shd w:val="clear" w:color="auto" w:fill="EDF2F7"/>
            <w:vAlign w:val="center"/>
          </w:tcPr>
          <w:p w14:paraId="41B64838" w14:textId="77777777" w:rsidR="00E0525B" w:rsidRPr="00F8063F" w:rsidRDefault="00CF2903" w:rsidP="00EA50D4">
            <w:pPr>
              <w:spacing w:after="0"/>
              <w:ind w:firstLine="0"/>
              <w:jc w:val="center"/>
              <w:rPr>
                <w:color w:val="auto"/>
              </w:rPr>
            </w:pPr>
            <w:r w:rsidRPr="00F8063F">
              <w:rPr>
                <w:b/>
                <w:color w:val="auto"/>
                <w:sz w:val="24"/>
              </w:rPr>
              <w:t>Ценность для извлечения</w:t>
            </w:r>
          </w:p>
        </w:tc>
      </w:tr>
      <w:tr w:rsidR="00F8063F" w:rsidRPr="00F8063F" w14:paraId="6B4CD8F2" w14:textId="77777777">
        <w:trPr>
          <w:trHeight w:val="350"/>
        </w:trPr>
        <w:tc>
          <w:tcPr>
            <w:tcW w:w="0" w:type="auto"/>
            <w:vAlign w:val="center"/>
          </w:tcPr>
          <w:p w14:paraId="7E9BCFD8" w14:textId="77777777" w:rsidR="00E0525B" w:rsidRPr="00F8063F" w:rsidRDefault="00CF2903" w:rsidP="00EA50D4">
            <w:pPr>
              <w:spacing w:after="0"/>
              <w:ind w:firstLine="0"/>
              <w:rPr>
                <w:color w:val="auto"/>
              </w:rPr>
            </w:pPr>
            <w:r w:rsidRPr="00F8063F">
              <w:rPr>
                <w:color w:val="auto"/>
                <w:sz w:val="24"/>
              </w:rPr>
              <w:t>Вступительная часть</w:t>
            </w:r>
          </w:p>
        </w:tc>
        <w:tc>
          <w:tcPr>
            <w:tcW w:w="0" w:type="auto"/>
            <w:vAlign w:val="center"/>
          </w:tcPr>
          <w:p w14:paraId="3A818409" w14:textId="77777777" w:rsidR="00E0525B" w:rsidRPr="00F8063F" w:rsidRDefault="00CF2903" w:rsidP="00EA50D4">
            <w:pPr>
              <w:spacing w:after="0"/>
              <w:ind w:firstLine="0"/>
              <w:rPr>
                <w:color w:val="auto"/>
              </w:rPr>
            </w:pPr>
            <w:r w:rsidRPr="00F8063F">
              <w:rPr>
                <w:color w:val="auto"/>
                <w:sz w:val="24"/>
              </w:rPr>
              <w:t>5-15%</w:t>
            </w:r>
          </w:p>
        </w:tc>
        <w:tc>
          <w:tcPr>
            <w:tcW w:w="0" w:type="auto"/>
            <w:vAlign w:val="center"/>
          </w:tcPr>
          <w:p w14:paraId="15B31CC5" w14:textId="77777777" w:rsidR="00E0525B" w:rsidRPr="00F8063F" w:rsidRDefault="00CF2903" w:rsidP="00EA50D4">
            <w:pPr>
              <w:spacing w:after="0"/>
              <w:ind w:firstLine="0"/>
              <w:rPr>
                <w:color w:val="auto"/>
              </w:rPr>
            </w:pPr>
            <w:r w:rsidRPr="00F8063F">
              <w:rPr>
                <w:color w:val="auto"/>
                <w:sz w:val="24"/>
              </w:rPr>
              <w:t>Представление участников, обсуждение формата, установление контакта</w:t>
            </w:r>
          </w:p>
        </w:tc>
        <w:tc>
          <w:tcPr>
            <w:tcW w:w="0" w:type="auto"/>
            <w:vAlign w:val="center"/>
          </w:tcPr>
          <w:p w14:paraId="136380B2" w14:textId="77777777" w:rsidR="00E0525B" w:rsidRPr="00F8063F" w:rsidRDefault="00CF2903" w:rsidP="00EA50D4">
            <w:pPr>
              <w:spacing w:after="0"/>
              <w:ind w:firstLine="0"/>
              <w:rPr>
                <w:color w:val="auto"/>
              </w:rPr>
            </w:pPr>
            <w:r w:rsidRPr="00F8063F">
              <w:rPr>
                <w:color w:val="auto"/>
                <w:sz w:val="24"/>
              </w:rPr>
              <w:t>Минимальная — контекстуальная информация</w:t>
            </w:r>
          </w:p>
        </w:tc>
      </w:tr>
      <w:tr w:rsidR="00F8063F" w:rsidRPr="00F8063F" w14:paraId="7322B97B" w14:textId="77777777">
        <w:trPr>
          <w:trHeight w:val="350"/>
        </w:trPr>
        <w:tc>
          <w:tcPr>
            <w:tcW w:w="0" w:type="auto"/>
            <w:vAlign w:val="center"/>
          </w:tcPr>
          <w:p w14:paraId="7E2BA329" w14:textId="77777777" w:rsidR="00E0525B" w:rsidRPr="00F8063F" w:rsidRDefault="00CF2903" w:rsidP="00EA50D4">
            <w:pPr>
              <w:spacing w:after="0"/>
              <w:ind w:firstLine="0"/>
              <w:rPr>
                <w:color w:val="auto"/>
              </w:rPr>
            </w:pPr>
            <w:r w:rsidRPr="00F8063F">
              <w:rPr>
                <w:color w:val="auto"/>
                <w:sz w:val="24"/>
              </w:rPr>
              <w:t>Основной блок технических вопросов</w:t>
            </w:r>
          </w:p>
        </w:tc>
        <w:tc>
          <w:tcPr>
            <w:tcW w:w="0" w:type="auto"/>
            <w:vAlign w:val="center"/>
          </w:tcPr>
          <w:p w14:paraId="6B1F67C9" w14:textId="77777777" w:rsidR="00E0525B" w:rsidRPr="00F8063F" w:rsidRDefault="00CF2903" w:rsidP="00EA50D4">
            <w:pPr>
              <w:spacing w:after="0"/>
              <w:ind w:firstLine="0"/>
              <w:rPr>
                <w:color w:val="auto"/>
              </w:rPr>
            </w:pPr>
            <w:r w:rsidRPr="00F8063F">
              <w:rPr>
                <w:color w:val="auto"/>
                <w:sz w:val="24"/>
              </w:rPr>
              <w:t>60-75%</w:t>
            </w:r>
          </w:p>
        </w:tc>
        <w:tc>
          <w:tcPr>
            <w:tcW w:w="0" w:type="auto"/>
            <w:vAlign w:val="center"/>
          </w:tcPr>
          <w:p w14:paraId="2EDD68A8" w14:textId="77777777" w:rsidR="00E0525B" w:rsidRPr="00F8063F" w:rsidRDefault="00CF2903" w:rsidP="00EA50D4">
            <w:pPr>
              <w:spacing w:after="0"/>
              <w:ind w:firstLine="0"/>
              <w:rPr>
                <w:color w:val="auto"/>
              </w:rPr>
            </w:pPr>
            <w:r w:rsidRPr="00F8063F">
              <w:rPr>
                <w:color w:val="auto"/>
                <w:sz w:val="24"/>
              </w:rPr>
              <w:t>Последовательность задач с постановкой, обсуждением, уточнениями</w:t>
            </w:r>
          </w:p>
        </w:tc>
        <w:tc>
          <w:tcPr>
            <w:tcW w:w="0" w:type="auto"/>
            <w:vAlign w:val="center"/>
          </w:tcPr>
          <w:p w14:paraId="7F04B863" w14:textId="77777777" w:rsidR="00E0525B" w:rsidRPr="00F8063F" w:rsidRDefault="00CF2903" w:rsidP="00EA50D4">
            <w:pPr>
              <w:spacing w:after="0"/>
              <w:ind w:firstLine="0"/>
              <w:rPr>
                <w:color w:val="auto"/>
              </w:rPr>
            </w:pPr>
            <w:r w:rsidRPr="00F8063F">
              <w:rPr>
                <w:color w:val="auto"/>
                <w:sz w:val="24"/>
              </w:rPr>
              <w:t>Критическая — конкретные формулировки вопросов</w:t>
            </w:r>
          </w:p>
        </w:tc>
      </w:tr>
      <w:tr w:rsidR="00F8063F" w:rsidRPr="00F8063F" w14:paraId="7D783CA0" w14:textId="77777777">
        <w:trPr>
          <w:trHeight w:val="350"/>
        </w:trPr>
        <w:tc>
          <w:tcPr>
            <w:tcW w:w="0" w:type="auto"/>
            <w:vAlign w:val="center"/>
          </w:tcPr>
          <w:p w14:paraId="163285EB" w14:textId="77777777" w:rsidR="00E0525B" w:rsidRPr="00F8063F" w:rsidRDefault="00CF2903" w:rsidP="00EA50D4">
            <w:pPr>
              <w:spacing w:after="0"/>
              <w:ind w:firstLine="0"/>
              <w:rPr>
                <w:color w:val="auto"/>
              </w:rPr>
            </w:pPr>
            <w:r w:rsidRPr="00F8063F">
              <w:rPr>
                <w:color w:val="auto"/>
                <w:sz w:val="24"/>
              </w:rPr>
              <w:t>Секция live coding</w:t>
            </w:r>
          </w:p>
        </w:tc>
        <w:tc>
          <w:tcPr>
            <w:tcW w:w="0" w:type="auto"/>
            <w:vAlign w:val="center"/>
          </w:tcPr>
          <w:p w14:paraId="2B4840F2" w14:textId="77777777" w:rsidR="00E0525B" w:rsidRPr="00F8063F" w:rsidRDefault="00CF2903" w:rsidP="00EA50D4">
            <w:pPr>
              <w:spacing w:after="0"/>
              <w:ind w:firstLine="0"/>
              <w:rPr>
                <w:color w:val="auto"/>
              </w:rPr>
            </w:pPr>
            <w:r w:rsidRPr="00F8063F">
              <w:rPr>
                <w:color w:val="auto"/>
                <w:sz w:val="24"/>
              </w:rPr>
              <w:t>15-25%</w:t>
            </w:r>
          </w:p>
        </w:tc>
        <w:tc>
          <w:tcPr>
            <w:tcW w:w="0" w:type="auto"/>
            <w:vAlign w:val="center"/>
          </w:tcPr>
          <w:p w14:paraId="0DF03CB7" w14:textId="77777777" w:rsidR="00E0525B" w:rsidRPr="00F8063F" w:rsidRDefault="00CF2903" w:rsidP="00EA50D4">
            <w:pPr>
              <w:spacing w:after="0"/>
              <w:ind w:firstLine="0"/>
              <w:rPr>
                <w:color w:val="auto"/>
              </w:rPr>
            </w:pPr>
            <w:r w:rsidRPr="00F8063F">
              <w:rPr>
                <w:color w:val="auto"/>
                <w:sz w:val="24"/>
              </w:rPr>
              <w:t>Разработка решения в реальном времени с комментариями</w:t>
            </w:r>
          </w:p>
        </w:tc>
        <w:tc>
          <w:tcPr>
            <w:tcW w:w="0" w:type="auto"/>
            <w:vAlign w:val="center"/>
          </w:tcPr>
          <w:p w14:paraId="5455DFD1" w14:textId="77777777" w:rsidR="00E0525B" w:rsidRPr="00F8063F" w:rsidRDefault="00CF2903" w:rsidP="00EA50D4">
            <w:pPr>
              <w:spacing w:after="0"/>
              <w:ind w:firstLine="0"/>
              <w:rPr>
                <w:color w:val="auto"/>
              </w:rPr>
            </w:pPr>
            <w:r w:rsidRPr="00F8063F">
              <w:rPr>
                <w:color w:val="auto"/>
                <w:sz w:val="24"/>
              </w:rPr>
              <w:t>Высокая — процесс мышления, типичные ошибки</w:t>
            </w:r>
          </w:p>
        </w:tc>
      </w:tr>
      <w:tr w:rsidR="00F8063F" w:rsidRPr="00F8063F" w14:paraId="2A679A18" w14:textId="77777777">
        <w:trPr>
          <w:trHeight w:val="350"/>
        </w:trPr>
        <w:tc>
          <w:tcPr>
            <w:tcW w:w="0" w:type="auto"/>
            <w:vAlign w:val="center"/>
          </w:tcPr>
          <w:p w14:paraId="08BAAEF4" w14:textId="77777777" w:rsidR="00E0525B" w:rsidRPr="00F8063F" w:rsidRDefault="00CF2903" w:rsidP="00EA50D4">
            <w:pPr>
              <w:spacing w:after="0"/>
              <w:ind w:firstLine="0"/>
              <w:rPr>
                <w:color w:val="auto"/>
              </w:rPr>
            </w:pPr>
            <w:r w:rsidRPr="00F8063F">
              <w:rPr>
                <w:color w:val="auto"/>
                <w:sz w:val="24"/>
              </w:rPr>
              <w:t>Заключительная часть</w:t>
            </w:r>
          </w:p>
        </w:tc>
        <w:tc>
          <w:tcPr>
            <w:tcW w:w="0" w:type="auto"/>
            <w:vAlign w:val="center"/>
          </w:tcPr>
          <w:p w14:paraId="7CD67E9C" w14:textId="77777777" w:rsidR="00E0525B" w:rsidRPr="00F8063F" w:rsidRDefault="00CF2903" w:rsidP="00EA50D4">
            <w:pPr>
              <w:spacing w:after="0"/>
              <w:ind w:firstLine="0"/>
              <w:rPr>
                <w:color w:val="auto"/>
              </w:rPr>
            </w:pPr>
            <w:r w:rsidRPr="00F8063F">
              <w:rPr>
                <w:color w:val="auto"/>
                <w:sz w:val="24"/>
              </w:rPr>
              <w:t>5-10%</w:t>
            </w:r>
          </w:p>
        </w:tc>
        <w:tc>
          <w:tcPr>
            <w:tcW w:w="0" w:type="auto"/>
            <w:vAlign w:val="center"/>
          </w:tcPr>
          <w:p w14:paraId="4BC41ACF" w14:textId="77777777" w:rsidR="00E0525B" w:rsidRPr="00F8063F" w:rsidRDefault="00CF2903" w:rsidP="00EA50D4">
            <w:pPr>
              <w:spacing w:after="0"/>
              <w:ind w:firstLine="0"/>
              <w:rPr>
                <w:color w:val="auto"/>
              </w:rPr>
            </w:pPr>
            <w:r w:rsidRPr="00F8063F">
              <w:rPr>
                <w:color w:val="auto"/>
                <w:sz w:val="24"/>
              </w:rPr>
              <w:t>Вопросы кандидата, обратная связь, информация о следующих этапах</w:t>
            </w:r>
          </w:p>
        </w:tc>
        <w:tc>
          <w:tcPr>
            <w:tcW w:w="0" w:type="auto"/>
            <w:vAlign w:val="center"/>
          </w:tcPr>
          <w:p w14:paraId="3D456605" w14:textId="77777777" w:rsidR="00E0525B" w:rsidRPr="00F8063F" w:rsidRDefault="00CF2903" w:rsidP="00EA50D4">
            <w:pPr>
              <w:spacing w:after="0"/>
              <w:ind w:firstLine="0"/>
              <w:rPr>
                <w:color w:val="auto"/>
              </w:rPr>
            </w:pPr>
            <w:r w:rsidRPr="00F8063F">
              <w:rPr>
                <w:color w:val="auto"/>
                <w:sz w:val="24"/>
              </w:rPr>
              <w:t>Средняя — ожидания компании, критерии оценки</w:t>
            </w:r>
          </w:p>
        </w:tc>
      </w:tr>
    </w:tbl>
    <w:p w14:paraId="638F611C" w14:textId="77777777" w:rsidR="00E0525B" w:rsidRPr="00F8063F" w:rsidRDefault="00CF2903" w:rsidP="00EA50D4">
      <w:pPr>
        <w:spacing w:before="100" w:after="300"/>
        <w:ind w:firstLine="0"/>
        <w:jc w:val="center"/>
        <w:rPr>
          <w:color w:val="auto"/>
        </w:rPr>
      </w:pPr>
      <w:r w:rsidRPr="00F8063F">
        <w:rPr>
          <w:i/>
          <w:color w:val="auto"/>
          <w:sz w:val="24"/>
        </w:rPr>
        <w:t>Таблица 1.7 — Структурные элементы видеозаписи собеседования</w:t>
      </w:r>
    </w:p>
    <w:p w14:paraId="0E8D5993" w14:textId="77777777" w:rsidR="00E0525B" w:rsidRPr="00F8063F" w:rsidRDefault="00CF2903" w:rsidP="00EA50D4">
      <w:pPr>
        <w:rPr>
          <w:color w:val="auto"/>
        </w:rPr>
      </w:pPr>
      <w:r w:rsidRPr="00F8063F">
        <w:rPr>
          <w:color w:val="auto"/>
        </w:rPr>
        <w:t>Основной блок технических вопросов характеризуется неравномерным распределением информации: отдельные вопросы могут занимать от 2-3 минут (простая постановка с быстрым ответом) до 20-30 минут (глубокое обсуждение с множеством уточнений). Идентификация границ между вопросами представляет собой нетривиальную задачу для автоматизированной обработки, поскольку переходы часто не маркированы явно и требуют анализа семантической когезии диалога [49].</w:t>
      </w:r>
    </w:p>
    <w:p w14:paraId="5FB20D2E" w14:textId="77777777" w:rsidR="00E0525B" w:rsidRPr="00F8063F" w:rsidRDefault="00CF2903" w:rsidP="00EA50D4">
      <w:pPr>
        <w:rPr>
          <w:color w:val="auto"/>
        </w:rPr>
      </w:pPr>
      <w:r w:rsidRPr="00F8063F">
        <w:rPr>
          <w:color w:val="auto"/>
        </w:rPr>
        <w:lastRenderedPageBreak/>
        <w:t>Критически важные параметры, определяющие ценность видеоматериала для целевой подготовки, включают: дату записи и актуальность технологического стека — собеседование по Docker 2018 года и 2024 года демонстрируют существенно различные практики оркестрации и безопасности контейнеров; уровень позиции (junior/middle/senior/staff) — ожидаемо, что senior-интервью будет содержать более сложные задачи системного проектирования и более тонкие вопросы по оптимизации; специфика компании и предметной области — финтех-компании уделяют повышенное внимание безопасности и транзакционной целостности, высоконагруженные сервисы — масштабируемости и отказоустойчивости; география и особенности локального рынка — региональные практики могут существенно отличаться от глобальных трендов [50].</w:t>
      </w:r>
    </w:p>
    <w:p w14:paraId="4CB08111" w14:textId="77777777" w:rsidR="00E0525B" w:rsidRPr="00F8063F" w:rsidRDefault="00CF2903" w:rsidP="00EA50D4">
      <w:pPr>
        <w:pStyle w:val="3"/>
        <w:rPr>
          <w:color w:val="auto"/>
        </w:rPr>
      </w:pPr>
      <w:bookmarkStart w:id="13" w:name="_Toc221463413"/>
      <w:r w:rsidRPr="00F8063F">
        <w:rPr>
          <w:color w:val="auto"/>
        </w:rPr>
        <w:t>1.3.2 Преимущества использования видеоматериалов</w:t>
      </w:r>
      <w:bookmarkEnd w:id="13"/>
    </w:p>
    <w:p w14:paraId="2A543D79" w14:textId="77777777" w:rsidR="00E0525B" w:rsidRPr="00F8063F" w:rsidRDefault="00CF2903" w:rsidP="00EA50D4">
      <w:pPr>
        <w:rPr>
          <w:color w:val="auto"/>
        </w:rPr>
      </w:pPr>
      <w:r w:rsidRPr="00F8063F">
        <w:rPr>
          <w:color w:val="auto"/>
        </w:rPr>
        <w:t>Видеоконтент обладает непревосходимой совокупностью характеристик, делающих его потенциально наиболее ценным источником для подготовки.</w:t>
      </w:r>
    </w:p>
    <w:p w14:paraId="7CC70BB1" w14:textId="77777777" w:rsidR="00E0525B" w:rsidRPr="00F8063F" w:rsidRDefault="00CF2903" w:rsidP="00EA50D4">
      <w:pPr>
        <w:rPr>
          <w:color w:val="auto"/>
        </w:rPr>
      </w:pPr>
      <w:r w:rsidRPr="00F8063F">
        <w:rPr>
          <w:color w:val="auto"/>
        </w:rPr>
        <w:t>Аутентичность — главное преимущество: видеозаписи содержат реальные формулировки вопросов от практикующих интервьюеров, не подвергшиеся редактированию для публикации. Лексические особенности — характерные обороты, профессиональный жаргон, имплицитные предположения — передаются только в аудиовизуальном формате. Интонационные акценты, указывающие на приоритеты интервьюера; паузы, сигнализирующие о важности обдумывания; уточняющие реплики, раскрывающие ожидания — вся эта информация недоступна из текстовых источников [51].</w:t>
      </w:r>
    </w:p>
    <w:p w14:paraId="7B18831A" w14:textId="77777777" w:rsidR="00E0525B" w:rsidRPr="00F8063F" w:rsidRDefault="00CF2903" w:rsidP="00EA50D4">
      <w:pPr>
        <w:rPr>
          <w:color w:val="auto"/>
        </w:rPr>
      </w:pPr>
      <w:r w:rsidRPr="00F8063F">
        <w:rPr>
          <w:color w:val="auto"/>
        </w:rPr>
        <w:t xml:space="preserve">Контекстуальная полнота включает невербальную коммуникацию: жесты, мимика, направление взгляда в моменты ключевых решений. Для системного проектирования критически важно наблюдать, как интервьюер </w:t>
      </w:r>
      <w:r w:rsidRPr="00F8063F">
        <w:rPr>
          <w:color w:val="auto"/>
        </w:rPr>
        <w:lastRenderedPageBreak/>
        <w:t>реагирует на предлагаемые архитектурные решения — невербальные сигналы часто содержат информацию о правильности направления раньше, чем вербальная обратная связь [52].</w:t>
      </w:r>
    </w:p>
    <w:p w14:paraId="766A7BBF" w14:textId="77777777" w:rsidR="00E0525B" w:rsidRPr="00F8063F" w:rsidRDefault="00CF2903" w:rsidP="00EA50D4">
      <w:pPr>
        <w:rPr>
          <w:color w:val="auto"/>
        </w:rPr>
      </w:pPr>
      <w:r w:rsidRPr="00F8063F">
        <w:rPr>
          <w:color w:val="auto"/>
        </w:rPr>
        <w:t>Демонстрация процесса мышления в динамике позволяет увидеть, как опытный кандидат подходит к незнакомой задаче: с чего начинает, какие вопросы задает уточняющие, как реагирует на тупиковые ситуации. Этот аспект принципиально недоступен при изучении статических материалов, где представлены только финальные, отполированные решения [53].</w:t>
      </w:r>
    </w:p>
    <w:p w14:paraId="6E1A3F9A" w14:textId="77777777" w:rsidR="00E0525B" w:rsidRPr="00F8063F" w:rsidRDefault="00CF2903" w:rsidP="00EA50D4">
      <w:pPr>
        <w:rPr>
          <w:color w:val="auto"/>
        </w:rPr>
      </w:pPr>
      <w:r w:rsidRPr="00F8063F">
        <w:rPr>
          <w:color w:val="auto"/>
        </w:rPr>
        <w:t>Возможность изучения неуспешных попыток и типичных ошибок — редкий для других форматов ресурс. Понимание того, какие подходы приводят к затруднениям, какие вопросы вызывают типичные заблуждения, позволяет их избегать. Кандидаты редко публикуют провальные собеседования, однако даже в успешных записях видны моменты неуверенности и коррекции, из которых можно извлечь уроки [54].</w:t>
      </w:r>
    </w:p>
    <w:p w14:paraId="0006E279" w14:textId="77777777" w:rsidR="00E0525B" w:rsidRPr="00F8063F" w:rsidRDefault="00CF2903" w:rsidP="00EA50D4">
      <w:pPr>
        <w:rPr>
          <w:color w:val="auto"/>
        </w:rPr>
      </w:pPr>
      <w:r w:rsidRPr="00F8063F">
        <w:rPr>
          <w:color w:val="auto"/>
        </w:rPr>
        <w:t>Актуальность видеоконтента обеспечивается низким порогом публикации и обратной связью аудитории. Инженеры делятся записями собеседований, проведенных на прошлой неделе; обсуждают текущие тренды в типах вопросов; реагируют на изменения в процессах конкретных компаний. Это контрастирует с многолетним циклом обновления учебников и курсов [55].</w:t>
      </w:r>
    </w:p>
    <w:p w14:paraId="232AE23F" w14:textId="77777777" w:rsidR="00E0525B" w:rsidRPr="00F8063F" w:rsidRDefault="00CF2903" w:rsidP="00EA50D4">
      <w:pPr>
        <w:pStyle w:val="3"/>
        <w:rPr>
          <w:color w:val="auto"/>
        </w:rPr>
      </w:pPr>
      <w:bookmarkStart w:id="14" w:name="_Toc221463414"/>
      <w:r w:rsidRPr="00F8063F">
        <w:rPr>
          <w:color w:val="auto"/>
        </w:rPr>
        <w:t>1.3.3 Проблемы навигации, поиска и структурирования</w:t>
      </w:r>
      <w:bookmarkEnd w:id="14"/>
    </w:p>
    <w:p w14:paraId="3F365DC2" w14:textId="77777777" w:rsidR="00E0525B" w:rsidRPr="00F8063F" w:rsidRDefault="00CF2903" w:rsidP="00EA50D4">
      <w:pPr>
        <w:rPr>
          <w:color w:val="auto"/>
        </w:rPr>
      </w:pPr>
      <w:r w:rsidRPr="00F8063F">
        <w:rPr>
          <w:color w:val="auto"/>
        </w:rPr>
        <w:t>Несмотря на уникальную ценность, видеоконтент страдает от фундаментальных ограничений, которые существенно снижают его образовательную эффективность при традиционном использовании.</w:t>
      </w:r>
    </w:p>
    <w:tbl>
      <w:tblPr>
        <w:tblW w:w="5000" w:type="pct"/>
        <w:tblInd w:w="150" w:type="dxa"/>
        <w:tblBorders>
          <w:top w:val="single" w:sz="12" w:space="0" w:color="1A365D"/>
          <w:left w:val="nil"/>
          <w:bottom w:val="single" w:sz="12" w:space="0" w:color="1A365D"/>
          <w:right w:val="nil"/>
          <w:insideH w:val="single" w:sz="4" w:space="0" w:color="CBD5E0"/>
          <w:insideV w:val="nil"/>
        </w:tblBorders>
        <w:tblCellMar>
          <w:top w:w="100" w:type="dxa"/>
          <w:left w:w="150" w:type="dxa"/>
          <w:bottom w:w="100" w:type="dxa"/>
          <w:right w:w="150" w:type="dxa"/>
        </w:tblCellMar>
        <w:tblLook w:val="0000" w:firstRow="0" w:lastRow="0" w:firstColumn="0" w:lastColumn="0" w:noHBand="0" w:noVBand="0"/>
      </w:tblPr>
      <w:tblGrid>
        <w:gridCol w:w="2613"/>
        <w:gridCol w:w="3418"/>
        <w:gridCol w:w="3624"/>
      </w:tblGrid>
      <w:tr w:rsidR="00F8063F" w:rsidRPr="00F8063F" w14:paraId="72562822" w14:textId="77777777">
        <w:trPr>
          <w:trHeight w:val="400"/>
          <w:tblHeader/>
        </w:trPr>
        <w:tc>
          <w:tcPr>
            <w:tcW w:w="0" w:type="auto"/>
            <w:shd w:val="clear" w:color="auto" w:fill="EDF2F7"/>
            <w:vAlign w:val="center"/>
          </w:tcPr>
          <w:p w14:paraId="23B7BEE9" w14:textId="77777777" w:rsidR="00E0525B" w:rsidRPr="00F8063F" w:rsidRDefault="00CF2903" w:rsidP="00EA50D4">
            <w:pPr>
              <w:spacing w:after="0"/>
              <w:ind w:firstLine="0"/>
              <w:jc w:val="center"/>
              <w:rPr>
                <w:color w:val="auto"/>
              </w:rPr>
            </w:pPr>
            <w:r w:rsidRPr="00F8063F">
              <w:rPr>
                <w:b/>
                <w:color w:val="auto"/>
                <w:sz w:val="24"/>
              </w:rPr>
              <w:t>Ограничение</w:t>
            </w:r>
          </w:p>
        </w:tc>
        <w:tc>
          <w:tcPr>
            <w:tcW w:w="0" w:type="auto"/>
            <w:shd w:val="clear" w:color="auto" w:fill="EDF2F7"/>
            <w:vAlign w:val="center"/>
          </w:tcPr>
          <w:p w14:paraId="5B23A58B" w14:textId="77777777" w:rsidR="00E0525B" w:rsidRPr="00F8063F" w:rsidRDefault="00CF2903" w:rsidP="00EA50D4">
            <w:pPr>
              <w:spacing w:after="0"/>
              <w:ind w:firstLine="0"/>
              <w:jc w:val="center"/>
              <w:rPr>
                <w:color w:val="auto"/>
              </w:rPr>
            </w:pPr>
            <w:r w:rsidRPr="00F8063F">
              <w:rPr>
                <w:b/>
                <w:color w:val="auto"/>
                <w:sz w:val="24"/>
              </w:rPr>
              <w:t>Проявление</w:t>
            </w:r>
          </w:p>
        </w:tc>
        <w:tc>
          <w:tcPr>
            <w:tcW w:w="0" w:type="auto"/>
            <w:shd w:val="clear" w:color="auto" w:fill="EDF2F7"/>
            <w:vAlign w:val="center"/>
          </w:tcPr>
          <w:p w14:paraId="0192A87B" w14:textId="77777777" w:rsidR="00E0525B" w:rsidRPr="00F8063F" w:rsidRDefault="00CF2903" w:rsidP="00EA50D4">
            <w:pPr>
              <w:spacing w:after="0"/>
              <w:ind w:firstLine="0"/>
              <w:jc w:val="center"/>
              <w:rPr>
                <w:color w:val="auto"/>
              </w:rPr>
            </w:pPr>
            <w:r w:rsidRPr="00F8063F">
              <w:rPr>
                <w:b/>
                <w:color w:val="auto"/>
                <w:sz w:val="24"/>
              </w:rPr>
              <w:t>Последствия для подготовки</w:t>
            </w:r>
          </w:p>
        </w:tc>
      </w:tr>
      <w:tr w:rsidR="00F8063F" w:rsidRPr="00F8063F" w14:paraId="66F17F21" w14:textId="77777777">
        <w:trPr>
          <w:trHeight w:val="350"/>
        </w:trPr>
        <w:tc>
          <w:tcPr>
            <w:tcW w:w="0" w:type="auto"/>
            <w:vAlign w:val="center"/>
          </w:tcPr>
          <w:p w14:paraId="6E4E9C0F" w14:textId="77777777" w:rsidR="00E0525B" w:rsidRPr="00F8063F" w:rsidRDefault="00CF2903" w:rsidP="00EA50D4">
            <w:pPr>
              <w:spacing w:after="0"/>
              <w:ind w:firstLine="0"/>
              <w:rPr>
                <w:color w:val="auto"/>
              </w:rPr>
            </w:pPr>
            <w:r w:rsidRPr="00F8063F">
              <w:rPr>
                <w:color w:val="auto"/>
                <w:sz w:val="24"/>
              </w:rPr>
              <w:t xml:space="preserve">Отсутствие навигации </w:t>
            </w:r>
            <w:r w:rsidRPr="00F8063F">
              <w:rPr>
                <w:color w:val="auto"/>
                <w:sz w:val="24"/>
              </w:rPr>
              <w:lastRenderedPageBreak/>
              <w:t>по содержанию</w:t>
            </w:r>
          </w:p>
        </w:tc>
        <w:tc>
          <w:tcPr>
            <w:tcW w:w="0" w:type="auto"/>
            <w:vAlign w:val="center"/>
          </w:tcPr>
          <w:p w14:paraId="58C5CCA1" w14:textId="77777777" w:rsidR="00E0525B" w:rsidRPr="00F8063F" w:rsidRDefault="00CF2903" w:rsidP="00EA50D4">
            <w:pPr>
              <w:spacing w:after="0"/>
              <w:ind w:firstLine="0"/>
              <w:rPr>
                <w:color w:val="auto"/>
              </w:rPr>
            </w:pPr>
            <w:r w:rsidRPr="00F8063F">
              <w:rPr>
                <w:color w:val="auto"/>
                <w:sz w:val="24"/>
              </w:rPr>
              <w:lastRenderedPageBreak/>
              <w:t xml:space="preserve">Линейный просмотр, </w:t>
            </w:r>
            <w:r w:rsidRPr="00F8063F">
              <w:rPr>
                <w:color w:val="auto"/>
                <w:sz w:val="24"/>
              </w:rPr>
              <w:lastRenderedPageBreak/>
              <w:t>отсутствие глав или индекса вопросов</w:t>
            </w:r>
          </w:p>
        </w:tc>
        <w:tc>
          <w:tcPr>
            <w:tcW w:w="0" w:type="auto"/>
            <w:vAlign w:val="center"/>
          </w:tcPr>
          <w:p w14:paraId="37482CF5" w14:textId="77777777" w:rsidR="00E0525B" w:rsidRPr="00F8063F" w:rsidRDefault="00CF2903" w:rsidP="00EA50D4">
            <w:pPr>
              <w:spacing w:after="0"/>
              <w:ind w:firstLine="0"/>
              <w:rPr>
                <w:color w:val="auto"/>
              </w:rPr>
            </w:pPr>
            <w:r w:rsidRPr="00F8063F">
              <w:rPr>
                <w:color w:val="auto"/>
                <w:sz w:val="24"/>
              </w:rPr>
              <w:lastRenderedPageBreak/>
              <w:t xml:space="preserve">Невозможность быстрого </w:t>
            </w:r>
            <w:r w:rsidRPr="00F8063F">
              <w:rPr>
                <w:color w:val="auto"/>
                <w:sz w:val="24"/>
              </w:rPr>
              <w:lastRenderedPageBreak/>
              <w:t>поиска конкретной темы или вопроса</w:t>
            </w:r>
          </w:p>
        </w:tc>
      </w:tr>
      <w:tr w:rsidR="00F8063F" w:rsidRPr="00F8063F" w14:paraId="65393E97" w14:textId="77777777">
        <w:trPr>
          <w:trHeight w:val="350"/>
        </w:trPr>
        <w:tc>
          <w:tcPr>
            <w:tcW w:w="0" w:type="auto"/>
            <w:vAlign w:val="center"/>
          </w:tcPr>
          <w:p w14:paraId="59A703CE" w14:textId="77777777" w:rsidR="00E0525B" w:rsidRPr="00F8063F" w:rsidRDefault="00CF2903" w:rsidP="00EA50D4">
            <w:pPr>
              <w:spacing w:after="0"/>
              <w:ind w:firstLine="0"/>
              <w:rPr>
                <w:color w:val="auto"/>
              </w:rPr>
            </w:pPr>
            <w:r w:rsidRPr="00F8063F">
              <w:rPr>
                <w:color w:val="auto"/>
                <w:sz w:val="24"/>
              </w:rPr>
              <w:lastRenderedPageBreak/>
              <w:t>Непредсказуемое качество</w:t>
            </w:r>
          </w:p>
        </w:tc>
        <w:tc>
          <w:tcPr>
            <w:tcW w:w="0" w:type="auto"/>
            <w:vAlign w:val="center"/>
          </w:tcPr>
          <w:p w14:paraId="7749E879" w14:textId="77777777" w:rsidR="00E0525B" w:rsidRPr="00F8063F" w:rsidRDefault="00CF2903" w:rsidP="00EA50D4">
            <w:pPr>
              <w:spacing w:after="0"/>
              <w:ind w:firstLine="0"/>
              <w:rPr>
                <w:color w:val="auto"/>
              </w:rPr>
            </w:pPr>
            <w:r w:rsidRPr="00F8063F">
              <w:rPr>
                <w:color w:val="auto"/>
                <w:sz w:val="24"/>
              </w:rPr>
              <w:t>Разный уровень подготовки авторов, технические проблемы записи</w:t>
            </w:r>
          </w:p>
        </w:tc>
        <w:tc>
          <w:tcPr>
            <w:tcW w:w="0" w:type="auto"/>
            <w:vAlign w:val="center"/>
          </w:tcPr>
          <w:p w14:paraId="696866B6" w14:textId="77777777" w:rsidR="00E0525B" w:rsidRPr="00F8063F" w:rsidRDefault="00CF2903" w:rsidP="00EA50D4">
            <w:pPr>
              <w:spacing w:after="0"/>
              <w:ind w:firstLine="0"/>
              <w:rPr>
                <w:color w:val="auto"/>
              </w:rPr>
            </w:pPr>
            <w:r w:rsidRPr="00F8063F">
              <w:rPr>
                <w:color w:val="auto"/>
                <w:sz w:val="24"/>
              </w:rPr>
              <w:t>Риск усвоения неточной или устаревшей информации</w:t>
            </w:r>
          </w:p>
        </w:tc>
      </w:tr>
      <w:tr w:rsidR="00F8063F" w:rsidRPr="00F8063F" w14:paraId="361B2AA3" w14:textId="77777777">
        <w:trPr>
          <w:trHeight w:val="350"/>
        </w:trPr>
        <w:tc>
          <w:tcPr>
            <w:tcW w:w="0" w:type="auto"/>
            <w:vAlign w:val="center"/>
          </w:tcPr>
          <w:p w14:paraId="602304F7" w14:textId="77777777" w:rsidR="00E0525B" w:rsidRPr="00F8063F" w:rsidRDefault="00CF2903" w:rsidP="00EA50D4">
            <w:pPr>
              <w:spacing w:after="0"/>
              <w:ind w:firstLine="0"/>
              <w:rPr>
                <w:color w:val="auto"/>
              </w:rPr>
            </w:pPr>
            <w:r w:rsidRPr="00F8063F">
              <w:rPr>
                <w:color w:val="auto"/>
                <w:sz w:val="24"/>
              </w:rPr>
              <w:t>Отсутствие метаданных</w:t>
            </w:r>
          </w:p>
        </w:tc>
        <w:tc>
          <w:tcPr>
            <w:tcW w:w="0" w:type="auto"/>
            <w:vAlign w:val="center"/>
          </w:tcPr>
          <w:p w14:paraId="3A8256F7" w14:textId="77777777" w:rsidR="00E0525B" w:rsidRPr="00F8063F" w:rsidRDefault="00CF2903" w:rsidP="00EA50D4">
            <w:pPr>
              <w:spacing w:after="0"/>
              <w:ind w:firstLine="0"/>
              <w:rPr>
                <w:color w:val="auto"/>
              </w:rPr>
            </w:pPr>
            <w:r w:rsidRPr="00F8063F">
              <w:rPr>
                <w:color w:val="auto"/>
                <w:sz w:val="24"/>
              </w:rPr>
              <w:t>Нет тематической разметки, уровня сложности, тегов технологий</w:t>
            </w:r>
          </w:p>
        </w:tc>
        <w:tc>
          <w:tcPr>
            <w:tcW w:w="0" w:type="auto"/>
            <w:vAlign w:val="center"/>
          </w:tcPr>
          <w:p w14:paraId="354F1667" w14:textId="77777777" w:rsidR="00E0525B" w:rsidRPr="00F8063F" w:rsidRDefault="00CF2903" w:rsidP="00EA50D4">
            <w:pPr>
              <w:spacing w:after="0"/>
              <w:ind w:firstLine="0"/>
              <w:rPr>
                <w:color w:val="auto"/>
              </w:rPr>
            </w:pPr>
            <w:r w:rsidRPr="00F8063F">
              <w:rPr>
                <w:color w:val="auto"/>
                <w:sz w:val="24"/>
              </w:rPr>
              <w:t>Невозможность фильтрации по релевантным критериям</w:t>
            </w:r>
          </w:p>
        </w:tc>
      </w:tr>
      <w:tr w:rsidR="00F8063F" w:rsidRPr="00F8063F" w14:paraId="1B83AAA0" w14:textId="77777777">
        <w:trPr>
          <w:trHeight w:val="350"/>
        </w:trPr>
        <w:tc>
          <w:tcPr>
            <w:tcW w:w="0" w:type="auto"/>
            <w:vAlign w:val="center"/>
          </w:tcPr>
          <w:p w14:paraId="4B3F720D" w14:textId="77777777" w:rsidR="00E0525B" w:rsidRPr="00F8063F" w:rsidRDefault="00CF2903" w:rsidP="00EA50D4">
            <w:pPr>
              <w:spacing w:after="0"/>
              <w:ind w:firstLine="0"/>
              <w:rPr>
                <w:color w:val="auto"/>
              </w:rPr>
            </w:pPr>
            <w:r w:rsidRPr="00F8063F">
              <w:rPr>
                <w:color w:val="auto"/>
                <w:sz w:val="24"/>
              </w:rPr>
              <w:t>Трудоемкость ручной обработки</w:t>
            </w:r>
          </w:p>
        </w:tc>
        <w:tc>
          <w:tcPr>
            <w:tcW w:w="0" w:type="auto"/>
            <w:vAlign w:val="center"/>
          </w:tcPr>
          <w:p w14:paraId="5C073776" w14:textId="77777777" w:rsidR="00E0525B" w:rsidRPr="00F8063F" w:rsidRDefault="00CF2903" w:rsidP="00EA50D4">
            <w:pPr>
              <w:spacing w:after="0"/>
              <w:ind w:firstLine="0"/>
              <w:rPr>
                <w:color w:val="auto"/>
              </w:rPr>
            </w:pPr>
            <w:r w:rsidRPr="00F8063F">
              <w:rPr>
                <w:color w:val="auto"/>
                <w:sz w:val="24"/>
              </w:rPr>
              <w:t>3-4 часа конспектирования на 90-минутное видео</w:t>
            </w:r>
          </w:p>
        </w:tc>
        <w:tc>
          <w:tcPr>
            <w:tcW w:w="0" w:type="auto"/>
            <w:vAlign w:val="center"/>
          </w:tcPr>
          <w:p w14:paraId="1BE7826F" w14:textId="77777777" w:rsidR="00E0525B" w:rsidRPr="00F8063F" w:rsidRDefault="00CF2903" w:rsidP="00EA50D4">
            <w:pPr>
              <w:spacing w:after="0"/>
              <w:ind w:firstLine="0"/>
              <w:rPr>
                <w:color w:val="auto"/>
              </w:rPr>
            </w:pPr>
            <w:r w:rsidRPr="00F8063F">
              <w:rPr>
                <w:color w:val="auto"/>
                <w:sz w:val="24"/>
              </w:rPr>
              <w:t>Немасштабируемость, персональные заметки без обмена</w:t>
            </w:r>
          </w:p>
        </w:tc>
      </w:tr>
    </w:tbl>
    <w:p w14:paraId="25358ED9" w14:textId="77777777" w:rsidR="00E0525B" w:rsidRPr="00F8063F" w:rsidRDefault="00CF2903" w:rsidP="00EA50D4">
      <w:pPr>
        <w:spacing w:before="100" w:after="300"/>
        <w:ind w:firstLine="0"/>
        <w:jc w:val="center"/>
        <w:rPr>
          <w:color w:val="auto"/>
        </w:rPr>
      </w:pPr>
      <w:r w:rsidRPr="00F8063F">
        <w:rPr>
          <w:i/>
          <w:color w:val="auto"/>
          <w:sz w:val="24"/>
        </w:rPr>
        <w:t>Таблица 1.8 — Критические ограничения неструктурированного видеоконтента</w:t>
      </w:r>
    </w:p>
    <w:p w14:paraId="12B5E2B1" w14:textId="77777777" w:rsidR="00E0525B" w:rsidRPr="00F8063F" w:rsidRDefault="00CF2903" w:rsidP="00EA50D4">
      <w:pPr>
        <w:rPr>
          <w:color w:val="auto"/>
        </w:rPr>
      </w:pPr>
      <w:r w:rsidRPr="00F8063F">
        <w:rPr>
          <w:color w:val="auto"/>
        </w:rPr>
        <w:t>Экстремально низкая плотность полезной информации — центральная проблема. Типичное 4-часовое видео собеседования senior-инженера содержит 5-10 существенных технических вопросов, разбросанных неравномерно и перемежающихся с вводными рассуждениями, процессом кодирования, организационными моментами. Эффективная скорость извлечения информации составляет 1-2 вопроса в час просмотра, что делает ручной просмотр экономически нерациональным [56].</w:t>
      </w:r>
    </w:p>
    <w:p w14:paraId="66C65B31" w14:textId="77777777" w:rsidR="00E0525B" w:rsidRPr="00F8063F" w:rsidRDefault="00CF2903" w:rsidP="00EA50D4">
      <w:pPr>
        <w:rPr>
          <w:color w:val="auto"/>
        </w:rPr>
      </w:pPr>
      <w:r w:rsidRPr="00F8063F">
        <w:rPr>
          <w:color w:val="auto"/>
        </w:rPr>
        <w:t>Отсутствие структурированного доступа к содержимому означает невозможность навигации: зритель вынужден последовательно просматривать материал или полагаться на неточные временные метки, добавленные авторами. Невозможно быстро перейти к разделу с вопросами по конкретной технологии, сравнить формулировки из разных источников, построить картину эволюции подходов [57].</w:t>
      </w:r>
    </w:p>
    <w:p w14:paraId="62A55E29" w14:textId="77777777" w:rsidR="00E0525B" w:rsidRPr="00F8063F" w:rsidRDefault="00CF2903" w:rsidP="00EA50D4">
      <w:pPr>
        <w:rPr>
          <w:color w:val="auto"/>
        </w:rPr>
      </w:pPr>
      <w:r w:rsidRPr="00F8063F">
        <w:rPr>
          <w:color w:val="auto"/>
        </w:rPr>
        <w:lastRenderedPageBreak/>
        <w:t>Невозможность масштабирования анализа на сотни часов контента принципиально ограничивает статистическую значимость выводов. Индивидуальный кандидат физически не способен обработать объем видеоматериалов, необходимый для надежной оценки частоты встречаемости вопросов по конкретной технологии. Даже при ежедневном просмотре 2 часов за месяц можно охватить лишь 60 часов материала — незначительную долю от доступного контента [58].</w:t>
      </w:r>
    </w:p>
    <w:p w14:paraId="7D1A324B" w14:textId="77777777" w:rsidR="00E0525B" w:rsidRPr="00F8063F" w:rsidRDefault="00CF2903" w:rsidP="00EA50D4">
      <w:pPr>
        <w:rPr>
          <w:color w:val="auto"/>
        </w:rPr>
      </w:pPr>
      <w:r w:rsidRPr="00F8063F">
        <w:rPr>
          <w:color w:val="auto"/>
        </w:rPr>
        <w:t>Субъективность восприятия и выборочное внимание приводят к неполноте извлечения: разные зрители фиксируют различные аспекты одного и того же контента в зависимости от своего опыта, уровня подготовки и когнитивных особенностей. Отсутствует механизм верификации полноты извлеченной информации [59].</w:t>
      </w:r>
    </w:p>
    <w:p w14:paraId="71085A8F" w14:textId="77777777" w:rsidR="00E0525B" w:rsidRPr="00F8063F" w:rsidRDefault="00CF2903" w:rsidP="00EA50D4">
      <w:pPr>
        <w:rPr>
          <w:color w:val="auto"/>
        </w:rPr>
      </w:pPr>
      <w:r w:rsidRPr="00F8063F">
        <w:rPr>
          <w:color w:val="auto"/>
        </w:rPr>
        <w:t>Совокупность этих ограничений создает парадокс: видеоконтент содержит максимально актуальную и аутентичную информацию, но ее извлечение и систематизация настолько трудоемки, что большинство кандидатов либо не используют этот ресурс, либо используют эпизодически и неструктурированно [60].</w:t>
      </w:r>
    </w:p>
    <w:p w14:paraId="68870EC4" w14:textId="77777777" w:rsidR="00E0525B" w:rsidRPr="00F8063F" w:rsidRDefault="00CF2903" w:rsidP="00EA50D4">
      <w:pPr>
        <w:pStyle w:val="2"/>
        <w:rPr>
          <w:color w:val="auto"/>
        </w:rPr>
      </w:pPr>
      <w:bookmarkStart w:id="15" w:name="_Toc221463415"/>
      <w:r w:rsidRPr="00F8063F">
        <w:rPr>
          <w:color w:val="auto"/>
        </w:rPr>
        <w:t>1.4 Анализ существующих и смежных информационных систем</w:t>
      </w:r>
      <w:bookmarkEnd w:id="15"/>
    </w:p>
    <w:p w14:paraId="204E67EC" w14:textId="77777777" w:rsidR="00E0525B" w:rsidRPr="00F8063F" w:rsidRDefault="00CF2903" w:rsidP="00EA50D4">
      <w:pPr>
        <w:pStyle w:val="3"/>
        <w:rPr>
          <w:color w:val="auto"/>
        </w:rPr>
      </w:pPr>
      <w:bookmarkStart w:id="16" w:name="_Toc221463416"/>
      <w:r w:rsidRPr="00F8063F">
        <w:rPr>
          <w:color w:val="auto"/>
        </w:rPr>
        <w:t>1.4.1 Платформы с элементами анализа интервью и видео</w:t>
      </w:r>
      <w:bookmarkEnd w:id="16"/>
    </w:p>
    <w:p w14:paraId="7AF57FBA" w14:textId="77777777" w:rsidR="00E0525B" w:rsidRPr="00F8063F" w:rsidRDefault="00CF2903" w:rsidP="00EA50D4">
      <w:pPr>
        <w:rPr>
          <w:color w:val="auto"/>
        </w:rPr>
      </w:pPr>
      <w:r w:rsidRPr="00F8063F">
        <w:rPr>
          <w:color w:val="auto"/>
        </w:rPr>
        <w:t>На рынке представлен ряд решений, частично пересекающихся с функционалом разрабатываемой системы. Платформа Interviewing.io предлагает анонимные мок-интервью с инженерами из крупных технологических компаний, однако фокусируется на live-взаимодействии, а не на анализе записанного контента [61]. Pramp организует взаимные мок-интервью между пользователями, но также не предоставляет инструментов для автоматизированной обработки видеозаписей.</w:t>
      </w:r>
    </w:p>
    <w:p w14:paraId="37320F36" w14:textId="77777777" w:rsidR="00E0525B" w:rsidRPr="00F8063F" w:rsidRDefault="00CF2903" w:rsidP="00EA50D4">
      <w:pPr>
        <w:rPr>
          <w:color w:val="auto"/>
        </w:rPr>
      </w:pPr>
      <w:r w:rsidRPr="00F8063F">
        <w:rPr>
          <w:color w:val="auto"/>
        </w:rPr>
        <w:lastRenderedPageBreak/>
        <w:t>Решения для анализа видеоинтервью в HR-tech (HireVue, Spark Hire, Vervoe) фокусируются на оценке кандидатов со стороны работодателей, а не на помощи в подготовке. Данные системы используют AI для анализа мимики, интонаций и содержания ответов, но их целевая аудитория — рекрутеры, а не соискатели [62].</w:t>
      </w:r>
    </w:p>
    <w:p w14:paraId="167E6236" w14:textId="77777777" w:rsidR="00E0525B" w:rsidRPr="00F8063F" w:rsidRDefault="00CF2903" w:rsidP="00EA50D4">
      <w:pPr>
        <w:rPr>
          <w:color w:val="auto"/>
        </w:rPr>
      </w:pPr>
      <w:r w:rsidRPr="00F8063F">
        <w:rPr>
          <w:color w:val="auto"/>
        </w:rPr>
        <w:t>Платформа Exercism предлагает бесплатное менторство с код-ревью от волонтеров, однако фокусируется на упражнениях по программированию, а не на подготовке к собеседованиям. Система отслеживания прогресса и обратная связь от менторов делают ее полезной для начинающих разработчиков, но отсутствие контента реальных собеседований ограничивает применимость для целевой подготовки [63].</w:t>
      </w:r>
    </w:p>
    <w:p w14:paraId="098A720F" w14:textId="77777777" w:rsidR="00E0525B" w:rsidRPr="00F8063F" w:rsidRDefault="00CF2903" w:rsidP="00EA50D4">
      <w:pPr>
        <w:pStyle w:val="3"/>
        <w:rPr>
          <w:color w:val="auto"/>
        </w:rPr>
      </w:pPr>
      <w:bookmarkStart w:id="17" w:name="_Toc221463417"/>
      <w:r w:rsidRPr="00F8063F">
        <w:rPr>
          <w:color w:val="auto"/>
        </w:rPr>
        <w:t>1.4.2 Инструменты автоматической транскрипции и анализа речи</w:t>
      </w:r>
      <w:bookmarkEnd w:id="17"/>
    </w:p>
    <w:p w14:paraId="1F466505" w14:textId="77777777" w:rsidR="00E0525B" w:rsidRPr="00F8063F" w:rsidRDefault="00CF2903" w:rsidP="00EA50D4">
      <w:pPr>
        <w:rPr>
          <w:color w:val="auto"/>
        </w:rPr>
      </w:pPr>
      <w:r w:rsidRPr="00F8063F">
        <w:rPr>
          <w:color w:val="auto"/>
        </w:rPr>
        <w:t>Современные системы автоматического распознавания речи (ASR) достигли уровня качества, приближающегося к человеческому восприятию в ряде доменов. Модель Whisper от OpenAI обеспечивает мультиязычное распознавание с робастностью к акцентам и технической терминологией, критически важной для IT-собеседований [64]. Российские модели GigaAM, Vosk и T-One демонстрируют конкурентные результаты на русскоязычных задачах, при этом GigaAM v3 достигает WER 3.4% на аудиокнигах [65].</w:t>
      </w:r>
    </w:p>
    <w:p w14:paraId="6A9E33CD" w14:textId="77777777" w:rsidR="00E0525B" w:rsidRPr="00F8063F" w:rsidRDefault="00CF2903" w:rsidP="00EA50D4">
      <w:pPr>
        <w:rPr>
          <w:color w:val="auto"/>
        </w:rPr>
      </w:pPr>
      <w:r w:rsidRPr="00F8063F">
        <w:rPr>
          <w:color w:val="auto"/>
        </w:rPr>
        <w:t>Диаризация — разделение речи на сегменты, соответствующие различным говорящим — критически важна для анализа диалоговой структуры. Современные подходы комбинируют эмбеддинги говорящих с кластеризацией временных сегментов, достигая ошибки менее 10% на типичных записях собеседований [66].</w:t>
      </w:r>
    </w:p>
    <w:p w14:paraId="52362826" w14:textId="77777777" w:rsidR="00E0525B" w:rsidRPr="00F8063F" w:rsidRDefault="00CF2903" w:rsidP="00EA50D4">
      <w:pPr>
        <w:rPr>
          <w:color w:val="auto"/>
        </w:rPr>
      </w:pPr>
      <w:r w:rsidRPr="00F8063F">
        <w:rPr>
          <w:color w:val="auto"/>
        </w:rPr>
        <w:t xml:space="preserve">Методы обработки естественного языка для структурирования текста включают извлечение именованных сущностей (NER) для идентификации технологий, компаний, концепций; определение тематики сегментов для </w:t>
      </w:r>
      <w:r w:rsidRPr="00F8063F">
        <w:rPr>
          <w:color w:val="auto"/>
        </w:rPr>
        <w:lastRenderedPageBreak/>
        <w:t>автоматической классификации; анализ тональности для оценки реакции интервьюера; суммаризацию для генерации кратких описаний обсуждений [67].</w:t>
      </w:r>
    </w:p>
    <w:p w14:paraId="02AF0A22" w14:textId="77777777" w:rsidR="00E0525B" w:rsidRPr="00F8063F" w:rsidRDefault="00CF2903" w:rsidP="00EA50D4">
      <w:pPr>
        <w:pStyle w:val="3"/>
        <w:rPr>
          <w:color w:val="auto"/>
        </w:rPr>
      </w:pPr>
      <w:bookmarkStart w:id="18" w:name="_Toc221463418"/>
      <w:r w:rsidRPr="00F8063F">
        <w:rPr>
          <w:color w:val="auto"/>
        </w:rPr>
        <w:t>1.4.3 Сравнение с разрабатываемой системой</w:t>
      </w:r>
      <w:bookmarkEnd w:id="18"/>
    </w:p>
    <w:p w14:paraId="1024630A" w14:textId="77777777" w:rsidR="00E0525B" w:rsidRPr="00F8063F" w:rsidRDefault="00CF2903" w:rsidP="00EA50D4">
      <w:pPr>
        <w:rPr>
          <w:color w:val="auto"/>
        </w:rPr>
      </w:pPr>
      <w:r w:rsidRPr="00F8063F">
        <w:rPr>
          <w:color w:val="auto"/>
        </w:rPr>
        <w:t>Разрабатываемая информационная система интеллектуального анализа видеоконтента отличается от существующих решений комплексным подходом к автоматизации полного цикла обработки: от загрузки видео до формирования структурированной базы знаний с семантическим поиском. В отличие от узкоспециализированных инструментов, система объединяет транскрипцию, извлечение вопросов, дедупликацию и навигацию по содержанию в едином конвейере [68].</w:t>
      </w:r>
    </w:p>
    <w:tbl>
      <w:tblPr>
        <w:tblW w:w="5000" w:type="pct"/>
        <w:tblInd w:w="150" w:type="dxa"/>
        <w:tblBorders>
          <w:top w:val="single" w:sz="12" w:space="0" w:color="1A365D"/>
          <w:left w:val="nil"/>
          <w:bottom w:val="single" w:sz="12" w:space="0" w:color="1A365D"/>
          <w:right w:val="nil"/>
          <w:insideH w:val="single" w:sz="4" w:space="0" w:color="CBD5E0"/>
          <w:insideV w:val="nil"/>
        </w:tblBorders>
        <w:tblCellMar>
          <w:top w:w="100" w:type="dxa"/>
          <w:left w:w="150" w:type="dxa"/>
          <w:bottom w:w="100" w:type="dxa"/>
          <w:right w:w="150" w:type="dxa"/>
        </w:tblCellMar>
        <w:tblLook w:val="0000" w:firstRow="0" w:lastRow="0" w:firstColumn="0" w:lastColumn="0" w:noHBand="0" w:noVBand="0"/>
      </w:tblPr>
      <w:tblGrid>
        <w:gridCol w:w="2729"/>
        <w:gridCol w:w="3533"/>
        <w:gridCol w:w="3393"/>
      </w:tblGrid>
      <w:tr w:rsidR="00F8063F" w:rsidRPr="00F8063F" w14:paraId="7EBA1C25" w14:textId="77777777">
        <w:trPr>
          <w:trHeight w:val="400"/>
          <w:tblHeader/>
        </w:trPr>
        <w:tc>
          <w:tcPr>
            <w:tcW w:w="0" w:type="auto"/>
            <w:shd w:val="clear" w:color="auto" w:fill="EDF2F7"/>
            <w:vAlign w:val="center"/>
          </w:tcPr>
          <w:p w14:paraId="5EF84250" w14:textId="77777777" w:rsidR="00E0525B" w:rsidRPr="00F8063F" w:rsidRDefault="00CF2903" w:rsidP="00EA50D4">
            <w:pPr>
              <w:spacing w:after="0"/>
              <w:ind w:firstLine="0"/>
              <w:jc w:val="center"/>
              <w:rPr>
                <w:color w:val="auto"/>
              </w:rPr>
            </w:pPr>
            <w:r w:rsidRPr="00F8063F">
              <w:rPr>
                <w:b/>
                <w:color w:val="auto"/>
                <w:sz w:val="24"/>
              </w:rPr>
              <w:t>Характеристика</w:t>
            </w:r>
          </w:p>
        </w:tc>
        <w:tc>
          <w:tcPr>
            <w:tcW w:w="0" w:type="auto"/>
            <w:shd w:val="clear" w:color="auto" w:fill="EDF2F7"/>
            <w:vAlign w:val="center"/>
          </w:tcPr>
          <w:p w14:paraId="7514D312" w14:textId="77777777" w:rsidR="00E0525B" w:rsidRPr="00F8063F" w:rsidRDefault="00CF2903" w:rsidP="00EA50D4">
            <w:pPr>
              <w:spacing w:after="0"/>
              <w:ind w:firstLine="0"/>
              <w:jc w:val="center"/>
              <w:rPr>
                <w:color w:val="auto"/>
              </w:rPr>
            </w:pPr>
            <w:r w:rsidRPr="00F8063F">
              <w:rPr>
                <w:b/>
                <w:color w:val="auto"/>
                <w:sz w:val="24"/>
              </w:rPr>
              <w:t>Существующие платформы</w:t>
            </w:r>
          </w:p>
        </w:tc>
        <w:tc>
          <w:tcPr>
            <w:tcW w:w="0" w:type="auto"/>
            <w:shd w:val="clear" w:color="auto" w:fill="EDF2F7"/>
            <w:vAlign w:val="center"/>
          </w:tcPr>
          <w:p w14:paraId="3AF25BD7" w14:textId="77777777" w:rsidR="00E0525B" w:rsidRPr="00F8063F" w:rsidRDefault="00CF2903" w:rsidP="00EA50D4">
            <w:pPr>
              <w:spacing w:after="0"/>
              <w:ind w:firstLine="0"/>
              <w:jc w:val="center"/>
              <w:rPr>
                <w:color w:val="auto"/>
              </w:rPr>
            </w:pPr>
            <w:r w:rsidRPr="00F8063F">
              <w:rPr>
                <w:b/>
                <w:color w:val="auto"/>
                <w:sz w:val="24"/>
              </w:rPr>
              <w:t>Разрабатываемая система</w:t>
            </w:r>
          </w:p>
        </w:tc>
      </w:tr>
      <w:tr w:rsidR="00F8063F" w:rsidRPr="00F8063F" w14:paraId="75218E95" w14:textId="77777777">
        <w:trPr>
          <w:trHeight w:val="350"/>
        </w:trPr>
        <w:tc>
          <w:tcPr>
            <w:tcW w:w="0" w:type="auto"/>
            <w:vAlign w:val="center"/>
          </w:tcPr>
          <w:p w14:paraId="44D6BDDD" w14:textId="77777777" w:rsidR="00E0525B" w:rsidRPr="00F8063F" w:rsidRDefault="00CF2903" w:rsidP="00EA50D4">
            <w:pPr>
              <w:spacing w:after="0"/>
              <w:ind w:firstLine="0"/>
              <w:rPr>
                <w:color w:val="auto"/>
              </w:rPr>
            </w:pPr>
            <w:r w:rsidRPr="00F8063F">
              <w:rPr>
                <w:color w:val="auto"/>
                <w:sz w:val="24"/>
              </w:rPr>
              <w:t>Целевая аудитория</w:t>
            </w:r>
          </w:p>
        </w:tc>
        <w:tc>
          <w:tcPr>
            <w:tcW w:w="0" w:type="auto"/>
            <w:vAlign w:val="center"/>
          </w:tcPr>
          <w:p w14:paraId="7D3E9C07" w14:textId="77777777" w:rsidR="00E0525B" w:rsidRPr="00F8063F" w:rsidRDefault="00CF2903" w:rsidP="00EA50D4">
            <w:pPr>
              <w:spacing w:after="0"/>
              <w:ind w:firstLine="0"/>
              <w:rPr>
                <w:color w:val="auto"/>
              </w:rPr>
            </w:pPr>
            <w:r w:rsidRPr="00F8063F">
              <w:rPr>
                <w:color w:val="auto"/>
                <w:sz w:val="24"/>
              </w:rPr>
              <w:t>Кандидаты (подготовка) или рекрутеры (оценка)</w:t>
            </w:r>
          </w:p>
        </w:tc>
        <w:tc>
          <w:tcPr>
            <w:tcW w:w="0" w:type="auto"/>
            <w:vAlign w:val="center"/>
          </w:tcPr>
          <w:p w14:paraId="65F4A317" w14:textId="77777777" w:rsidR="00E0525B" w:rsidRPr="00F8063F" w:rsidRDefault="00CF2903" w:rsidP="00EA50D4">
            <w:pPr>
              <w:spacing w:after="0"/>
              <w:ind w:firstLine="0"/>
              <w:rPr>
                <w:color w:val="auto"/>
              </w:rPr>
            </w:pPr>
            <w:r w:rsidRPr="00F8063F">
              <w:rPr>
                <w:color w:val="auto"/>
                <w:sz w:val="24"/>
              </w:rPr>
              <w:t>Кандидаты на IT-позиции</w:t>
            </w:r>
          </w:p>
        </w:tc>
      </w:tr>
      <w:tr w:rsidR="00F8063F" w:rsidRPr="00F8063F" w14:paraId="37C63C63" w14:textId="77777777">
        <w:trPr>
          <w:trHeight w:val="350"/>
        </w:trPr>
        <w:tc>
          <w:tcPr>
            <w:tcW w:w="0" w:type="auto"/>
            <w:vAlign w:val="center"/>
          </w:tcPr>
          <w:p w14:paraId="2367D32E" w14:textId="77777777" w:rsidR="00E0525B" w:rsidRPr="00F8063F" w:rsidRDefault="00CF2903" w:rsidP="00EA50D4">
            <w:pPr>
              <w:spacing w:after="0"/>
              <w:ind w:firstLine="0"/>
              <w:rPr>
                <w:color w:val="auto"/>
              </w:rPr>
            </w:pPr>
            <w:r w:rsidRPr="00F8063F">
              <w:rPr>
                <w:color w:val="auto"/>
                <w:sz w:val="24"/>
              </w:rPr>
              <w:t>Источник контента</w:t>
            </w:r>
          </w:p>
        </w:tc>
        <w:tc>
          <w:tcPr>
            <w:tcW w:w="0" w:type="auto"/>
            <w:vAlign w:val="center"/>
          </w:tcPr>
          <w:p w14:paraId="611D58A9" w14:textId="77777777" w:rsidR="00E0525B" w:rsidRPr="00F8063F" w:rsidRDefault="00CF2903" w:rsidP="00EA50D4">
            <w:pPr>
              <w:spacing w:after="0"/>
              <w:ind w:firstLine="0"/>
              <w:rPr>
                <w:color w:val="auto"/>
              </w:rPr>
            </w:pPr>
            <w:r w:rsidRPr="00F8063F">
              <w:rPr>
                <w:color w:val="auto"/>
                <w:sz w:val="24"/>
              </w:rPr>
              <w:t>Статические базы задач или live-интервью</w:t>
            </w:r>
          </w:p>
        </w:tc>
        <w:tc>
          <w:tcPr>
            <w:tcW w:w="0" w:type="auto"/>
            <w:vAlign w:val="center"/>
          </w:tcPr>
          <w:p w14:paraId="3DDF3A24" w14:textId="77777777" w:rsidR="00E0525B" w:rsidRPr="00F8063F" w:rsidRDefault="00CF2903" w:rsidP="00EA50D4">
            <w:pPr>
              <w:spacing w:after="0"/>
              <w:ind w:firstLine="0"/>
              <w:rPr>
                <w:color w:val="auto"/>
              </w:rPr>
            </w:pPr>
            <w:r w:rsidRPr="00F8063F">
              <w:rPr>
                <w:color w:val="auto"/>
                <w:sz w:val="24"/>
              </w:rPr>
              <w:t>Видеозаписи реальных собеседований</w:t>
            </w:r>
          </w:p>
        </w:tc>
      </w:tr>
      <w:tr w:rsidR="00F8063F" w:rsidRPr="00F8063F" w14:paraId="76846898" w14:textId="77777777">
        <w:trPr>
          <w:trHeight w:val="350"/>
        </w:trPr>
        <w:tc>
          <w:tcPr>
            <w:tcW w:w="0" w:type="auto"/>
            <w:vAlign w:val="center"/>
          </w:tcPr>
          <w:p w14:paraId="4B077C7A" w14:textId="77777777" w:rsidR="00E0525B" w:rsidRPr="00F8063F" w:rsidRDefault="00CF2903" w:rsidP="00EA50D4">
            <w:pPr>
              <w:spacing w:after="0"/>
              <w:ind w:firstLine="0"/>
              <w:rPr>
                <w:color w:val="auto"/>
              </w:rPr>
            </w:pPr>
            <w:r w:rsidRPr="00F8063F">
              <w:rPr>
                <w:color w:val="auto"/>
                <w:sz w:val="24"/>
              </w:rPr>
              <w:t>Автоматическая транскрипция</w:t>
            </w:r>
          </w:p>
        </w:tc>
        <w:tc>
          <w:tcPr>
            <w:tcW w:w="0" w:type="auto"/>
            <w:vAlign w:val="center"/>
          </w:tcPr>
          <w:p w14:paraId="793F3E57" w14:textId="77777777" w:rsidR="00E0525B" w:rsidRPr="00F8063F" w:rsidRDefault="00CF2903" w:rsidP="00EA50D4">
            <w:pPr>
              <w:spacing w:after="0"/>
              <w:ind w:firstLine="0"/>
              <w:rPr>
                <w:color w:val="auto"/>
              </w:rPr>
            </w:pPr>
            <w:r w:rsidRPr="00F8063F">
              <w:rPr>
                <w:color w:val="auto"/>
                <w:sz w:val="24"/>
              </w:rPr>
              <w:t>Нет или ограниченная</w:t>
            </w:r>
          </w:p>
        </w:tc>
        <w:tc>
          <w:tcPr>
            <w:tcW w:w="0" w:type="auto"/>
            <w:vAlign w:val="center"/>
          </w:tcPr>
          <w:p w14:paraId="0A4790A3" w14:textId="77777777" w:rsidR="00E0525B" w:rsidRPr="00F8063F" w:rsidRDefault="00CF2903" w:rsidP="00EA50D4">
            <w:pPr>
              <w:spacing w:after="0"/>
              <w:ind w:firstLine="0"/>
              <w:rPr>
                <w:color w:val="auto"/>
              </w:rPr>
            </w:pPr>
            <w:r w:rsidRPr="00F8063F">
              <w:rPr>
                <w:color w:val="auto"/>
                <w:sz w:val="24"/>
              </w:rPr>
              <w:t>Полная с гибридным подходом</w:t>
            </w:r>
          </w:p>
        </w:tc>
      </w:tr>
      <w:tr w:rsidR="00F8063F" w:rsidRPr="00F8063F" w14:paraId="431D7E22" w14:textId="77777777">
        <w:trPr>
          <w:trHeight w:val="350"/>
        </w:trPr>
        <w:tc>
          <w:tcPr>
            <w:tcW w:w="0" w:type="auto"/>
            <w:vAlign w:val="center"/>
          </w:tcPr>
          <w:p w14:paraId="50AD95F0" w14:textId="77777777" w:rsidR="00E0525B" w:rsidRPr="00F8063F" w:rsidRDefault="00CF2903" w:rsidP="00EA50D4">
            <w:pPr>
              <w:spacing w:after="0"/>
              <w:ind w:firstLine="0"/>
              <w:rPr>
                <w:color w:val="auto"/>
              </w:rPr>
            </w:pPr>
            <w:r w:rsidRPr="00F8063F">
              <w:rPr>
                <w:color w:val="auto"/>
                <w:sz w:val="24"/>
              </w:rPr>
              <w:t>Извлечение вопросов</w:t>
            </w:r>
          </w:p>
        </w:tc>
        <w:tc>
          <w:tcPr>
            <w:tcW w:w="0" w:type="auto"/>
            <w:vAlign w:val="center"/>
          </w:tcPr>
          <w:p w14:paraId="2E5E08CE" w14:textId="77777777" w:rsidR="00E0525B" w:rsidRPr="00F8063F" w:rsidRDefault="00CF2903" w:rsidP="00EA50D4">
            <w:pPr>
              <w:spacing w:after="0"/>
              <w:ind w:firstLine="0"/>
              <w:rPr>
                <w:color w:val="auto"/>
              </w:rPr>
            </w:pPr>
            <w:r w:rsidRPr="00F8063F">
              <w:rPr>
                <w:color w:val="auto"/>
                <w:sz w:val="24"/>
              </w:rPr>
              <w:t>Ручное</w:t>
            </w:r>
          </w:p>
        </w:tc>
        <w:tc>
          <w:tcPr>
            <w:tcW w:w="0" w:type="auto"/>
            <w:vAlign w:val="center"/>
          </w:tcPr>
          <w:p w14:paraId="6884A0E6" w14:textId="77777777" w:rsidR="00E0525B" w:rsidRPr="00F8063F" w:rsidRDefault="00CF2903" w:rsidP="00EA50D4">
            <w:pPr>
              <w:spacing w:after="0"/>
              <w:ind w:firstLine="0"/>
              <w:rPr>
                <w:color w:val="auto"/>
              </w:rPr>
            </w:pPr>
            <w:r w:rsidRPr="00F8063F">
              <w:rPr>
                <w:color w:val="auto"/>
                <w:sz w:val="24"/>
              </w:rPr>
              <w:t>Автоматизированное с помощью LLM</w:t>
            </w:r>
          </w:p>
        </w:tc>
      </w:tr>
      <w:tr w:rsidR="00F8063F" w:rsidRPr="00F8063F" w14:paraId="01EC89E3" w14:textId="77777777">
        <w:trPr>
          <w:trHeight w:val="350"/>
        </w:trPr>
        <w:tc>
          <w:tcPr>
            <w:tcW w:w="0" w:type="auto"/>
            <w:vAlign w:val="center"/>
          </w:tcPr>
          <w:p w14:paraId="5D7CAB60" w14:textId="77777777" w:rsidR="00E0525B" w:rsidRPr="00F8063F" w:rsidRDefault="00CF2903" w:rsidP="00EA50D4">
            <w:pPr>
              <w:spacing w:after="0"/>
              <w:ind w:firstLine="0"/>
              <w:rPr>
                <w:color w:val="auto"/>
              </w:rPr>
            </w:pPr>
            <w:r w:rsidRPr="00F8063F">
              <w:rPr>
                <w:color w:val="auto"/>
                <w:sz w:val="24"/>
              </w:rPr>
              <w:t>Дедупликация</w:t>
            </w:r>
          </w:p>
        </w:tc>
        <w:tc>
          <w:tcPr>
            <w:tcW w:w="0" w:type="auto"/>
            <w:vAlign w:val="center"/>
          </w:tcPr>
          <w:p w14:paraId="12C77797" w14:textId="77777777" w:rsidR="00E0525B" w:rsidRPr="00F8063F" w:rsidRDefault="00CF2903" w:rsidP="00EA50D4">
            <w:pPr>
              <w:spacing w:after="0"/>
              <w:ind w:firstLine="0"/>
              <w:rPr>
                <w:color w:val="auto"/>
              </w:rPr>
            </w:pPr>
            <w:r w:rsidRPr="00F8063F">
              <w:rPr>
                <w:color w:val="auto"/>
                <w:sz w:val="24"/>
              </w:rPr>
              <w:t>Отсутствует</w:t>
            </w:r>
          </w:p>
        </w:tc>
        <w:tc>
          <w:tcPr>
            <w:tcW w:w="0" w:type="auto"/>
            <w:vAlign w:val="center"/>
          </w:tcPr>
          <w:p w14:paraId="09439D0C" w14:textId="77777777" w:rsidR="00E0525B" w:rsidRPr="00F8063F" w:rsidRDefault="00CF2903" w:rsidP="00EA50D4">
            <w:pPr>
              <w:spacing w:after="0"/>
              <w:ind w:firstLine="0"/>
              <w:rPr>
                <w:color w:val="auto"/>
              </w:rPr>
            </w:pPr>
            <w:r w:rsidRPr="00F8063F">
              <w:rPr>
                <w:color w:val="auto"/>
                <w:sz w:val="24"/>
              </w:rPr>
              <w:t>Семантическая с FAISS</w:t>
            </w:r>
          </w:p>
        </w:tc>
      </w:tr>
      <w:tr w:rsidR="00F8063F" w:rsidRPr="00F8063F" w14:paraId="537C5EDF" w14:textId="77777777">
        <w:trPr>
          <w:trHeight w:val="350"/>
        </w:trPr>
        <w:tc>
          <w:tcPr>
            <w:tcW w:w="0" w:type="auto"/>
            <w:vAlign w:val="center"/>
          </w:tcPr>
          <w:p w14:paraId="6A72899A" w14:textId="77777777" w:rsidR="00E0525B" w:rsidRPr="00F8063F" w:rsidRDefault="00CF2903" w:rsidP="00EA50D4">
            <w:pPr>
              <w:spacing w:after="0"/>
              <w:ind w:firstLine="0"/>
              <w:rPr>
                <w:color w:val="auto"/>
              </w:rPr>
            </w:pPr>
            <w:r w:rsidRPr="00F8063F">
              <w:rPr>
                <w:color w:val="auto"/>
                <w:sz w:val="24"/>
              </w:rPr>
              <w:t>Навигация по содержанию</w:t>
            </w:r>
          </w:p>
        </w:tc>
        <w:tc>
          <w:tcPr>
            <w:tcW w:w="0" w:type="auto"/>
            <w:vAlign w:val="center"/>
          </w:tcPr>
          <w:p w14:paraId="4715C55E" w14:textId="77777777" w:rsidR="00E0525B" w:rsidRPr="00F8063F" w:rsidRDefault="00CF2903" w:rsidP="00EA50D4">
            <w:pPr>
              <w:spacing w:after="0"/>
              <w:ind w:firstLine="0"/>
              <w:rPr>
                <w:color w:val="auto"/>
              </w:rPr>
            </w:pPr>
            <w:r w:rsidRPr="00F8063F">
              <w:rPr>
                <w:color w:val="auto"/>
                <w:sz w:val="24"/>
              </w:rPr>
              <w:t>По темам/тегам</w:t>
            </w:r>
          </w:p>
        </w:tc>
        <w:tc>
          <w:tcPr>
            <w:tcW w:w="0" w:type="auto"/>
            <w:vAlign w:val="center"/>
          </w:tcPr>
          <w:p w14:paraId="294191A0" w14:textId="77777777" w:rsidR="00E0525B" w:rsidRPr="00F8063F" w:rsidRDefault="00CF2903" w:rsidP="00EA50D4">
            <w:pPr>
              <w:spacing w:after="0"/>
              <w:ind w:firstLine="0"/>
              <w:rPr>
                <w:color w:val="auto"/>
              </w:rPr>
            </w:pPr>
            <w:r w:rsidRPr="00F8063F">
              <w:rPr>
                <w:color w:val="auto"/>
                <w:sz w:val="24"/>
              </w:rPr>
              <w:t>По таймкодам и семантическому поиску</w:t>
            </w:r>
          </w:p>
        </w:tc>
      </w:tr>
    </w:tbl>
    <w:p w14:paraId="6550703E" w14:textId="77777777" w:rsidR="00E0525B" w:rsidRPr="00F8063F" w:rsidRDefault="00CF2903" w:rsidP="00EA50D4">
      <w:pPr>
        <w:spacing w:before="100" w:after="300"/>
        <w:ind w:firstLine="0"/>
        <w:jc w:val="center"/>
        <w:rPr>
          <w:color w:val="auto"/>
        </w:rPr>
      </w:pPr>
      <w:r w:rsidRPr="00F8063F">
        <w:rPr>
          <w:i/>
          <w:color w:val="auto"/>
          <w:sz w:val="24"/>
        </w:rPr>
        <w:t>Таблица 1.9 — Сравнительный анализ с существующими решениями</w:t>
      </w:r>
    </w:p>
    <w:p w14:paraId="59EEF58E" w14:textId="77777777" w:rsidR="00E0525B" w:rsidRPr="00F8063F" w:rsidRDefault="00CF2903" w:rsidP="00EA50D4">
      <w:pPr>
        <w:pStyle w:val="2"/>
        <w:rPr>
          <w:color w:val="auto"/>
        </w:rPr>
      </w:pPr>
      <w:bookmarkStart w:id="19" w:name="_Toc221463419"/>
      <w:r w:rsidRPr="00F8063F">
        <w:rPr>
          <w:color w:val="auto"/>
        </w:rPr>
        <w:lastRenderedPageBreak/>
        <w:t>1.5 Формулировка задачи и требований к системе</w:t>
      </w:r>
      <w:bookmarkEnd w:id="19"/>
    </w:p>
    <w:p w14:paraId="3F4F2C2A" w14:textId="77777777" w:rsidR="00E0525B" w:rsidRPr="00F8063F" w:rsidRDefault="00CF2903" w:rsidP="00EA50D4">
      <w:pPr>
        <w:pStyle w:val="3"/>
        <w:rPr>
          <w:color w:val="auto"/>
        </w:rPr>
      </w:pPr>
      <w:bookmarkStart w:id="20" w:name="_Toc221463420"/>
      <w:r w:rsidRPr="00F8063F">
        <w:rPr>
          <w:color w:val="auto"/>
        </w:rPr>
        <w:t>1.5.1 Целевая аудитория и пользовательские сценарии</w:t>
      </w:r>
      <w:bookmarkEnd w:id="20"/>
    </w:p>
    <w:p w14:paraId="5B5E3075" w14:textId="77777777" w:rsidR="00E0525B" w:rsidRPr="00F8063F" w:rsidRDefault="00CF2903" w:rsidP="00EA50D4">
      <w:pPr>
        <w:rPr>
          <w:color w:val="auto"/>
        </w:rPr>
      </w:pPr>
      <w:r w:rsidRPr="00F8063F">
        <w:rPr>
          <w:color w:val="auto"/>
        </w:rPr>
        <w:t>Целевая аудитория системы включает несколько сегментов пользователей. Основной сегмент — разработчики программного обеспечения, готовящиеся к техническим собеседованиям на позиции junior, middle и senior уровней. Данная группа характеризуется высокой мотивацией к обучению, знакомством с технологическим стеком и потребностью в структурированной информации о типовых вопросах [69].</w:t>
      </w:r>
    </w:p>
    <w:p w14:paraId="4775D33E" w14:textId="77777777" w:rsidR="00E0525B" w:rsidRPr="00F8063F" w:rsidRDefault="00CF2903" w:rsidP="00EA50D4">
      <w:pPr>
        <w:rPr>
          <w:color w:val="auto"/>
        </w:rPr>
      </w:pPr>
      <w:r w:rsidRPr="00F8063F">
        <w:rPr>
          <w:color w:val="auto"/>
        </w:rPr>
        <w:t>Вторичные сегменты включают: студентов технических специальностей, планирующих карьеру в IT; действующих специалистов, сменяющих специализацию или готовящихся к внутренним переводам; рекрутеров и HR-специалистов, изучающих практики технических собеседований; менторов и преподавателей курсов подготовки к интервью [70].</w:t>
      </w:r>
    </w:p>
    <w:p w14:paraId="0E35CA18" w14:textId="77777777" w:rsidR="00E0525B" w:rsidRPr="00F8063F" w:rsidRDefault="00CF2903" w:rsidP="00EA50D4">
      <w:pPr>
        <w:rPr>
          <w:color w:val="auto"/>
        </w:rPr>
      </w:pPr>
      <w:r w:rsidRPr="00F8063F">
        <w:rPr>
          <w:color w:val="auto"/>
        </w:rPr>
        <w:t>Ключевые пользовательские сценарии: (1) поиск вопросов по технологии/теме с фильтрацией по уровню сложности и компании; (2) просмотр видеофрагмента с конкретным вопросом по таймкоду; (3) изучение статистики частоты вопросов для приоритизации подготовки; (4) сохранение вопросов в избранное с возможностью добавления заметок [71].</w:t>
      </w:r>
    </w:p>
    <w:p w14:paraId="4096A2A8" w14:textId="77777777" w:rsidR="00E0525B" w:rsidRPr="00F8063F" w:rsidRDefault="00CF2903" w:rsidP="00EA50D4">
      <w:pPr>
        <w:pStyle w:val="3"/>
        <w:rPr>
          <w:color w:val="auto"/>
        </w:rPr>
      </w:pPr>
      <w:bookmarkStart w:id="21" w:name="_Toc221463421"/>
      <w:r w:rsidRPr="00F8063F">
        <w:rPr>
          <w:color w:val="auto"/>
        </w:rPr>
        <w:t>1.5.2 Входные и выходные данные системы</w:t>
      </w:r>
      <w:bookmarkEnd w:id="21"/>
    </w:p>
    <w:p w14:paraId="6DEAD9C0" w14:textId="77777777" w:rsidR="00E0525B" w:rsidRPr="00F8063F" w:rsidRDefault="00CF2903" w:rsidP="00EA50D4">
      <w:pPr>
        <w:rPr>
          <w:color w:val="auto"/>
        </w:rPr>
      </w:pPr>
      <w:r w:rsidRPr="00F8063F">
        <w:rPr>
          <w:color w:val="auto"/>
        </w:rPr>
        <w:t>Входными данными системы являются URL видеозаписей с YouTube, содержащих записи технических собеседований, mock-интервью или разборы кейсов. Система поддерживает обработку как отдельных видео, так и плейлистов. Метаданные видео (название, описание, дата публикации, канал) используются для первичной классификации и фильтрации контента [72].</w:t>
      </w:r>
    </w:p>
    <w:p w14:paraId="65B088F8" w14:textId="77777777" w:rsidR="00E0525B" w:rsidRPr="00F8063F" w:rsidRDefault="00CF2903" w:rsidP="00EA50D4">
      <w:pPr>
        <w:rPr>
          <w:color w:val="auto"/>
        </w:rPr>
      </w:pPr>
      <w:r w:rsidRPr="00F8063F">
        <w:rPr>
          <w:color w:val="auto"/>
        </w:rPr>
        <w:lastRenderedPageBreak/>
        <w:t>Выходными данными являются: (1) структурированные вопросы с привязкой к таймкодам исходного видео; (2) метаданные вопросов (категория, технологии, уровень сложности, компания); (3) статистика частоты встречаемости сгруппированных по семантической близости вопросов; (4) поисковый индекс для семантического и полнотекстового поиска [73].</w:t>
      </w:r>
    </w:p>
    <w:p w14:paraId="4083736D" w14:textId="77777777" w:rsidR="00E0525B" w:rsidRPr="00F8063F" w:rsidRDefault="00CF2903" w:rsidP="00EA50D4">
      <w:pPr>
        <w:pStyle w:val="3"/>
        <w:rPr>
          <w:color w:val="auto"/>
        </w:rPr>
      </w:pPr>
      <w:bookmarkStart w:id="22" w:name="_Toc221463422"/>
      <w:r w:rsidRPr="00F8063F">
        <w:rPr>
          <w:color w:val="auto"/>
        </w:rPr>
        <w:t>1.5.3 Требования к организации базы знаний</w:t>
      </w:r>
      <w:bookmarkEnd w:id="22"/>
    </w:p>
    <w:p w14:paraId="0DEFF491" w14:textId="77777777" w:rsidR="00E0525B" w:rsidRPr="00F8063F" w:rsidRDefault="00CF2903" w:rsidP="00EA50D4">
      <w:pPr>
        <w:rPr>
          <w:color w:val="auto"/>
        </w:rPr>
      </w:pPr>
      <w:r w:rsidRPr="00F8063F">
        <w:rPr>
          <w:color w:val="auto"/>
        </w:rPr>
        <w:t>База знаний системы должна обеспечивать эффективное хранение и retrieval извлеченных вопросов. Структура данных включает: иерархическую классификацию по технологиям и темам; векторные представления для семантического поиска; временные метки для привязки к исходному контенту; историю обновлений для отслеживания актуальности [74].</w:t>
      </w:r>
    </w:p>
    <w:p w14:paraId="49861B98" w14:textId="77777777" w:rsidR="00E0525B" w:rsidRPr="00F8063F" w:rsidRDefault="00CF2903" w:rsidP="00EA50D4">
      <w:pPr>
        <w:rPr>
          <w:color w:val="auto"/>
        </w:rPr>
      </w:pPr>
      <w:r w:rsidRPr="00F8063F">
        <w:rPr>
          <w:color w:val="auto"/>
        </w:rPr>
        <w:t>Требования к поиску: полнотекстовый поиск по содержанию вопросов; семантический поиск с учетом синонимии и перефразирования; фильтрация по метаданным (технология, уровень, компания, дата); ранжирование по релевантности и частоте встречаемости [75].</w:t>
      </w:r>
    </w:p>
    <w:p w14:paraId="38DD638C" w14:textId="77777777" w:rsidR="00E0525B" w:rsidRPr="00F8063F" w:rsidRDefault="00CF2903" w:rsidP="00EA50D4">
      <w:pPr>
        <w:rPr>
          <w:color w:val="auto"/>
        </w:rPr>
      </w:pPr>
      <w:r w:rsidRPr="00F8063F">
        <w:rPr>
          <w:color w:val="auto"/>
        </w:rPr>
        <w:t>Требования к обновлению: инкрементальное добавление новых видео без полной переиндексации; версионирование вопросов при изменении формулировок; архивация устаревших вопросов с сохранением истории; мониторинг качества извлечения и алертинг при аномалиях [76].</w:t>
      </w:r>
    </w:p>
    <w:p w14:paraId="2040B6B9" w14:textId="77777777" w:rsidR="00E0525B" w:rsidRPr="00F8063F" w:rsidRDefault="00CF2903" w:rsidP="00EA50D4">
      <w:pPr>
        <w:pStyle w:val="2"/>
        <w:rPr>
          <w:color w:val="auto"/>
        </w:rPr>
      </w:pPr>
      <w:bookmarkStart w:id="23" w:name="_Toc221463423"/>
      <w:r w:rsidRPr="00F8063F">
        <w:rPr>
          <w:color w:val="auto"/>
        </w:rPr>
        <w:t>Выводы по главе 1</w:t>
      </w:r>
      <w:bookmarkEnd w:id="23"/>
    </w:p>
    <w:p w14:paraId="6DAE87E8" w14:textId="77777777" w:rsidR="00E0525B" w:rsidRPr="00F8063F" w:rsidRDefault="00CF2903" w:rsidP="00EA50D4">
      <w:pPr>
        <w:rPr>
          <w:color w:val="auto"/>
        </w:rPr>
      </w:pPr>
      <w:r w:rsidRPr="00F8063F">
        <w:rPr>
          <w:color w:val="auto"/>
        </w:rPr>
        <w:t>В результате проведенного анализа предметной области сформировано комплексное представление о специфике IT-собеседований как объекта автоматизированной обработки, существующих подходах к подготовке и потенциале видеоконтента как источника знаний.</w:t>
      </w:r>
    </w:p>
    <w:p w14:paraId="5BA0D208" w14:textId="77777777" w:rsidR="00E0525B" w:rsidRPr="00F8063F" w:rsidRDefault="00CF2903" w:rsidP="00EA50D4">
      <w:pPr>
        <w:rPr>
          <w:color w:val="auto"/>
        </w:rPr>
      </w:pPr>
      <w:r w:rsidRPr="00F8063F">
        <w:rPr>
          <w:color w:val="auto"/>
        </w:rPr>
        <w:lastRenderedPageBreak/>
        <w:t>Установлено, что современный процесс найма в IT-индустрии характеризуется многоступенчатой структурой с выделением технических, системно-проектировочных и поведенческих этапов. Каждый этап генерирует специфические типы вопросов, различающихся по форме, содержанию и сложности автоматизированной обработки. Диалоговая природа собеседований с импровизационными элементами, уточняющими вопросами и риторическими конструкциями создает существенные сложности для автоматического извлечения информации.</w:t>
      </w:r>
    </w:p>
    <w:p w14:paraId="43A65566" w14:textId="77777777" w:rsidR="00E0525B" w:rsidRPr="00F8063F" w:rsidRDefault="00CF2903" w:rsidP="00EA50D4">
      <w:pPr>
        <w:rPr>
          <w:color w:val="auto"/>
        </w:rPr>
      </w:pPr>
      <w:r w:rsidRPr="00F8063F">
        <w:rPr>
          <w:color w:val="auto"/>
        </w:rPr>
        <w:t>Проанализированные существующие подходы к подготовке (алгоритмические платформы, курсы, менторство) демонстрируют системные ограничения: отсутствие охвата всех категорий вопросов, разрыв с коммуникативным контекстом реальных собеседований, невозможность статистической приоритизации усилий. Видеоконтент представляет уникальную ценность благодаря аутентичности формулировок и демонстрации процесса мышления, однако ручная обработка видеозаписей является трудоемкой и немасштабируемой задачей.</w:t>
      </w:r>
    </w:p>
    <w:p w14:paraId="5F26F163" w14:textId="77777777" w:rsidR="00E0525B" w:rsidRPr="00F8063F" w:rsidRDefault="00CF2903" w:rsidP="00EA50D4">
      <w:pPr>
        <w:rPr>
          <w:color w:val="auto"/>
        </w:rPr>
      </w:pPr>
      <w:r w:rsidRPr="00F8063F">
        <w:rPr>
          <w:color w:val="auto"/>
        </w:rPr>
        <w:t>Сформулированы требования к разрабатываемой системе, включая определение целевой аудитории, входных и выходных данных, структуры базы знаний. Обоснована необходимость комплексного подхода, объединяющего автоматическую транскрипцию, извлечение вопросов с помощью методов обработки естественного языка, семантическую дедупликацию и инструменты навигации по содержанию.</w:t>
      </w:r>
    </w:p>
    <w:p w14:paraId="740739CE" w14:textId="77777777" w:rsidR="00E0525B" w:rsidRPr="00F8063F" w:rsidRDefault="00E0525B">
      <w:pPr>
        <w:rPr>
          <w:color w:val="auto"/>
        </w:rPr>
        <w:sectPr w:rsidR="00E0525B" w:rsidRPr="00F8063F">
          <w:headerReference w:type="default" r:id="rId7"/>
          <w:footerReference w:type="default" r:id="rId8"/>
          <w:pgSz w:w="11906" w:h="16838"/>
          <w:pgMar w:top="1134" w:right="850" w:bottom="1134" w:left="1701" w:header="708" w:footer="708" w:gutter="0"/>
          <w:cols w:space="720"/>
        </w:sectPr>
      </w:pPr>
    </w:p>
    <w:p w14:paraId="544181AE" w14:textId="77777777" w:rsidR="00E0525B" w:rsidRPr="00F8063F" w:rsidRDefault="00CF2903">
      <w:pPr>
        <w:pStyle w:val="1"/>
        <w:rPr>
          <w:color w:val="auto"/>
          <w:lang w:val="en-US"/>
        </w:rPr>
      </w:pPr>
      <w:bookmarkStart w:id="24" w:name="_Toc221463424"/>
      <w:r w:rsidRPr="00F8063F">
        <w:rPr>
          <w:color w:val="auto"/>
        </w:rPr>
        <w:lastRenderedPageBreak/>
        <w:t>СПИСОК</w:t>
      </w:r>
      <w:r w:rsidRPr="00F8063F">
        <w:rPr>
          <w:color w:val="auto"/>
          <w:lang w:val="en-US"/>
        </w:rPr>
        <w:t xml:space="preserve"> </w:t>
      </w:r>
      <w:r w:rsidRPr="00F8063F">
        <w:rPr>
          <w:color w:val="auto"/>
        </w:rPr>
        <w:t>ИСПОЛЬЗУЕМЫХ</w:t>
      </w:r>
      <w:r w:rsidRPr="00F8063F">
        <w:rPr>
          <w:color w:val="auto"/>
          <w:lang w:val="en-US"/>
        </w:rPr>
        <w:t xml:space="preserve"> </w:t>
      </w:r>
      <w:r w:rsidRPr="00F8063F">
        <w:rPr>
          <w:color w:val="auto"/>
        </w:rPr>
        <w:t>ИСТОЧНИКОВ</w:t>
      </w:r>
      <w:bookmarkEnd w:id="24"/>
    </w:p>
    <w:p w14:paraId="7018D523" w14:textId="77777777" w:rsidR="00E0525B" w:rsidRPr="00F8063F" w:rsidRDefault="00CF2903">
      <w:pPr>
        <w:spacing w:before="60" w:after="60" w:line="240" w:lineRule="auto"/>
        <w:ind w:left="420" w:hanging="420"/>
        <w:rPr>
          <w:color w:val="auto"/>
        </w:rPr>
      </w:pPr>
      <w:r w:rsidRPr="00F8063F">
        <w:rPr>
          <w:color w:val="auto"/>
          <w:sz w:val="24"/>
          <w:lang w:val="en-US"/>
        </w:rPr>
        <w:t xml:space="preserve">1. McDowell G.L. Cracking the Coding Interview: 189 Programming Questions and Solutions. </w:t>
      </w:r>
      <w:r w:rsidRPr="00F8063F">
        <w:rPr>
          <w:color w:val="auto"/>
          <w:sz w:val="24"/>
        </w:rPr>
        <w:t>6th ed. CareerCup, 2015. 687 p.</w:t>
      </w:r>
    </w:p>
    <w:p w14:paraId="03B59342" w14:textId="77777777" w:rsidR="00E0525B" w:rsidRPr="00F8063F" w:rsidRDefault="00CF2903">
      <w:pPr>
        <w:spacing w:before="60" w:after="60" w:line="240" w:lineRule="auto"/>
        <w:ind w:left="420" w:hanging="420"/>
        <w:rPr>
          <w:color w:val="auto"/>
        </w:rPr>
      </w:pPr>
      <w:r w:rsidRPr="00F8063F">
        <w:rPr>
          <w:color w:val="auto"/>
          <w:sz w:val="24"/>
        </w:rPr>
        <w:t>2. LeetCode [Электронный ресурс]. Режим доступа: https://leetcode.com (дата обращения: 15.01.2025).</w:t>
      </w:r>
    </w:p>
    <w:p w14:paraId="67DF020C" w14:textId="77777777" w:rsidR="00E0525B" w:rsidRPr="00F8063F" w:rsidRDefault="00CF2903">
      <w:pPr>
        <w:spacing w:before="60" w:after="60" w:line="240" w:lineRule="auto"/>
        <w:ind w:left="420" w:hanging="420"/>
        <w:rPr>
          <w:color w:val="auto"/>
        </w:rPr>
      </w:pPr>
      <w:r w:rsidRPr="00F8063F">
        <w:rPr>
          <w:color w:val="auto"/>
          <w:sz w:val="24"/>
        </w:rPr>
        <w:t>3. HackerRank [Электронный ресурс]. Режим доступа: https://www.hackerrank.com (дата обращения: 15.01.2025).</w:t>
      </w:r>
    </w:p>
    <w:p w14:paraId="715E739A" w14:textId="77777777" w:rsidR="00E0525B" w:rsidRPr="00F8063F" w:rsidRDefault="00CF2903">
      <w:pPr>
        <w:spacing w:before="60" w:after="60" w:line="240" w:lineRule="auto"/>
        <w:ind w:left="420" w:hanging="420"/>
        <w:rPr>
          <w:color w:val="auto"/>
        </w:rPr>
      </w:pPr>
      <w:r w:rsidRPr="00F8063F">
        <w:rPr>
          <w:color w:val="auto"/>
          <w:sz w:val="24"/>
        </w:rPr>
        <w:t>4. Interviewing.io [Электронный ресурс]. Режим доступа: https://interviewing.io (дата обращения: 15.01.2025).</w:t>
      </w:r>
    </w:p>
    <w:p w14:paraId="4F85D4B4" w14:textId="77777777" w:rsidR="00E0525B" w:rsidRPr="00F8063F" w:rsidRDefault="00CF2903">
      <w:pPr>
        <w:spacing w:before="60" w:after="60" w:line="240" w:lineRule="auto"/>
        <w:ind w:left="420" w:hanging="420"/>
        <w:rPr>
          <w:color w:val="auto"/>
        </w:rPr>
      </w:pPr>
      <w:r w:rsidRPr="00F8063F">
        <w:rPr>
          <w:color w:val="auto"/>
          <w:sz w:val="24"/>
        </w:rPr>
        <w:t>5. Pramp [Электронный ресурс]. Режим доступа: https://www.pramp.com (дата обращения: 15.01.2025).</w:t>
      </w:r>
    </w:p>
    <w:p w14:paraId="5C3DDDAC" w14:textId="77777777" w:rsidR="00E0525B" w:rsidRPr="00F8063F" w:rsidRDefault="00CF2903">
      <w:pPr>
        <w:spacing w:before="60" w:after="60" w:line="240" w:lineRule="auto"/>
        <w:ind w:left="420" w:hanging="420"/>
        <w:rPr>
          <w:color w:val="auto"/>
        </w:rPr>
      </w:pPr>
      <w:r w:rsidRPr="00F8063F">
        <w:rPr>
          <w:color w:val="auto"/>
          <w:sz w:val="24"/>
        </w:rPr>
        <w:t>6. CoderPad [Электронный ресурс]. Режим доступа: https://coderpad.io (дата обращения: 15.01.2025).</w:t>
      </w:r>
    </w:p>
    <w:p w14:paraId="4C6DF8FC" w14:textId="77777777" w:rsidR="00E0525B" w:rsidRPr="00F8063F" w:rsidRDefault="00CF2903">
      <w:pPr>
        <w:spacing w:before="60" w:after="60" w:line="240" w:lineRule="auto"/>
        <w:ind w:left="420" w:hanging="420"/>
        <w:rPr>
          <w:color w:val="auto"/>
        </w:rPr>
      </w:pPr>
      <w:r w:rsidRPr="00F8063F">
        <w:rPr>
          <w:color w:val="auto"/>
          <w:sz w:val="24"/>
        </w:rPr>
        <w:t>7. System Design Primer [Электронный ресурс]. Режим доступа: https://github.com/donnemartin/system-design-primer (дата обращения: 15.01.2025).</w:t>
      </w:r>
    </w:p>
    <w:p w14:paraId="31F5ABCC" w14:textId="77777777" w:rsidR="00E0525B" w:rsidRPr="00F8063F" w:rsidRDefault="00CF2903">
      <w:pPr>
        <w:spacing w:before="60" w:after="60" w:line="240" w:lineRule="auto"/>
        <w:ind w:left="420" w:hanging="420"/>
        <w:rPr>
          <w:color w:val="auto"/>
          <w:lang w:val="en-US"/>
        </w:rPr>
      </w:pPr>
      <w:r w:rsidRPr="00F8063F">
        <w:rPr>
          <w:color w:val="auto"/>
          <w:sz w:val="24"/>
          <w:lang w:val="en-US"/>
        </w:rPr>
        <w:t>8. Designing Data-Intensive Applications: The Big Ideas Behind Reliable, Scalable, and Maintainable Systems / M. Kleppmann. O'Reilly Media, 2017. 616 p.</w:t>
      </w:r>
    </w:p>
    <w:p w14:paraId="38CC7931" w14:textId="77777777" w:rsidR="00E0525B" w:rsidRPr="00F8063F" w:rsidRDefault="00CF2903">
      <w:pPr>
        <w:spacing w:before="60" w:after="60" w:line="240" w:lineRule="auto"/>
        <w:ind w:left="420" w:hanging="420"/>
        <w:rPr>
          <w:color w:val="auto"/>
          <w:lang w:val="en-US"/>
        </w:rPr>
      </w:pPr>
      <w:r w:rsidRPr="00F8063F">
        <w:rPr>
          <w:color w:val="auto"/>
          <w:sz w:val="24"/>
          <w:lang w:val="en-US"/>
        </w:rPr>
        <w:t>9. Xu A. Elements of Programming Interviews in Python: The Insiders' Guide. CreateSpace Independent Publishing Platform, 2016. 442 p.</w:t>
      </w:r>
    </w:p>
    <w:p w14:paraId="17521C9A" w14:textId="77777777" w:rsidR="00E0525B" w:rsidRPr="00F8063F" w:rsidRDefault="00CF2903">
      <w:pPr>
        <w:spacing w:before="60" w:after="60" w:line="240" w:lineRule="auto"/>
        <w:ind w:left="420" w:hanging="420"/>
        <w:rPr>
          <w:color w:val="auto"/>
          <w:lang w:val="en-US"/>
        </w:rPr>
      </w:pPr>
      <w:r w:rsidRPr="00F8063F">
        <w:rPr>
          <w:color w:val="auto"/>
          <w:sz w:val="24"/>
          <w:lang w:val="en-US"/>
        </w:rPr>
        <w:t xml:space="preserve">10. Cormen T.H. Introduction to Algorithms. </w:t>
      </w:r>
      <w:r w:rsidRPr="00734814">
        <w:rPr>
          <w:color w:val="auto"/>
          <w:sz w:val="24"/>
          <w:lang w:val="en-US"/>
        </w:rPr>
        <w:t xml:space="preserve">3rd ed. MIT Press, 2009. </w:t>
      </w:r>
      <w:r w:rsidRPr="00F8063F">
        <w:rPr>
          <w:color w:val="auto"/>
          <w:sz w:val="24"/>
          <w:lang w:val="en-US"/>
        </w:rPr>
        <w:t>1292 p.</w:t>
      </w:r>
    </w:p>
    <w:p w14:paraId="44200494" w14:textId="77777777" w:rsidR="00E0525B" w:rsidRPr="00F8063F" w:rsidRDefault="00CF2903">
      <w:pPr>
        <w:spacing w:before="60" w:after="60" w:line="240" w:lineRule="auto"/>
        <w:ind w:left="420" w:hanging="420"/>
        <w:rPr>
          <w:color w:val="auto"/>
          <w:lang w:val="en-US"/>
        </w:rPr>
      </w:pPr>
      <w:r w:rsidRPr="00F8063F">
        <w:rPr>
          <w:color w:val="auto"/>
          <w:sz w:val="24"/>
          <w:lang w:val="en-US"/>
        </w:rPr>
        <w:t>11. Skiena S.S. The Algorithm Design Manual. 2nd ed. Springer, 2008. 730 p.</w:t>
      </w:r>
    </w:p>
    <w:p w14:paraId="1B5C8A4B" w14:textId="77777777" w:rsidR="00E0525B" w:rsidRPr="00F8063F" w:rsidRDefault="00CF2903">
      <w:pPr>
        <w:spacing w:before="60" w:after="60" w:line="240" w:lineRule="auto"/>
        <w:ind w:left="420" w:hanging="420"/>
        <w:rPr>
          <w:color w:val="auto"/>
          <w:lang w:val="en-US"/>
        </w:rPr>
      </w:pPr>
      <w:r w:rsidRPr="00F8063F">
        <w:rPr>
          <w:color w:val="auto"/>
          <w:sz w:val="24"/>
          <w:lang w:val="en-US"/>
        </w:rPr>
        <w:t xml:space="preserve">12. Sedgewick R., Wayne K. Algorithms. 4th ed. </w:t>
      </w:r>
      <w:r w:rsidRPr="00734814">
        <w:rPr>
          <w:color w:val="auto"/>
          <w:sz w:val="24"/>
          <w:lang w:val="en-US"/>
        </w:rPr>
        <w:t xml:space="preserve">Addison-Wesley Professional, 2011. </w:t>
      </w:r>
      <w:r w:rsidRPr="00F8063F">
        <w:rPr>
          <w:color w:val="auto"/>
          <w:sz w:val="24"/>
          <w:lang w:val="en-US"/>
        </w:rPr>
        <w:t>976 p.</w:t>
      </w:r>
    </w:p>
    <w:p w14:paraId="483221A2" w14:textId="77777777" w:rsidR="00E0525B" w:rsidRPr="00734814" w:rsidRDefault="00CF2903">
      <w:pPr>
        <w:spacing w:before="60" w:after="60" w:line="240" w:lineRule="auto"/>
        <w:ind w:left="420" w:hanging="420"/>
        <w:rPr>
          <w:color w:val="auto"/>
          <w:lang w:val="en-US"/>
        </w:rPr>
      </w:pPr>
      <w:r w:rsidRPr="00F8063F">
        <w:rPr>
          <w:color w:val="auto"/>
          <w:sz w:val="24"/>
          <w:lang w:val="en-US"/>
        </w:rPr>
        <w:t xml:space="preserve">13. Whisper: Robust Speech Recognition via Large-Scale Weak Supervision / A. Radford et al. // Proceedings of the 38th International Conference on Machine Learning. </w:t>
      </w:r>
      <w:r w:rsidRPr="00734814">
        <w:rPr>
          <w:color w:val="auto"/>
          <w:sz w:val="24"/>
          <w:lang w:val="en-US"/>
        </w:rPr>
        <w:t>2022. P. 28492-28518.</w:t>
      </w:r>
    </w:p>
    <w:p w14:paraId="46411B25" w14:textId="77777777" w:rsidR="00E0525B" w:rsidRPr="00F8063F" w:rsidRDefault="00CF2903">
      <w:pPr>
        <w:spacing w:before="60" w:after="60" w:line="240" w:lineRule="auto"/>
        <w:ind w:left="420" w:hanging="420"/>
        <w:rPr>
          <w:color w:val="auto"/>
          <w:lang w:val="en-US"/>
        </w:rPr>
      </w:pPr>
      <w:r w:rsidRPr="00F8063F">
        <w:rPr>
          <w:color w:val="auto"/>
          <w:sz w:val="24"/>
          <w:lang w:val="en-US"/>
        </w:rPr>
        <w:t>14. GigaAM: An Encoder Architecture for Russian Speech Processing / D. Korenevsky et al. // arXiv preprint arXiv:2407.11299, 2024.</w:t>
      </w:r>
    </w:p>
    <w:p w14:paraId="4ABB255F" w14:textId="77777777" w:rsidR="00E0525B" w:rsidRPr="00F8063F" w:rsidRDefault="00CF2903">
      <w:pPr>
        <w:spacing w:before="60" w:after="60" w:line="240" w:lineRule="auto"/>
        <w:ind w:left="420" w:hanging="420"/>
        <w:rPr>
          <w:color w:val="auto"/>
        </w:rPr>
      </w:pPr>
      <w:r w:rsidRPr="00F8063F">
        <w:rPr>
          <w:color w:val="auto"/>
          <w:sz w:val="24"/>
          <w:lang w:val="en-US"/>
        </w:rPr>
        <w:t>15. Vosk Speech Recognition Toolkit [</w:t>
      </w:r>
      <w:r w:rsidRPr="00F8063F">
        <w:rPr>
          <w:color w:val="auto"/>
          <w:sz w:val="24"/>
        </w:rPr>
        <w:t>Электронный</w:t>
      </w:r>
      <w:r w:rsidRPr="00F8063F">
        <w:rPr>
          <w:color w:val="auto"/>
          <w:sz w:val="24"/>
          <w:lang w:val="en-US"/>
        </w:rPr>
        <w:t xml:space="preserve"> </w:t>
      </w:r>
      <w:r w:rsidRPr="00F8063F">
        <w:rPr>
          <w:color w:val="auto"/>
          <w:sz w:val="24"/>
        </w:rPr>
        <w:t>ресурс</w:t>
      </w:r>
      <w:r w:rsidRPr="00F8063F">
        <w:rPr>
          <w:color w:val="auto"/>
          <w:sz w:val="24"/>
          <w:lang w:val="en-US"/>
        </w:rPr>
        <w:t xml:space="preserve">]. </w:t>
      </w:r>
      <w:r w:rsidRPr="00F8063F">
        <w:rPr>
          <w:color w:val="auto"/>
          <w:sz w:val="24"/>
        </w:rPr>
        <w:t>Режим доступа: https://alphacephei.com/vosk (дата обращения: 15.01.2025).</w:t>
      </w:r>
    </w:p>
    <w:p w14:paraId="08957991" w14:textId="77777777" w:rsidR="00E0525B" w:rsidRPr="00F8063F" w:rsidRDefault="00CF2903">
      <w:pPr>
        <w:spacing w:before="60" w:after="60" w:line="240" w:lineRule="auto"/>
        <w:ind w:left="420" w:hanging="420"/>
        <w:rPr>
          <w:color w:val="auto"/>
        </w:rPr>
      </w:pPr>
      <w:r w:rsidRPr="00F8063F">
        <w:rPr>
          <w:color w:val="auto"/>
          <w:sz w:val="24"/>
          <w:lang w:val="en-US"/>
        </w:rPr>
        <w:t>16. T-One: Russian Speech Recognition Model [</w:t>
      </w:r>
      <w:r w:rsidRPr="00F8063F">
        <w:rPr>
          <w:color w:val="auto"/>
          <w:sz w:val="24"/>
        </w:rPr>
        <w:t>Электронный</w:t>
      </w:r>
      <w:r w:rsidRPr="00F8063F">
        <w:rPr>
          <w:color w:val="auto"/>
          <w:sz w:val="24"/>
          <w:lang w:val="en-US"/>
        </w:rPr>
        <w:t xml:space="preserve"> </w:t>
      </w:r>
      <w:r w:rsidRPr="00F8063F">
        <w:rPr>
          <w:color w:val="auto"/>
          <w:sz w:val="24"/>
        </w:rPr>
        <w:t>ресурс</w:t>
      </w:r>
      <w:r w:rsidRPr="00F8063F">
        <w:rPr>
          <w:color w:val="auto"/>
          <w:sz w:val="24"/>
          <w:lang w:val="en-US"/>
        </w:rPr>
        <w:t xml:space="preserve">]. </w:t>
      </w:r>
      <w:r w:rsidRPr="00F8063F">
        <w:rPr>
          <w:color w:val="auto"/>
          <w:sz w:val="24"/>
        </w:rPr>
        <w:t>Режим доступа: https://github.com/Tinkoff/tone (дата обращения: 15.01.2025).</w:t>
      </w:r>
    </w:p>
    <w:p w14:paraId="69657129" w14:textId="77777777" w:rsidR="00E0525B" w:rsidRPr="00F8063F" w:rsidRDefault="00CF2903">
      <w:pPr>
        <w:spacing w:before="60" w:after="60" w:line="240" w:lineRule="auto"/>
        <w:ind w:left="420" w:hanging="420"/>
        <w:rPr>
          <w:color w:val="auto"/>
        </w:rPr>
      </w:pPr>
      <w:r w:rsidRPr="00F8063F">
        <w:rPr>
          <w:color w:val="auto"/>
          <w:sz w:val="24"/>
        </w:rPr>
        <w:t>17. OpenAI API Documentation [Электронный ресурс]. Режим доступа: https://platform.openai.com/docs (дата обращения: 15.01.2025).</w:t>
      </w:r>
    </w:p>
    <w:p w14:paraId="73B328A7" w14:textId="77777777" w:rsidR="00E0525B" w:rsidRPr="00F8063F" w:rsidRDefault="00CF2903">
      <w:pPr>
        <w:spacing w:before="60" w:after="60" w:line="240" w:lineRule="auto"/>
        <w:ind w:left="420" w:hanging="420"/>
        <w:rPr>
          <w:color w:val="auto"/>
          <w:lang w:val="en-US"/>
        </w:rPr>
      </w:pPr>
      <w:r w:rsidRPr="00F8063F">
        <w:rPr>
          <w:color w:val="auto"/>
          <w:sz w:val="24"/>
          <w:lang w:val="en-US"/>
        </w:rPr>
        <w:t>18. FAISS: A Library for Efficient Similarity Search / J. Johnson et al. // arXiv preprint arXiv:1702.08734, 2017.</w:t>
      </w:r>
    </w:p>
    <w:p w14:paraId="3B2B8B0D" w14:textId="77777777" w:rsidR="00E0525B" w:rsidRPr="00F8063F" w:rsidRDefault="00CF2903">
      <w:pPr>
        <w:spacing w:before="60" w:after="60" w:line="240" w:lineRule="auto"/>
        <w:ind w:left="420" w:hanging="420"/>
        <w:rPr>
          <w:color w:val="auto"/>
        </w:rPr>
      </w:pPr>
      <w:r w:rsidRPr="00F8063F">
        <w:rPr>
          <w:color w:val="auto"/>
          <w:sz w:val="24"/>
          <w:lang w:val="en-US"/>
        </w:rPr>
        <w:t xml:space="preserve">19. Sentence-BERT: Sentence Embeddings using Siamese BERT-Networks / N. Reimers, I. Gurevych // Proceedings of the 2019 Conference on Empirical Methods in Natural Language Processing. </w:t>
      </w:r>
      <w:r w:rsidRPr="00F8063F">
        <w:rPr>
          <w:color w:val="auto"/>
          <w:sz w:val="24"/>
        </w:rPr>
        <w:t>2019. P. 3982-3992.</w:t>
      </w:r>
    </w:p>
    <w:p w14:paraId="10823948" w14:textId="77777777" w:rsidR="00E0525B" w:rsidRPr="00F8063F" w:rsidRDefault="00CF2903">
      <w:pPr>
        <w:spacing w:before="60" w:after="60" w:line="240" w:lineRule="auto"/>
        <w:ind w:left="420" w:hanging="420"/>
        <w:rPr>
          <w:color w:val="auto"/>
        </w:rPr>
      </w:pPr>
      <w:r w:rsidRPr="00734814">
        <w:rPr>
          <w:color w:val="auto"/>
          <w:sz w:val="24"/>
        </w:rPr>
        <w:t xml:space="preserve">20. </w:t>
      </w:r>
      <w:r w:rsidRPr="00F8063F">
        <w:rPr>
          <w:color w:val="auto"/>
          <w:sz w:val="24"/>
          <w:lang w:val="en-US"/>
        </w:rPr>
        <w:t>Hugging</w:t>
      </w:r>
      <w:r w:rsidRPr="00734814">
        <w:rPr>
          <w:color w:val="auto"/>
          <w:sz w:val="24"/>
        </w:rPr>
        <w:t xml:space="preserve"> </w:t>
      </w:r>
      <w:r w:rsidRPr="00F8063F">
        <w:rPr>
          <w:color w:val="auto"/>
          <w:sz w:val="24"/>
          <w:lang w:val="en-US"/>
        </w:rPr>
        <w:t>Face</w:t>
      </w:r>
      <w:r w:rsidRPr="00734814">
        <w:rPr>
          <w:color w:val="auto"/>
          <w:sz w:val="24"/>
        </w:rPr>
        <w:t xml:space="preserve"> </w:t>
      </w:r>
      <w:r w:rsidRPr="00F8063F">
        <w:rPr>
          <w:color w:val="auto"/>
          <w:sz w:val="24"/>
          <w:lang w:val="en-US"/>
        </w:rPr>
        <w:t>Transformers</w:t>
      </w:r>
      <w:r w:rsidRPr="00734814">
        <w:rPr>
          <w:color w:val="auto"/>
          <w:sz w:val="24"/>
        </w:rPr>
        <w:t xml:space="preserve"> [</w:t>
      </w:r>
      <w:r w:rsidRPr="00F8063F">
        <w:rPr>
          <w:color w:val="auto"/>
          <w:sz w:val="24"/>
        </w:rPr>
        <w:t>Электронный</w:t>
      </w:r>
      <w:r w:rsidRPr="00734814">
        <w:rPr>
          <w:color w:val="auto"/>
          <w:sz w:val="24"/>
        </w:rPr>
        <w:t xml:space="preserve"> </w:t>
      </w:r>
      <w:r w:rsidRPr="00F8063F">
        <w:rPr>
          <w:color w:val="auto"/>
          <w:sz w:val="24"/>
        </w:rPr>
        <w:t>ресурс</w:t>
      </w:r>
      <w:r w:rsidRPr="00734814">
        <w:rPr>
          <w:color w:val="auto"/>
          <w:sz w:val="24"/>
        </w:rPr>
        <w:t xml:space="preserve">]. </w:t>
      </w:r>
      <w:r w:rsidRPr="00F8063F">
        <w:rPr>
          <w:color w:val="auto"/>
          <w:sz w:val="24"/>
        </w:rPr>
        <w:t>Режим доступа: https://huggingface.co/docs/transformers (дата обращения: 15.01.2025).</w:t>
      </w:r>
    </w:p>
    <w:p w14:paraId="6EDC448A" w14:textId="77777777" w:rsidR="00E0525B" w:rsidRPr="00F8063F" w:rsidRDefault="00CF2903">
      <w:pPr>
        <w:spacing w:before="60" w:after="60" w:line="240" w:lineRule="auto"/>
        <w:ind w:left="420" w:hanging="420"/>
        <w:rPr>
          <w:color w:val="auto"/>
        </w:rPr>
      </w:pPr>
      <w:r w:rsidRPr="00F8063F">
        <w:rPr>
          <w:color w:val="auto"/>
          <w:sz w:val="24"/>
          <w:lang w:val="en-US"/>
        </w:rPr>
        <w:t xml:space="preserve">21. PyTorch: An Imperative Style, High-Performance Deep Learning Library / A. Paszke et al. // Advances in Neural Information Processing Systems 32. </w:t>
      </w:r>
      <w:r w:rsidRPr="00F8063F">
        <w:rPr>
          <w:color w:val="auto"/>
          <w:sz w:val="24"/>
        </w:rPr>
        <w:t>2019. P. 8024-8035.</w:t>
      </w:r>
    </w:p>
    <w:p w14:paraId="133E439E" w14:textId="77777777" w:rsidR="00E0525B" w:rsidRPr="00F8063F" w:rsidRDefault="00CF2903">
      <w:pPr>
        <w:spacing w:before="60" w:after="60" w:line="240" w:lineRule="auto"/>
        <w:ind w:left="420" w:hanging="420"/>
        <w:rPr>
          <w:color w:val="auto"/>
        </w:rPr>
      </w:pPr>
      <w:r w:rsidRPr="00F8063F">
        <w:rPr>
          <w:color w:val="auto"/>
          <w:sz w:val="24"/>
        </w:rPr>
        <w:t>22. FastAPI [Электронный ресурс]. Режим доступа: https://fastapi.tiangolo.com (дата обращения: 15.01.2025).</w:t>
      </w:r>
    </w:p>
    <w:p w14:paraId="56B4C403" w14:textId="77777777" w:rsidR="00E0525B" w:rsidRPr="00F8063F" w:rsidRDefault="00CF2903">
      <w:pPr>
        <w:spacing w:before="60" w:after="60" w:line="240" w:lineRule="auto"/>
        <w:ind w:left="420" w:hanging="420"/>
        <w:rPr>
          <w:color w:val="auto"/>
        </w:rPr>
      </w:pPr>
      <w:r w:rsidRPr="00F8063F">
        <w:rPr>
          <w:color w:val="auto"/>
          <w:sz w:val="24"/>
        </w:rPr>
        <w:lastRenderedPageBreak/>
        <w:t>23. PostgreSQL Documentation [Электронный ресурс]. Режим доступа: https://www.postgresql.org/docs (дата обращения: 15.01.2025).</w:t>
      </w:r>
    </w:p>
    <w:p w14:paraId="6FD08918" w14:textId="77777777" w:rsidR="00E0525B" w:rsidRPr="00F8063F" w:rsidRDefault="00CF2903">
      <w:pPr>
        <w:spacing w:before="60" w:after="60" w:line="240" w:lineRule="auto"/>
        <w:ind w:left="420" w:hanging="420"/>
        <w:rPr>
          <w:color w:val="auto"/>
        </w:rPr>
      </w:pPr>
      <w:r w:rsidRPr="00F8063F">
        <w:rPr>
          <w:color w:val="auto"/>
          <w:sz w:val="24"/>
        </w:rPr>
        <w:t>24. Redis Documentation [Электронный ресурс]. Режим доступа: https://redis.io/documentation (дата обращения: 15.01.2025).</w:t>
      </w:r>
    </w:p>
    <w:p w14:paraId="2E284E0A" w14:textId="77777777" w:rsidR="00E0525B" w:rsidRPr="00F8063F" w:rsidRDefault="00CF2903">
      <w:pPr>
        <w:spacing w:before="60" w:after="60" w:line="240" w:lineRule="auto"/>
        <w:ind w:left="420" w:hanging="420"/>
        <w:rPr>
          <w:color w:val="auto"/>
        </w:rPr>
      </w:pPr>
      <w:r w:rsidRPr="00F8063F">
        <w:rPr>
          <w:color w:val="auto"/>
          <w:sz w:val="24"/>
        </w:rPr>
        <w:t>25. Docker Documentation [Электронный ресурс]. Режим доступа: https://docs.docker.com (дата обращения: 15.01.2025).</w:t>
      </w:r>
    </w:p>
    <w:p w14:paraId="5B4693E6" w14:textId="77777777" w:rsidR="00E0525B" w:rsidRPr="00F8063F" w:rsidRDefault="00CF2903">
      <w:pPr>
        <w:spacing w:before="60" w:after="60" w:line="240" w:lineRule="auto"/>
        <w:ind w:left="420" w:hanging="420"/>
        <w:rPr>
          <w:color w:val="auto"/>
        </w:rPr>
      </w:pPr>
      <w:r w:rsidRPr="00F8063F">
        <w:rPr>
          <w:color w:val="auto"/>
          <w:sz w:val="24"/>
        </w:rPr>
        <w:t>26. n8n Workflow Automation [Электронный ресурс]. Режим доступа: https://n8n.io (дата обращения: 15.01.2025).</w:t>
      </w:r>
    </w:p>
    <w:p w14:paraId="3DA4B639" w14:textId="77777777" w:rsidR="00E0525B" w:rsidRPr="00F8063F" w:rsidRDefault="00CF2903">
      <w:pPr>
        <w:spacing w:before="60" w:after="60" w:line="240" w:lineRule="auto"/>
        <w:ind w:left="420" w:hanging="420"/>
        <w:rPr>
          <w:color w:val="auto"/>
        </w:rPr>
      </w:pPr>
      <w:r w:rsidRPr="00F8063F">
        <w:rPr>
          <w:color w:val="auto"/>
          <w:sz w:val="24"/>
        </w:rPr>
        <w:t>27. yt-dlp [Электронный ресурс]. Режим доступа: https://github.com/yt-dlp/yt-dlp (дата обращения: 15.01.2025).</w:t>
      </w:r>
    </w:p>
    <w:p w14:paraId="72EF701C" w14:textId="77777777" w:rsidR="00E0525B" w:rsidRPr="00F8063F" w:rsidRDefault="00CF2903">
      <w:pPr>
        <w:spacing w:before="60" w:after="60" w:line="240" w:lineRule="auto"/>
        <w:ind w:left="420" w:hanging="420"/>
        <w:rPr>
          <w:color w:val="auto"/>
        </w:rPr>
      </w:pPr>
      <w:r w:rsidRPr="00F8063F">
        <w:rPr>
          <w:color w:val="auto"/>
          <w:sz w:val="24"/>
          <w:lang w:val="en-US"/>
        </w:rPr>
        <w:t>28. WebVTT: The Web Video Text Tracks Format [</w:t>
      </w:r>
      <w:r w:rsidRPr="00F8063F">
        <w:rPr>
          <w:color w:val="auto"/>
          <w:sz w:val="24"/>
        </w:rPr>
        <w:t>Электронный</w:t>
      </w:r>
      <w:r w:rsidRPr="00F8063F">
        <w:rPr>
          <w:color w:val="auto"/>
          <w:sz w:val="24"/>
          <w:lang w:val="en-US"/>
        </w:rPr>
        <w:t xml:space="preserve"> </w:t>
      </w:r>
      <w:r w:rsidRPr="00F8063F">
        <w:rPr>
          <w:color w:val="auto"/>
          <w:sz w:val="24"/>
        </w:rPr>
        <w:t>ресурс</w:t>
      </w:r>
      <w:r w:rsidRPr="00F8063F">
        <w:rPr>
          <w:color w:val="auto"/>
          <w:sz w:val="24"/>
          <w:lang w:val="en-US"/>
        </w:rPr>
        <w:t xml:space="preserve">]. </w:t>
      </w:r>
      <w:r w:rsidRPr="00F8063F">
        <w:rPr>
          <w:color w:val="auto"/>
          <w:sz w:val="24"/>
        </w:rPr>
        <w:t>Режим доступа: https://www.w3.org/TR/webvtt1 (дата обращения: 15.01.2025).</w:t>
      </w:r>
    </w:p>
    <w:p w14:paraId="66ACE658" w14:textId="77777777" w:rsidR="00E0525B" w:rsidRPr="00F8063F" w:rsidRDefault="00CF2903">
      <w:pPr>
        <w:spacing w:before="60" w:after="60" w:line="240" w:lineRule="auto"/>
        <w:ind w:left="420" w:hanging="420"/>
        <w:rPr>
          <w:color w:val="auto"/>
        </w:rPr>
      </w:pPr>
      <w:r w:rsidRPr="00F8063F">
        <w:rPr>
          <w:color w:val="auto"/>
          <w:sz w:val="24"/>
        </w:rPr>
        <w:t>29. YouTube Data API [Электронный ресурс]. Режим доступа: https://developers.google.com/youtube/v3 (дата обращения: 15.01.2025).</w:t>
      </w:r>
    </w:p>
    <w:p w14:paraId="120DA7B2" w14:textId="77777777" w:rsidR="00E0525B" w:rsidRPr="00F8063F" w:rsidRDefault="00CF2903">
      <w:pPr>
        <w:spacing w:before="60" w:after="60" w:line="240" w:lineRule="auto"/>
        <w:ind w:left="420" w:hanging="420"/>
        <w:rPr>
          <w:color w:val="auto"/>
        </w:rPr>
      </w:pPr>
      <w:r w:rsidRPr="00F8063F">
        <w:rPr>
          <w:color w:val="auto"/>
          <w:sz w:val="24"/>
          <w:lang w:val="en-US"/>
        </w:rPr>
        <w:t>30. Google Leadership Principles [</w:t>
      </w:r>
      <w:r w:rsidRPr="00F8063F">
        <w:rPr>
          <w:color w:val="auto"/>
          <w:sz w:val="24"/>
        </w:rPr>
        <w:t>Электронный</w:t>
      </w:r>
      <w:r w:rsidRPr="00F8063F">
        <w:rPr>
          <w:color w:val="auto"/>
          <w:sz w:val="24"/>
          <w:lang w:val="en-US"/>
        </w:rPr>
        <w:t xml:space="preserve"> </w:t>
      </w:r>
      <w:r w:rsidRPr="00F8063F">
        <w:rPr>
          <w:color w:val="auto"/>
          <w:sz w:val="24"/>
        </w:rPr>
        <w:t>ресурс</w:t>
      </w:r>
      <w:r w:rsidRPr="00F8063F">
        <w:rPr>
          <w:color w:val="auto"/>
          <w:sz w:val="24"/>
          <w:lang w:val="en-US"/>
        </w:rPr>
        <w:t xml:space="preserve">]. </w:t>
      </w:r>
      <w:r w:rsidRPr="00F8063F">
        <w:rPr>
          <w:color w:val="auto"/>
          <w:sz w:val="24"/>
        </w:rPr>
        <w:t>Режим доступа: https://careers.google.com/leadership-principles (дата обращения: 15.01.2025).</w:t>
      </w:r>
    </w:p>
    <w:p w14:paraId="30E71675" w14:textId="77777777" w:rsidR="00E0525B" w:rsidRPr="00F8063F" w:rsidRDefault="00CF2903">
      <w:pPr>
        <w:spacing w:before="60" w:after="60" w:line="240" w:lineRule="auto"/>
        <w:ind w:left="420" w:hanging="420"/>
        <w:rPr>
          <w:color w:val="auto"/>
        </w:rPr>
      </w:pPr>
      <w:r w:rsidRPr="00F8063F">
        <w:rPr>
          <w:color w:val="auto"/>
          <w:sz w:val="24"/>
          <w:lang w:val="en-US"/>
        </w:rPr>
        <w:t>31. Amazon Leadership Principles [</w:t>
      </w:r>
      <w:r w:rsidRPr="00F8063F">
        <w:rPr>
          <w:color w:val="auto"/>
          <w:sz w:val="24"/>
        </w:rPr>
        <w:t>Электронный</w:t>
      </w:r>
      <w:r w:rsidRPr="00F8063F">
        <w:rPr>
          <w:color w:val="auto"/>
          <w:sz w:val="24"/>
          <w:lang w:val="en-US"/>
        </w:rPr>
        <w:t xml:space="preserve"> </w:t>
      </w:r>
      <w:r w:rsidRPr="00F8063F">
        <w:rPr>
          <w:color w:val="auto"/>
          <w:sz w:val="24"/>
        </w:rPr>
        <w:t>ресурс</w:t>
      </w:r>
      <w:r w:rsidRPr="00F8063F">
        <w:rPr>
          <w:color w:val="auto"/>
          <w:sz w:val="24"/>
          <w:lang w:val="en-US"/>
        </w:rPr>
        <w:t xml:space="preserve">]. </w:t>
      </w:r>
      <w:r w:rsidRPr="00F8063F">
        <w:rPr>
          <w:color w:val="auto"/>
          <w:sz w:val="24"/>
        </w:rPr>
        <w:t>Режим доступа: https://www.amazon.jobs/content/en/our-workplace/leadership-principles (дата обращения: 15.01.2025).</w:t>
      </w:r>
    </w:p>
    <w:p w14:paraId="2C554239" w14:textId="77777777" w:rsidR="00E0525B" w:rsidRPr="00F8063F" w:rsidRDefault="00CF2903">
      <w:pPr>
        <w:spacing w:before="60" w:after="60" w:line="240" w:lineRule="auto"/>
        <w:ind w:left="420" w:hanging="420"/>
        <w:rPr>
          <w:color w:val="auto"/>
        </w:rPr>
      </w:pPr>
      <w:r w:rsidRPr="00F8063F">
        <w:rPr>
          <w:color w:val="auto"/>
          <w:sz w:val="24"/>
          <w:lang w:val="en-US"/>
        </w:rPr>
        <w:t>32. Meta Careers: Interview Preparation [</w:t>
      </w:r>
      <w:r w:rsidRPr="00F8063F">
        <w:rPr>
          <w:color w:val="auto"/>
          <w:sz w:val="24"/>
        </w:rPr>
        <w:t>Электронный</w:t>
      </w:r>
      <w:r w:rsidRPr="00F8063F">
        <w:rPr>
          <w:color w:val="auto"/>
          <w:sz w:val="24"/>
          <w:lang w:val="en-US"/>
        </w:rPr>
        <w:t xml:space="preserve"> </w:t>
      </w:r>
      <w:r w:rsidRPr="00F8063F">
        <w:rPr>
          <w:color w:val="auto"/>
          <w:sz w:val="24"/>
        </w:rPr>
        <w:t>ресурс</w:t>
      </w:r>
      <w:r w:rsidRPr="00F8063F">
        <w:rPr>
          <w:color w:val="auto"/>
          <w:sz w:val="24"/>
          <w:lang w:val="en-US"/>
        </w:rPr>
        <w:t xml:space="preserve">]. </w:t>
      </w:r>
      <w:r w:rsidRPr="00F8063F">
        <w:rPr>
          <w:color w:val="auto"/>
          <w:sz w:val="24"/>
        </w:rPr>
        <w:t>Режим доступа: https://www.metacareers.com/interview-preparation (дата обращения: 15.01.2025).</w:t>
      </w:r>
    </w:p>
    <w:p w14:paraId="5DDA55A1" w14:textId="77777777" w:rsidR="00E0525B" w:rsidRPr="00F8063F" w:rsidRDefault="00CF2903">
      <w:pPr>
        <w:spacing w:before="60" w:after="60" w:line="240" w:lineRule="auto"/>
        <w:ind w:left="420" w:hanging="420"/>
        <w:rPr>
          <w:color w:val="auto"/>
        </w:rPr>
      </w:pPr>
      <w:r w:rsidRPr="00F8063F">
        <w:rPr>
          <w:color w:val="auto"/>
          <w:sz w:val="24"/>
          <w:lang w:val="en-US"/>
        </w:rPr>
        <w:t>33. Blind: Tech Interview Discussion [</w:t>
      </w:r>
      <w:r w:rsidRPr="00F8063F">
        <w:rPr>
          <w:color w:val="auto"/>
          <w:sz w:val="24"/>
        </w:rPr>
        <w:t>Электронный</w:t>
      </w:r>
      <w:r w:rsidRPr="00F8063F">
        <w:rPr>
          <w:color w:val="auto"/>
          <w:sz w:val="24"/>
          <w:lang w:val="en-US"/>
        </w:rPr>
        <w:t xml:space="preserve"> </w:t>
      </w:r>
      <w:r w:rsidRPr="00F8063F">
        <w:rPr>
          <w:color w:val="auto"/>
          <w:sz w:val="24"/>
        </w:rPr>
        <w:t>ресурс</w:t>
      </w:r>
      <w:r w:rsidRPr="00F8063F">
        <w:rPr>
          <w:color w:val="auto"/>
          <w:sz w:val="24"/>
          <w:lang w:val="en-US"/>
        </w:rPr>
        <w:t xml:space="preserve">]. </w:t>
      </w:r>
      <w:r w:rsidRPr="00F8063F">
        <w:rPr>
          <w:color w:val="auto"/>
          <w:sz w:val="24"/>
        </w:rPr>
        <w:t>Режим доступа: https://www.teamblind.com (дата обращения: 15.01.2025).</w:t>
      </w:r>
    </w:p>
    <w:p w14:paraId="1C13E1EC" w14:textId="77777777" w:rsidR="00E0525B" w:rsidRPr="00F8063F" w:rsidRDefault="00CF2903">
      <w:pPr>
        <w:spacing w:before="60" w:after="60" w:line="240" w:lineRule="auto"/>
        <w:ind w:left="420" w:hanging="420"/>
        <w:rPr>
          <w:color w:val="auto"/>
        </w:rPr>
      </w:pPr>
      <w:r w:rsidRPr="00F8063F">
        <w:rPr>
          <w:color w:val="auto"/>
          <w:sz w:val="24"/>
        </w:rPr>
        <w:t>34. LeetCode Discuss [Электронный ресурс]. Режим доступа: https://leetcode.com/discuss (дата обращения: 15.01.2025).</w:t>
      </w:r>
    </w:p>
    <w:p w14:paraId="41CEEBCF" w14:textId="77777777" w:rsidR="00E0525B" w:rsidRPr="00F8063F" w:rsidRDefault="00CF2903">
      <w:pPr>
        <w:spacing w:before="60" w:after="60" w:line="240" w:lineRule="auto"/>
        <w:ind w:left="420" w:hanging="420"/>
        <w:rPr>
          <w:color w:val="auto"/>
        </w:rPr>
      </w:pPr>
      <w:r w:rsidRPr="00F8063F">
        <w:rPr>
          <w:color w:val="auto"/>
          <w:sz w:val="24"/>
        </w:rPr>
        <w:t>35. CodeWars [Электронный ресурс]. Режим доступа: https://www.codewars.com (дата обращения: 15.01.2025).</w:t>
      </w:r>
    </w:p>
    <w:p w14:paraId="3A392C35" w14:textId="77777777" w:rsidR="00E0525B" w:rsidRPr="00F8063F" w:rsidRDefault="00CF2903">
      <w:pPr>
        <w:spacing w:before="60" w:after="60" w:line="240" w:lineRule="auto"/>
        <w:ind w:left="420" w:hanging="420"/>
        <w:rPr>
          <w:color w:val="auto"/>
        </w:rPr>
      </w:pPr>
      <w:r w:rsidRPr="00F8063F">
        <w:rPr>
          <w:color w:val="auto"/>
          <w:sz w:val="24"/>
        </w:rPr>
        <w:t>36. InterviewBit [Электронный ресурс]. Режим доступа: https://www.interviewbit.com (дата обращения: 15.01.2025).</w:t>
      </w:r>
    </w:p>
    <w:p w14:paraId="3E61B616" w14:textId="77777777" w:rsidR="00E0525B" w:rsidRPr="00F8063F" w:rsidRDefault="00CF2903">
      <w:pPr>
        <w:spacing w:before="60" w:after="60" w:line="240" w:lineRule="auto"/>
        <w:ind w:left="420" w:hanging="420"/>
        <w:rPr>
          <w:color w:val="auto"/>
        </w:rPr>
      </w:pPr>
      <w:r w:rsidRPr="00F8063F">
        <w:rPr>
          <w:color w:val="auto"/>
          <w:sz w:val="24"/>
        </w:rPr>
        <w:t>37. AlgoExpert [Электронный ресурс]. Режим доступа: https://www.algoexpert.io (дата обращения: 15.01.2025).</w:t>
      </w:r>
    </w:p>
    <w:p w14:paraId="459332BF" w14:textId="77777777" w:rsidR="00E0525B" w:rsidRPr="00F8063F" w:rsidRDefault="00CF2903">
      <w:pPr>
        <w:spacing w:before="60" w:after="60" w:line="240" w:lineRule="auto"/>
        <w:ind w:left="420" w:hanging="420"/>
        <w:rPr>
          <w:color w:val="auto"/>
        </w:rPr>
      </w:pPr>
      <w:r w:rsidRPr="00F8063F">
        <w:rPr>
          <w:color w:val="auto"/>
          <w:sz w:val="24"/>
        </w:rPr>
        <w:t>38. Coursera [Электронный ресурс]. Режим доступа: https://www.coursera.org (дата обращения: 15.01.2025).</w:t>
      </w:r>
    </w:p>
    <w:p w14:paraId="3B0EB18A" w14:textId="77777777" w:rsidR="00E0525B" w:rsidRPr="00F8063F" w:rsidRDefault="00CF2903">
      <w:pPr>
        <w:spacing w:before="60" w:after="60" w:line="240" w:lineRule="auto"/>
        <w:ind w:left="420" w:hanging="420"/>
        <w:rPr>
          <w:color w:val="auto"/>
        </w:rPr>
      </w:pPr>
      <w:r w:rsidRPr="00F8063F">
        <w:rPr>
          <w:color w:val="auto"/>
          <w:sz w:val="24"/>
        </w:rPr>
        <w:t>39. edX [Электронный ресурс]. Режим доступа: https://www.edx.org (дата обращения: 15.01.2025).</w:t>
      </w:r>
    </w:p>
    <w:p w14:paraId="3DBDC10B" w14:textId="77777777" w:rsidR="00E0525B" w:rsidRPr="00F8063F" w:rsidRDefault="00CF2903">
      <w:pPr>
        <w:spacing w:before="60" w:after="60" w:line="240" w:lineRule="auto"/>
        <w:ind w:left="420" w:hanging="420"/>
        <w:rPr>
          <w:color w:val="auto"/>
        </w:rPr>
      </w:pPr>
      <w:r w:rsidRPr="00F8063F">
        <w:rPr>
          <w:color w:val="auto"/>
          <w:sz w:val="24"/>
        </w:rPr>
        <w:t>40. Udacity [Электронный ресурс]. Режим доступа: https://www.udacity.com (дата обращения: 15.01.2025).</w:t>
      </w:r>
    </w:p>
    <w:p w14:paraId="33A38888" w14:textId="77777777" w:rsidR="00E0525B" w:rsidRPr="00F8063F" w:rsidRDefault="00CF2903">
      <w:pPr>
        <w:spacing w:before="60" w:after="60" w:line="240" w:lineRule="auto"/>
        <w:ind w:left="420" w:hanging="420"/>
        <w:rPr>
          <w:color w:val="auto"/>
        </w:rPr>
      </w:pPr>
      <w:r w:rsidRPr="00F8063F">
        <w:rPr>
          <w:color w:val="auto"/>
          <w:sz w:val="24"/>
        </w:rPr>
        <w:t>41. Яндекс Практикум [Электронный ресурс]. Режим доступа: https://practicum.yandex.ru (дата обращения: 15.01.2025).</w:t>
      </w:r>
    </w:p>
    <w:p w14:paraId="23B99277" w14:textId="77777777" w:rsidR="00E0525B" w:rsidRPr="00F8063F" w:rsidRDefault="00CF2903">
      <w:pPr>
        <w:spacing w:before="60" w:after="60" w:line="240" w:lineRule="auto"/>
        <w:ind w:left="420" w:hanging="420"/>
        <w:rPr>
          <w:color w:val="auto"/>
        </w:rPr>
      </w:pPr>
      <w:r w:rsidRPr="00F8063F">
        <w:rPr>
          <w:color w:val="auto"/>
          <w:sz w:val="24"/>
        </w:rPr>
        <w:t>42. Skillbox [Электронный ресурс]. Режим доступа: https://skillbox.ru (дата обращения: 15.01.2025).</w:t>
      </w:r>
    </w:p>
    <w:p w14:paraId="21349688" w14:textId="77777777" w:rsidR="00E0525B" w:rsidRPr="00F8063F" w:rsidRDefault="00CF2903">
      <w:pPr>
        <w:spacing w:before="60" w:after="60" w:line="240" w:lineRule="auto"/>
        <w:ind w:left="420" w:hanging="420"/>
        <w:rPr>
          <w:color w:val="auto"/>
        </w:rPr>
      </w:pPr>
      <w:r w:rsidRPr="00F8063F">
        <w:rPr>
          <w:color w:val="auto"/>
          <w:sz w:val="24"/>
        </w:rPr>
        <w:t>43. OTUS [Электронный ресурс]. Режим доступа: https://otus.ru (дата обращения: 15.01.2025).</w:t>
      </w:r>
    </w:p>
    <w:p w14:paraId="797F94D4" w14:textId="77777777" w:rsidR="00E0525B" w:rsidRPr="00F8063F" w:rsidRDefault="00CF2903">
      <w:pPr>
        <w:spacing w:before="60" w:after="60" w:line="240" w:lineRule="auto"/>
        <w:ind w:left="420" w:hanging="420"/>
        <w:rPr>
          <w:color w:val="auto"/>
        </w:rPr>
      </w:pPr>
      <w:r w:rsidRPr="00F8063F">
        <w:rPr>
          <w:color w:val="auto"/>
          <w:sz w:val="24"/>
        </w:rPr>
        <w:t>44. GeekBrains [Электронный ресурс]. Режим доступа: https://gb.ru (дата обращения: 15.01.2025).</w:t>
      </w:r>
    </w:p>
    <w:p w14:paraId="2E7D766A" w14:textId="77777777" w:rsidR="00E0525B" w:rsidRPr="00F8063F" w:rsidRDefault="00CF2903">
      <w:pPr>
        <w:spacing w:before="60" w:after="60" w:line="240" w:lineRule="auto"/>
        <w:ind w:left="420" w:hanging="420"/>
        <w:rPr>
          <w:color w:val="auto"/>
        </w:rPr>
      </w:pPr>
      <w:r w:rsidRPr="00F8063F">
        <w:rPr>
          <w:color w:val="auto"/>
          <w:sz w:val="24"/>
        </w:rPr>
        <w:t>45. MentorCruise [Электронный ресурс]. Режим доступа: https://mentorcruise.com (дата обращения: 15.01.2025).</w:t>
      </w:r>
    </w:p>
    <w:p w14:paraId="1E347B7B" w14:textId="77777777" w:rsidR="00E0525B" w:rsidRPr="00F8063F" w:rsidRDefault="00CF2903">
      <w:pPr>
        <w:spacing w:before="60" w:after="60" w:line="240" w:lineRule="auto"/>
        <w:ind w:left="420" w:hanging="420"/>
        <w:rPr>
          <w:color w:val="auto"/>
        </w:rPr>
      </w:pPr>
      <w:r w:rsidRPr="00F8063F">
        <w:rPr>
          <w:color w:val="auto"/>
          <w:sz w:val="24"/>
        </w:rPr>
        <w:lastRenderedPageBreak/>
        <w:t>46. ADPList [Электронный ресурс]. Режим доступа: https://adplist.org (дата обращения: 15.01.2025).</w:t>
      </w:r>
    </w:p>
    <w:p w14:paraId="5E71CF49" w14:textId="77777777" w:rsidR="00E0525B" w:rsidRPr="00F8063F" w:rsidRDefault="00CF2903">
      <w:pPr>
        <w:spacing w:before="60" w:after="60" w:line="240" w:lineRule="auto"/>
        <w:ind w:left="420" w:hanging="420"/>
        <w:rPr>
          <w:color w:val="auto"/>
        </w:rPr>
      </w:pPr>
      <w:r w:rsidRPr="00F8063F">
        <w:rPr>
          <w:color w:val="auto"/>
          <w:sz w:val="24"/>
        </w:rPr>
        <w:t>47. Codementor [Электронный ресурс]. Режим доступа: https://www.codementor.io (дата обращения: 15.01.2025).</w:t>
      </w:r>
    </w:p>
    <w:p w14:paraId="4F2A06CD" w14:textId="77777777" w:rsidR="00E0525B" w:rsidRPr="00F8063F" w:rsidRDefault="00CF2903">
      <w:pPr>
        <w:spacing w:before="60" w:after="60" w:line="240" w:lineRule="auto"/>
        <w:ind w:left="420" w:hanging="420"/>
        <w:rPr>
          <w:color w:val="auto"/>
        </w:rPr>
      </w:pPr>
      <w:r w:rsidRPr="00F8063F">
        <w:rPr>
          <w:color w:val="auto"/>
          <w:sz w:val="24"/>
        </w:rPr>
        <w:t>48. HireVue [Электронный ресурс]. Режим доступа: https://www.hirevue.com (дата обращения: 15.01.2025).</w:t>
      </w:r>
    </w:p>
    <w:p w14:paraId="1A53B3CD" w14:textId="77777777" w:rsidR="00E0525B" w:rsidRPr="00F8063F" w:rsidRDefault="00CF2903">
      <w:pPr>
        <w:spacing w:before="60" w:after="60" w:line="240" w:lineRule="auto"/>
        <w:ind w:left="420" w:hanging="420"/>
        <w:rPr>
          <w:color w:val="auto"/>
        </w:rPr>
      </w:pPr>
      <w:r w:rsidRPr="00F8063F">
        <w:rPr>
          <w:color w:val="auto"/>
          <w:sz w:val="24"/>
        </w:rPr>
        <w:t>49. Spark Hire [Электронный ресурс]. Режим доступа: https://www.sparkhire.com (дата обращения: 15.01.2025).</w:t>
      </w:r>
    </w:p>
    <w:p w14:paraId="18258456" w14:textId="77777777" w:rsidR="00E0525B" w:rsidRPr="00F8063F" w:rsidRDefault="00CF2903">
      <w:pPr>
        <w:spacing w:before="60" w:after="60" w:line="240" w:lineRule="auto"/>
        <w:ind w:left="420" w:hanging="420"/>
        <w:rPr>
          <w:color w:val="auto"/>
        </w:rPr>
      </w:pPr>
      <w:r w:rsidRPr="00F8063F">
        <w:rPr>
          <w:color w:val="auto"/>
          <w:sz w:val="24"/>
        </w:rPr>
        <w:t>50. Vervoe [Электронный ресурс]. Режим доступа: https://vervoe.com (дата обращения: 15.01.2025).</w:t>
      </w:r>
    </w:p>
    <w:p w14:paraId="725287F1" w14:textId="77777777" w:rsidR="00E0525B" w:rsidRPr="00F8063F" w:rsidRDefault="00CF2903">
      <w:pPr>
        <w:spacing w:before="60" w:after="60" w:line="240" w:lineRule="auto"/>
        <w:ind w:left="420" w:hanging="420"/>
        <w:rPr>
          <w:color w:val="auto"/>
        </w:rPr>
      </w:pPr>
      <w:r w:rsidRPr="00F8063F">
        <w:rPr>
          <w:color w:val="auto"/>
          <w:sz w:val="24"/>
        </w:rPr>
        <w:t>51. Exercism [Электронный ресурс]. Режим доступа: https://exercism.org (дата обращения: 15.01.2025).</w:t>
      </w:r>
    </w:p>
    <w:p w14:paraId="63362B4D" w14:textId="77777777" w:rsidR="00E0525B" w:rsidRPr="00F8063F" w:rsidRDefault="00CF2903">
      <w:pPr>
        <w:spacing w:before="60" w:after="60" w:line="240" w:lineRule="auto"/>
        <w:ind w:left="420" w:hanging="420"/>
        <w:rPr>
          <w:color w:val="auto"/>
          <w:lang w:val="en-US"/>
        </w:rPr>
      </w:pPr>
      <w:r w:rsidRPr="00F8063F">
        <w:rPr>
          <w:color w:val="auto"/>
          <w:sz w:val="24"/>
          <w:lang w:val="en-US"/>
        </w:rPr>
        <w:t>52. Natural Language Processing with Python / S. Bird, E. Loper, E. Klein. O'Reilly Media, 2009. 504 p.</w:t>
      </w:r>
    </w:p>
    <w:p w14:paraId="30280177" w14:textId="77777777" w:rsidR="00E0525B" w:rsidRPr="00F8063F" w:rsidRDefault="00CF2903">
      <w:pPr>
        <w:spacing w:before="60" w:after="60" w:line="240" w:lineRule="auto"/>
        <w:ind w:left="420" w:hanging="420"/>
        <w:rPr>
          <w:color w:val="auto"/>
          <w:lang w:val="en-US"/>
        </w:rPr>
      </w:pPr>
      <w:r w:rsidRPr="00F8063F">
        <w:rPr>
          <w:color w:val="auto"/>
          <w:sz w:val="24"/>
          <w:lang w:val="en-US"/>
        </w:rPr>
        <w:t xml:space="preserve">53. Speech and Language Processing / D. Jurafsky, J.H. Martin. </w:t>
      </w:r>
      <w:r w:rsidRPr="00734814">
        <w:rPr>
          <w:color w:val="auto"/>
          <w:sz w:val="24"/>
          <w:lang w:val="en-US"/>
        </w:rPr>
        <w:t xml:space="preserve">3rd ed. Draft, 2023. </w:t>
      </w:r>
      <w:r w:rsidRPr="00F8063F">
        <w:rPr>
          <w:color w:val="auto"/>
          <w:sz w:val="24"/>
          <w:lang w:val="en-US"/>
        </w:rPr>
        <w:t>712 p.</w:t>
      </w:r>
    </w:p>
    <w:p w14:paraId="09CCF991" w14:textId="77777777" w:rsidR="00E0525B" w:rsidRPr="00734814" w:rsidRDefault="00CF2903">
      <w:pPr>
        <w:spacing w:before="60" w:after="60" w:line="240" w:lineRule="auto"/>
        <w:ind w:left="420" w:hanging="420"/>
        <w:rPr>
          <w:color w:val="auto"/>
          <w:lang w:val="en-US"/>
        </w:rPr>
      </w:pPr>
      <w:r w:rsidRPr="00F8063F">
        <w:rPr>
          <w:color w:val="auto"/>
          <w:sz w:val="24"/>
          <w:lang w:val="en-US"/>
        </w:rPr>
        <w:t xml:space="preserve">54. Attention Is All You Need / A. Vaswani et al. // Advances in Neural Information Processing Systems 30. </w:t>
      </w:r>
      <w:r w:rsidRPr="00734814">
        <w:rPr>
          <w:color w:val="auto"/>
          <w:sz w:val="24"/>
          <w:lang w:val="en-US"/>
        </w:rPr>
        <w:t>2017. P. 5998-6008.</w:t>
      </w:r>
    </w:p>
    <w:p w14:paraId="178EE028" w14:textId="77777777" w:rsidR="00E0525B" w:rsidRPr="00F8063F" w:rsidRDefault="00CF2903">
      <w:pPr>
        <w:spacing w:before="60" w:after="60" w:line="240" w:lineRule="auto"/>
        <w:ind w:left="420" w:hanging="420"/>
        <w:rPr>
          <w:color w:val="auto"/>
        </w:rPr>
      </w:pPr>
      <w:r w:rsidRPr="00F8063F">
        <w:rPr>
          <w:color w:val="auto"/>
          <w:sz w:val="24"/>
          <w:lang w:val="en-US"/>
        </w:rPr>
        <w:t xml:space="preserve">55. BERT: Pre-training of Deep Bidirectional Transformers for Language Understanding / J. Devlin et al. // Proceedings of NAACL-HLT. </w:t>
      </w:r>
      <w:r w:rsidRPr="00F8063F">
        <w:rPr>
          <w:color w:val="auto"/>
          <w:sz w:val="24"/>
        </w:rPr>
        <w:t>2019. P. 4171-4186.</w:t>
      </w:r>
    </w:p>
    <w:p w14:paraId="5F3A2603" w14:textId="77777777" w:rsidR="00E0525B" w:rsidRPr="00F8063F" w:rsidRDefault="00CF2903">
      <w:pPr>
        <w:spacing w:before="60" w:after="60" w:line="240" w:lineRule="auto"/>
        <w:ind w:left="420" w:hanging="420"/>
        <w:rPr>
          <w:color w:val="auto"/>
        </w:rPr>
      </w:pPr>
      <w:r w:rsidRPr="00F8063F">
        <w:rPr>
          <w:color w:val="auto"/>
          <w:sz w:val="24"/>
        </w:rPr>
        <w:t>56. LangChain Documentation [Электронный ресурс]. Режим доступа: https://python.langchain.com (дата обращения: 15.01.2025).</w:t>
      </w:r>
    </w:p>
    <w:p w14:paraId="54D125DE" w14:textId="77777777" w:rsidR="00E0525B" w:rsidRPr="00F8063F" w:rsidRDefault="00CF2903">
      <w:pPr>
        <w:spacing w:before="60" w:after="60" w:line="240" w:lineRule="auto"/>
        <w:ind w:left="420" w:hanging="420"/>
        <w:rPr>
          <w:color w:val="auto"/>
        </w:rPr>
      </w:pPr>
      <w:r w:rsidRPr="00F8063F">
        <w:rPr>
          <w:color w:val="auto"/>
          <w:sz w:val="24"/>
          <w:lang w:val="en-US"/>
        </w:rPr>
        <w:t>57. spaCy: Industrial-Strength Natural Language Processing [</w:t>
      </w:r>
      <w:r w:rsidRPr="00F8063F">
        <w:rPr>
          <w:color w:val="auto"/>
          <w:sz w:val="24"/>
        </w:rPr>
        <w:t>Электронный</w:t>
      </w:r>
      <w:r w:rsidRPr="00F8063F">
        <w:rPr>
          <w:color w:val="auto"/>
          <w:sz w:val="24"/>
          <w:lang w:val="en-US"/>
        </w:rPr>
        <w:t xml:space="preserve"> </w:t>
      </w:r>
      <w:r w:rsidRPr="00F8063F">
        <w:rPr>
          <w:color w:val="auto"/>
          <w:sz w:val="24"/>
        </w:rPr>
        <w:t>ресурс</w:t>
      </w:r>
      <w:r w:rsidRPr="00F8063F">
        <w:rPr>
          <w:color w:val="auto"/>
          <w:sz w:val="24"/>
          <w:lang w:val="en-US"/>
        </w:rPr>
        <w:t xml:space="preserve">]. </w:t>
      </w:r>
      <w:r w:rsidRPr="00F8063F">
        <w:rPr>
          <w:color w:val="auto"/>
          <w:sz w:val="24"/>
        </w:rPr>
        <w:t>Режим доступа: https://spacy.io (дата обращения: 15.01.2025).</w:t>
      </w:r>
    </w:p>
    <w:p w14:paraId="76A69B40" w14:textId="77777777" w:rsidR="00E0525B" w:rsidRPr="00F8063F" w:rsidRDefault="00CF2903">
      <w:pPr>
        <w:spacing w:before="60" w:after="60" w:line="240" w:lineRule="auto"/>
        <w:ind w:left="420" w:hanging="420"/>
        <w:rPr>
          <w:color w:val="auto"/>
        </w:rPr>
      </w:pPr>
      <w:r w:rsidRPr="00F8063F">
        <w:rPr>
          <w:color w:val="auto"/>
          <w:sz w:val="24"/>
        </w:rPr>
        <w:t>58. NLTK: Natural Language Toolkit [Электронный ресурс]. Режим доступа: https://www.nltk.org (дата обращения: 15.01.2025).</w:t>
      </w:r>
    </w:p>
    <w:p w14:paraId="709ECBC6" w14:textId="77777777" w:rsidR="00E0525B" w:rsidRPr="00F8063F" w:rsidRDefault="00CF2903">
      <w:pPr>
        <w:spacing w:before="60" w:after="60" w:line="240" w:lineRule="auto"/>
        <w:ind w:left="420" w:hanging="420"/>
        <w:rPr>
          <w:color w:val="auto"/>
        </w:rPr>
      </w:pPr>
      <w:r w:rsidRPr="00F8063F">
        <w:rPr>
          <w:color w:val="auto"/>
          <w:sz w:val="24"/>
        </w:rPr>
        <w:t>59. React Documentation [Электронный ресурс]. Режим доступа: https://react.dev (дата обращения: 15.01.2025).</w:t>
      </w:r>
    </w:p>
    <w:p w14:paraId="16FC6FEE" w14:textId="77777777" w:rsidR="00E0525B" w:rsidRPr="00F8063F" w:rsidRDefault="00CF2903">
      <w:pPr>
        <w:spacing w:before="60" w:after="60" w:line="240" w:lineRule="auto"/>
        <w:ind w:left="420" w:hanging="420"/>
        <w:rPr>
          <w:color w:val="auto"/>
        </w:rPr>
      </w:pPr>
      <w:r w:rsidRPr="00F8063F">
        <w:rPr>
          <w:color w:val="auto"/>
          <w:sz w:val="24"/>
        </w:rPr>
        <w:t>60. WebSocket Protocol [Электронный ресурс]. Режим доступа: https://datatracker.ietf.org/doc/html/rfc6455 (дата обращения: 15.01.2025).</w:t>
      </w:r>
    </w:p>
    <w:p w14:paraId="6D5EC0D2" w14:textId="77777777" w:rsidR="00E0525B" w:rsidRPr="00F8063F" w:rsidRDefault="00CF2903">
      <w:pPr>
        <w:spacing w:before="60" w:after="60" w:line="240" w:lineRule="auto"/>
        <w:ind w:left="420" w:hanging="420"/>
        <w:rPr>
          <w:color w:val="auto"/>
          <w:lang w:val="en-US"/>
        </w:rPr>
      </w:pPr>
      <w:r w:rsidRPr="00F8063F">
        <w:rPr>
          <w:color w:val="auto"/>
          <w:sz w:val="24"/>
          <w:lang w:val="en-US"/>
        </w:rPr>
        <w:t>61. RESTful Web Services / L. Richardson, S. Ruby, M. Amundsen. O'Reilly Media, 2013. 408 p.</w:t>
      </w:r>
    </w:p>
    <w:p w14:paraId="67181D71" w14:textId="77777777" w:rsidR="00E0525B" w:rsidRPr="00F8063F" w:rsidRDefault="00CF2903">
      <w:pPr>
        <w:spacing w:before="60" w:after="60" w:line="240" w:lineRule="auto"/>
        <w:ind w:left="420" w:hanging="420"/>
        <w:rPr>
          <w:color w:val="auto"/>
          <w:lang w:val="en-US"/>
        </w:rPr>
      </w:pPr>
      <w:r w:rsidRPr="00F8063F">
        <w:rPr>
          <w:color w:val="auto"/>
          <w:sz w:val="24"/>
          <w:lang w:val="en-US"/>
        </w:rPr>
        <w:t>62. Clean Architecture: A Craftsman's Guide to Software Structure and Design / R.C. Martin. Prentice Hall, 2017. 432 p.</w:t>
      </w:r>
    </w:p>
    <w:p w14:paraId="232E5A49" w14:textId="77777777" w:rsidR="00E0525B" w:rsidRPr="00F8063F" w:rsidRDefault="00CF2903">
      <w:pPr>
        <w:spacing w:before="60" w:after="60" w:line="240" w:lineRule="auto"/>
        <w:ind w:left="420" w:hanging="420"/>
        <w:rPr>
          <w:color w:val="auto"/>
          <w:lang w:val="en-US"/>
        </w:rPr>
      </w:pPr>
      <w:r w:rsidRPr="00F8063F">
        <w:rPr>
          <w:color w:val="auto"/>
          <w:sz w:val="24"/>
          <w:lang w:val="en-US"/>
        </w:rPr>
        <w:t xml:space="preserve">63. Design Patterns: Elements of Reusable Object-Oriented Software / E. Gamma et al. </w:t>
      </w:r>
      <w:r w:rsidRPr="00734814">
        <w:rPr>
          <w:color w:val="auto"/>
          <w:sz w:val="24"/>
          <w:lang w:val="en-US"/>
        </w:rPr>
        <w:t xml:space="preserve">Addison-Wesley Professional, 1994. </w:t>
      </w:r>
      <w:r w:rsidRPr="00F8063F">
        <w:rPr>
          <w:color w:val="auto"/>
          <w:sz w:val="24"/>
          <w:lang w:val="en-US"/>
        </w:rPr>
        <w:t>416 p.</w:t>
      </w:r>
    </w:p>
    <w:p w14:paraId="444A5B04" w14:textId="77777777" w:rsidR="00E0525B" w:rsidRPr="00734814" w:rsidRDefault="00CF2903">
      <w:pPr>
        <w:spacing w:before="60" w:after="60" w:line="240" w:lineRule="auto"/>
        <w:ind w:left="420" w:hanging="420"/>
        <w:rPr>
          <w:color w:val="auto"/>
          <w:lang w:val="en-US"/>
        </w:rPr>
      </w:pPr>
      <w:r w:rsidRPr="00F8063F">
        <w:rPr>
          <w:color w:val="auto"/>
          <w:sz w:val="24"/>
          <w:lang w:val="en-US"/>
        </w:rPr>
        <w:t xml:space="preserve">64. Building Microservices: Designing Fine-Grained Systems / S. Newman. O'Reilly Media, 2021. </w:t>
      </w:r>
      <w:r w:rsidRPr="00734814">
        <w:rPr>
          <w:color w:val="auto"/>
          <w:sz w:val="24"/>
          <w:lang w:val="en-US"/>
        </w:rPr>
        <w:t>616 p.</w:t>
      </w:r>
    </w:p>
    <w:p w14:paraId="739280A4" w14:textId="77777777" w:rsidR="00E0525B" w:rsidRPr="00734814" w:rsidRDefault="00CF2903">
      <w:pPr>
        <w:spacing w:before="60" w:after="60" w:line="240" w:lineRule="auto"/>
        <w:ind w:left="420" w:hanging="420"/>
        <w:rPr>
          <w:color w:val="auto"/>
          <w:lang w:val="en-US"/>
        </w:rPr>
      </w:pPr>
      <w:r w:rsidRPr="00734814">
        <w:rPr>
          <w:color w:val="auto"/>
          <w:sz w:val="24"/>
          <w:lang w:val="en-US"/>
        </w:rPr>
        <w:t>65. Kubernetes Documentation [</w:t>
      </w:r>
      <w:r w:rsidRPr="00F8063F">
        <w:rPr>
          <w:color w:val="auto"/>
          <w:sz w:val="24"/>
        </w:rPr>
        <w:t>Электронный</w:t>
      </w:r>
      <w:r w:rsidRPr="00734814">
        <w:rPr>
          <w:color w:val="auto"/>
          <w:sz w:val="24"/>
          <w:lang w:val="en-US"/>
        </w:rPr>
        <w:t xml:space="preserve"> </w:t>
      </w:r>
      <w:r w:rsidRPr="00F8063F">
        <w:rPr>
          <w:color w:val="auto"/>
          <w:sz w:val="24"/>
        </w:rPr>
        <w:t>ресурс</w:t>
      </w:r>
      <w:r w:rsidRPr="00734814">
        <w:rPr>
          <w:color w:val="auto"/>
          <w:sz w:val="24"/>
          <w:lang w:val="en-US"/>
        </w:rPr>
        <w:t xml:space="preserve">]. </w:t>
      </w:r>
      <w:r w:rsidRPr="00F8063F">
        <w:rPr>
          <w:color w:val="auto"/>
          <w:sz w:val="24"/>
        </w:rPr>
        <w:t>Режим</w:t>
      </w:r>
      <w:r w:rsidRPr="00734814">
        <w:rPr>
          <w:color w:val="auto"/>
          <w:sz w:val="24"/>
          <w:lang w:val="en-US"/>
        </w:rPr>
        <w:t xml:space="preserve"> </w:t>
      </w:r>
      <w:r w:rsidRPr="00F8063F">
        <w:rPr>
          <w:color w:val="auto"/>
          <w:sz w:val="24"/>
        </w:rPr>
        <w:t>доступа</w:t>
      </w:r>
      <w:r w:rsidRPr="00734814">
        <w:rPr>
          <w:color w:val="auto"/>
          <w:sz w:val="24"/>
          <w:lang w:val="en-US"/>
        </w:rPr>
        <w:t>: https://kubernetes.io/docs (</w:t>
      </w:r>
      <w:r w:rsidRPr="00F8063F">
        <w:rPr>
          <w:color w:val="auto"/>
          <w:sz w:val="24"/>
        </w:rPr>
        <w:t>дата</w:t>
      </w:r>
      <w:r w:rsidRPr="00734814">
        <w:rPr>
          <w:color w:val="auto"/>
          <w:sz w:val="24"/>
          <w:lang w:val="en-US"/>
        </w:rPr>
        <w:t xml:space="preserve"> </w:t>
      </w:r>
      <w:r w:rsidRPr="00F8063F">
        <w:rPr>
          <w:color w:val="auto"/>
          <w:sz w:val="24"/>
        </w:rPr>
        <w:t>обращения</w:t>
      </w:r>
      <w:r w:rsidRPr="00734814">
        <w:rPr>
          <w:color w:val="auto"/>
          <w:sz w:val="24"/>
          <w:lang w:val="en-US"/>
        </w:rPr>
        <w:t>: 15.01.2025).</w:t>
      </w:r>
    </w:p>
    <w:p w14:paraId="565E0BC3" w14:textId="77777777" w:rsidR="00E0525B" w:rsidRPr="00F8063F" w:rsidRDefault="00CF2903">
      <w:pPr>
        <w:spacing w:before="60" w:after="60" w:line="240" w:lineRule="auto"/>
        <w:ind w:left="420" w:hanging="420"/>
        <w:rPr>
          <w:color w:val="auto"/>
        </w:rPr>
      </w:pPr>
      <w:r w:rsidRPr="00F8063F">
        <w:rPr>
          <w:color w:val="auto"/>
          <w:sz w:val="24"/>
          <w:lang w:val="en-US"/>
        </w:rPr>
        <w:t>66. AWS Well-Architected Framework [</w:t>
      </w:r>
      <w:r w:rsidRPr="00F8063F">
        <w:rPr>
          <w:color w:val="auto"/>
          <w:sz w:val="24"/>
        </w:rPr>
        <w:t>Электронный</w:t>
      </w:r>
      <w:r w:rsidRPr="00F8063F">
        <w:rPr>
          <w:color w:val="auto"/>
          <w:sz w:val="24"/>
          <w:lang w:val="en-US"/>
        </w:rPr>
        <w:t xml:space="preserve"> </w:t>
      </w:r>
      <w:r w:rsidRPr="00F8063F">
        <w:rPr>
          <w:color w:val="auto"/>
          <w:sz w:val="24"/>
        </w:rPr>
        <w:t>ресурс</w:t>
      </w:r>
      <w:r w:rsidRPr="00F8063F">
        <w:rPr>
          <w:color w:val="auto"/>
          <w:sz w:val="24"/>
          <w:lang w:val="en-US"/>
        </w:rPr>
        <w:t xml:space="preserve">]. </w:t>
      </w:r>
      <w:r w:rsidRPr="00F8063F">
        <w:rPr>
          <w:color w:val="auto"/>
          <w:sz w:val="24"/>
        </w:rPr>
        <w:t>Режим доступа: https://docs.aws.amazon.com/wellarchitected (дата обращения: 15.01.2025).</w:t>
      </w:r>
    </w:p>
    <w:p w14:paraId="70F61F2A" w14:textId="77777777" w:rsidR="00E0525B" w:rsidRPr="00F8063F" w:rsidRDefault="00CF2903">
      <w:pPr>
        <w:spacing w:before="60" w:after="60" w:line="240" w:lineRule="auto"/>
        <w:ind w:left="420" w:hanging="420"/>
        <w:rPr>
          <w:color w:val="auto"/>
        </w:rPr>
      </w:pPr>
      <w:r w:rsidRPr="00F8063F">
        <w:rPr>
          <w:color w:val="auto"/>
          <w:sz w:val="24"/>
          <w:lang w:val="en-US"/>
        </w:rPr>
        <w:t>67. Google Cloud Architecture Center [</w:t>
      </w:r>
      <w:r w:rsidRPr="00F8063F">
        <w:rPr>
          <w:color w:val="auto"/>
          <w:sz w:val="24"/>
        </w:rPr>
        <w:t>Электронный</w:t>
      </w:r>
      <w:r w:rsidRPr="00F8063F">
        <w:rPr>
          <w:color w:val="auto"/>
          <w:sz w:val="24"/>
          <w:lang w:val="en-US"/>
        </w:rPr>
        <w:t xml:space="preserve"> </w:t>
      </w:r>
      <w:r w:rsidRPr="00F8063F">
        <w:rPr>
          <w:color w:val="auto"/>
          <w:sz w:val="24"/>
        </w:rPr>
        <w:t>ресурс</w:t>
      </w:r>
      <w:r w:rsidRPr="00F8063F">
        <w:rPr>
          <w:color w:val="auto"/>
          <w:sz w:val="24"/>
          <w:lang w:val="en-US"/>
        </w:rPr>
        <w:t xml:space="preserve">]. </w:t>
      </w:r>
      <w:r w:rsidRPr="00F8063F">
        <w:rPr>
          <w:color w:val="auto"/>
          <w:sz w:val="24"/>
        </w:rPr>
        <w:t>Режим доступа: https://cloud.google.com/architecture (дата обращения: 15.01.2025).</w:t>
      </w:r>
    </w:p>
    <w:p w14:paraId="2D167A9B" w14:textId="77777777" w:rsidR="00E0525B" w:rsidRPr="00F8063F" w:rsidRDefault="00CF2903">
      <w:pPr>
        <w:spacing w:before="60" w:after="60" w:line="240" w:lineRule="auto"/>
        <w:ind w:left="420" w:hanging="420"/>
        <w:rPr>
          <w:color w:val="auto"/>
        </w:rPr>
      </w:pPr>
      <w:r w:rsidRPr="00F8063F">
        <w:rPr>
          <w:color w:val="auto"/>
          <w:sz w:val="24"/>
          <w:lang w:val="en-US"/>
        </w:rPr>
        <w:t>68. The STAR Method for Behavioral Interviews [</w:t>
      </w:r>
      <w:r w:rsidRPr="00F8063F">
        <w:rPr>
          <w:color w:val="auto"/>
          <w:sz w:val="24"/>
        </w:rPr>
        <w:t>Электронный</w:t>
      </w:r>
      <w:r w:rsidRPr="00F8063F">
        <w:rPr>
          <w:color w:val="auto"/>
          <w:sz w:val="24"/>
          <w:lang w:val="en-US"/>
        </w:rPr>
        <w:t xml:space="preserve"> </w:t>
      </w:r>
      <w:r w:rsidRPr="00F8063F">
        <w:rPr>
          <w:color w:val="auto"/>
          <w:sz w:val="24"/>
        </w:rPr>
        <w:t>ресурс</w:t>
      </w:r>
      <w:r w:rsidRPr="00F8063F">
        <w:rPr>
          <w:color w:val="auto"/>
          <w:sz w:val="24"/>
          <w:lang w:val="en-US"/>
        </w:rPr>
        <w:t xml:space="preserve">]. </w:t>
      </w:r>
      <w:r w:rsidRPr="00F8063F">
        <w:rPr>
          <w:color w:val="auto"/>
          <w:sz w:val="24"/>
        </w:rPr>
        <w:t>Режим доступа: https://www.indeed.com/career-advice/interviewing/star-method (дата обращения: 15.01.2025).</w:t>
      </w:r>
    </w:p>
    <w:p w14:paraId="526A58F6" w14:textId="77777777" w:rsidR="00E0525B" w:rsidRPr="00F8063F" w:rsidRDefault="00CF2903">
      <w:pPr>
        <w:spacing w:before="60" w:after="60" w:line="240" w:lineRule="auto"/>
        <w:ind w:left="420" w:hanging="420"/>
        <w:rPr>
          <w:color w:val="auto"/>
          <w:lang w:val="en-US"/>
        </w:rPr>
      </w:pPr>
      <w:r w:rsidRPr="00F8063F">
        <w:rPr>
          <w:color w:val="auto"/>
          <w:sz w:val="24"/>
          <w:lang w:val="en-US"/>
        </w:rPr>
        <w:lastRenderedPageBreak/>
        <w:t>69. Cracking the PM Interview: How to Land a Product Manager Job in Technology / G. McDowell, J. Bavaro. CareerCup, 2013. 364 p.</w:t>
      </w:r>
    </w:p>
    <w:p w14:paraId="54E3A83D" w14:textId="77777777" w:rsidR="00E0525B" w:rsidRPr="00F8063F" w:rsidRDefault="00CF2903">
      <w:pPr>
        <w:spacing w:before="60" w:after="60" w:line="240" w:lineRule="auto"/>
        <w:ind w:left="420" w:hanging="420"/>
        <w:rPr>
          <w:color w:val="auto"/>
        </w:rPr>
      </w:pPr>
      <w:r w:rsidRPr="00F8063F">
        <w:rPr>
          <w:color w:val="auto"/>
          <w:sz w:val="24"/>
          <w:lang w:val="en-US"/>
        </w:rPr>
        <w:t xml:space="preserve">70. Decode and Conquer: Answers to Product Management Interviews / L. Lin. </w:t>
      </w:r>
      <w:r w:rsidRPr="00F8063F">
        <w:rPr>
          <w:color w:val="auto"/>
          <w:sz w:val="24"/>
        </w:rPr>
        <w:t>CreateSpace, 2013. 206 p.</w:t>
      </w:r>
    </w:p>
    <w:p w14:paraId="3CBA01F4" w14:textId="77777777" w:rsidR="00E0525B" w:rsidRPr="00F8063F" w:rsidRDefault="00E0525B">
      <w:pPr>
        <w:rPr>
          <w:color w:val="auto"/>
        </w:rPr>
        <w:sectPr w:rsidR="00E0525B" w:rsidRPr="00F8063F">
          <w:headerReference w:type="default" r:id="rId9"/>
          <w:footerReference w:type="default" r:id="rId10"/>
          <w:pgSz w:w="11906" w:h="16838"/>
          <w:pgMar w:top="1134" w:right="850" w:bottom="1134" w:left="1701" w:header="708" w:footer="708" w:gutter="0"/>
          <w:cols w:space="720"/>
        </w:sectPr>
      </w:pPr>
    </w:p>
    <w:p w14:paraId="46E9C6A8" w14:textId="77777777" w:rsidR="00CF2903" w:rsidRPr="00F8063F" w:rsidRDefault="00CF2903">
      <w:pPr>
        <w:rPr>
          <w:color w:val="auto"/>
        </w:rPr>
      </w:pPr>
    </w:p>
    <w:sectPr w:rsidR="00CF2903" w:rsidRPr="00F8063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6E79D" w14:textId="77777777" w:rsidR="00AA62FB" w:rsidRDefault="00AA62FB">
      <w:pPr>
        <w:spacing w:after="0" w:line="240" w:lineRule="auto"/>
      </w:pPr>
      <w:r>
        <w:separator/>
      </w:r>
    </w:p>
  </w:endnote>
  <w:endnote w:type="continuationSeparator" w:id="0">
    <w:p w14:paraId="119E1A7F" w14:textId="77777777" w:rsidR="00AA62FB" w:rsidRDefault="00AA6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0415B" w14:textId="77777777" w:rsidR="00E0525B" w:rsidRDefault="00CF2903">
    <w:pP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E954A" w14:textId="77777777" w:rsidR="00E0525B" w:rsidRDefault="00CF2903">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87ED0" w14:textId="77777777" w:rsidR="00AA62FB" w:rsidRDefault="00AA62FB">
      <w:pPr>
        <w:spacing w:after="0" w:line="240" w:lineRule="auto"/>
      </w:pPr>
      <w:r>
        <w:separator/>
      </w:r>
    </w:p>
  </w:footnote>
  <w:footnote w:type="continuationSeparator" w:id="0">
    <w:p w14:paraId="17DE6AB7" w14:textId="77777777" w:rsidR="00AA62FB" w:rsidRDefault="00AA62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C6583" w14:textId="31C834B4" w:rsidR="00E0525B" w:rsidRPr="000B1EE6" w:rsidRDefault="00E0525B" w:rsidP="000B1EE6">
    <w:pPr>
      <w:pStyle w:val="a4"/>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D2DBA" w14:textId="4982896F" w:rsidR="00E0525B" w:rsidRPr="00F8063F" w:rsidRDefault="00E0525B" w:rsidP="00F8063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C09B7"/>
    <w:multiLevelType w:val="multilevel"/>
    <w:tmpl w:val="C4543CA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0525B"/>
    <w:rsid w:val="000B1EE6"/>
    <w:rsid w:val="00397E84"/>
    <w:rsid w:val="006520AB"/>
    <w:rsid w:val="00734814"/>
    <w:rsid w:val="00AA62FB"/>
    <w:rsid w:val="00CF2903"/>
    <w:rsid w:val="00E0525B"/>
    <w:rsid w:val="00EA50D4"/>
    <w:rsid w:val="00F806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1D289"/>
  <w15:docId w15:val="{E3A45CDF-1766-49B8-A8A5-171E30A44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360" w:lineRule="auto"/>
      <w:ind w:firstLine="709"/>
      <w:jc w:val="both"/>
    </w:pPr>
    <w:rPr>
      <w:rFonts w:ascii="Times New Roman" w:eastAsia="Times New Roman" w:hAnsi="Times New Roman"/>
      <w:color w:val="1A202C"/>
      <w:sz w:val="28"/>
      <w:szCs w:val="28"/>
    </w:rPr>
  </w:style>
  <w:style w:type="paragraph" w:styleId="1">
    <w:name w:val="heading 1"/>
    <w:basedOn w:val="a"/>
    <w:uiPriority w:val="9"/>
    <w:qFormat/>
    <w:pPr>
      <w:keepNext/>
      <w:keepLines/>
      <w:pageBreakBefore/>
      <w:spacing w:after="400" w:line="240" w:lineRule="auto"/>
      <w:ind w:firstLine="0"/>
      <w:jc w:val="center"/>
      <w:outlineLvl w:val="0"/>
    </w:pPr>
    <w:rPr>
      <w:b/>
      <w:caps/>
      <w:color w:val="1A365D"/>
      <w:sz w:val="32"/>
      <w:szCs w:val="32"/>
    </w:rPr>
  </w:style>
  <w:style w:type="paragraph" w:styleId="2">
    <w:name w:val="heading 2"/>
    <w:basedOn w:val="a"/>
    <w:uiPriority w:val="9"/>
    <w:unhideWhenUsed/>
    <w:qFormat/>
    <w:pPr>
      <w:keepNext/>
      <w:keepLines/>
      <w:spacing w:before="400"/>
      <w:ind w:firstLine="0"/>
      <w:outlineLvl w:val="1"/>
    </w:pPr>
    <w:rPr>
      <w:b/>
      <w:color w:val="2D4A6F"/>
    </w:rPr>
  </w:style>
  <w:style w:type="paragraph" w:styleId="3">
    <w:name w:val="heading 3"/>
    <w:basedOn w:val="a"/>
    <w:uiPriority w:val="9"/>
    <w:unhideWhenUsed/>
    <w:qFormat/>
    <w:pPr>
      <w:keepNext/>
      <w:keepLines/>
      <w:spacing w:before="280" w:after="120"/>
      <w:ind w:firstLine="0"/>
      <w:outlineLvl w:val="2"/>
    </w:pPr>
    <w:rPr>
      <w:b/>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uiPriority w:val="39"/>
    <w:pPr>
      <w:tabs>
        <w:tab w:val="right" w:leader="dot" w:pos="9350"/>
      </w:tabs>
      <w:spacing w:before="200" w:after="60"/>
      <w:ind w:firstLine="0"/>
    </w:pPr>
    <w:rPr>
      <w:b/>
    </w:rPr>
  </w:style>
  <w:style w:type="paragraph" w:styleId="20">
    <w:name w:val="toc 2"/>
    <w:basedOn w:val="a"/>
    <w:uiPriority w:val="39"/>
    <w:pPr>
      <w:tabs>
        <w:tab w:val="right" w:leader="dot" w:pos="9350"/>
      </w:tabs>
      <w:spacing w:before="60" w:after="60"/>
      <w:ind w:left="420" w:firstLine="0"/>
    </w:pPr>
  </w:style>
  <w:style w:type="paragraph" w:styleId="30">
    <w:name w:val="toc 3"/>
    <w:basedOn w:val="a"/>
    <w:uiPriority w:val="39"/>
    <w:pPr>
      <w:tabs>
        <w:tab w:val="right" w:leader="dot" w:pos="9350"/>
      </w:tabs>
      <w:spacing w:before="40" w:after="40"/>
      <w:ind w:left="840" w:firstLine="0"/>
    </w:pPr>
    <w:rPr>
      <w:color w:val="4A5568"/>
    </w:rPr>
  </w:style>
  <w:style w:type="character" w:styleId="a3">
    <w:name w:val="Hyperlink"/>
    <w:basedOn w:val="a0"/>
    <w:uiPriority w:val="99"/>
    <w:unhideWhenUsed/>
    <w:rsid w:val="000B1EE6"/>
    <w:rPr>
      <w:color w:val="0563C1" w:themeColor="hyperlink"/>
      <w:u w:val="single"/>
    </w:rPr>
  </w:style>
  <w:style w:type="paragraph" w:styleId="a4">
    <w:name w:val="header"/>
    <w:basedOn w:val="a"/>
    <w:link w:val="a5"/>
    <w:uiPriority w:val="99"/>
    <w:unhideWhenUsed/>
    <w:rsid w:val="000B1EE6"/>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0B1EE6"/>
    <w:rPr>
      <w:rFonts w:ascii="Times New Roman" w:eastAsia="Times New Roman" w:hAnsi="Times New Roman"/>
      <w:color w:val="1A202C"/>
      <w:sz w:val="28"/>
      <w:szCs w:val="28"/>
    </w:rPr>
  </w:style>
  <w:style w:type="paragraph" w:styleId="a6">
    <w:name w:val="footer"/>
    <w:basedOn w:val="a"/>
    <w:link w:val="a7"/>
    <w:uiPriority w:val="99"/>
    <w:unhideWhenUsed/>
    <w:rsid w:val="000B1EE6"/>
    <w:pPr>
      <w:tabs>
        <w:tab w:val="center" w:pos="4677"/>
        <w:tab w:val="right" w:pos="9355"/>
      </w:tabs>
      <w:spacing w:after="0" w:line="240" w:lineRule="auto"/>
    </w:pPr>
  </w:style>
  <w:style w:type="character" w:customStyle="1" w:styleId="a7">
    <w:name w:val="Нижний колонтитул Знак"/>
    <w:basedOn w:val="a0"/>
    <w:link w:val="a6"/>
    <w:uiPriority w:val="99"/>
    <w:rsid w:val="000B1EE6"/>
    <w:rPr>
      <w:rFonts w:ascii="Times New Roman" w:eastAsia="Times New Roman" w:hAnsi="Times New Roman"/>
      <w:color w:val="1A202C"/>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26623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36</Pages>
  <Words>8331</Words>
  <Characters>47489</Characters>
  <Application>Microsoft Office Word</Application>
  <DocSecurity>0</DocSecurity>
  <Lines>395</Lines>
  <Paragraphs>111</Paragraphs>
  <ScaleCrop>false</ScaleCrop>
  <Company/>
  <LinksUpToDate>false</LinksUpToDate>
  <CharactersWithSpaces>55709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Дмитрий Наливайко</cp:lastModifiedBy>
  <cp:revision>7</cp:revision>
  <dcterms:created xsi:type="dcterms:W3CDTF">2026-02-08T14:15:00Z</dcterms:created>
  <dcterms:modified xsi:type="dcterms:W3CDTF">2026-02-24T16:07:00Z</dcterms:modified>
</cp:coreProperties>
</file>