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5F691">
      <w:pPr>
        <w:jc w:val="center"/>
        <w:rPr>
          <w:rFonts w:cstheme="minorHAnsi"/>
          <w:b/>
        </w:rPr>
      </w:pPr>
    </w:p>
    <w:p w14:paraId="70FF9CCB">
      <w:pPr>
        <w:pStyle w:val="6"/>
        <w:rPr>
          <w:rFonts w:asciiTheme="minorHAnsi" w:hAnsiTheme="minorHAnsi" w:cstheme="minorHAnsi"/>
          <w:sz w:val="40"/>
          <w:szCs w:val="40"/>
        </w:rPr>
      </w:pPr>
      <w:r>
        <w:rPr>
          <w:rStyle w:val="5"/>
          <w:rFonts w:asciiTheme="minorHAnsi" w:hAnsiTheme="minorHAnsi" w:cstheme="minorHAnsi"/>
          <w:sz w:val="40"/>
          <w:szCs w:val="40"/>
        </w:rPr>
        <w:t>ПРАКТИЧЕСКАЯ РАБОТА №7</w:t>
      </w:r>
      <w:r>
        <w:rPr>
          <w:rFonts w:asciiTheme="minorHAnsi" w:hAnsiTheme="minorHAnsi" w:cstheme="minorHAnsi"/>
          <w:sz w:val="40"/>
          <w:szCs w:val="40"/>
        </w:rPr>
        <w:br w:type="textWrapping"/>
      </w:r>
      <w:r>
        <w:rPr>
          <w:rStyle w:val="5"/>
          <w:rFonts w:asciiTheme="minorHAnsi" w:hAnsiTheme="minorHAnsi" w:cstheme="minorHAnsi"/>
          <w:sz w:val="40"/>
          <w:szCs w:val="40"/>
        </w:rPr>
        <w:t>СОЗДАНИЕ И ИСПОЛЬЗОВАНИЕ ТРИГГЕРОВ</w:t>
      </w:r>
    </w:p>
    <w:p w14:paraId="13F0DA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b/>
          <w:bCs/>
          <w:sz w:val="24"/>
          <w:szCs w:val="24"/>
          <w:lang w:val="ru-RU"/>
        </w:rPr>
        <w:t>Выполнил</w:t>
      </w:r>
      <w:r>
        <w:rPr>
          <w:rFonts w:hint="default" w:eastAsia="Times New Roman" w:cstheme="minorHAnsi"/>
          <w:b/>
          <w:bCs/>
          <w:sz w:val="24"/>
          <w:szCs w:val="24"/>
          <w:lang w:val="ru-RU"/>
        </w:rPr>
        <w:t xml:space="preserve">: </w:t>
      </w:r>
      <w:r>
        <w:rPr>
          <w:rFonts w:hint="default" w:eastAsia="Times New Roman" w:cstheme="minorHAnsi"/>
          <w:b w:val="0"/>
          <w:bCs w:val="0"/>
          <w:sz w:val="24"/>
          <w:szCs w:val="24"/>
          <w:lang w:val="ru-RU"/>
        </w:rPr>
        <w:t>Ведерников Дмитрий ИС 252 (3)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br w:type="textWrapping"/>
      </w:r>
      <w:r>
        <w:rPr>
          <w:rFonts w:eastAsia="Times New Roman" w:cstheme="minorHAnsi"/>
          <w:b/>
          <w:bCs/>
          <w:sz w:val="24"/>
          <w:szCs w:val="24"/>
          <w:lang w:val="zh-CN"/>
        </w:rPr>
        <w:br w:type="textWrapping"/>
      </w:r>
      <w:r>
        <w:rPr>
          <w:rFonts w:eastAsia="Times New Roman" w:cstheme="minorHAnsi"/>
          <w:b/>
          <w:bCs/>
          <w:sz w:val="24"/>
          <w:szCs w:val="24"/>
          <w:lang w:val="zh-CN"/>
        </w:rPr>
        <w:br w:type="textWrapping"/>
      </w:r>
      <w:r>
        <w:rPr>
          <w:rFonts w:eastAsia="Times New Roman" w:cstheme="minorHAnsi"/>
          <w:b/>
          <w:bCs/>
          <w:sz w:val="24"/>
          <w:szCs w:val="24"/>
          <w:lang w:val="zh-CN"/>
        </w:rPr>
        <w:t>Задачи:</w:t>
      </w:r>
    </w:p>
    <w:p w14:paraId="19F0C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 xml:space="preserve">Создать триггер на 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t>уровне базы данных</w:t>
      </w:r>
      <w:r>
        <w:rPr>
          <w:rFonts w:eastAsia="Times New Roman" w:cstheme="minorHAnsi"/>
          <w:sz w:val="24"/>
          <w:szCs w:val="24"/>
          <w:lang w:val="zh-CN"/>
        </w:rPr>
        <w:t>, который реагирует на изменения данных в таблицах (INSERT, UPDATE, DELETE).</w:t>
      </w:r>
    </w:p>
    <w:p w14:paraId="463269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 xml:space="preserve">Пример события: при добавлении новой оценки пользователя в таблицу 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t>Like</w:t>
      </w:r>
      <w:r>
        <w:rPr>
          <w:rFonts w:eastAsia="Times New Roman" w:cstheme="minorHAnsi"/>
          <w:sz w:val="24"/>
          <w:szCs w:val="24"/>
          <w:lang w:val="zh-CN"/>
        </w:rPr>
        <w:t>, проверять, что пользователь не превышает лимит 5 оценок в день.</w:t>
      </w:r>
    </w:p>
    <w:p w14:paraId="17118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 xml:space="preserve">Создать триггер на 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t>уровне сервера</w:t>
      </w:r>
      <w:r>
        <w:rPr>
          <w:rFonts w:eastAsia="Times New Roman" w:cstheme="minorHAnsi"/>
          <w:sz w:val="24"/>
          <w:szCs w:val="24"/>
          <w:lang w:val="zh-CN"/>
        </w:rPr>
        <w:t>, который реагирует на события на сервере, такие как создание новой базы данных, вход пользователей или изменения в логинах.</w:t>
      </w:r>
    </w:p>
    <w:p w14:paraId="15DBE4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>Пример события: при создании новой базы данных автоматически записывать информацию о событии в таблицу журнала на сервере.</w:t>
      </w:r>
    </w:p>
    <w:p w14:paraId="2FC6D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>Подготовить тестовые сценарии для проверки работы триггеров.</w:t>
      </w:r>
    </w:p>
    <w:p w14:paraId="6F1B7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eastAsia="Times New Roman" w:cstheme="minorHAnsi"/>
          <w:sz w:val="24"/>
          <w:szCs w:val="24"/>
          <w:lang w:val="zh-CN"/>
        </w:rPr>
        <w:t>Демонстрировать ре</w:t>
      </w:r>
      <w:r>
        <w:rPr>
          <w:rFonts w:eastAsia="Times New Roman" w:cstheme="minorHAnsi"/>
          <w:sz w:val="24"/>
          <w:szCs w:val="24"/>
        </w:rPr>
        <w:t>PW</w:t>
      </w:r>
      <w:r>
        <w:rPr>
          <w:rFonts w:eastAsia="Times New Roman" w:cstheme="minorHAnsi"/>
          <w:sz w:val="24"/>
          <w:szCs w:val="24"/>
          <w:lang w:val="zh-CN"/>
        </w:rPr>
        <w:t>зультаты с помощью SELECT-запросов или сообщений об ошибках.</w:t>
      </w:r>
    </w:p>
    <w:p w14:paraId="0C074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cstheme="minorHAnsi"/>
          <w:b/>
          <w:bCs/>
          <w:lang w:val="ru-RU"/>
        </w:rPr>
        <w:t>Примеры вопросов по обязательной части:</w:t>
      </w:r>
    </w:p>
    <w:p w14:paraId="30CB50A0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1. Как работает написанный триггер?</w:t>
      </w:r>
    </w:p>
    <w:p w14:paraId="52676025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Триггер срабатывает при выполнении команды CREATE, ALTER или DROP таблицы.</w:t>
      </w:r>
    </w:p>
    <w:p w14:paraId="47DC32B1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Он выводит сообщение и делает ROLLBACK, поэтому операция пользователя отменяется — таблицу создать/изменить/удалить нельзя.</w:t>
      </w:r>
    </w:p>
    <w:p w14:paraId="52448C24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 xml:space="preserve"> 2. Какие бывают типы триггеров?</w:t>
      </w:r>
    </w:p>
    <w:p w14:paraId="5A5FC6A0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DML-триггеры — на INSERT, UPDATE, DELETE.</w:t>
      </w:r>
    </w:p>
    <w:p w14:paraId="2F126669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DDL-триггеры — на CREATE, ALTER, DROP и другие изменения структуры.</w:t>
      </w:r>
    </w:p>
    <w:p w14:paraId="5AFD338A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Database-scoped — на уровне БД.</w:t>
      </w:r>
    </w:p>
    <w:p w14:paraId="73EEAB7D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Server-scoped — на уровне сервера.</w:t>
      </w:r>
    </w:p>
    <w:p w14:paraId="7599A502">
      <w:pPr>
        <w:pStyle w:val="6"/>
        <w:rPr>
          <w:rFonts w:hint="default" w:asciiTheme="minorHAnsi" w:hAnsiTheme="minorHAnsi"/>
        </w:rPr>
      </w:pPr>
    </w:p>
    <w:p w14:paraId="7F908923">
      <w:pPr>
        <w:pStyle w:val="6"/>
        <w:rPr>
          <w:rFonts w:hint="default" w:asciiTheme="minorHAnsi" w:hAnsiTheme="minorHAnsi"/>
        </w:rPr>
      </w:pPr>
    </w:p>
    <w:p w14:paraId="4ED92B2E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3. Когда срабатывает триггер?</w:t>
      </w:r>
    </w:p>
    <w:p w14:paraId="28E59A43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Когда выполняется событие, на которое он назначен:</w:t>
      </w:r>
    </w:p>
    <w:p w14:paraId="30BFD304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— DML: изменение данных</w:t>
      </w:r>
    </w:p>
    <w:p w14:paraId="1F6367F0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— DDL: изменение структуры объектов (например, таблиц)</w:t>
      </w:r>
      <w:r>
        <w:rPr>
          <w:rFonts w:hint="default" w:asciiTheme="minorHAnsi" w:hAnsiTheme="minorHAnsi"/>
        </w:rPr>
        <w:br w:type="textWrapping"/>
      </w:r>
    </w:p>
    <w:p w14:paraId="2D7C5ACB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 xml:space="preserve"> 4. В каком порядке срабатывают триггеры?</w:t>
      </w:r>
    </w:p>
    <w:p w14:paraId="04407B8B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Порядок по умолчанию определяет SQL Server.</w:t>
      </w:r>
      <w:r>
        <w:rPr>
          <w:rFonts w:hint="default" w:asciiTheme="minorHAnsi" w:hAnsiTheme="minorHAnsi"/>
        </w:rPr>
        <w:br w:type="textWrapping"/>
      </w:r>
    </w:p>
    <w:p w14:paraId="53AD5554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 xml:space="preserve"> 5. Можно ли изменить порядок срабатывания триггеров?</w:t>
      </w:r>
    </w:p>
    <w:p w14:paraId="658D4461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Можно — только для DML-триггеров (через sp_settriggerorder).</w:t>
      </w:r>
    </w:p>
    <w:p w14:paraId="5E598ECC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Для DDL — нельзя.</w:t>
      </w:r>
    </w:p>
    <w:p w14:paraId="7A61B654">
      <w:pPr>
        <w:pStyle w:val="6"/>
        <w:rPr>
          <w:rFonts w:hint="default" w:asciiTheme="minorHAnsi" w:hAnsiTheme="minorHAnsi"/>
        </w:rPr>
      </w:pPr>
    </w:p>
    <w:p w14:paraId="523C66C7">
      <w:pPr>
        <w:pStyle w:val="6"/>
        <w:rPr>
          <w:rFonts w:hint="default" w:asciiTheme="minorHAnsi" w:hAnsiTheme="minorHAnsi"/>
        </w:rPr>
      </w:pPr>
      <w:r>
        <w:rPr>
          <w:rFonts w:hint="default" w:asciiTheme="minorHAnsi" w:hAnsiTheme="minorHAnsi"/>
        </w:rPr>
        <w:t>6. Сработает ли триггер, если оператор не затронул ни одной строки?</w:t>
      </w:r>
    </w:p>
    <w:p w14:paraId="259F4F91">
      <w:pPr>
        <w:pStyle w:val="6"/>
        <w:rPr>
          <w:rFonts w:asciiTheme="minorHAnsi" w:hAnsiTheme="minorHAnsi" w:cstheme="minorHAnsi"/>
        </w:rPr>
      </w:pPr>
      <w:r>
        <w:rPr>
          <w:rFonts w:hint="default" w:asciiTheme="minorHAnsi" w:hAnsiTheme="minorHAnsi"/>
        </w:rPr>
        <w:t>Да, DDL-триггер всегда срабатывает, даже если ничего фактически не изменилось.</w:t>
      </w:r>
      <w:r>
        <w:rPr>
          <w:rFonts w:hint="default" w:asciiTheme="minorHAnsi" w:hAnsiTheme="minorHAnsi"/>
        </w:rPr>
        <w:br w:type="textWrapping"/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br w:type="textWrapping"/>
      </w:r>
    </w:p>
    <w:p w14:paraId="1ADB20FF">
      <w:pPr>
        <w:pStyle w:val="6"/>
        <w:rPr>
          <w:rFonts w:asciiTheme="minorHAnsi" w:hAnsiTheme="minorHAnsi" w:cstheme="minorHAnsi"/>
        </w:rPr>
      </w:pPr>
    </w:p>
    <w:p w14:paraId="7774F116">
      <w:pPr>
        <w:pStyle w:val="6"/>
        <w:rPr>
          <w:rFonts w:asciiTheme="minorHAnsi" w:hAnsiTheme="minorHAnsi" w:cstheme="minorHAnsi"/>
        </w:rPr>
      </w:pPr>
    </w:p>
    <w:p w14:paraId="765D8FC2">
      <w:pPr>
        <w:pStyle w:val="6"/>
        <w:rPr>
          <w:rFonts w:asciiTheme="minorHAnsi" w:hAnsiTheme="minorHAnsi" w:cstheme="minorHAnsi"/>
        </w:rPr>
      </w:pPr>
    </w:p>
    <w:p w14:paraId="3175EB3E">
      <w:pPr>
        <w:pStyle w:val="6"/>
        <w:rPr>
          <w:rFonts w:asciiTheme="minorHAnsi" w:hAnsiTheme="minorHAnsi" w:cstheme="minorHAnsi"/>
        </w:rPr>
      </w:pPr>
    </w:p>
    <w:p w14:paraId="62C71C1A">
      <w:pPr>
        <w:pStyle w:val="6"/>
        <w:rPr>
          <w:rFonts w:asciiTheme="minorHAnsi" w:hAnsiTheme="minorHAnsi" w:cstheme="minorHAnsi"/>
        </w:rPr>
      </w:pPr>
    </w:p>
    <w:p w14:paraId="343CB294">
      <w:pPr>
        <w:pStyle w:val="6"/>
        <w:rPr>
          <w:rFonts w:asciiTheme="minorHAnsi" w:hAnsiTheme="minorHAnsi" w:cstheme="minorHAnsi"/>
        </w:rPr>
      </w:pPr>
    </w:p>
    <w:p w14:paraId="1ED25407">
      <w:pPr>
        <w:pStyle w:val="6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br w:type="textWrapping"/>
      </w:r>
      <w:r>
        <w:rPr>
          <w:rFonts w:asciiTheme="minorHAnsi" w:hAnsiTheme="minorHAnsi" w:cstheme="minorHAnsi"/>
        </w:rPr>
        <w:br w:type="textWrapping"/>
      </w:r>
      <w:r>
        <w:rPr>
          <w:rFonts w:hint="default" w:cstheme="minorHAnsi"/>
          <w:lang w:val="en-US"/>
        </w:rPr>
        <w:t xml:space="preserve">1. </w:t>
      </w:r>
      <w:r>
        <w:rPr>
          <w:rFonts w:eastAsia="Times New Roman" w:cstheme="minorHAnsi"/>
          <w:sz w:val="24"/>
          <w:szCs w:val="24"/>
          <w:lang w:val="zh-CN"/>
        </w:rPr>
        <w:t xml:space="preserve">Создать триггер на 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t>уровне базы данных</w:t>
      </w:r>
      <w:r>
        <w:rPr>
          <w:rFonts w:eastAsia="Times New Roman" w:cstheme="minorHAnsi"/>
          <w:sz w:val="24"/>
          <w:szCs w:val="24"/>
          <w:lang w:val="zh-CN"/>
        </w:rPr>
        <w:t>, который реагирует на изменения данных в таблицах (INSERT, UPDATE, DELETE).</w:t>
      </w:r>
      <w:r>
        <w:rPr>
          <w:rFonts w:eastAsia="Times New Roman" w:cstheme="minorHAnsi"/>
          <w:sz w:val="24"/>
          <w:szCs w:val="24"/>
          <w:lang w:val="zh-CN"/>
        </w:rPr>
        <w:br w:type="textWrapping"/>
      </w:r>
      <w:r>
        <w:rPr>
          <w:rFonts w:eastAsia="Times New Roman" w:cstheme="minorHAnsi"/>
          <w:sz w:val="24"/>
          <w:szCs w:val="24"/>
          <w:lang w:val="zh-CN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event_organisation_db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7097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200C3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0427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trg_BlockDDL_Events</w:t>
      </w:r>
    </w:p>
    <w:p w14:paraId="28CBD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DATABASE</w:t>
      </w:r>
    </w:p>
    <w:p w14:paraId="730E40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CREATE_TABLE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ALTER_TABLE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DROP_TABLE</w:t>
      </w:r>
    </w:p>
    <w:p w14:paraId="2D6928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328FDD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</w:p>
    <w:p w14:paraId="41F91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'В этой базе данных запрещено создавать / изменять / удалять таблицы (DDL операции).'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1F35C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ROLLBACK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TRANSACTION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E4E0D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CEA1C9E">
      <w:pPr>
        <w:spacing w:beforeLines="0" w:afterLines="0"/>
        <w:jc w:val="left"/>
        <w:rPr>
          <w:rFonts w:eastAsia="Times New Roman" w:cstheme="minorHAnsi"/>
          <w:sz w:val="24"/>
          <w:szCs w:val="24"/>
          <w:lang w:val="zh-C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1E803382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eastAsia="Times New Roman" w:cstheme="minorHAnsi"/>
          <w:sz w:val="24"/>
          <w:szCs w:val="24"/>
          <w:lang w:val="zh-CN"/>
        </w:rPr>
      </w:pPr>
      <w:r>
        <w:drawing>
          <wp:inline distT="0" distB="0" distL="114300" distR="114300">
            <wp:extent cx="6151245" cy="3194050"/>
            <wp:effectExtent l="0" t="0" r="825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2. </w:t>
      </w:r>
      <w:r>
        <w:rPr>
          <w:rFonts w:eastAsia="Times New Roman" w:cstheme="minorHAnsi"/>
          <w:sz w:val="24"/>
          <w:szCs w:val="24"/>
          <w:lang w:val="zh-CN"/>
        </w:rPr>
        <w:t xml:space="preserve">Создать триггер на </w:t>
      </w:r>
      <w:r>
        <w:rPr>
          <w:rFonts w:eastAsia="Times New Roman" w:cstheme="minorHAnsi"/>
          <w:b/>
          <w:bCs/>
          <w:sz w:val="24"/>
          <w:szCs w:val="24"/>
          <w:lang w:val="zh-CN"/>
        </w:rPr>
        <w:t>уровне сервера</w:t>
      </w:r>
      <w:r>
        <w:rPr>
          <w:rFonts w:eastAsia="Times New Roman" w:cstheme="minorHAnsi"/>
          <w:sz w:val="24"/>
          <w:szCs w:val="24"/>
          <w:lang w:val="zh-CN"/>
        </w:rPr>
        <w:t>, который реагирует на события на сервере, такие как создание новой базы данных, вход пользователей или изменения в логинах.</w:t>
      </w:r>
    </w:p>
    <w:p w14:paraId="2B02B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eastAsia="Times New Roman" w:cstheme="minorHAnsi"/>
          <w:sz w:val="24"/>
          <w:szCs w:val="24"/>
          <w:lang w:val="zh-CN"/>
        </w:rPr>
        <w:t>Пример события: при создании новой базы данных автоматически записывать информацию о событии в таблицу журнала на сервере.</w:t>
      </w:r>
      <w:r>
        <w:rPr>
          <w:rFonts w:eastAsia="Times New Roman" w:cstheme="minorHAnsi"/>
          <w:sz w:val="24"/>
          <w:szCs w:val="24"/>
          <w:lang w:val="zh-CN"/>
        </w:rPr>
        <w:br w:type="textWrapping"/>
      </w:r>
      <w:r>
        <w:rPr>
          <w:rFonts w:eastAsia="Times New Roman" w:cstheme="minorHAnsi"/>
          <w:sz w:val="24"/>
          <w:szCs w:val="24"/>
          <w:lang w:val="zh-CN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master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55F7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78D4FE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99C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TableAudit_Server</w:t>
      </w:r>
    </w:p>
    <w:p w14:paraId="5C7CCB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8A5B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DatabaseName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B60DE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TableName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45EA1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EventType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5D57B5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LoginName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2D985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SQLCommand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4EB7C9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AuditTime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</w:p>
    <w:p w14:paraId="1AFA7D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FDDB7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90CCD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38C6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trg_Server_AuditTables</w:t>
      </w:r>
    </w:p>
    <w:p w14:paraId="459BD0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SERVER</w:t>
      </w:r>
    </w:p>
    <w:p w14:paraId="22AAC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CREATE_TABLE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ALTER_TABLE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DROP_TABLE</w:t>
      </w:r>
    </w:p>
    <w:p w14:paraId="09E741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</w:p>
    <w:p w14:paraId="15EE7C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BEGIN</w:t>
      </w:r>
    </w:p>
    <w:p w14:paraId="3A1FB6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@data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XML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EVENTDATA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();</w:t>
      </w:r>
    </w:p>
    <w:p w14:paraId="43CDA0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8A9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master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TableAudit_Server</w:t>
      </w:r>
    </w:p>
    <w:p w14:paraId="19BBD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78A05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DatabaseName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B1EC4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TableName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F7D40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EventType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657CC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LoginName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E4C24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SQLCommand</w:t>
      </w:r>
    </w:p>
    <w:p w14:paraId="198AD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DE2E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</w:p>
    <w:p w14:paraId="2B2C32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B169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@data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'(/EVENT_INSTANCE/DatabaseName)[1]'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'NVARCHAR(250)'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4F9DB6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@data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'(/EVENT_INSTANCE/ObjectName)[1]'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'NVARCHAR(250)'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FB85A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@data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'(/EVENT_INSTANCE/EventType)[1]'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'NVARCHAR(250)'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2C1CA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@data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'(/EVENT_INSTANCE/LoginName)[1]'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'NVARCHAR(250)'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118CCF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@data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'(/EVENT_INSTANCE/TSQLCommand)[1]'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'NVARCHAR(2000)'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BEDD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1536B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Test_X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0F666B8F">
      <w:pPr>
        <w:numPr>
          <w:numId w:val="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zh-C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master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TableAudit_Server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eastAsia="Times New Roman" w:cstheme="minorHAnsi"/>
          <w:sz w:val="24"/>
          <w:szCs w:val="24"/>
          <w:lang w:val="zh-CN"/>
        </w:rPr>
        <w:br w:type="textWrapping"/>
      </w:r>
      <w:r>
        <w:rPr>
          <w:rFonts w:eastAsia="Times New Roman" w:cstheme="minorHAnsi"/>
          <w:sz w:val="24"/>
          <w:szCs w:val="24"/>
          <w:lang w:val="zh-CN"/>
        </w:rPr>
        <w:br w:type="textWrapping"/>
      </w:r>
      <w:r>
        <w:drawing>
          <wp:inline distT="0" distB="0" distL="114300" distR="114300">
            <wp:extent cx="6142990" cy="3190875"/>
            <wp:effectExtent l="0" t="0" r="381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9A17">
      <w:pPr>
        <w:pStyle w:val="6"/>
        <w:numPr>
          <w:numId w:val="0"/>
        </w:numPr>
        <w:ind w:left="360" w:leftChars="0"/>
        <w:rPr>
          <w:rFonts w:asciiTheme="minorHAnsi" w:hAnsiTheme="minorHAnsi" w:cstheme="minorHAnsi"/>
        </w:rPr>
      </w:pPr>
      <w:bookmarkStart w:id="0" w:name="_GoBack"/>
    </w:p>
    <w:bookmarkEnd w:id="0"/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D045D"/>
    <w:multiLevelType w:val="multilevel"/>
    <w:tmpl w:val="0D3D0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DBC"/>
    <w:rsid w:val="00016FE8"/>
    <w:rsid w:val="000532F0"/>
    <w:rsid w:val="000649DE"/>
    <w:rsid w:val="001932D0"/>
    <w:rsid w:val="0020205A"/>
    <w:rsid w:val="00284A31"/>
    <w:rsid w:val="002E7287"/>
    <w:rsid w:val="003520D6"/>
    <w:rsid w:val="003853D0"/>
    <w:rsid w:val="0039310D"/>
    <w:rsid w:val="003F626A"/>
    <w:rsid w:val="004C553C"/>
    <w:rsid w:val="00607C7E"/>
    <w:rsid w:val="006A2279"/>
    <w:rsid w:val="0072089C"/>
    <w:rsid w:val="008778ED"/>
    <w:rsid w:val="008803CC"/>
    <w:rsid w:val="00902FFB"/>
    <w:rsid w:val="00A71413"/>
    <w:rsid w:val="00B437AE"/>
    <w:rsid w:val="00C93DB7"/>
    <w:rsid w:val="00CA2D68"/>
    <w:rsid w:val="00F27C0E"/>
    <w:rsid w:val="00FE129E"/>
    <w:rsid w:val="0355190F"/>
    <w:rsid w:val="173A084F"/>
    <w:rsid w:val="22EE0D5B"/>
    <w:rsid w:val="7880238F"/>
    <w:rsid w:val="7D74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zh-C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fontstyle01"/>
    <w:basedOn w:val="3"/>
    <w:qFormat/>
    <w:uiPriority w:val="0"/>
    <w:rPr>
      <w:rFonts w:hint="default" w:ascii="Courier New" w:hAnsi="Courier New" w:cs="Courier New"/>
      <w:color w:val="0000FF"/>
      <w:sz w:val="20"/>
      <w:szCs w:val="20"/>
    </w:rPr>
  </w:style>
  <w:style w:type="character" w:customStyle="1" w:styleId="9">
    <w:name w:val="fontstyle21"/>
    <w:basedOn w:val="3"/>
    <w:qFormat/>
    <w:uiPriority w:val="0"/>
    <w:rPr>
      <w:rFonts w:hint="default" w:ascii="Calibri" w:hAnsi="Calibri" w:cs="Calibri"/>
      <w:color w:val="000000"/>
      <w:sz w:val="22"/>
      <w:szCs w:val="22"/>
    </w:rPr>
  </w:style>
  <w:style w:type="character" w:customStyle="1" w:styleId="10">
    <w:name w:val="fontstyle31"/>
    <w:basedOn w:val="3"/>
    <w:qFormat/>
    <w:uiPriority w:val="0"/>
    <w:rPr>
      <w:rFonts w:hint="default" w:ascii="Courier New" w:hAnsi="Courier New" w:cs="Courier New"/>
      <w:color w:val="0000FF"/>
      <w:sz w:val="20"/>
      <w:szCs w:val="20"/>
    </w:rPr>
  </w:style>
  <w:style w:type="character" w:customStyle="1" w:styleId="11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241</Words>
  <Characters>1376</Characters>
  <Lines>11</Lines>
  <Paragraphs>3</Paragraphs>
  <TotalTime>168</TotalTime>
  <ScaleCrop>false</ScaleCrop>
  <LinksUpToDate>false</LinksUpToDate>
  <CharactersWithSpaces>1614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2025-11-11T12:17:00Z</dcterms:created>
  <dc:creator>Kamila N. Muratova</dc:creator>
  <cp:lastModifiedBy>Дмитрий Ведерни�</cp:lastModifiedBy>
  <dcterms:modified xsi:type="dcterms:W3CDTF">2025-11-23T15:54:27Z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A79C6BEDCF7B469EA48F59163EE3613A_13</vt:lpwstr>
  </property>
</Properties>
</file>