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60AB4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Некоммерческое акционерное общество</w:t>
      </w:r>
    </w:p>
    <w:p w14:paraId="6D755C93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TURAN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UNIVERSITY</w:t>
      </w:r>
      <w:r>
        <w:rPr>
          <w:sz w:val="28"/>
          <w:szCs w:val="28"/>
        </w:rPr>
        <w:t>»</w:t>
      </w:r>
    </w:p>
    <w:p w14:paraId="7890A3E7">
      <w:pPr>
        <w:pStyle w:val="11"/>
        <w:jc w:val="center"/>
        <w:rPr>
          <w:sz w:val="28"/>
          <w:szCs w:val="28"/>
        </w:rPr>
      </w:pPr>
    </w:p>
    <w:p w14:paraId="0334923C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Экономический факультет</w:t>
      </w:r>
    </w:p>
    <w:p w14:paraId="56DC8FDE">
      <w:pPr>
        <w:pStyle w:val="11"/>
        <w:jc w:val="center"/>
        <w:rPr>
          <w:sz w:val="28"/>
          <w:szCs w:val="28"/>
        </w:rPr>
      </w:pPr>
    </w:p>
    <w:p w14:paraId="4A6D74A7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Высшая школа информационных технологий </w:t>
      </w:r>
    </w:p>
    <w:p w14:paraId="6421113E">
      <w:pPr>
        <w:pStyle w:val="11"/>
        <w:rPr>
          <w:sz w:val="28"/>
          <w:szCs w:val="28"/>
        </w:rPr>
      </w:pPr>
    </w:p>
    <w:p w14:paraId="75D5625B">
      <w:pPr>
        <w:pStyle w:val="11"/>
        <w:rPr>
          <w:sz w:val="28"/>
          <w:szCs w:val="28"/>
        </w:rPr>
      </w:pPr>
    </w:p>
    <w:p w14:paraId="162B249D">
      <w:pPr>
        <w:pStyle w:val="11"/>
        <w:rPr>
          <w:sz w:val="28"/>
          <w:szCs w:val="28"/>
        </w:rPr>
      </w:pPr>
    </w:p>
    <w:p w14:paraId="10284FB7">
      <w:pPr>
        <w:pStyle w:val="11"/>
        <w:rPr>
          <w:sz w:val="28"/>
          <w:szCs w:val="28"/>
        </w:rPr>
      </w:pPr>
    </w:p>
    <w:p w14:paraId="7586C731">
      <w:pPr>
        <w:pStyle w:val="11"/>
        <w:rPr>
          <w:sz w:val="28"/>
          <w:szCs w:val="28"/>
        </w:rPr>
      </w:pPr>
    </w:p>
    <w:p w14:paraId="4E9486FB">
      <w:pPr>
        <w:pStyle w:val="11"/>
        <w:rPr>
          <w:sz w:val="28"/>
          <w:szCs w:val="28"/>
        </w:rPr>
      </w:pPr>
    </w:p>
    <w:p w14:paraId="010970AE">
      <w:pPr>
        <w:pStyle w:val="11"/>
        <w:rPr>
          <w:sz w:val="28"/>
          <w:szCs w:val="28"/>
        </w:rPr>
      </w:pPr>
    </w:p>
    <w:p w14:paraId="623475B6">
      <w:pPr>
        <w:pStyle w:val="11"/>
        <w:rPr>
          <w:sz w:val="28"/>
          <w:szCs w:val="28"/>
        </w:rPr>
      </w:pPr>
    </w:p>
    <w:p w14:paraId="1194B14B">
      <w:pPr>
        <w:pStyle w:val="11"/>
        <w:rPr>
          <w:sz w:val="28"/>
          <w:szCs w:val="28"/>
        </w:rPr>
      </w:pPr>
    </w:p>
    <w:p w14:paraId="106257F3">
      <w:pPr>
        <w:pStyle w:val="11"/>
        <w:rPr>
          <w:sz w:val="28"/>
          <w:szCs w:val="28"/>
        </w:rPr>
      </w:pPr>
    </w:p>
    <w:p w14:paraId="27D4C69E">
      <w:pPr>
        <w:pStyle w:val="11"/>
        <w:rPr>
          <w:sz w:val="28"/>
          <w:szCs w:val="28"/>
        </w:rPr>
      </w:pPr>
    </w:p>
    <w:p w14:paraId="28D45DDD">
      <w:pPr>
        <w:pStyle w:val="1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087DE8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4</w:t>
      </w:r>
    </w:p>
    <w:p w14:paraId="3D49EFC1">
      <w:pPr>
        <w:pStyle w:val="11"/>
        <w:jc w:val="center"/>
        <w:rPr>
          <w:sz w:val="28"/>
          <w:szCs w:val="28"/>
        </w:rPr>
      </w:pPr>
    </w:p>
    <w:p w14:paraId="02E494E3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Программирование Arduino</w:t>
      </w:r>
    </w:p>
    <w:p w14:paraId="6499AF6A">
      <w:pPr>
        <w:pStyle w:val="11"/>
        <w:jc w:val="center"/>
        <w:rPr>
          <w:sz w:val="28"/>
          <w:szCs w:val="28"/>
        </w:rPr>
      </w:pPr>
    </w:p>
    <w:p w14:paraId="56265F9D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на тему «Моделирование датчика температуры и влажности DHT11 в Arduino»</w:t>
      </w:r>
    </w:p>
    <w:p w14:paraId="5B0FF53E">
      <w:pPr>
        <w:pStyle w:val="11"/>
        <w:rPr>
          <w:sz w:val="28"/>
          <w:szCs w:val="28"/>
        </w:rPr>
      </w:pPr>
    </w:p>
    <w:p w14:paraId="51F9A383">
      <w:pPr>
        <w:pStyle w:val="11"/>
        <w:rPr>
          <w:sz w:val="28"/>
          <w:szCs w:val="28"/>
        </w:rPr>
      </w:pPr>
    </w:p>
    <w:p w14:paraId="7102B234">
      <w:pPr>
        <w:pStyle w:val="11"/>
        <w:rPr>
          <w:sz w:val="28"/>
          <w:szCs w:val="28"/>
        </w:rPr>
      </w:pPr>
    </w:p>
    <w:p w14:paraId="0F7B5806">
      <w:pPr>
        <w:pStyle w:val="11"/>
        <w:rPr>
          <w:sz w:val="28"/>
          <w:szCs w:val="28"/>
        </w:rPr>
      </w:pPr>
    </w:p>
    <w:p w14:paraId="56C17453">
      <w:pPr>
        <w:pStyle w:val="11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Специальность: 6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06102 – Информационные системы</w:t>
      </w:r>
    </w:p>
    <w:p w14:paraId="7848899F">
      <w:pPr>
        <w:pStyle w:val="11"/>
        <w:rPr>
          <w:sz w:val="28"/>
          <w:szCs w:val="28"/>
        </w:rPr>
      </w:pPr>
    </w:p>
    <w:p w14:paraId="56986BE4">
      <w:pPr>
        <w:pStyle w:val="11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>
        <w:rPr>
          <w:rFonts w:hint="default"/>
          <w:sz w:val="28"/>
          <w:szCs w:val="28"/>
          <w:lang w:val="ru-RU"/>
        </w:rPr>
        <w:t>Ведерников.Д.М</w:t>
      </w:r>
      <w:r>
        <w:rPr>
          <w:sz w:val="28"/>
          <w:szCs w:val="28"/>
        </w:rPr>
        <w:t>, группа ИС-2</w:t>
      </w:r>
      <w:r>
        <w:rPr>
          <w:rFonts w:hint="default"/>
          <w:sz w:val="28"/>
          <w:szCs w:val="28"/>
          <w:lang w:val="en-US"/>
        </w:rPr>
        <w:t>52</w:t>
      </w:r>
      <w:r>
        <w:rPr>
          <w:sz w:val="28"/>
          <w:szCs w:val="28"/>
        </w:rPr>
        <w:t xml:space="preserve">(3) </w:t>
      </w:r>
    </w:p>
    <w:p w14:paraId="306FFE91"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(Ф.И.О.) </w:t>
      </w:r>
    </w:p>
    <w:p w14:paraId="6953E43D">
      <w:pPr>
        <w:pStyle w:val="11"/>
        <w:rPr>
          <w:sz w:val="28"/>
          <w:szCs w:val="28"/>
        </w:rPr>
      </w:pPr>
    </w:p>
    <w:p w14:paraId="5385DA5D">
      <w:pPr>
        <w:pStyle w:val="11"/>
        <w:rPr>
          <w:sz w:val="28"/>
          <w:szCs w:val="28"/>
        </w:rPr>
      </w:pPr>
      <w:r>
        <w:rPr>
          <w:sz w:val="28"/>
          <w:szCs w:val="28"/>
        </w:rPr>
        <w:t xml:space="preserve">Принял: </w:t>
      </w:r>
      <w:r>
        <w:rPr>
          <w:sz w:val="28"/>
          <w:szCs w:val="28"/>
          <w:u w:val="single"/>
        </w:rPr>
        <w:t>сениор-лектор Кальпебаев А. Р.</w:t>
      </w:r>
    </w:p>
    <w:p w14:paraId="51170BE2"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(ученая степень, звание, Ф.И.О.) </w:t>
      </w:r>
    </w:p>
    <w:p w14:paraId="20A19413">
      <w:pPr>
        <w:pStyle w:val="11"/>
        <w:rPr>
          <w:sz w:val="28"/>
          <w:szCs w:val="28"/>
        </w:rPr>
      </w:pPr>
    </w:p>
    <w:p w14:paraId="7C2FBEBB">
      <w:pPr>
        <w:pStyle w:val="11"/>
        <w:rPr>
          <w:sz w:val="28"/>
          <w:szCs w:val="28"/>
        </w:rPr>
      </w:pPr>
      <w:r>
        <w:rPr>
          <w:sz w:val="28"/>
          <w:szCs w:val="28"/>
        </w:rPr>
        <w:t>_______ ________________ «____» ________________202</w:t>
      </w: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г. </w:t>
      </w:r>
    </w:p>
    <w:p w14:paraId="4EB4FFC6"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    (оценка)                       (подпись) </w:t>
      </w:r>
    </w:p>
    <w:p w14:paraId="10C521E1">
      <w:pPr>
        <w:spacing w:after="0" w:line="240" w:lineRule="auto"/>
        <w:jc w:val="center"/>
        <w:rPr>
          <w:sz w:val="28"/>
          <w:szCs w:val="28"/>
        </w:rPr>
      </w:pPr>
    </w:p>
    <w:p w14:paraId="75B16B22">
      <w:pPr>
        <w:spacing w:after="0" w:line="240" w:lineRule="auto"/>
        <w:jc w:val="center"/>
        <w:rPr>
          <w:sz w:val="28"/>
          <w:szCs w:val="28"/>
        </w:rPr>
      </w:pPr>
    </w:p>
    <w:p w14:paraId="20EF759A">
      <w:pPr>
        <w:spacing w:after="0" w:line="240" w:lineRule="auto"/>
        <w:jc w:val="center"/>
        <w:rPr>
          <w:sz w:val="28"/>
          <w:szCs w:val="28"/>
        </w:rPr>
      </w:pPr>
    </w:p>
    <w:p w14:paraId="56A198BE">
      <w:pPr>
        <w:spacing w:after="0" w:line="240" w:lineRule="auto"/>
        <w:jc w:val="center"/>
        <w:rPr>
          <w:sz w:val="28"/>
          <w:szCs w:val="28"/>
        </w:rPr>
      </w:pPr>
    </w:p>
    <w:p w14:paraId="45BC8FFC">
      <w:pPr>
        <w:spacing w:after="0" w:line="240" w:lineRule="auto"/>
        <w:jc w:val="center"/>
        <w:rPr>
          <w:sz w:val="28"/>
          <w:szCs w:val="28"/>
        </w:rPr>
      </w:pPr>
    </w:p>
    <w:p w14:paraId="36075474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Алматы 202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</w:p>
    <w:p w14:paraId="523FBD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148870754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 w14:paraId="72645579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3D34A71F">
          <w:pPr>
            <w:pStyle w:val="8"/>
          </w:pPr>
          <w:r>
            <w:t>Цель</w:t>
          </w:r>
          <w:r>
            <w:tab/>
          </w:r>
          <w:r>
            <w:fldChar w:fldCharType="begin"/>
          </w:r>
          <w:r>
            <w:instrText xml:space="preserve"> PAGEREF _Toc460848154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E300303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TOC \o "1-5"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"_Toc1375029231" \h </w:instrText>
          </w:r>
          <w:r>
            <w:fldChar w:fldCharType="separate"/>
          </w:r>
          <w:r>
            <w:rPr>
              <w:rStyle w:val="7"/>
            </w:rPr>
            <w:t xml:space="preserve">Схема светофора со светодиодами в </w:t>
          </w:r>
          <w:r>
            <w:rPr>
              <w:rStyle w:val="7"/>
              <w:lang w:val="en-US"/>
            </w:rPr>
            <w:t>Wokwi</w:t>
          </w:r>
          <w:r>
            <w:tab/>
          </w:r>
          <w:r>
            <w:fldChar w:fldCharType="begin"/>
          </w:r>
          <w:r>
            <w:instrText xml:space="preserve">PAGEREF _Toc1375029231 \h</w:instrText>
          </w:r>
          <w:r>
            <w:fldChar w:fldCharType="separate"/>
          </w:r>
          <w:r>
            <w:rPr>
              <w:rStyle w:val="7"/>
            </w:rPr>
            <w:t>3</w:t>
          </w:r>
          <w:r>
            <w:fldChar w:fldCharType="end"/>
          </w:r>
          <w:r>
            <w:fldChar w:fldCharType="end"/>
          </w:r>
        </w:p>
        <w:p w14:paraId="4744B449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"_Toc1090562453" \h </w:instrText>
          </w:r>
          <w:r>
            <w:fldChar w:fldCharType="separate"/>
          </w:r>
          <w:r>
            <w:rPr>
              <w:rStyle w:val="7"/>
            </w:rPr>
            <w:t>Листинг программы</w:t>
          </w:r>
          <w:r>
            <w:tab/>
          </w:r>
          <w:r>
            <w:fldChar w:fldCharType="begin"/>
          </w:r>
          <w:r>
            <w:instrText xml:space="preserve">PAGEREF _Toc1090562453 \h</w:instrText>
          </w:r>
          <w:r>
            <w:fldChar w:fldCharType="separate"/>
          </w:r>
          <w:r>
            <w:rPr>
              <w:rStyle w:val="7"/>
            </w:rPr>
            <w:t>3</w:t>
          </w:r>
          <w:r>
            <w:fldChar w:fldCharType="end"/>
          </w:r>
          <w:r>
            <w:fldChar w:fldCharType="end"/>
          </w:r>
        </w:p>
        <w:p w14:paraId="5401E906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"_Toc1726910626" \h </w:instrText>
          </w:r>
          <w:r>
            <w:fldChar w:fldCharType="separate"/>
          </w:r>
          <w:r>
            <w:rPr>
              <w:rStyle w:val="7"/>
            </w:rPr>
            <w:t>Результат работы программы</w:t>
          </w:r>
          <w:r>
            <w:tab/>
          </w:r>
          <w:r>
            <w:fldChar w:fldCharType="begin"/>
          </w:r>
          <w:r>
            <w:instrText xml:space="preserve">PAGEREF _Toc1726910626 \h</w:instrText>
          </w:r>
          <w:r>
            <w:fldChar w:fldCharType="separate"/>
          </w:r>
          <w:r>
            <w:rPr>
              <w:rStyle w:val="7"/>
            </w:rPr>
            <w:t>4</w:t>
          </w:r>
          <w:r>
            <w:fldChar w:fldCharType="end"/>
          </w:r>
          <w:r>
            <w:fldChar w:fldCharType="end"/>
          </w:r>
        </w:p>
        <w:p w14:paraId="7C787535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"_Toc1999972996" \h </w:instrText>
          </w:r>
          <w:r>
            <w:fldChar w:fldCharType="separate"/>
          </w:r>
          <w:r>
            <w:rPr>
              <w:rStyle w:val="7"/>
            </w:rPr>
            <w:t>Вывод</w:t>
          </w:r>
          <w:r>
            <w:tab/>
          </w:r>
          <w:r>
            <w:fldChar w:fldCharType="begin"/>
          </w:r>
          <w:r>
            <w:instrText xml:space="preserve">PAGEREF _Toc1999972996 \h</w:instrText>
          </w:r>
          <w:r>
            <w:fldChar w:fldCharType="separate"/>
          </w:r>
          <w:r>
            <w:rPr>
              <w:rStyle w:val="7"/>
            </w:rPr>
            <w:t>5</w:t>
          </w:r>
          <w:r>
            <w:fldChar w:fldCharType="end"/>
          </w:r>
          <w:r>
            <w:fldChar w:fldCharType="end"/>
          </w:r>
        </w:p>
        <w:p w14:paraId="0E840DF0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"_Toc913254265" \h </w:instrText>
          </w:r>
          <w:r>
            <w:fldChar w:fldCharType="separate"/>
          </w:r>
          <w:r>
            <w:rPr>
              <w:rStyle w:val="7"/>
            </w:rPr>
            <w:t>Список использованной литературы</w:t>
          </w:r>
          <w:r>
            <w:tab/>
          </w:r>
          <w:r>
            <w:fldChar w:fldCharType="begin"/>
          </w:r>
          <w:r>
            <w:instrText xml:space="preserve">PAGEREF _Toc913254265 \h</w:instrText>
          </w:r>
          <w:r>
            <w:fldChar w:fldCharType="separate"/>
          </w:r>
          <w:r>
            <w:rPr>
              <w:rStyle w:val="7"/>
            </w:rPr>
            <w:t>5</w:t>
          </w:r>
          <w:r>
            <w:fldChar w:fldCharType="end"/>
          </w:r>
          <w:r>
            <w:fldChar w:fldCharType="end"/>
          </w:r>
          <w:r>
            <w:fldChar w:fldCharType="end"/>
          </w:r>
        </w:p>
      </w:sdtContent>
    </w:sdt>
    <w:p w14:paraId="4E7703A2">
      <w:pPr>
        <w:spacing w:after="0" w:line="240" w:lineRule="auto"/>
      </w:pPr>
    </w:p>
    <w:p w14:paraId="46D34F8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39E69D9">
      <w:pPr>
        <w:spacing w:after="0" w:line="240" w:lineRule="auto"/>
        <w:rPr>
          <w:rFonts w:ascii="Times New Roman" w:hAnsi="Times New Roman" w:cs="Times New Roman" w:eastAsiaTheme="majorEastAsia"/>
          <w:b/>
          <w:bCs/>
          <w:sz w:val="32"/>
          <w:szCs w:val="32"/>
        </w:rPr>
      </w:pPr>
      <w:r>
        <w:br w:type="page"/>
      </w:r>
    </w:p>
    <w:p w14:paraId="61C5721E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id="0" w:name="_Toc583391924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Цель</w:t>
      </w:r>
      <w:bookmarkEnd w:id="0"/>
    </w:p>
    <w:p w14:paraId="428ADC0D"/>
    <w:p w14:paraId="09BF74C4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Цель: создание схемы цифрового термометра и измерителя влажности в среде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Wokwi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скетча в Arduino IDE.</w:t>
      </w:r>
    </w:p>
    <w:p w14:paraId="380C556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AE5323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Задание</w:t>
      </w:r>
    </w:p>
    <w:p w14:paraId="4402652E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Собрать схему управления цифровым термометром и измерителем влажности c LCD дисплеем и двумя светодиодами.</w:t>
      </w:r>
    </w:p>
    <w:p w14:paraId="0F1BC765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10"/>
        <w:tblW w:w="95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845"/>
        <w:gridCol w:w="1665"/>
        <w:gridCol w:w="1335"/>
        <w:gridCol w:w="1368"/>
        <w:gridCol w:w="1920"/>
      </w:tblGrid>
      <w:tr w14:paraId="60E4D1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5" w:type="dxa"/>
            <w:vMerge w:val="restart"/>
            <w:vAlign w:val="center"/>
          </w:tcPr>
          <w:p w14:paraId="1F30A8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3510" w:type="dxa"/>
            <w:gridSpan w:val="2"/>
            <w:vAlign w:val="center"/>
          </w:tcPr>
          <w:p w14:paraId="64D0BC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Нормальные показания</w:t>
            </w:r>
          </w:p>
        </w:tc>
        <w:tc>
          <w:tcPr>
            <w:tcW w:w="2703" w:type="dxa"/>
            <w:gridSpan w:val="2"/>
            <w:vAlign w:val="center"/>
          </w:tcPr>
          <w:p w14:paraId="4CEC2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Светодиод</w:t>
            </w:r>
          </w:p>
        </w:tc>
        <w:tc>
          <w:tcPr>
            <w:tcW w:w="1920" w:type="dxa"/>
            <w:vMerge w:val="restart"/>
            <w:vAlign w:val="center"/>
          </w:tcPr>
          <w:p w14:paraId="36D5BF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Вентилятор</w:t>
            </w:r>
          </w:p>
        </w:tc>
      </w:tr>
      <w:tr w14:paraId="747092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5" w:type="dxa"/>
            <w:vMerge w:val="continue"/>
          </w:tcPr>
          <w:p w14:paraId="353C8208">
            <w:pPr>
              <w:spacing w:after="0" w:line="240" w:lineRule="auto"/>
            </w:pPr>
          </w:p>
        </w:tc>
        <w:tc>
          <w:tcPr>
            <w:tcW w:w="1845" w:type="dxa"/>
            <w:vAlign w:val="center"/>
          </w:tcPr>
          <w:p w14:paraId="47E89B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Температура</w:t>
            </w:r>
          </w:p>
        </w:tc>
        <w:tc>
          <w:tcPr>
            <w:tcW w:w="1665" w:type="dxa"/>
            <w:vAlign w:val="center"/>
          </w:tcPr>
          <w:p w14:paraId="660BCD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Влажность</w:t>
            </w:r>
          </w:p>
        </w:tc>
        <w:tc>
          <w:tcPr>
            <w:tcW w:w="1335" w:type="dxa"/>
            <w:vAlign w:val="center"/>
          </w:tcPr>
          <w:p w14:paraId="4B701D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Зелёный</w:t>
            </w:r>
          </w:p>
        </w:tc>
        <w:tc>
          <w:tcPr>
            <w:tcW w:w="1368" w:type="dxa"/>
            <w:vAlign w:val="center"/>
          </w:tcPr>
          <w:p w14:paraId="42B9C2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Красный</w:t>
            </w:r>
          </w:p>
        </w:tc>
        <w:tc>
          <w:tcPr>
            <w:tcW w:w="1920" w:type="dxa"/>
            <w:vMerge w:val="continue"/>
            <w:vAlign w:val="center"/>
          </w:tcPr>
          <w:p w14:paraId="4A515BDE">
            <w:pPr>
              <w:spacing w:after="0" w:line="240" w:lineRule="auto"/>
            </w:pPr>
          </w:p>
        </w:tc>
      </w:tr>
      <w:tr w14:paraId="07FF86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5" w:type="dxa"/>
            <w:vAlign w:val="center"/>
          </w:tcPr>
          <w:p w14:paraId="22C37B3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45" w:type="dxa"/>
            <w:vAlign w:val="center"/>
          </w:tcPr>
          <w:p w14:paraId="3959D581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20-25</w:t>
            </w:r>
          </w:p>
        </w:tc>
        <w:tc>
          <w:tcPr>
            <w:tcW w:w="1665" w:type="dxa"/>
            <w:vAlign w:val="center"/>
          </w:tcPr>
          <w:p w14:paraId="7CB9EAAA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-6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335" w:type="dxa"/>
            <w:vAlign w:val="center"/>
          </w:tcPr>
          <w:p w14:paraId="3E5A03D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368" w:type="dxa"/>
            <w:vAlign w:val="center"/>
          </w:tcPr>
          <w:p w14:paraId="46166A9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миг</w:t>
            </w:r>
          </w:p>
        </w:tc>
        <w:tc>
          <w:tcPr>
            <w:tcW w:w="1920" w:type="dxa"/>
            <w:vAlign w:val="center"/>
          </w:tcPr>
          <w:p w14:paraId="125CC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</w:t>
            </w:r>
          </w:p>
        </w:tc>
      </w:tr>
    </w:tbl>
    <w:p w14:paraId="36564806">
      <w:pPr>
        <w:pStyle w:val="2"/>
        <w:jc w:val="both"/>
        <w:rPr>
          <w:rFonts w:hint="default"/>
          <w:lang w:val="en-US"/>
        </w:rPr>
      </w:pPr>
      <w:bookmarkStart w:id="1" w:name="_Toc1446469320"/>
      <w:bookmarkStart w:id="2" w:name="_Toc1375029231"/>
      <w:r>
        <w:br w:type="textWrapping"/>
      </w:r>
      <w:r>
        <w:t xml:space="preserve">Схема светофора со светодиодами в </w:t>
      </w:r>
      <w:bookmarkEnd w:id="1"/>
      <w:bookmarkEnd w:id="2"/>
      <w:r>
        <w:rPr>
          <w:lang w:val="en-US"/>
        </w:rPr>
        <w:t>Wokwi</w:t>
      </w:r>
    </w:p>
    <w:p w14:paraId="7FDC6EF3"/>
    <w:p w14:paraId="1E4CCC0F">
      <w:pPr>
        <w:pStyle w:val="17"/>
        <w:tabs>
          <w:tab w:val="left" w:pos="675"/>
        </w:tabs>
        <w:spacing w:before="120" w:after="12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Схема шагового двигателями с драйвером в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Wokwi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показана на  рисунке 1, 2.</w:t>
      </w:r>
    </w:p>
    <w:p w14:paraId="4667589E">
      <w:pPr>
        <w:jc w:val="center"/>
      </w:pPr>
      <w:r>
        <w:drawing>
          <wp:inline distT="0" distB="0" distL="114300" distR="114300">
            <wp:extent cx="5116830" cy="4253230"/>
            <wp:effectExtent l="0" t="0" r="127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3450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Схема Датчика температуры и влажности DHT22, LCD дисплея, шагового двигателя и двух светодиодов в состоянии нормы</w:t>
      </w:r>
    </w:p>
    <w:p w14:paraId="27AC9206">
      <w:pPr>
        <w:jc w:val="center"/>
      </w:pPr>
      <w:r>
        <w:drawing>
          <wp:inline distT="0" distB="0" distL="114300" distR="114300">
            <wp:extent cx="5340350" cy="4179570"/>
            <wp:effectExtent l="0" t="0" r="635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6024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2. Схема Датчика температуры и влажности DHT22, LCD дисплея, шагового двигателя и двух светодиодов в состоянии не нормы</w:t>
      </w:r>
    </w:p>
    <w:p w14:paraId="3784006A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B49D48">
      <w:pPr>
        <w:spacing w:after="0" w:line="240" w:lineRule="auto"/>
        <w:ind w:left="1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090562453"/>
      <w:bookmarkStart w:id="4" w:name="_Toc325947979"/>
      <w:r>
        <w:rPr>
          <w:rStyle w:val="12"/>
        </w:rPr>
        <w:t>Листинг программы</w:t>
      </w:r>
      <w:bookmarkEnd w:id="3"/>
      <w:bookmarkEnd w:id="4"/>
    </w:p>
    <w:p w14:paraId="47CCD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241D775">
      <w:pPr>
        <w:spacing w:after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Листинг программы для LCD дисплея с потенциометром</w:t>
      </w:r>
    </w:p>
    <w:p w14:paraId="0517A44B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BB072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3628B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bookmarkStart w:id="5" w:name="_Toc1726910626"/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#include &lt;Wire.h&gt;</w:t>
      </w:r>
    </w:p>
    <w:p w14:paraId="3280E939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#include &lt;LiquidCrystal_I2C.h&gt;</w:t>
      </w:r>
    </w:p>
    <w:p w14:paraId="76C4286F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#include &lt;DHT.h&gt;</w:t>
      </w:r>
    </w:p>
    <w:p w14:paraId="4F8F961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4879B134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#define DHTPIN A0      // пин для DHT22</w:t>
      </w:r>
    </w:p>
    <w:p w14:paraId="116F60F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#define DHTTYPE DHT22  // используем датчик DHT22</w:t>
      </w:r>
    </w:p>
    <w:p w14:paraId="493B75E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233DB7F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DHT dht(DHTPIN, DHTTYPE);</w:t>
      </w:r>
    </w:p>
    <w:p w14:paraId="45841F6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LiquidCrystal_I2C lcd(0x27, 16, 2); // адрес дисплея 0x27, 16 столбцов, 2 строки</w:t>
      </w:r>
    </w:p>
    <w:p w14:paraId="30AB0CE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A34264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int red = 10;    // пин красного светодиода</w:t>
      </w:r>
    </w:p>
    <w:p w14:paraId="2A4088B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int green = 11;  // пин зелёного светодиода</w:t>
      </w:r>
    </w:p>
    <w:p w14:paraId="6C8675E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byte stepPin = 9;</w:t>
      </w:r>
    </w:p>
    <w:p w14:paraId="607CD41F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byte directionPin = 8;</w:t>
      </w:r>
    </w:p>
    <w:p w14:paraId="37773C2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8F3514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void setup() {</w:t>
      </w:r>
    </w:p>
    <w:p w14:paraId="7CF2AEE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lcd.begin(16, 2);</w:t>
      </w:r>
    </w:p>
    <w:p w14:paraId="18CD620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lcd.backlight();</w:t>
      </w:r>
    </w:p>
    <w:p w14:paraId="3D90B9A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dht.begin();</w:t>
      </w:r>
    </w:p>
    <w:p w14:paraId="1548495A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</w:t>
      </w:r>
    </w:p>
    <w:p w14:paraId="2FFC4BF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pinMode(red, OUTPUT);</w:t>
      </w:r>
    </w:p>
    <w:p w14:paraId="0037F0E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pinMode(green, OUTPUT);</w:t>
      </w:r>
    </w:p>
    <w:p w14:paraId="726455D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pinMode(stepPin, OUTPUT);</w:t>
      </w:r>
    </w:p>
    <w:p w14:paraId="62D688F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pinMode(directionPin, OUTPUT);</w:t>
      </w:r>
    </w:p>
    <w:p w14:paraId="4689810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}</w:t>
      </w:r>
    </w:p>
    <w:p w14:paraId="08D41AF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5685FD0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void loop() {</w:t>
      </w:r>
    </w:p>
    <w:p w14:paraId="516608C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// Считываем показания с DHT22</w:t>
      </w:r>
    </w:p>
    <w:p w14:paraId="52D2AD0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float h = dht.readHumidity();</w:t>
      </w:r>
    </w:p>
    <w:p w14:paraId="28CD2FD4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float t = dht.readTemperature();</w:t>
      </w:r>
    </w:p>
    <w:p w14:paraId="1E772ED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468AA28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// Если чтение не удалось – выводим сообщение об ошибке</w:t>
      </w:r>
    </w:p>
    <w:p w14:paraId="278B9EBF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if (isnan(t) || isnan(h)) {</w:t>
      </w:r>
    </w:p>
    <w:p w14:paraId="1EFC477A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lcd.setCursor(0, 0);</w:t>
      </w:r>
    </w:p>
    <w:p w14:paraId="48F64ADC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lcd.print("DHT22 error   ");</w:t>
      </w:r>
    </w:p>
    <w:p w14:paraId="774F75E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delay(1000);</w:t>
      </w:r>
    </w:p>
    <w:p w14:paraId="348B8B1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return;</w:t>
      </w:r>
    </w:p>
    <w:p w14:paraId="39F780B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}</w:t>
      </w:r>
    </w:p>
    <w:p w14:paraId="60C4693C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708A4FB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// Вывод температуры и влажности на дисплей</w:t>
      </w:r>
    </w:p>
    <w:p w14:paraId="7956D4C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lcd.setCursor(0, 0);</w:t>
      </w:r>
    </w:p>
    <w:p w14:paraId="3F48859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lcd.print("Temp: ");</w:t>
      </w:r>
    </w:p>
    <w:p w14:paraId="5F69E18A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lcd.print(t, 1);    </w:t>
      </w:r>
    </w:p>
    <w:p w14:paraId="4668440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lcd.print("C  ");    </w:t>
      </w:r>
    </w:p>
    <w:p w14:paraId="0976952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0FD943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lcd.setCursor(0, 1);</w:t>
      </w:r>
    </w:p>
    <w:p w14:paraId="702F204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lcd.print("Humidity: ");</w:t>
      </w:r>
    </w:p>
    <w:p w14:paraId="6AD022F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lcd.print(h, 1);</w:t>
      </w:r>
    </w:p>
    <w:p w14:paraId="15682DDF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lcd.print("%  ");</w:t>
      </w:r>
    </w:p>
    <w:p w14:paraId="0758256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0F26B27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if (t &gt; 25 || h &gt; 69) { </w:t>
      </w:r>
    </w:p>
    <w:p w14:paraId="206EB23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// Перегрев – включаем вентилятор (он будет крутиться постоянно)</w:t>
      </w:r>
    </w:p>
    <w:p w14:paraId="7858AB19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digitalWrite(red, LOW);  </w:t>
      </w:r>
    </w:p>
    <w:p w14:paraId="3C3AC239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digitalWrite(green, LOW);</w:t>
      </w:r>
    </w:p>
    <w:p w14:paraId="1824C169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digitalWrite(directionPin, HIGH);</w:t>
      </w:r>
    </w:p>
    <w:p w14:paraId="038A077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77E7E512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// Включаем вентилятор, крутим шаговик в цикле</w:t>
      </w:r>
    </w:p>
    <w:p w14:paraId="1C36519C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for (int i = 0; i &lt; 200; i++) { </w:t>
      </w:r>
    </w:p>
    <w:p w14:paraId="03CE3160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  digitalWrite(stepPin, HIGH);</w:t>
      </w:r>
    </w:p>
    <w:p w14:paraId="7AFFB56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  delayMicroseconds(500);</w:t>
      </w:r>
    </w:p>
    <w:p w14:paraId="5691C45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  digitalWrite(stepPin, LOW);</w:t>
      </w:r>
    </w:p>
    <w:p w14:paraId="127B2A5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  delayMicroseconds(500);</w:t>
      </w:r>
    </w:p>
    <w:p w14:paraId="4667D26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}</w:t>
      </w:r>
    </w:p>
    <w:p w14:paraId="4EA420E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3C5DEB7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} else if (t &gt;= 20 &amp;&amp; t &lt;= 25 &amp;&amp; h &gt;= 64 &amp;&amp; h &lt;= 69) { </w:t>
      </w:r>
    </w:p>
    <w:p w14:paraId="6A5AB5F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// Нормальные условия – зелёный светодиод мигает</w:t>
      </w:r>
    </w:p>
    <w:p w14:paraId="54FF3F3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digitalWrite(red, LOW);</w:t>
      </w:r>
    </w:p>
    <w:p w14:paraId="35BBA19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static bool ledState = false;  // Переменная для хранения состояния светодиода</w:t>
      </w:r>
    </w:p>
    <w:p w14:paraId="2F774CB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ledState = !ledState;          // Инвертируем состояние</w:t>
      </w:r>
    </w:p>
    <w:p w14:paraId="42198D3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digitalWrite(green, ledState); // Включаем/выключаем зелёный</w:t>
      </w:r>
    </w:p>
    <w:p w14:paraId="66F40B0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delay(300);                    // Задержка для мигания</w:t>
      </w:r>
    </w:p>
    <w:p w14:paraId="7F5F8E9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7FA8C7E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} else { </w:t>
      </w:r>
    </w:p>
    <w:p w14:paraId="7D0E008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// Температура и влажность ниже нормы – включаем красный</w:t>
      </w:r>
    </w:p>
    <w:p w14:paraId="742997B9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digitalWrite(green, LOW);</w:t>
      </w:r>
    </w:p>
    <w:p w14:paraId="1E14FC0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digitalWrite(red, HIGH);</w:t>
      </w:r>
    </w:p>
    <w:p w14:paraId="3837C3E0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}</w:t>
      </w:r>
    </w:p>
    <w:p w14:paraId="54340F11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53BE68CD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// Если вентилятор включен, пусть крутится бесконечно, пока условия не нормализуются</w:t>
      </w:r>
    </w:p>
    <w:p w14:paraId="0CA4A616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while (t &gt; 25 || h &gt; 69) {</w:t>
      </w:r>
    </w:p>
    <w:p w14:paraId="0022720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digitalWrite(stepPin, HIGH);</w:t>
      </w:r>
    </w:p>
    <w:p w14:paraId="0D6354B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delayMicroseconds(500);</w:t>
      </w:r>
    </w:p>
    <w:p w14:paraId="228A9E99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digitalWrite(stepPin, LOW);</w:t>
      </w:r>
    </w:p>
    <w:p w14:paraId="4F65930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delayMicroseconds(500);</w:t>
      </w:r>
    </w:p>
    <w:p w14:paraId="01B712A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0FCF3D0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// Обновляем данные с датчика, чтобы проверить, не стало ли прохладнее</w:t>
      </w:r>
    </w:p>
    <w:p w14:paraId="7515DCE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h = dht.readHumidity();</w:t>
      </w:r>
    </w:p>
    <w:p w14:paraId="074ECC1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t = dht.readTemperature();</w:t>
      </w:r>
    </w:p>
    <w:p w14:paraId="3DC0E290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EC4DFE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// Обновляем дисплей, чтобы пользователь видел изменения</w:t>
      </w:r>
    </w:p>
    <w:p w14:paraId="58C11D84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lcd.setCursor(0, 0);</w:t>
      </w:r>
    </w:p>
    <w:p w14:paraId="3426C6CE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lcd.print("Temp: ");</w:t>
      </w:r>
    </w:p>
    <w:p w14:paraId="7F346BC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lcd.print(t, 1);</w:t>
      </w:r>
    </w:p>
    <w:p w14:paraId="2FF3B4D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lcd.print("C  ");</w:t>
      </w:r>
    </w:p>
    <w:p w14:paraId="4BC2F9AA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8F882E2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lcd.setCursor(0, 1);</w:t>
      </w:r>
    </w:p>
    <w:p w14:paraId="629090D0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lcd.print("Humidity: ");</w:t>
      </w:r>
    </w:p>
    <w:p w14:paraId="2429E488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lcd.print(h, 1);</w:t>
      </w:r>
    </w:p>
    <w:p w14:paraId="78E1BDF3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lcd.print("%  ");</w:t>
      </w:r>
    </w:p>
    <w:p w14:paraId="1751261C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230F5FD7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  delay(500); // Даем время на обновление датчика</w:t>
      </w:r>
    </w:p>
    <w:p w14:paraId="54039B2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}</w:t>
      </w:r>
    </w:p>
    <w:p w14:paraId="25A2BACB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</w:p>
    <w:p w14:paraId="4932872C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 xml:space="preserve">  delay(200); // Даем время на обработку данных</w:t>
      </w:r>
    </w:p>
    <w:p w14:paraId="718330D5">
      <w:pPr>
        <w:shd w:val="clear" w:color="auto" w:fill="FFFFFE"/>
        <w:spacing w:after="0" w:line="285" w:lineRule="atLeast"/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/>
          <w:color w:val="0000FF"/>
          <w:sz w:val="21"/>
          <w:szCs w:val="21"/>
          <w:lang w:val="en-US" w:eastAsia="ru-RU"/>
        </w:rPr>
        <w:t>}</w:t>
      </w:r>
    </w:p>
    <w:p w14:paraId="0B59F41D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169AC1DD">
      <w:pPr>
        <w:pStyle w:val="2"/>
        <w:rPr>
          <w:rFonts w:eastAsia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t>Результат работы программы</w:t>
      </w:r>
      <w:bookmarkEnd w:id="5"/>
    </w:p>
    <w:p w14:paraId="3758F574">
      <w:pPr>
        <w:pStyle w:val="17"/>
        <w:spacing w:before="240" w:after="24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Результат работы программ можно посмотреть, перейдя по следующей ссылке: </w:t>
      </w:r>
      <w:r>
        <w:rPr>
          <w:rFonts w:hint="default"/>
        </w:rPr>
        <w:t>https://wokwi.com/projects/444798669516061697</w:t>
      </w:r>
    </w:p>
    <w:p w14:paraId="5E73EE38">
      <w:r>
        <w:br w:type="page"/>
      </w:r>
    </w:p>
    <w:p w14:paraId="5FB03A57">
      <w:pPr>
        <w:pStyle w:val="17"/>
        <w:spacing w:before="240" w:after="24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E585CD">
      <w:pPr>
        <w:pStyle w:val="2"/>
      </w:pPr>
      <w:bookmarkStart w:id="6" w:name="_Toc1999972996"/>
      <w:r>
        <w:t>Вывод</w:t>
      </w:r>
      <w:bookmarkEnd w:id="6"/>
    </w:p>
    <w:p w14:paraId="6D89F750"/>
    <w:p w14:paraId="69723FEB">
      <w:pPr>
        <w:pStyle w:val="17"/>
        <w:tabs>
          <w:tab w:val="left" w:pos="675"/>
        </w:tabs>
        <w:ind w:firstLine="708"/>
        <w:jc w:val="both"/>
      </w:pP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ходе выполнения данной лабораторной работы были приобретены навыки сборки схем в программе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Wokwi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научился разрабатывать коды на С++ для микроконтроллера Arduino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UNO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 м</w:t>
      </w:r>
      <w:r>
        <w:rPr>
          <w:sz w:val="28"/>
          <w:szCs w:val="28"/>
        </w:rPr>
        <w:t>оделированию датчика температуры и влажности DHT22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среде Wokwi.</w:t>
      </w:r>
    </w:p>
    <w:p w14:paraId="4B633D2B">
      <w:pPr>
        <w:spacing w:after="0"/>
        <w:ind w:firstLine="720"/>
        <w:jc w:val="both"/>
        <w:rPr>
          <w:rFonts w:ascii="Times New Roman" w:hAnsi="Times New Roman" w:eastAsia="Times New Roman"/>
          <w:sz w:val="28"/>
          <w:szCs w:val="28"/>
          <w:lang w:bidi="ru-RU"/>
        </w:rPr>
      </w:pPr>
    </w:p>
    <w:p w14:paraId="1D174406">
      <w:pPr>
        <w:rPr>
          <w:rFonts w:ascii="Times New Roman" w:hAnsi="Times New Roman" w:eastAsia="Times New Roman"/>
          <w:sz w:val="28"/>
          <w:szCs w:val="28"/>
          <w:lang w:bidi="ru-RU"/>
        </w:rPr>
      </w:pPr>
      <w:r>
        <w:rPr>
          <w:rFonts w:ascii="Times New Roman" w:hAnsi="Times New Roman" w:eastAsia="Times New Roman"/>
          <w:sz w:val="28"/>
          <w:szCs w:val="28"/>
          <w:lang w:bidi="ru-RU"/>
        </w:rPr>
        <w:br w:type="page"/>
      </w:r>
    </w:p>
    <w:p w14:paraId="77658608">
      <w:pPr>
        <w:pStyle w:val="2"/>
      </w:pPr>
      <w:bookmarkStart w:id="7" w:name="_Toc913254265"/>
      <w:r>
        <w:t>Список использованной литературы</w:t>
      </w:r>
      <w:bookmarkEnd w:id="7"/>
    </w:p>
    <w:p w14:paraId="353329F5"/>
    <w:p w14:paraId="2F055B5C">
      <w:pPr>
        <w:pStyle w:val="14"/>
        <w:numPr>
          <w:ilvl w:val="0"/>
          <w:numId w:val="1"/>
        </w:numP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Кальпебаев А. Р. Лабораторная работа №3. </w:t>
      </w:r>
      <w:r>
        <w:rPr>
          <w:sz w:val="28"/>
          <w:szCs w:val="28"/>
        </w:rPr>
        <w:t>Управление LCD-дисплеем в Ардуино</w:t>
      </w:r>
      <w:r>
        <w:rPr>
          <w:rFonts w:ascii="Times New Roman" w:hAnsi="Times New Roman" w:eastAsia="Times New Roman"/>
          <w:sz w:val="28"/>
          <w:szCs w:val="28"/>
        </w:rPr>
        <w:t>.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Алматы, 2025. </w:t>
      </w:r>
    </w:p>
    <w:p w14:paraId="1587AF28">
      <w:pPr>
        <w:pStyle w:val="17"/>
        <w:numPr>
          <w:ilvl w:val="0"/>
          <w:numId w:val="1"/>
        </w:numPr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sz w:val="28"/>
          <w:szCs w:val="28"/>
        </w:rPr>
        <w:t xml:space="preserve">Подключение дисплея LCD 1602 к arduino по i2c / IIC </w:t>
      </w:r>
      <w:r>
        <w:rPr>
          <w:rFonts w:eastAsia="Times New Roman"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Российское Ардуино-сообщество. 2019.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"https://arduinomaster.ru/datchiki-arduino/lcd-i2c-arduino-displey-ekran/" \h </w:instrText>
      </w:r>
      <w:r>
        <w:fldChar w:fldCharType="separate"/>
      </w:r>
      <w:r>
        <w:rPr>
          <w:rStyle w:val="7"/>
          <w:rFonts w:eastAsia="Times New Roman"/>
          <w:sz w:val="28"/>
          <w:szCs w:val="28"/>
        </w:rPr>
        <w:t>https://arduinomaster.ru/datchiki-arduino/lcd-i2c-arduino-displey-ekran/</w:t>
      </w:r>
      <w:r>
        <w:rPr>
          <w:rStyle w:val="7"/>
          <w:rFonts w:eastAsia="Times New Roman"/>
          <w:sz w:val="28"/>
          <w:szCs w:val="28"/>
        </w:rPr>
        <w:fldChar w:fldCharType="end"/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(дата обращения: 12.02.25 г.)</w:t>
      </w:r>
    </w:p>
    <w:p w14:paraId="29C866FE">
      <w:pPr>
        <w:pStyle w:val="17"/>
        <w:numPr>
          <w:ilvl w:val="0"/>
          <w:numId w:val="1"/>
        </w:numPr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для начинающих </w:t>
      </w:r>
      <w:r>
        <w:rPr>
          <w:rFonts w:eastAsia="Times New Roman"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HABR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COM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российский совместный блог об ИТ, компьютерных науках и обо всем, что связано с Интернетом. 2018.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"https://habr.com/ru/post/352806/" \h </w:instrText>
      </w:r>
      <w:r>
        <w:fldChar w:fldCharType="separate"/>
      </w:r>
      <w:r>
        <w:rPr>
          <w:rStyle w:val="7"/>
          <w:rFonts w:eastAsia="Times New Roman"/>
          <w:sz w:val="28"/>
          <w:szCs w:val="28"/>
          <w:lang w:val="en-US"/>
        </w:rPr>
        <w:t>https</w:t>
      </w:r>
      <w:r>
        <w:rPr>
          <w:rStyle w:val="7"/>
          <w:rFonts w:eastAsia="Times New Roman"/>
          <w:sz w:val="28"/>
          <w:szCs w:val="28"/>
        </w:rPr>
        <w:t>://</w:t>
      </w:r>
      <w:r>
        <w:rPr>
          <w:rStyle w:val="7"/>
          <w:rFonts w:eastAsia="Times New Roman"/>
          <w:sz w:val="28"/>
          <w:szCs w:val="28"/>
          <w:lang w:val="en-US"/>
        </w:rPr>
        <w:t>habr</w:t>
      </w:r>
      <w:r>
        <w:rPr>
          <w:rStyle w:val="7"/>
          <w:rFonts w:eastAsia="Times New Roman"/>
          <w:sz w:val="28"/>
          <w:szCs w:val="28"/>
        </w:rPr>
        <w:t>.</w:t>
      </w:r>
      <w:r>
        <w:rPr>
          <w:rStyle w:val="7"/>
          <w:rFonts w:eastAsia="Times New Roman"/>
          <w:sz w:val="28"/>
          <w:szCs w:val="28"/>
          <w:lang w:val="en-US"/>
        </w:rPr>
        <w:t>com</w:t>
      </w:r>
      <w:r>
        <w:rPr>
          <w:rStyle w:val="7"/>
          <w:rFonts w:eastAsia="Times New Roman"/>
          <w:sz w:val="28"/>
          <w:szCs w:val="28"/>
        </w:rPr>
        <w:t>/</w:t>
      </w:r>
      <w:r>
        <w:rPr>
          <w:rStyle w:val="7"/>
          <w:rFonts w:eastAsia="Times New Roman"/>
          <w:sz w:val="28"/>
          <w:szCs w:val="28"/>
          <w:lang w:val="en-US"/>
        </w:rPr>
        <w:t>ru</w:t>
      </w:r>
      <w:r>
        <w:rPr>
          <w:rStyle w:val="7"/>
          <w:rFonts w:eastAsia="Times New Roman"/>
          <w:sz w:val="28"/>
          <w:szCs w:val="28"/>
        </w:rPr>
        <w:t>/</w:t>
      </w:r>
      <w:bookmarkStart w:id="8" w:name="_GoBack"/>
      <w:bookmarkEnd w:id="8"/>
      <w:r>
        <w:rPr>
          <w:rStyle w:val="7"/>
          <w:rFonts w:eastAsia="Times New Roman"/>
          <w:sz w:val="28"/>
          <w:szCs w:val="28"/>
          <w:lang w:val="en-US"/>
        </w:rPr>
        <w:t>post</w:t>
      </w:r>
      <w:r>
        <w:rPr>
          <w:rStyle w:val="7"/>
          <w:rFonts w:eastAsia="Times New Roman"/>
          <w:sz w:val="28"/>
          <w:szCs w:val="28"/>
        </w:rPr>
        <w:t>/352806/</w:t>
      </w:r>
      <w:r>
        <w:rPr>
          <w:rStyle w:val="7"/>
          <w:rFonts w:eastAsia="Times New Roman"/>
          <w:sz w:val="28"/>
          <w:szCs w:val="28"/>
        </w:rPr>
        <w:fldChar w:fldCharType="end"/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12.02.25 г.)</w:t>
      </w:r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7059E2"/>
    <w:multiLevelType w:val="multilevel"/>
    <w:tmpl w:val="707059E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07F"/>
    <w:rsid w:val="00003962"/>
    <w:rsid w:val="00016DC3"/>
    <w:rsid w:val="00023087"/>
    <w:rsid w:val="0002688F"/>
    <w:rsid w:val="000E6F8A"/>
    <w:rsid w:val="0010148B"/>
    <w:rsid w:val="001110F3"/>
    <w:rsid w:val="00117783"/>
    <w:rsid w:val="00125454"/>
    <w:rsid w:val="00127E09"/>
    <w:rsid w:val="00142EF6"/>
    <w:rsid w:val="00156BD4"/>
    <w:rsid w:val="00171523"/>
    <w:rsid w:val="001A09D9"/>
    <w:rsid w:val="001A75D5"/>
    <w:rsid w:val="001B6B24"/>
    <w:rsid w:val="001C5DAF"/>
    <w:rsid w:val="001C651A"/>
    <w:rsid w:val="001E4946"/>
    <w:rsid w:val="001E563F"/>
    <w:rsid w:val="001F2BB7"/>
    <w:rsid w:val="00247568"/>
    <w:rsid w:val="00253C01"/>
    <w:rsid w:val="00281DD3"/>
    <w:rsid w:val="002A4FFF"/>
    <w:rsid w:val="003131F2"/>
    <w:rsid w:val="00331613"/>
    <w:rsid w:val="003464C3"/>
    <w:rsid w:val="00382A3C"/>
    <w:rsid w:val="003A01FA"/>
    <w:rsid w:val="003B1595"/>
    <w:rsid w:val="0040198F"/>
    <w:rsid w:val="00425A97"/>
    <w:rsid w:val="00434403"/>
    <w:rsid w:val="00471498"/>
    <w:rsid w:val="004A2FFB"/>
    <w:rsid w:val="004B6752"/>
    <w:rsid w:val="004C013C"/>
    <w:rsid w:val="004C4067"/>
    <w:rsid w:val="004D6F09"/>
    <w:rsid w:val="004E4A22"/>
    <w:rsid w:val="004E66DE"/>
    <w:rsid w:val="004F2EA6"/>
    <w:rsid w:val="00500587"/>
    <w:rsid w:val="005137FE"/>
    <w:rsid w:val="00540644"/>
    <w:rsid w:val="005567D8"/>
    <w:rsid w:val="0056090C"/>
    <w:rsid w:val="00560C40"/>
    <w:rsid w:val="0057207F"/>
    <w:rsid w:val="005917D3"/>
    <w:rsid w:val="00596A47"/>
    <w:rsid w:val="005A6037"/>
    <w:rsid w:val="005A6184"/>
    <w:rsid w:val="005D70C8"/>
    <w:rsid w:val="005F600D"/>
    <w:rsid w:val="006111F5"/>
    <w:rsid w:val="00614D5F"/>
    <w:rsid w:val="00631FF6"/>
    <w:rsid w:val="006328A3"/>
    <w:rsid w:val="006561B5"/>
    <w:rsid w:val="00664E77"/>
    <w:rsid w:val="0067624C"/>
    <w:rsid w:val="00770B91"/>
    <w:rsid w:val="00790C84"/>
    <w:rsid w:val="00797A35"/>
    <w:rsid w:val="007A209B"/>
    <w:rsid w:val="007B4A2A"/>
    <w:rsid w:val="007C7A97"/>
    <w:rsid w:val="007E2F8F"/>
    <w:rsid w:val="007F4AAF"/>
    <w:rsid w:val="007F5CEA"/>
    <w:rsid w:val="007F6113"/>
    <w:rsid w:val="00804362"/>
    <w:rsid w:val="008210B7"/>
    <w:rsid w:val="008448D8"/>
    <w:rsid w:val="00853976"/>
    <w:rsid w:val="008A3A87"/>
    <w:rsid w:val="008B09EF"/>
    <w:rsid w:val="008B3405"/>
    <w:rsid w:val="008B6068"/>
    <w:rsid w:val="008D1374"/>
    <w:rsid w:val="00932009"/>
    <w:rsid w:val="009327B5"/>
    <w:rsid w:val="00950157"/>
    <w:rsid w:val="00974D0B"/>
    <w:rsid w:val="00991D66"/>
    <w:rsid w:val="009B5A30"/>
    <w:rsid w:val="009C4DE9"/>
    <w:rsid w:val="009D0FFD"/>
    <w:rsid w:val="009F4416"/>
    <w:rsid w:val="00A1450B"/>
    <w:rsid w:val="00A2696A"/>
    <w:rsid w:val="00A419C2"/>
    <w:rsid w:val="00A85098"/>
    <w:rsid w:val="00AA2297"/>
    <w:rsid w:val="00AD2241"/>
    <w:rsid w:val="00AE30A6"/>
    <w:rsid w:val="00AF1B3E"/>
    <w:rsid w:val="00B1C2E1"/>
    <w:rsid w:val="00B23F42"/>
    <w:rsid w:val="00B437FA"/>
    <w:rsid w:val="00B80916"/>
    <w:rsid w:val="00B9030E"/>
    <w:rsid w:val="00BA01C4"/>
    <w:rsid w:val="00BA4515"/>
    <w:rsid w:val="00BC3093"/>
    <w:rsid w:val="00BD267F"/>
    <w:rsid w:val="00BD7F44"/>
    <w:rsid w:val="00BE1FA7"/>
    <w:rsid w:val="00BE2646"/>
    <w:rsid w:val="00BF2592"/>
    <w:rsid w:val="00BF2A3E"/>
    <w:rsid w:val="00BF3499"/>
    <w:rsid w:val="00C000DA"/>
    <w:rsid w:val="00C021BF"/>
    <w:rsid w:val="00C07710"/>
    <w:rsid w:val="00C360A3"/>
    <w:rsid w:val="00C562B1"/>
    <w:rsid w:val="00C749AA"/>
    <w:rsid w:val="00CB425A"/>
    <w:rsid w:val="00CB6CB8"/>
    <w:rsid w:val="00CB748C"/>
    <w:rsid w:val="00CB75F6"/>
    <w:rsid w:val="00CC1904"/>
    <w:rsid w:val="00CC7F04"/>
    <w:rsid w:val="00CD2A92"/>
    <w:rsid w:val="00CE0D8A"/>
    <w:rsid w:val="00CE7087"/>
    <w:rsid w:val="00CF7156"/>
    <w:rsid w:val="00D231AD"/>
    <w:rsid w:val="00D2788B"/>
    <w:rsid w:val="00D62E52"/>
    <w:rsid w:val="00D71327"/>
    <w:rsid w:val="00DC7ACC"/>
    <w:rsid w:val="00DD52E9"/>
    <w:rsid w:val="00DE107C"/>
    <w:rsid w:val="00DE1B50"/>
    <w:rsid w:val="00DF2064"/>
    <w:rsid w:val="00E020E4"/>
    <w:rsid w:val="00E059A4"/>
    <w:rsid w:val="00E2299C"/>
    <w:rsid w:val="00E34E8C"/>
    <w:rsid w:val="00E40312"/>
    <w:rsid w:val="00E56896"/>
    <w:rsid w:val="00E94884"/>
    <w:rsid w:val="00E95D12"/>
    <w:rsid w:val="00ED1080"/>
    <w:rsid w:val="00F153C6"/>
    <w:rsid w:val="00F34A17"/>
    <w:rsid w:val="00F40005"/>
    <w:rsid w:val="00F62C69"/>
    <w:rsid w:val="00F67D04"/>
    <w:rsid w:val="00F67DE8"/>
    <w:rsid w:val="00FA641A"/>
    <w:rsid w:val="00FC218F"/>
    <w:rsid w:val="0105A9BF"/>
    <w:rsid w:val="0105D8D9"/>
    <w:rsid w:val="016D66DB"/>
    <w:rsid w:val="017F9511"/>
    <w:rsid w:val="01B88563"/>
    <w:rsid w:val="02A728E4"/>
    <w:rsid w:val="02C8DA09"/>
    <w:rsid w:val="03216061"/>
    <w:rsid w:val="0370ED4F"/>
    <w:rsid w:val="0389B0EB"/>
    <w:rsid w:val="0403D4B5"/>
    <w:rsid w:val="041BD059"/>
    <w:rsid w:val="05444423"/>
    <w:rsid w:val="0577D83E"/>
    <w:rsid w:val="05826DC3"/>
    <w:rsid w:val="05C6E322"/>
    <w:rsid w:val="06A2ADDB"/>
    <w:rsid w:val="06D75732"/>
    <w:rsid w:val="07FCBDA9"/>
    <w:rsid w:val="084720D1"/>
    <w:rsid w:val="085427FA"/>
    <w:rsid w:val="08788096"/>
    <w:rsid w:val="08FD999D"/>
    <w:rsid w:val="095A853F"/>
    <w:rsid w:val="097E93E5"/>
    <w:rsid w:val="0983124A"/>
    <w:rsid w:val="09FD4989"/>
    <w:rsid w:val="0A2B2285"/>
    <w:rsid w:val="0A6C23A6"/>
    <w:rsid w:val="0B347890"/>
    <w:rsid w:val="0B8E738C"/>
    <w:rsid w:val="0BA10FD7"/>
    <w:rsid w:val="0BE24736"/>
    <w:rsid w:val="0C515259"/>
    <w:rsid w:val="0C53AE8E"/>
    <w:rsid w:val="0C85237A"/>
    <w:rsid w:val="0CDC59D9"/>
    <w:rsid w:val="0D3B446F"/>
    <w:rsid w:val="0DD90759"/>
    <w:rsid w:val="0E21C434"/>
    <w:rsid w:val="0E2E3DAB"/>
    <w:rsid w:val="0E801143"/>
    <w:rsid w:val="0EB692D6"/>
    <w:rsid w:val="0F07D2C1"/>
    <w:rsid w:val="0FEE3754"/>
    <w:rsid w:val="10C3B3A4"/>
    <w:rsid w:val="10D49690"/>
    <w:rsid w:val="10F34CD2"/>
    <w:rsid w:val="116E1916"/>
    <w:rsid w:val="11861B0F"/>
    <w:rsid w:val="11A87100"/>
    <w:rsid w:val="11DEB55E"/>
    <w:rsid w:val="1237518F"/>
    <w:rsid w:val="1284B4A7"/>
    <w:rsid w:val="128C87DF"/>
    <w:rsid w:val="12DDA4FC"/>
    <w:rsid w:val="13023FD5"/>
    <w:rsid w:val="1360203D"/>
    <w:rsid w:val="13B36CC2"/>
    <w:rsid w:val="13BF3736"/>
    <w:rsid w:val="140A0CFD"/>
    <w:rsid w:val="140CD20C"/>
    <w:rsid w:val="14717B18"/>
    <w:rsid w:val="14982E83"/>
    <w:rsid w:val="14D240C6"/>
    <w:rsid w:val="14D61F35"/>
    <w:rsid w:val="153DFDCA"/>
    <w:rsid w:val="15A87BF5"/>
    <w:rsid w:val="15AFD2E8"/>
    <w:rsid w:val="15B8BD69"/>
    <w:rsid w:val="1612C176"/>
    <w:rsid w:val="168760B6"/>
    <w:rsid w:val="168E08BD"/>
    <w:rsid w:val="16D246F4"/>
    <w:rsid w:val="16D4FEA5"/>
    <w:rsid w:val="17773CCE"/>
    <w:rsid w:val="17C03F80"/>
    <w:rsid w:val="18D07D90"/>
    <w:rsid w:val="192FDF19"/>
    <w:rsid w:val="19525221"/>
    <w:rsid w:val="19A326B7"/>
    <w:rsid w:val="1A1FD0F9"/>
    <w:rsid w:val="1AD6C2E2"/>
    <w:rsid w:val="1B246B57"/>
    <w:rsid w:val="1B5445A2"/>
    <w:rsid w:val="1B5674A3"/>
    <w:rsid w:val="1BC483E8"/>
    <w:rsid w:val="1C0F7CF1"/>
    <w:rsid w:val="1C3E2132"/>
    <w:rsid w:val="1C856567"/>
    <w:rsid w:val="1CB1A9B7"/>
    <w:rsid w:val="1D56FC2A"/>
    <w:rsid w:val="1E2FC031"/>
    <w:rsid w:val="1E71617D"/>
    <w:rsid w:val="1E8466C8"/>
    <w:rsid w:val="1EB749FE"/>
    <w:rsid w:val="1EBB9C11"/>
    <w:rsid w:val="1EE31B35"/>
    <w:rsid w:val="1F655AED"/>
    <w:rsid w:val="2025A44D"/>
    <w:rsid w:val="207232BC"/>
    <w:rsid w:val="209488AC"/>
    <w:rsid w:val="2096D8CA"/>
    <w:rsid w:val="20975D55"/>
    <w:rsid w:val="20E6941D"/>
    <w:rsid w:val="210F4CA2"/>
    <w:rsid w:val="21CDA978"/>
    <w:rsid w:val="21D83572"/>
    <w:rsid w:val="2229C5AB"/>
    <w:rsid w:val="225D03D2"/>
    <w:rsid w:val="22708006"/>
    <w:rsid w:val="227C0011"/>
    <w:rsid w:val="2349D165"/>
    <w:rsid w:val="23AB7A20"/>
    <w:rsid w:val="23BA9AEA"/>
    <w:rsid w:val="248C7D2E"/>
    <w:rsid w:val="24B8C5B0"/>
    <w:rsid w:val="24D5B3B0"/>
    <w:rsid w:val="255AB52B"/>
    <w:rsid w:val="263CB86B"/>
    <w:rsid w:val="26D12DB8"/>
    <w:rsid w:val="278073A0"/>
    <w:rsid w:val="27990F61"/>
    <w:rsid w:val="27A6F23A"/>
    <w:rsid w:val="2885389B"/>
    <w:rsid w:val="28A56BA4"/>
    <w:rsid w:val="28B2DA8F"/>
    <w:rsid w:val="28BEC25A"/>
    <w:rsid w:val="28CE0B20"/>
    <w:rsid w:val="29167157"/>
    <w:rsid w:val="29179585"/>
    <w:rsid w:val="29567BC1"/>
    <w:rsid w:val="295782F4"/>
    <w:rsid w:val="299B06F8"/>
    <w:rsid w:val="2A633130"/>
    <w:rsid w:val="2AC7EC43"/>
    <w:rsid w:val="2B239D6E"/>
    <w:rsid w:val="2B3B647F"/>
    <w:rsid w:val="2B6465C3"/>
    <w:rsid w:val="2B6B6A5D"/>
    <w:rsid w:val="2BBC6BB8"/>
    <w:rsid w:val="2C49C82C"/>
    <w:rsid w:val="2D26D695"/>
    <w:rsid w:val="2D995E38"/>
    <w:rsid w:val="2E28C5B8"/>
    <w:rsid w:val="2E4DB294"/>
    <w:rsid w:val="2E54B266"/>
    <w:rsid w:val="2EB721BE"/>
    <w:rsid w:val="2F0185D2"/>
    <w:rsid w:val="2F2F271E"/>
    <w:rsid w:val="2F4CB7A2"/>
    <w:rsid w:val="31691FE4"/>
    <w:rsid w:val="31CE5CCD"/>
    <w:rsid w:val="31F8CA2C"/>
    <w:rsid w:val="320F1D55"/>
    <w:rsid w:val="321C3F08"/>
    <w:rsid w:val="32252894"/>
    <w:rsid w:val="325C8C47"/>
    <w:rsid w:val="32A8B32A"/>
    <w:rsid w:val="32AD8F90"/>
    <w:rsid w:val="32DA8DB8"/>
    <w:rsid w:val="32F4C900"/>
    <w:rsid w:val="3301B56D"/>
    <w:rsid w:val="3341B2F9"/>
    <w:rsid w:val="3368A671"/>
    <w:rsid w:val="337C6419"/>
    <w:rsid w:val="337F23DE"/>
    <w:rsid w:val="33D6E2AA"/>
    <w:rsid w:val="33DA001F"/>
    <w:rsid w:val="33F4DCAF"/>
    <w:rsid w:val="34050026"/>
    <w:rsid w:val="34749B27"/>
    <w:rsid w:val="352385B1"/>
    <w:rsid w:val="365C55C2"/>
    <w:rsid w:val="36AE17FF"/>
    <w:rsid w:val="370A9164"/>
    <w:rsid w:val="377BFE99"/>
    <w:rsid w:val="37E1A63B"/>
    <w:rsid w:val="380014E1"/>
    <w:rsid w:val="380DE079"/>
    <w:rsid w:val="38632384"/>
    <w:rsid w:val="38696A3A"/>
    <w:rsid w:val="38AFE124"/>
    <w:rsid w:val="38DC26C4"/>
    <w:rsid w:val="393CEAC3"/>
    <w:rsid w:val="398D6C6B"/>
    <w:rsid w:val="398F1D54"/>
    <w:rsid w:val="39A2CFDA"/>
    <w:rsid w:val="3A60C9BA"/>
    <w:rsid w:val="3A98B22A"/>
    <w:rsid w:val="3A996B87"/>
    <w:rsid w:val="3BD77752"/>
    <w:rsid w:val="3C70EAF9"/>
    <w:rsid w:val="3D03BA97"/>
    <w:rsid w:val="3D7759F5"/>
    <w:rsid w:val="3E243633"/>
    <w:rsid w:val="3E592506"/>
    <w:rsid w:val="3E6F64F7"/>
    <w:rsid w:val="3FAAFF54"/>
    <w:rsid w:val="3FE81649"/>
    <w:rsid w:val="3FEA3471"/>
    <w:rsid w:val="3FF8415E"/>
    <w:rsid w:val="400564AE"/>
    <w:rsid w:val="402061C4"/>
    <w:rsid w:val="40D790C9"/>
    <w:rsid w:val="417418C5"/>
    <w:rsid w:val="41E1EBBC"/>
    <w:rsid w:val="424D0ADA"/>
    <w:rsid w:val="427263DE"/>
    <w:rsid w:val="427B2FBD"/>
    <w:rsid w:val="430A8A5C"/>
    <w:rsid w:val="43772671"/>
    <w:rsid w:val="43B0ECDC"/>
    <w:rsid w:val="43E5A7D7"/>
    <w:rsid w:val="4401D299"/>
    <w:rsid w:val="4420C1AD"/>
    <w:rsid w:val="448B0526"/>
    <w:rsid w:val="44B5C2C6"/>
    <w:rsid w:val="44D06064"/>
    <w:rsid w:val="44D9D8B2"/>
    <w:rsid w:val="452DAC2D"/>
    <w:rsid w:val="458C177B"/>
    <w:rsid w:val="45A6A649"/>
    <w:rsid w:val="45E598FC"/>
    <w:rsid w:val="46E79FBE"/>
    <w:rsid w:val="47022C78"/>
    <w:rsid w:val="47024169"/>
    <w:rsid w:val="4744798A"/>
    <w:rsid w:val="477AD8B3"/>
    <w:rsid w:val="47ECC643"/>
    <w:rsid w:val="4805846D"/>
    <w:rsid w:val="4812A232"/>
    <w:rsid w:val="48178108"/>
    <w:rsid w:val="48F40CAD"/>
    <w:rsid w:val="493369F6"/>
    <w:rsid w:val="498AAE82"/>
    <w:rsid w:val="49D92FED"/>
    <w:rsid w:val="49FD0E5D"/>
    <w:rsid w:val="4A05A050"/>
    <w:rsid w:val="4A62F69F"/>
    <w:rsid w:val="4AE74147"/>
    <w:rsid w:val="4B0BD0E0"/>
    <w:rsid w:val="4B4206DD"/>
    <w:rsid w:val="4BEF9926"/>
    <w:rsid w:val="4BFDC702"/>
    <w:rsid w:val="4CD7B01C"/>
    <w:rsid w:val="4DFA3AEE"/>
    <w:rsid w:val="4E435405"/>
    <w:rsid w:val="4E7DF21E"/>
    <w:rsid w:val="4EBDE77C"/>
    <w:rsid w:val="4F9418F9"/>
    <w:rsid w:val="4FADF6E1"/>
    <w:rsid w:val="4FCD537E"/>
    <w:rsid w:val="50EE0184"/>
    <w:rsid w:val="515C4F2B"/>
    <w:rsid w:val="51F14515"/>
    <w:rsid w:val="52764C08"/>
    <w:rsid w:val="52906D73"/>
    <w:rsid w:val="5297D3BE"/>
    <w:rsid w:val="52E19AA0"/>
    <w:rsid w:val="542639C1"/>
    <w:rsid w:val="5432132D"/>
    <w:rsid w:val="54D1953A"/>
    <w:rsid w:val="54E0B025"/>
    <w:rsid w:val="5511B0E6"/>
    <w:rsid w:val="553A4DFD"/>
    <w:rsid w:val="554445D8"/>
    <w:rsid w:val="55BB3531"/>
    <w:rsid w:val="55BD627E"/>
    <w:rsid w:val="55F8F078"/>
    <w:rsid w:val="566C7986"/>
    <w:rsid w:val="5686A39C"/>
    <w:rsid w:val="572B7AC8"/>
    <w:rsid w:val="57304A50"/>
    <w:rsid w:val="58F30B8B"/>
    <w:rsid w:val="5914D774"/>
    <w:rsid w:val="59D3808B"/>
    <w:rsid w:val="5A198738"/>
    <w:rsid w:val="5A2077F6"/>
    <w:rsid w:val="5A2FC961"/>
    <w:rsid w:val="5A436671"/>
    <w:rsid w:val="5A47480B"/>
    <w:rsid w:val="5A79AFFC"/>
    <w:rsid w:val="5BA409E8"/>
    <w:rsid w:val="5BC07E56"/>
    <w:rsid w:val="5BDBD314"/>
    <w:rsid w:val="5DA59DE0"/>
    <w:rsid w:val="5DAD8754"/>
    <w:rsid w:val="5DDD3C46"/>
    <w:rsid w:val="5E9C5CF9"/>
    <w:rsid w:val="60960955"/>
    <w:rsid w:val="611BB275"/>
    <w:rsid w:val="61F9592F"/>
    <w:rsid w:val="630217E9"/>
    <w:rsid w:val="630AF41B"/>
    <w:rsid w:val="63AE508B"/>
    <w:rsid w:val="641D6558"/>
    <w:rsid w:val="64C33545"/>
    <w:rsid w:val="650481E5"/>
    <w:rsid w:val="66C9846A"/>
    <w:rsid w:val="66D3D358"/>
    <w:rsid w:val="676B4C46"/>
    <w:rsid w:val="678287E0"/>
    <w:rsid w:val="68563EF2"/>
    <w:rsid w:val="68B91E13"/>
    <w:rsid w:val="69A6D181"/>
    <w:rsid w:val="69FC9C4B"/>
    <w:rsid w:val="6A1C12E2"/>
    <w:rsid w:val="6A40BAB7"/>
    <w:rsid w:val="6B7F11AC"/>
    <w:rsid w:val="6BA7DE4D"/>
    <w:rsid w:val="6C18725D"/>
    <w:rsid w:val="6C352415"/>
    <w:rsid w:val="6D75EF86"/>
    <w:rsid w:val="6D99C3AE"/>
    <w:rsid w:val="6DFDF5A7"/>
    <w:rsid w:val="6E3C0AB8"/>
    <w:rsid w:val="6E52AF31"/>
    <w:rsid w:val="6F903738"/>
    <w:rsid w:val="70A0A97E"/>
    <w:rsid w:val="70BF83F9"/>
    <w:rsid w:val="70DC04A0"/>
    <w:rsid w:val="71A897BB"/>
    <w:rsid w:val="71AF0A5E"/>
    <w:rsid w:val="72A0F135"/>
    <w:rsid w:val="72A38542"/>
    <w:rsid w:val="72A3A172"/>
    <w:rsid w:val="732614D2"/>
    <w:rsid w:val="7444CD44"/>
    <w:rsid w:val="752403EA"/>
    <w:rsid w:val="753BE9EB"/>
    <w:rsid w:val="753D2880"/>
    <w:rsid w:val="753E1FDF"/>
    <w:rsid w:val="759BE078"/>
    <w:rsid w:val="760643D0"/>
    <w:rsid w:val="76F60290"/>
    <w:rsid w:val="771A89DB"/>
    <w:rsid w:val="7760740D"/>
    <w:rsid w:val="77769E37"/>
    <w:rsid w:val="779517C6"/>
    <w:rsid w:val="77D1CCF6"/>
    <w:rsid w:val="787C8213"/>
    <w:rsid w:val="78817438"/>
    <w:rsid w:val="788D260B"/>
    <w:rsid w:val="78DF9F99"/>
    <w:rsid w:val="7933D2B4"/>
    <w:rsid w:val="79509E5F"/>
    <w:rsid w:val="79658D2E"/>
    <w:rsid w:val="797370C9"/>
    <w:rsid w:val="79A9D796"/>
    <w:rsid w:val="79D9F623"/>
    <w:rsid w:val="79E69C93"/>
    <w:rsid w:val="7A47BAA7"/>
    <w:rsid w:val="7A7C0C7D"/>
    <w:rsid w:val="7ABAB5D7"/>
    <w:rsid w:val="7B7D8DEF"/>
    <w:rsid w:val="7B938337"/>
    <w:rsid w:val="7BB12E49"/>
    <w:rsid w:val="7C9349EA"/>
    <w:rsid w:val="7C9EEAB1"/>
    <w:rsid w:val="7CCE27B1"/>
    <w:rsid w:val="7CFAC01A"/>
    <w:rsid w:val="7D64702C"/>
    <w:rsid w:val="7D7433CF"/>
    <w:rsid w:val="7D9CD8AB"/>
    <w:rsid w:val="7E008F87"/>
    <w:rsid w:val="7E26CD07"/>
    <w:rsid w:val="7F2FA08F"/>
    <w:rsid w:val="7F526FCC"/>
    <w:rsid w:val="7F7F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cs="Times New Roman" w:eastAsiaTheme="majorEastAsia"/>
      <w:b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2E75B6" w:themeColor="accent1" w:themeShade="BF"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right" w:leader="dot" w:pos="9457"/>
      </w:tabs>
      <w:spacing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9">
    <w:name w:val="toc 2"/>
    <w:basedOn w:val="1"/>
    <w:next w:val="1"/>
    <w:unhideWhenUsed/>
    <w:uiPriority w:val="39"/>
    <w:pPr>
      <w:spacing w:after="100"/>
      <w:ind w:left="220"/>
    </w:pPr>
  </w:style>
  <w:style w:type="table" w:styleId="10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cs="Times New Roman" w:eastAsiaTheme="majorEastAsia"/>
      <w:b/>
      <w:sz w:val="32"/>
      <w:szCs w:val="32"/>
    </w:rPr>
  </w:style>
  <w:style w:type="paragraph" w:customStyle="1" w:styleId="13">
    <w:name w:val="TOC Heading"/>
    <w:basedOn w:val="2"/>
    <w:next w:val="1"/>
    <w:unhideWhenUsed/>
    <w:qFormat/>
    <w:uiPriority w:val="39"/>
    <w:pPr>
      <w:jc w:val="left"/>
      <w:outlineLvl w:val="9"/>
    </w:pPr>
    <w:rPr>
      <w:rFonts w:asciiTheme="majorHAnsi" w:hAnsiTheme="majorHAnsi" w:cstheme="majorBidi"/>
      <w:b w:val="0"/>
      <w:color w:val="2E75B6" w:themeColor="accent1" w:themeShade="BF"/>
      <w:lang w:eastAsia="ru-RU"/>
    </w:rPr>
  </w:style>
  <w:style w:type="paragraph" w:styleId="1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Times New Roman"/>
    </w:rPr>
  </w:style>
  <w:style w:type="character" w:styleId="15">
    <w:name w:val="Placeholder Text"/>
    <w:basedOn w:val="4"/>
    <w:semiHidden/>
    <w:qFormat/>
    <w:uiPriority w:val="99"/>
    <w:rPr>
      <w:color w:val="808080"/>
    </w:rPr>
  </w:style>
  <w:style w:type="character" w:customStyle="1" w:styleId="1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Standard"/>
    <w:basedOn w:val="1"/>
    <w:qFormat/>
    <w:uiPriority w:val="1"/>
    <w:rPr>
      <w:rFonts w:ascii="Times New Roman" w:hAnsi="Times New Roman" w:cs="Times New Roman" w:eastAsiaTheme="minorEastAsia"/>
      <w:sz w:val="24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4D1928AC6D34468ACB79125897963B" ma:contentTypeVersion="4" ma:contentTypeDescription="Create a new document." ma:contentTypeScope="" ma:versionID="9c70d35a92a4c86dc804a534abad4b8d">
  <xsd:schema xmlns:xsd="http://www.w3.org/2001/XMLSchema" xmlns:xs="http://www.w3.org/2001/XMLSchema" xmlns:p="http://schemas.microsoft.com/office/2006/metadata/properties" xmlns:ns2="254c9f60-b7b5-4641-be52-7a89a2ba586e" targetNamespace="http://schemas.microsoft.com/office/2006/metadata/properties" ma:root="true" ma:fieldsID="2d0e0098b8c0d2b711db3cdd453e7578" ns2:_="">
    <xsd:import namespace="254c9f60-b7b5-4641-be52-7a89a2ba58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c9f60-b7b5-4641-be52-7a89a2ba58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D52A0-9D08-482D-9892-06418D1BB729}">
  <ds:schemaRefs/>
</ds:datastoreItem>
</file>

<file path=customXml/itemProps2.xml><?xml version="1.0" encoding="utf-8"?>
<ds:datastoreItem xmlns:ds="http://schemas.openxmlformats.org/officeDocument/2006/customXml" ds:itemID="{4A126327-9AC5-4593-A00E-F777F2AE2C54}">
  <ds:schemaRefs/>
</ds:datastoreItem>
</file>

<file path=customXml/itemProps3.xml><?xml version="1.0" encoding="utf-8"?>
<ds:datastoreItem xmlns:ds="http://schemas.openxmlformats.org/officeDocument/2006/customXml" ds:itemID="{00B8E055-5F2B-446F-B597-3BE57485114F}">
  <ds:schemaRefs/>
</ds:datastoreItem>
</file>

<file path=customXml/itemProps4.xml><?xml version="1.0" encoding="utf-8"?>
<ds:datastoreItem xmlns:ds="http://schemas.openxmlformats.org/officeDocument/2006/customXml" ds:itemID="{D38946EF-7B3A-42E2-9D23-CEA753A462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881</Words>
  <Characters>5026</Characters>
  <Lines>41</Lines>
  <Paragraphs>11</Paragraphs>
  <TotalTime>6</TotalTime>
  <ScaleCrop>false</ScaleCrop>
  <LinksUpToDate>false</LinksUpToDate>
  <CharactersWithSpaces>5896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2025-02-24T14:49:00Z</dcterms:created>
  <dc:creator>Kalpebaev Azamat</dc:creator>
  <cp:lastModifiedBy>Дмитрий Ведерни�</cp:lastModifiedBy>
  <dcterms:modified xsi:type="dcterms:W3CDTF">2025-10-21T08:41:50Z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0x010100804D1928AC6D34468ACB79125897963B</vt:lpwstr>
  </property>
  <property fmtid="{D5CDD505-2E9C-101B-9397-08002B2CF9AE}" pid="3" name="KSOProductBuildVer">
    <vt:lpwstr>1049-12.2.0.23131</vt:lpwstr>
  </property>
  <property fmtid="{D5CDD505-2E9C-101B-9397-08002B2CF9AE}" pid="4" name="ICV">
    <vt:lpwstr>EDDD0BCDB4DE4AF4A5605B22CD6983D9_13</vt:lpwstr>
  </property>
</Properties>
</file>