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7F00F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Некоммерческое акционерное общество</w:t>
      </w:r>
    </w:p>
    <w:p w14:paraId="30A127A6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«АЛМАТИНСКИЙ УНИВЕРСИТЕТ ЭНЕРГЕТИКИ И СВЯЗИ</w:t>
      </w:r>
    </w:p>
    <w:p w14:paraId="317AC7A0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им. Гумарбека Даукеева»</w:t>
      </w:r>
    </w:p>
    <w:p w14:paraId="4E490111">
      <w:pPr>
        <w:spacing w:after="576" w:afterLines="240"/>
        <w:contextualSpacing/>
        <w:rPr>
          <w:rFonts w:cs="Times New Roman"/>
          <w:szCs w:val="28"/>
        </w:rPr>
      </w:pPr>
    </w:p>
    <w:p w14:paraId="61BACF00">
      <w:pPr>
        <w:spacing w:after="576" w:afterLines="240"/>
        <w:contextualSpacing/>
      </w:pPr>
      <w:r>
        <w:t>Институт Информационных технологий</w:t>
      </w:r>
    </w:p>
    <w:p w14:paraId="56A42D6F">
      <w:pPr>
        <w:spacing w:after="576" w:afterLines="240"/>
        <w:ind w:firstLine="0"/>
        <w:contextualSpacing/>
        <w:jc w:val="both"/>
        <w:rPr>
          <w:rFonts w:cs="Times New Roman"/>
          <w:sz w:val="32"/>
          <w:szCs w:val="28"/>
        </w:rPr>
      </w:pPr>
    </w:p>
    <w:p w14:paraId="736FCD85">
      <w:pPr>
        <w:spacing w:before="240" w:after="240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Кафедра «</w:t>
      </w:r>
      <w:r>
        <w:rPr>
          <w:rFonts w:cs="Times New Roman"/>
          <w:szCs w:val="28"/>
          <w:lang w:val="en-US"/>
        </w:rPr>
        <w:t>IT</w:t>
      </w:r>
      <w:r>
        <w:rPr>
          <w:rFonts w:cs="Times New Roman"/>
          <w:szCs w:val="28"/>
        </w:rPr>
        <w:t xml:space="preserve"> инжиниринг»</w:t>
      </w:r>
    </w:p>
    <w:p w14:paraId="232C4B1F">
      <w:pPr>
        <w:contextualSpacing/>
        <w:rPr>
          <w:rFonts w:cs="Times New Roman"/>
          <w:szCs w:val="28"/>
        </w:rPr>
      </w:pPr>
    </w:p>
    <w:p w14:paraId="754ABC00">
      <w:pPr>
        <w:contextualSpacing/>
        <w:rPr>
          <w:rFonts w:cs="Times New Roman"/>
          <w:szCs w:val="28"/>
        </w:rPr>
      </w:pPr>
    </w:p>
    <w:p w14:paraId="4F1B40BD">
      <w:pPr>
        <w:contextualSpacing/>
        <w:rPr>
          <w:rFonts w:cs="Times New Roman"/>
          <w:szCs w:val="28"/>
        </w:rPr>
      </w:pPr>
    </w:p>
    <w:p w14:paraId="638F6C7F">
      <w:pPr>
        <w:contextualSpacing/>
        <w:rPr>
          <w:rFonts w:cs="Times New Roman"/>
          <w:szCs w:val="28"/>
        </w:rPr>
      </w:pPr>
    </w:p>
    <w:p w14:paraId="10423C2D">
      <w:pPr>
        <w:contextualSpacing/>
        <w:rPr>
          <w:rFonts w:cs="Times New Roman"/>
          <w:szCs w:val="28"/>
        </w:rPr>
      </w:pPr>
    </w:p>
    <w:p w14:paraId="580B3D5F">
      <w:pPr>
        <w:contextualSpacing/>
        <w:rPr>
          <w:rFonts w:cs="Times New Roman"/>
          <w:szCs w:val="28"/>
        </w:rPr>
      </w:pPr>
    </w:p>
    <w:p w14:paraId="423E5A1A">
      <w:pPr>
        <w:ind w:firstLine="0"/>
        <w:contextualSpacing/>
        <w:jc w:val="both"/>
        <w:rPr>
          <w:rFonts w:cs="Times New Roman"/>
          <w:szCs w:val="28"/>
        </w:rPr>
      </w:pPr>
    </w:p>
    <w:p w14:paraId="6D136332">
      <w:pPr>
        <w:contextualSpacing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                                                     </w:t>
      </w:r>
    </w:p>
    <w:p w14:paraId="6638CF82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ОТЧЁТ</w:t>
      </w:r>
    </w:p>
    <w:p w14:paraId="1BD16782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 расчётно-графической работе №2</w:t>
      </w:r>
    </w:p>
    <w:p w14:paraId="4B7CA0E5">
      <w:pPr>
        <w:spacing w:before="240" w:after="24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по дисциплине: «Технологии Arduino и 3D Printing»</w:t>
      </w:r>
    </w:p>
    <w:p w14:paraId="073553A7">
      <w:pPr>
        <w:spacing w:before="240" w:after="240"/>
        <w:jc w:val="both"/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на тему: «</w:t>
      </w:r>
      <w:r>
        <w:t>Создание пантографа на плате Arduino UNO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»</w:t>
      </w:r>
    </w:p>
    <w:p w14:paraId="23D6D4B5">
      <w:pPr>
        <w:spacing w:after="24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Специальность: 6B06102 – Информационные системы</w:t>
      </w:r>
    </w:p>
    <w:p w14:paraId="03AAEF96">
      <w:pPr>
        <w:jc w:val="both"/>
        <w:rPr>
          <w:rFonts w:hint="default"/>
          <w:szCs w:val="28"/>
          <w:lang w:val="ru-RU"/>
        </w:rPr>
      </w:pPr>
      <w:r>
        <w:rPr>
          <w:szCs w:val="28"/>
        </w:rPr>
        <w:t xml:space="preserve">Выполнил: </w:t>
      </w:r>
      <w:r>
        <w:rPr>
          <w:szCs w:val="28"/>
          <w:lang w:val="ru-RU"/>
        </w:rPr>
        <w:t>Ведерников</w:t>
      </w:r>
      <w:r>
        <w:rPr>
          <w:rFonts w:hint="default"/>
          <w:szCs w:val="28"/>
          <w:lang w:val="ru-RU"/>
        </w:rPr>
        <w:t xml:space="preserve"> Дмитрий ИС 252 (3)</w:t>
      </w:r>
    </w:p>
    <w:p w14:paraId="4FB5FA13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                     (Ф.И.О.)</w:t>
      </w:r>
    </w:p>
    <w:p w14:paraId="134787AB">
      <w:pPr>
        <w:jc w:val="both"/>
        <w:rPr>
          <w:szCs w:val="28"/>
        </w:rPr>
      </w:pPr>
      <w:r>
        <w:rPr>
          <w:szCs w:val="28"/>
        </w:rPr>
        <w:t xml:space="preserve">Принял: </w:t>
      </w:r>
      <w:r>
        <w:rPr>
          <w:szCs w:val="28"/>
          <w:u w:val="single"/>
        </w:rPr>
        <w:t>ст. преп</w:t>
      </w:r>
      <w:r>
        <w:rPr>
          <w:rFonts w:cs="Times New Roman"/>
          <w:szCs w:val="28"/>
          <w:u w:val="single"/>
        </w:rPr>
        <w:t xml:space="preserve">. </w:t>
      </w:r>
      <w:r>
        <w:rPr>
          <w:rFonts w:cs="Times New Roman"/>
          <w:szCs w:val="28"/>
          <w:u w:val="single"/>
          <w:shd w:val="clear" w:color="auto" w:fill="FFFFFF"/>
        </w:rPr>
        <w:t xml:space="preserve">Кальпебаев А. </w:t>
      </w:r>
      <w:r>
        <w:rPr>
          <w:rFonts w:cs="Times New Roman"/>
          <w:szCs w:val="28"/>
          <w:u w:val="single"/>
        </w:rPr>
        <w:t>Р.</w:t>
      </w:r>
    </w:p>
    <w:p w14:paraId="3A2C59A7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 (ученая степень, звание, Ф.И.О.)</w:t>
      </w:r>
    </w:p>
    <w:p w14:paraId="52782DCA">
      <w:pPr>
        <w:pStyle w:val="23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______   ______________ «</w:t>
      </w:r>
      <w:r>
        <w:rPr>
          <w:rFonts w:hint="default" w:cs="Times New Roman"/>
          <w:szCs w:val="28"/>
          <w:lang w:val="ru-RU"/>
        </w:rPr>
        <w:t>25</w:t>
      </w:r>
      <w:r>
        <w:rPr>
          <w:rFonts w:cs="Times New Roman"/>
          <w:szCs w:val="28"/>
        </w:rPr>
        <w:t xml:space="preserve">» </w:t>
      </w:r>
      <w:r>
        <w:rPr>
          <w:rFonts w:cs="Times New Roman"/>
          <w:szCs w:val="28"/>
          <w:lang w:val="ru-RU"/>
        </w:rPr>
        <w:t>ноября</w:t>
      </w:r>
      <w:r>
        <w:rPr>
          <w:rFonts w:cs="Times New Roman"/>
          <w:szCs w:val="28"/>
        </w:rPr>
        <w:t xml:space="preserve"> 202</w:t>
      </w:r>
      <w:r>
        <w:rPr>
          <w:rFonts w:hint="default" w:cs="Times New Roman"/>
          <w:szCs w:val="28"/>
          <w:lang w:val="ru-RU"/>
        </w:rPr>
        <w:t>5</w:t>
      </w:r>
      <w:r>
        <w:rPr>
          <w:rFonts w:cs="Times New Roman"/>
          <w:szCs w:val="28"/>
        </w:rPr>
        <w:t xml:space="preserve"> г.</w:t>
      </w:r>
    </w:p>
    <w:p w14:paraId="67817B38">
      <w:pPr>
        <w:pStyle w:val="23"/>
        <w:jc w:val="both"/>
        <w:rPr>
          <w:rFonts w:cs="Times New Roman"/>
          <w:szCs w:val="28"/>
          <w:vertAlign w:val="superscript"/>
        </w:rPr>
      </w:pPr>
      <w:r>
        <w:rPr>
          <w:rFonts w:cs="Times New Roman"/>
          <w:szCs w:val="28"/>
          <w:vertAlign w:val="superscript"/>
        </w:rPr>
        <w:t xml:space="preserve">                                                                              (оценка)</w:t>
      </w:r>
      <w:r>
        <w:rPr>
          <w:rFonts w:cs="Times New Roman"/>
          <w:szCs w:val="28"/>
          <w:vertAlign w:val="subscript"/>
        </w:rPr>
        <w:t xml:space="preserve">                 </w:t>
      </w:r>
      <w:r>
        <w:rPr>
          <w:rFonts w:cs="Times New Roman"/>
          <w:szCs w:val="28"/>
          <w:vertAlign w:val="superscript"/>
        </w:rPr>
        <w:t xml:space="preserve">(подпись) </w:t>
      </w:r>
    </w:p>
    <w:p w14:paraId="6D60EF34">
      <w:pPr>
        <w:pStyle w:val="20"/>
        <w:tabs>
          <w:tab w:val="left" w:pos="3570"/>
        </w:tabs>
        <w:rPr>
          <w:sz w:val="28"/>
          <w:szCs w:val="28"/>
        </w:rPr>
      </w:pPr>
    </w:p>
    <w:p w14:paraId="3AC59241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888A4E6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D2AEADD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280FBEC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194D6C32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A3C7D60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0DA2A318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35793AE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1C94A62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62377913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052CC830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22089DB3">
      <w:pPr>
        <w:pStyle w:val="12"/>
        <w:rPr>
          <w:szCs w:val="28"/>
        </w:rPr>
      </w:pPr>
    </w:p>
    <w:p w14:paraId="3F96A1B6">
      <w:pPr>
        <w:pStyle w:val="12"/>
        <w:rPr>
          <w:szCs w:val="28"/>
        </w:rPr>
      </w:pPr>
    </w:p>
    <w:p w14:paraId="10C69A1D">
      <w:pPr>
        <w:pStyle w:val="12"/>
        <w:rPr>
          <w:rFonts w:hint="default"/>
          <w:szCs w:val="28"/>
          <w:lang w:val="ru-RU"/>
        </w:rPr>
      </w:pPr>
      <w:r>
        <w:rPr>
          <w:szCs w:val="28"/>
          <w:lang w:val="en-US"/>
        </w:rPr>
        <w:t>A</w:t>
      </w:r>
      <w:r>
        <w:rPr>
          <w:szCs w:val="28"/>
        </w:rPr>
        <w:t>лматы 202</w:t>
      </w:r>
      <w:r>
        <w:rPr>
          <w:rFonts w:hint="default"/>
          <w:szCs w:val="28"/>
          <w:lang w:val="ru-RU"/>
        </w:rPr>
        <w:t>5</w:t>
      </w:r>
    </w:p>
    <w:p w14:paraId="2E12F997">
      <w:pPr>
        <w:pStyle w:val="20"/>
        <w:tabs>
          <w:tab w:val="left" w:pos="675"/>
          <w:tab w:val="left" w:pos="6280"/>
        </w:tabs>
        <w:spacing w:after="240"/>
        <w:ind w:firstLine="0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Задание</w:t>
      </w:r>
    </w:p>
    <w:p w14:paraId="28FDF265">
      <w:pPr>
        <w:jc w:val="both"/>
      </w:pPr>
      <w:r>
        <w:t xml:space="preserve">Задание 1. В этом эксперименте необходимо осуществить вращение сервопривода на угол, задаваемый потенциометром. </w:t>
      </w:r>
    </w:p>
    <w:p w14:paraId="3148CCAE">
      <w:pPr>
        <w:jc w:val="both"/>
      </w:pPr>
      <w:r>
        <w:t>Необходимо реализовать систему на Arduino, показанную на рисунке 1.</w:t>
      </w:r>
    </w:p>
    <w:p w14:paraId="50E10DB2">
      <w:pPr>
        <w:pStyle w:val="18"/>
      </w:pPr>
      <w:r>
        <w:drawing>
          <wp:inline distT="0" distB="0" distL="0" distR="0">
            <wp:extent cx="3710940" cy="22021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4160">
      <w:pPr>
        <w:pStyle w:val="18"/>
      </w:pPr>
      <w:r>
        <w:t>Рисунок 1 – Принципиальная схема</w:t>
      </w:r>
    </w:p>
    <w:p w14:paraId="30F3E64E">
      <w:pPr>
        <w:jc w:val="both"/>
        <w:rPr>
          <w:b/>
          <w:szCs w:val="28"/>
        </w:rPr>
      </w:pPr>
      <w:r>
        <w:t>Задание 2. Измените программу так, чтобы по мере поворота ручки потенциометра, сервопривод последовательно занимал 8 положений: 45, 135, 87, 0, 65, 90, 180, 150°.</w:t>
      </w:r>
    </w:p>
    <w:p w14:paraId="17D6FD6E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2DC51631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CF1163C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7EF0417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377CCFC8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A3BF4F0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9306763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50FB36C0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50705245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0010F7D6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26008D42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E37DF83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0869775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066D2884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24B80E98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414B15D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68E515F3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3787EAF6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44DB77B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6484DAE6">
      <w:pPr>
        <w:pStyle w:val="20"/>
        <w:tabs>
          <w:tab w:val="left" w:pos="3570"/>
        </w:tabs>
        <w:ind w:firstLine="0"/>
        <w:jc w:val="both"/>
        <w:rPr>
          <w:b/>
          <w:sz w:val="28"/>
          <w:szCs w:val="28"/>
        </w:rPr>
      </w:pPr>
    </w:p>
    <w:p w14:paraId="57CE9513">
      <w:pPr>
        <w:pStyle w:val="24"/>
        <w:spacing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Содержание</w:t>
      </w:r>
    </w:p>
    <w:p w14:paraId="2B39ECD8">
      <w:pPr>
        <w:pStyle w:val="10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"_Toc118753965" </w:instrText>
      </w:r>
      <w:r>
        <w:fldChar w:fldCharType="separate"/>
      </w:r>
      <w:r>
        <w:rPr>
          <w:rStyle w:val="7"/>
        </w:rPr>
        <w:t>1 Ход выполнения расчетно-графической работы</w:t>
      </w:r>
      <w:r>
        <w:tab/>
      </w:r>
      <w:r>
        <w:fldChar w:fldCharType="begin"/>
      </w:r>
      <w:r>
        <w:instrText xml:space="preserve"> PAGEREF _Toc118753965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83FE65E">
      <w:pPr>
        <w:pStyle w:val="11"/>
        <w:tabs>
          <w:tab w:val="right" w:leader="dot" w:pos="9457"/>
        </w:tabs>
        <w:spacing w:after="100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"_Toc118753966" </w:instrText>
      </w:r>
      <w:r>
        <w:fldChar w:fldCharType="separate"/>
      </w:r>
      <w:r>
        <w:rPr>
          <w:rStyle w:val="7"/>
          <w:lang w:bidi="hi-IN"/>
        </w:rPr>
        <w:t xml:space="preserve">1.1 Схема в среде </w:t>
      </w:r>
      <w:r>
        <w:rPr>
          <w:rStyle w:val="7"/>
          <w:lang w:val="en-US" w:bidi="hi-IN"/>
        </w:rPr>
        <w:t>TinkerCad</w:t>
      </w:r>
      <w:r>
        <w:tab/>
      </w:r>
      <w:r>
        <w:fldChar w:fldCharType="begin"/>
      </w:r>
      <w:r>
        <w:instrText xml:space="preserve"> PAGEREF _Toc118753966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675A46C">
      <w:pPr>
        <w:pStyle w:val="11"/>
        <w:tabs>
          <w:tab w:val="right" w:leader="dot" w:pos="9457"/>
        </w:tabs>
        <w:spacing w:after="100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"_Toc118753967" </w:instrText>
      </w:r>
      <w:r>
        <w:fldChar w:fldCharType="separate"/>
      </w:r>
      <w:r>
        <w:rPr>
          <w:rStyle w:val="7"/>
          <w:lang w:bidi="hi-IN"/>
        </w:rPr>
        <w:t>1.2 Задание №1</w:t>
      </w:r>
      <w:r>
        <w:tab/>
      </w:r>
      <w:r>
        <w:fldChar w:fldCharType="begin"/>
      </w:r>
      <w:r>
        <w:instrText xml:space="preserve"> PAGEREF _Toc118753967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A31C23E">
      <w:pPr>
        <w:pStyle w:val="11"/>
        <w:tabs>
          <w:tab w:val="right" w:leader="dot" w:pos="9457"/>
        </w:tabs>
        <w:spacing w:after="100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"_Toc118753968" </w:instrText>
      </w:r>
      <w:r>
        <w:fldChar w:fldCharType="separate"/>
      </w:r>
      <w:r>
        <w:rPr>
          <w:rStyle w:val="7"/>
          <w:lang w:bidi="hi-IN"/>
        </w:rPr>
        <w:t>1.3 Задание №2</w:t>
      </w:r>
      <w:r>
        <w:tab/>
      </w:r>
      <w:r>
        <w:fldChar w:fldCharType="begin"/>
      </w:r>
      <w:r>
        <w:instrText xml:space="preserve"> PAGEREF _Toc118753968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1F57382">
      <w:pPr>
        <w:pStyle w:val="11"/>
        <w:tabs>
          <w:tab w:val="right" w:leader="dot" w:pos="9457"/>
        </w:tabs>
        <w:spacing w:after="100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"_Toc118753969" </w:instrText>
      </w:r>
      <w:r>
        <w:fldChar w:fldCharType="separate"/>
      </w:r>
      <w:r>
        <w:rPr>
          <w:rStyle w:val="7"/>
          <w:lang w:bidi="hi-IN"/>
        </w:rPr>
        <w:t>1.4 Результат работы программ</w:t>
      </w:r>
      <w:r>
        <w:tab/>
      </w:r>
      <w:r>
        <w:fldChar w:fldCharType="begin"/>
      </w:r>
      <w:r>
        <w:instrText xml:space="preserve"> PAGEREF _Toc118753969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05CF16F">
      <w:pPr>
        <w:pStyle w:val="10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"_Toc118753970" </w:instrText>
      </w:r>
      <w:r>
        <w:fldChar w:fldCharType="separate"/>
      </w:r>
      <w:r>
        <w:rPr>
          <w:rStyle w:val="7"/>
        </w:rPr>
        <w:t>Заключение</w:t>
      </w:r>
      <w:r>
        <w:tab/>
      </w:r>
      <w:r>
        <w:fldChar w:fldCharType="begin"/>
      </w:r>
      <w:r>
        <w:instrText xml:space="preserve"> PAGEREF _Toc118753970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8A6F370">
      <w:pPr>
        <w:pStyle w:val="10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"_Toc118753971" </w:instrText>
      </w:r>
      <w:r>
        <w:fldChar w:fldCharType="separate"/>
      </w:r>
      <w:r>
        <w:rPr>
          <w:rStyle w:val="7"/>
        </w:rPr>
        <w:t>Список литературы</w:t>
      </w:r>
      <w:r>
        <w:tab/>
      </w:r>
      <w:r>
        <w:fldChar w:fldCharType="begin"/>
      </w:r>
      <w:r>
        <w:instrText xml:space="preserve"> PAGEREF _Toc118753971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7D5DE70">
      <w:pPr>
        <w:pStyle w:val="20"/>
        <w:spacing w:after="100"/>
        <w:ind w:firstLine="0"/>
        <w:jc w:val="both"/>
      </w:pPr>
      <w:r>
        <w:rPr>
          <w:rFonts w:cs="Mangal" w:eastAsiaTheme="minorHAnsi"/>
          <w:sz w:val="28"/>
          <w:szCs w:val="21"/>
          <w:lang w:eastAsia="en-US" w:bidi="ar-SA"/>
        </w:rPr>
        <w:fldChar w:fldCharType="end"/>
      </w:r>
    </w:p>
    <w:p w14:paraId="72C344DA">
      <w:pPr>
        <w:pStyle w:val="20"/>
        <w:widowControl w:val="0"/>
        <w:tabs>
          <w:tab w:val="left" w:pos="8256"/>
        </w:tabs>
        <w:spacing w:before="160" w:line="22" w:lineRule="atLeast"/>
        <w:ind w:right="-1068"/>
        <w:rPr>
          <w:lang w:val="en-US"/>
        </w:rPr>
      </w:pPr>
    </w:p>
    <w:p w14:paraId="48355B0D">
      <w:pPr>
        <w:pStyle w:val="20"/>
        <w:widowControl w:val="0"/>
        <w:tabs>
          <w:tab w:val="left" w:pos="8256"/>
        </w:tabs>
        <w:spacing w:before="160" w:line="22" w:lineRule="atLeast"/>
        <w:ind w:right="-1068"/>
      </w:pPr>
    </w:p>
    <w:p w14:paraId="41F2E54D">
      <w:pPr>
        <w:pStyle w:val="20"/>
        <w:widowControl w:val="0"/>
        <w:tabs>
          <w:tab w:val="left" w:pos="8256"/>
        </w:tabs>
      </w:pPr>
      <w:r>
        <w:t xml:space="preserve">                      </w:t>
      </w:r>
    </w:p>
    <w:p w14:paraId="1E53A42D">
      <w:pPr>
        <w:pStyle w:val="20"/>
        <w:widowControl w:val="0"/>
        <w:tabs>
          <w:tab w:val="left" w:pos="8256"/>
        </w:tabs>
      </w:pPr>
    </w:p>
    <w:p w14:paraId="09CE06BA">
      <w:pPr>
        <w:pStyle w:val="20"/>
        <w:widowControl w:val="0"/>
        <w:tabs>
          <w:tab w:val="left" w:pos="8256"/>
        </w:tabs>
      </w:pPr>
    </w:p>
    <w:p w14:paraId="3FE4BFC6">
      <w:pPr>
        <w:pStyle w:val="20"/>
        <w:widowControl w:val="0"/>
        <w:tabs>
          <w:tab w:val="left" w:pos="8256"/>
        </w:tabs>
      </w:pPr>
    </w:p>
    <w:p w14:paraId="459DDD3B">
      <w:pPr>
        <w:pStyle w:val="20"/>
        <w:widowControl w:val="0"/>
        <w:tabs>
          <w:tab w:val="left" w:pos="8256"/>
        </w:tabs>
      </w:pPr>
    </w:p>
    <w:p w14:paraId="543CF327">
      <w:pPr>
        <w:pStyle w:val="20"/>
        <w:widowControl w:val="0"/>
        <w:tabs>
          <w:tab w:val="left" w:pos="8256"/>
        </w:tabs>
      </w:pPr>
    </w:p>
    <w:p w14:paraId="41490D63">
      <w:pPr>
        <w:pStyle w:val="20"/>
        <w:widowControl w:val="0"/>
        <w:tabs>
          <w:tab w:val="left" w:pos="8256"/>
        </w:tabs>
      </w:pPr>
    </w:p>
    <w:p w14:paraId="2A937039">
      <w:pPr>
        <w:pStyle w:val="20"/>
        <w:widowControl w:val="0"/>
        <w:tabs>
          <w:tab w:val="left" w:pos="8256"/>
        </w:tabs>
      </w:pPr>
    </w:p>
    <w:p w14:paraId="75450BB4">
      <w:pPr>
        <w:pStyle w:val="20"/>
        <w:widowControl w:val="0"/>
        <w:tabs>
          <w:tab w:val="left" w:pos="8256"/>
        </w:tabs>
      </w:pPr>
    </w:p>
    <w:p w14:paraId="74DEDFCA">
      <w:pPr>
        <w:pStyle w:val="20"/>
        <w:widowControl w:val="0"/>
        <w:tabs>
          <w:tab w:val="left" w:pos="8256"/>
        </w:tabs>
      </w:pPr>
    </w:p>
    <w:p w14:paraId="253C3BB3">
      <w:pPr>
        <w:pStyle w:val="20"/>
        <w:widowControl w:val="0"/>
        <w:tabs>
          <w:tab w:val="left" w:pos="8256"/>
        </w:tabs>
      </w:pPr>
    </w:p>
    <w:p w14:paraId="12CB0A7C">
      <w:pPr>
        <w:pStyle w:val="20"/>
        <w:widowControl w:val="0"/>
        <w:tabs>
          <w:tab w:val="left" w:pos="8256"/>
        </w:tabs>
      </w:pPr>
    </w:p>
    <w:p w14:paraId="125E0354">
      <w:pPr>
        <w:pStyle w:val="20"/>
        <w:widowControl w:val="0"/>
        <w:tabs>
          <w:tab w:val="left" w:pos="8256"/>
        </w:tabs>
      </w:pPr>
    </w:p>
    <w:p w14:paraId="3BB25D8C">
      <w:pPr>
        <w:pStyle w:val="20"/>
        <w:widowControl w:val="0"/>
        <w:tabs>
          <w:tab w:val="left" w:pos="8256"/>
        </w:tabs>
      </w:pPr>
    </w:p>
    <w:p w14:paraId="44BB87E5">
      <w:pPr>
        <w:pStyle w:val="20"/>
        <w:widowControl w:val="0"/>
        <w:tabs>
          <w:tab w:val="left" w:pos="8256"/>
        </w:tabs>
      </w:pPr>
    </w:p>
    <w:p w14:paraId="69593355">
      <w:pPr>
        <w:pStyle w:val="20"/>
        <w:widowControl w:val="0"/>
        <w:tabs>
          <w:tab w:val="left" w:pos="8256"/>
        </w:tabs>
      </w:pPr>
    </w:p>
    <w:p w14:paraId="1E13273C">
      <w:pPr>
        <w:pStyle w:val="20"/>
        <w:widowControl w:val="0"/>
        <w:tabs>
          <w:tab w:val="left" w:pos="8256"/>
        </w:tabs>
      </w:pPr>
    </w:p>
    <w:p w14:paraId="5FD4FD17">
      <w:pPr>
        <w:pStyle w:val="20"/>
        <w:widowControl w:val="0"/>
        <w:tabs>
          <w:tab w:val="left" w:pos="8256"/>
        </w:tabs>
      </w:pPr>
    </w:p>
    <w:p w14:paraId="08FE4276">
      <w:pPr>
        <w:pStyle w:val="20"/>
        <w:widowControl w:val="0"/>
        <w:tabs>
          <w:tab w:val="left" w:pos="8256"/>
        </w:tabs>
      </w:pPr>
    </w:p>
    <w:p w14:paraId="1D4859F3">
      <w:pPr>
        <w:pStyle w:val="20"/>
        <w:widowControl w:val="0"/>
        <w:tabs>
          <w:tab w:val="left" w:pos="8256"/>
        </w:tabs>
      </w:pPr>
    </w:p>
    <w:p w14:paraId="7BAF71C7">
      <w:pPr>
        <w:pStyle w:val="20"/>
        <w:widowControl w:val="0"/>
        <w:tabs>
          <w:tab w:val="left" w:pos="8256"/>
        </w:tabs>
      </w:pPr>
    </w:p>
    <w:p w14:paraId="14ACC978">
      <w:pPr>
        <w:pStyle w:val="20"/>
        <w:widowControl w:val="0"/>
        <w:tabs>
          <w:tab w:val="left" w:pos="8256"/>
        </w:tabs>
      </w:pPr>
    </w:p>
    <w:p w14:paraId="43B9C2E8">
      <w:pPr>
        <w:pStyle w:val="20"/>
        <w:widowControl w:val="0"/>
        <w:tabs>
          <w:tab w:val="left" w:pos="8256"/>
        </w:tabs>
      </w:pPr>
    </w:p>
    <w:p w14:paraId="48770E9B">
      <w:pPr>
        <w:pStyle w:val="20"/>
        <w:widowControl w:val="0"/>
        <w:tabs>
          <w:tab w:val="left" w:pos="8256"/>
        </w:tabs>
      </w:pPr>
    </w:p>
    <w:p w14:paraId="1A781F5C">
      <w:pPr>
        <w:pStyle w:val="20"/>
        <w:widowControl w:val="0"/>
        <w:tabs>
          <w:tab w:val="left" w:pos="8256"/>
        </w:tabs>
      </w:pPr>
    </w:p>
    <w:p w14:paraId="0D57D81A">
      <w:pPr>
        <w:pStyle w:val="20"/>
        <w:widowControl w:val="0"/>
        <w:tabs>
          <w:tab w:val="left" w:pos="8256"/>
        </w:tabs>
      </w:pPr>
    </w:p>
    <w:p w14:paraId="7E0A2273">
      <w:pPr>
        <w:pStyle w:val="20"/>
        <w:widowControl w:val="0"/>
        <w:tabs>
          <w:tab w:val="left" w:pos="8256"/>
        </w:tabs>
      </w:pPr>
    </w:p>
    <w:p w14:paraId="65D8A124">
      <w:pPr>
        <w:pStyle w:val="20"/>
        <w:widowControl w:val="0"/>
        <w:tabs>
          <w:tab w:val="left" w:pos="8256"/>
        </w:tabs>
      </w:pPr>
    </w:p>
    <w:p w14:paraId="42AADC96">
      <w:pPr>
        <w:pStyle w:val="20"/>
        <w:widowControl w:val="0"/>
        <w:tabs>
          <w:tab w:val="left" w:pos="8256"/>
        </w:tabs>
        <w:sectPr>
          <w:footerReference r:id="rId3" w:type="default"/>
          <w:pgSz w:w="11906" w:h="16838"/>
          <w:pgMar w:top="1134" w:right="1021" w:bottom="1418" w:left="1418" w:header="720" w:footer="1418" w:gutter="0"/>
          <w:pgNumType w:start="3"/>
          <w:cols w:space="720" w:num="1"/>
          <w:titlePg/>
          <w:docGrid w:linePitch="326" w:charSpace="-6145"/>
        </w:sectPr>
      </w:pPr>
    </w:p>
    <w:p w14:paraId="2FDD3FA8">
      <w:pPr>
        <w:pStyle w:val="2"/>
        <w:rPr>
          <w:b/>
        </w:rPr>
      </w:pPr>
      <w:bookmarkStart w:id="0" w:name="_Toc95081206"/>
      <w:bookmarkStart w:id="1" w:name="_Toc118753965"/>
      <w:bookmarkStart w:id="2" w:name="_Toc114311408"/>
      <w:bookmarkStart w:id="3" w:name="_Toc114623401"/>
      <w:r>
        <w:rPr>
          <w:rStyle w:val="19"/>
          <w:b/>
          <w:color w:val="auto"/>
          <w:u w:val="none"/>
        </w:rPr>
        <w:t>1 Ход выполнения расчетно-графической работы</w:t>
      </w:r>
      <w:bookmarkEnd w:id="0"/>
      <w:bookmarkEnd w:id="1"/>
      <w:bookmarkEnd w:id="2"/>
      <w:bookmarkEnd w:id="3"/>
      <w:bookmarkStart w:id="4" w:name="_Toc114623402"/>
    </w:p>
    <w:bookmarkEnd w:id="4"/>
    <w:p w14:paraId="55DFEFB7">
      <w:pPr>
        <w:pStyle w:val="3"/>
      </w:pPr>
      <w:bookmarkStart w:id="5" w:name="_Toc118753966"/>
      <w:r>
        <w:t xml:space="preserve">1.1 Схема в среде </w:t>
      </w:r>
      <w:r>
        <w:rPr>
          <w:lang w:val="en-US"/>
        </w:rPr>
        <w:t>TinkerCad</w:t>
      </w:r>
      <w:bookmarkEnd w:id="5"/>
    </w:p>
    <w:p w14:paraId="0AFC179A">
      <w:pPr>
        <w:pStyle w:val="17"/>
        <w:rPr>
          <w:szCs w:val="28"/>
        </w:rPr>
      </w:pPr>
      <w:r>
        <w:t>Собираем схему в среде TinkerCad (рисунок 1.1).</w:t>
      </w:r>
      <w:r>
        <w:rPr>
          <w:szCs w:val="28"/>
        </w:rPr>
        <w:t xml:space="preserve"> </w:t>
      </w:r>
    </w:p>
    <w:p w14:paraId="04221370">
      <w:pPr>
        <w:pStyle w:val="18"/>
        <w:rPr>
          <w:lang w:val="en-US"/>
        </w:rPr>
      </w:pPr>
      <w:r>
        <w:drawing>
          <wp:inline distT="0" distB="0" distL="114300" distR="114300">
            <wp:extent cx="6005195" cy="3966845"/>
            <wp:effectExtent l="0" t="0" r="1905" b="825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74C6">
      <w:pPr>
        <w:pStyle w:val="20"/>
        <w:tabs>
          <w:tab w:val="left" w:pos="675"/>
        </w:tabs>
        <w:spacing w:after="120"/>
        <w:rPr>
          <w:sz w:val="32"/>
          <w:szCs w:val="28"/>
        </w:rPr>
      </w:pPr>
      <w:r>
        <w:rPr>
          <w:sz w:val="28"/>
        </w:rPr>
        <w:t>Рисунок 1.1 – Схема в TinkerCad</w:t>
      </w:r>
    </w:p>
    <w:p w14:paraId="6B9C9589">
      <w:pPr>
        <w:pStyle w:val="3"/>
      </w:pPr>
      <w:bookmarkStart w:id="6" w:name="_Toc118753967"/>
      <w:r>
        <w:t>1.2 Задание №1</w:t>
      </w:r>
      <w:bookmarkEnd w:id="6"/>
    </w:p>
    <w:p w14:paraId="71219F27">
      <w:pPr>
        <w:pStyle w:val="20"/>
        <w:tabs>
          <w:tab w:val="left" w:pos="675"/>
        </w:tabs>
        <w:spacing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Скетч программы</w:t>
      </w:r>
      <w:r>
        <w:rPr>
          <w:color w:val="000000"/>
          <w:sz w:val="28"/>
          <w:szCs w:val="28"/>
        </w:rPr>
        <w:t>:</w:t>
      </w:r>
    </w:p>
    <w:p w14:paraId="218B8E8D">
      <w:pPr>
        <w:jc w:val="both"/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#include &lt;Servo.h&gt;     // Подключаем библиотеку для управления сервоприводом</w:t>
      </w:r>
    </w:p>
    <w:p w14:paraId="29BD33DF">
      <w:pPr>
        <w:jc w:val="both"/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</w:p>
    <w:p w14:paraId="1404C309">
      <w:pPr>
        <w:jc w:val="both"/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Servo my_servo;        // Создаем объект сервопривода</w:t>
      </w:r>
    </w:p>
    <w:p w14:paraId="2BBD1624">
      <w:pPr>
        <w:jc w:val="both"/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</w:p>
    <w:p w14:paraId="62D4A66A">
      <w:pPr>
        <w:jc w:val="both"/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void setup()</w:t>
      </w:r>
    </w:p>
    <w:p w14:paraId="14D323F4">
      <w:pPr>
        <w:jc w:val="both"/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{</w:t>
      </w:r>
    </w:p>
    <w:p w14:paraId="37F045E3">
      <w:pPr>
        <w:jc w:val="both"/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my_servo.attach(8);  // Подключаем сервопривод к цифровому выходу 9</w:t>
      </w:r>
    </w:p>
    <w:p w14:paraId="5F058780">
      <w:pPr>
        <w:jc w:val="both"/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}</w:t>
      </w:r>
    </w:p>
    <w:p w14:paraId="283E6E3D">
      <w:pPr>
        <w:jc w:val="both"/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</w:p>
    <w:p w14:paraId="0ABE92B5">
      <w:pPr>
        <w:jc w:val="both"/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void loop()</w:t>
      </w:r>
    </w:p>
    <w:p w14:paraId="538D0709">
      <w:pPr>
        <w:jc w:val="both"/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{</w:t>
      </w:r>
    </w:p>
    <w:p w14:paraId="2EF3AD7B">
      <w:pPr>
        <w:jc w:val="both"/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int valpot = analogRead(A0);                // Считываем значение потенциометра</w:t>
      </w:r>
    </w:p>
    <w:p w14:paraId="3BA8039F">
      <w:pPr>
        <w:jc w:val="both"/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int angleServo = map(valpot, 0, 1023, 0, 180); // Преобразуем в угол 0–180 градусов</w:t>
      </w:r>
    </w:p>
    <w:p w14:paraId="261C8161">
      <w:pPr>
        <w:jc w:val="both"/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</w:p>
    <w:p w14:paraId="6ED58E7E">
      <w:pPr>
        <w:jc w:val="both"/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my_servo.write(angleServo);   // Поворачиваем сервопривод</w:t>
      </w:r>
    </w:p>
    <w:p w14:paraId="13BE2626">
      <w:pPr>
        <w:jc w:val="both"/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 xml:space="preserve">  delay(15);                    // Задержка для плавного поворота</w:t>
      </w:r>
    </w:p>
    <w:p w14:paraId="6D2C03EF">
      <w:pPr>
        <w:jc w:val="both"/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}</w:t>
      </w:r>
    </w:p>
    <w:p w14:paraId="7FA46E7B">
      <w:pPr>
        <w:jc w:val="both"/>
        <w:rPr>
          <w:rFonts w:ascii="Courier New" w:hAnsi="Courier New" w:eastAsia="Times New Roman" w:cs="Courier New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</w:p>
    <w:p w14:paraId="622F602A">
      <w:pPr>
        <w:jc w:val="both"/>
        <w:rPr>
          <w:rFonts w:ascii="Courier New" w:hAnsi="Courier New" w:eastAsia="Times New Roman" w:cs="Courier New"/>
          <w:b/>
          <w:bCs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</w:p>
    <w:p w14:paraId="4E891249">
      <w:pPr>
        <w:pStyle w:val="3"/>
        <w:rPr>
          <w:lang w:bidi="ar-SA"/>
        </w:rPr>
      </w:pPr>
      <w:bookmarkStart w:id="7" w:name="_Toc118753968"/>
      <w:r>
        <w:t>1.3 Задание №2</w:t>
      </w:r>
      <w:bookmarkEnd w:id="7"/>
      <w:r>
        <w:br w:type="textWrapping"/>
      </w:r>
      <w:r>
        <w:br w:type="textWrapping"/>
      </w:r>
      <w:r>
        <w:drawing>
          <wp:inline distT="0" distB="0" distL="114300" distR="114300">
            <wp:extent cx="6002020" cy="3836670"/>
            <wp:effectExtent l="0" t="0" r="5080" b="1143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F4E6C">
      <w:pPr>
        <w:pStyle w:val="20"/>
        <w:tabs>
          <w:tab w:val="left" w:pos="675"/>
        </w:tabs>
        <w:spacing w:after="120"/>
        <w:rPr>
          <w:sz w:val="32"/>
          <w:szCs w:val="28"/>
        </w:rPr>
      </w:pPr>
      <w:r>
        <w:rPr>
          <w:sz w:val="28"/>
          <w:szCs w:val="28"/>
        </w:rPr>
        <w:br w:type="textWrapping"/>
      </w:r>
      <w:r>
        <w:rPr>
          <w:sz w:val="28"/>
        </w:rPr>
        <w:t>Рисунок 1.</w:t>
      </w:r>
      <w:r>
        <w:rPr>
          <w:rFonts w:hint="default"/>
          <w:sz w:val="28"/>
          <w:lang w:val="ru-RU"/>
        </w:rPr>
        <w:t>2</w:t>
      </w:r>
      <w:r>
        <w:rPr>
          <w:sz w:val="28"/>
        </w:rPr>
        <w:t xml:space="preserve"> – Схема в TinkerCad</w:t>
      </w:r>
    </w:p>
    <w:p w14:paraId="7B8F4AFD">
      <w:pPr>
        <w:pStyle w:val="20"/>
        <w:tabs>
          <w:tab w:val="left" w:pos="675"/>
        </w:tabs>
        <w:spacing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Скетч программы</w:t>
      </w:r>
      <w:r>
        <w:rPr>
          <w:color w:val="000000"/>
          <w:sz w:val="28"/>
          <w:szCs w:val="28"/>
        </w:rPr>
        <w:t>:</w:t>
      </w:r>
    </w:p>
    <w:p w14:paraId="47BAF479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>#include &lt;Servo.h&gt;</w:t>
      </w:r>
    </w:p>
    <w:p w14:paraId="2E176D8B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bookmarkStart w:id="16" w:name="_GoBack"/>
      <w:bookmarkEnd w:id="16"/>
    </w:p>
    <w:p w14:paraId="7971A725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>Servo my_servo;</w:t>
      </w:r>
    </w:p>
    <w:p w14:paraId="2218BA6D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</w:p>
    <w:p w14:paraId="6858A8E2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>const int buttonPin = 2;</w:t>
      </w:r>
    </w:p>
    <w:p w14:paraId="2E9C2AF3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>const int greenLED = 7;</w:t>
      </w:r>
    </w:p>
    <w:p w14:paraId="64F31E9D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>const int redLED = 4;</w:t>
      </w:r>
    </w:p>
    <w:p w14:paraId="041CA614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</w:p>
    <w:p w14:paraId="597375F9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>void setup() {</w:t>
      </w:r>
    </w:p>
    <w:p w14:paraId="4C1F737D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my_servo.attach(8);</w:t>
      </w:r>
    </w:p>
    <w:p w14:paraId="5774FBE5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pinMode(buttonPin, INPUT_PULLUP); </w:t>
      </w:r>
    </w:p>
    <w:p w14:paraId="2055B87B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pinMode(greenLED, OUTPUT);</w:t>
      </w:r>
    </w:p>
    <w:p w14:paraId="3FDC2AD3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pinMode(redLED, OUTPUT);</w:t>
      </w:r>
    </w:p>
    <w:p w14:paraId="48CC782F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</w:p>
    <w:p w14:paraId="66B5430F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// === СТАРТОВОЕ СОСТОЯНИЕ (вариант 5) ===</w:t>
      </w:r>
    </w:p>
    <w:p w14:paraId="07759038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my_servo.write(45);          // серво = 45°</w:t>
      </w:r>
    </w:p>
    <w:p w14:paraId="40FC6184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digitalWrite(greenLED, HIGH); // зелёный включен</w:t>
      </w:r>
    </w:p>
    <w:p w14:paraId="48D21A05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digitalWrite(redLED, LOW);    // красный выключен</w:t>
      </w:r>
    </w:p>
    <w:p w14:paraId="2AC4A2AF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>}</w:t>
      </w:r>
    </w:p>
    <w:p w14:paraId="437EBBBB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</w:p>
    <w:p w14:paraId="662E0509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>void loop() {</w:t>
      </w:r>
    </w:p>
    <w:p w14:paraId="5CA544EC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bool pressed = (digitalRead(buttonPin) == LOW); // Нажата = LOW</w:t>
      </w:r>
    </w:p>
    <w:p w14:paraId="034F4DF5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</w:p>
    <w:p w14:paraId="7930C9CB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if (pressed) {</w:t>
      </w:r>
    </w:p>
    <w:p w14:paraId="7CE955F6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  // === При нажатии на кнопку ===</w:t>
      </w:r>
    </w:p>
    <w:p w14:paraId="2110AF4D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  my_servo.write(0);          // серво возвращается на 0°</w:t>
      </w:r>
    </w:p>
    <w:p w14:paraId="18355AF3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  digitalWrite(greenLED, LOW); // зелёный гаснет</w:t>
      </w:r>
    </w:p>
    <w:p w14:paraId="7D841727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  digitalWrite(redLED, HIGH);  // красный включается</w:t>
      </w:r>
    </w:p>
    <w:p w14:paraId="4ED93566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} else {</w:t>
      </w:r>
    </w:p>
    <w:p w14:paraId="5DFFD1C4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  // === Когда кнопку отпустили — снова вариант 5 ===</w:t>
      </w:r>
    </w:p>
    <w:p w14:paraId="7AD37BD0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  my_servo.write(45);          // серво = 45°</w:t>
      </w:r>
    </w:p>
    <w:p w14:paraId="42821A2B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  digitalWrite(greenLED, HIGH); // зелёный включен</w:t>
      </w:r>
    </w:p>
    <w:p w14:paraId="5FA30A99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  digitalWrite(redLED, LOW);    // красный выключен</w:t>
      </w:r>
    </w:p>
    <w:p w14:paraId="32B4CE06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}</w:t>
      </w:r>
    </w:p>
    <w:p w14:paraId="4CB71A15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</w:p>
    <w:p w14:paraId="0DFE5FC4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 xml:space="preserve">  delay(15);</w:t>
      </w:r>
    </w:p>
    <w:p w14:paraId="723C116F">
      <w:pPr>
        <w:pStyle w:val="20"/>
        <w:spacing w:before="240" w:after="240"/>
        <w:jc w:val="both"/>
        <w:rPr>
          <w:rFonts w:hint="default" w:ascii="Courier New" w:hAnsi="Courier New"/>
          <w:sz w:val="24"/>
        </w:rPr>
      </w:pPr>
      <w:r>
        <w:rPr>
          <w:rFonts w:hint="default" w:ascii="Courier New" w:hAnsi="Courier New"/>
          <w:sz w:val="24"/>
        </w:rPr>
        <w:t>}</w:t>
      </w:r>
    </w:p>
    <w:p w14:paraId="68764A86">
      <w:pPr>
        <w:pStyle w:val="20"/>
        <w:spacing w:before="240" w:after="240"/>
        <w:rPr>
          <w:sz w:val="28"/>
        </w:rPr>
      </w:pPr>
    </w:p>
    <w:p w14:paraId="1D15F04A">
      <w:pPr>
        <w:pStyle w:val="20"/>
        <w:spacing w:before="240" w:after="240"/>
        <w:rPr>
          <w:sz w:val="28"/>
        </w:rPr>
      </w:pPr>
    </w:p>
    <w:p w14:paraId="6DB01927">
      <w:pPr>
        <w:pStyle w:val="20"/>
        <w:spacing w:before="240" w:after="240"/>
        <w:rPr>
          <w:sz w:val="28"/>
        </w:rPr>
      </w:pPr>
    </w:p>
    <w:p w14:paraId="17C1D7F2">
      <w:pPr>
        <w:pStyle w:val="20"/>
        <w:spacing w:before="240" w:after="240"/>
        <w:rPr>
          <w:sz w:val="28"/>
        </w:rPr>
      </w:pPr>
    </w:p>
    <w:p w14:paraId="02860C40">
      <w:pPr>
        <w:pStyle w:val="20"/>
        <w:spacing w:before="240" w:after="240"/>
        <w:rPr>
          <w:sz w:val="28"/>
        </w:rPr>
      </w:pPr>
    </w:p>
    <w:p w14:paraId="6B90A29A">
      <w:pPr>
        <w:pStyle w:val="20"/>
        <w:spacing w:before="240" w:after="240"/>
        <w:rPr>
          <w:sz w:val="28"/>
        </w:rPr>
      </w:pPr>
    </w:p>
    <w:p w14:paraId="26BAE65C">
      <w:pPr>
        <w:pStyle w:val="20"/>
        <w:spacing w:before="240" w:after="240"/>
        <w:rPr>
          <w:sz w:val="28"/>
        </w:rPr>
      </w:pPr>
    </w:p>
    <w:p w14:paraId="6B241DED">
      <w:pPr>
        <w:pStyle w:val="20"/>
        <w:spacing w:before="240" w:after="240"/>
        <w:rPr>
          <w:sz w:val="28"/>
        </w:rPr>
      </w:pPr>
    </w:p>
    <w:p w14:paraId="639D0A60">
      <w:pPr>
        <w:pStyle w:val="20"/>
        <w:spacing w:before="240" w:after="240"/>
        <w:rPr>
          <w:sz w:val="28"/>
        </w:rPr>
      </w:pPr>
    </w:p>
    <w:p w14:paraId="1AA3F9B1">
      <w:pPr>
        <w:pStyle w:val="20"/>
        <w:spacing w:before="240" w:after="240"/>
        <w:ind w:firstLine="0"/>
        <w:jc w:val="both"/>
        <w:rPr>
          <w:sz w:val="28"/>
        </w:rPr>
      </w:pPr>
    </w:p>
    <w:p w14:paraId="1FAEB599">
      <w:pPr>
        <w:pStyle w:val="2"/>
        <w:spacing w:after="240"/>
        <w:rPr>
          <w:b/>
        </w:rPr>
      </w:pPr>
      <w:bookmarkStart w:id="8" w:name="_Toc118753970"/>
      <w:bookmarkStart w:id="9" w:name="_Toc95081207"/>
      <w:bookmarkStart w:id="10" w:name="_Toc114311409"/>
      <w:bookmarkStart w:id="11" w:name="_Toc114623405"/>
      <w:r>
        <w:rPr>
          <w:b/>
        </w:rPr>
        <w:t>Заключение</w:t>
      </w:r>
      <w:bookmarkEnd w:id="8"/>
      <w:bookmarkEnd w:id="9"/>
      <w:bookmarkEnd w:id="10"/>
      <w:bookmarkEnd w:id="11"/>
    </w:p>
    <w:p w14:paraId="0C796E33">
      <w:pPr>
        <w:jc w:val="both"/>
        <w:rPr>
          <w:b/>
          <w:szCs w:val="28"/>
        </w:rPr>
      </w:pPr>
      <w:r>
        <w:rPr>
          <w:color w:val="000000"/>
          <w:szCs w:val="28"/>
        </w:rPr>
        <w:t xml:space="preserve">В ходе выполнения данной расчетно-графической работы были </w:t>
      </w:r>
      <w:r>
        <w:rPr>
          <w:szCs w:val="28"/>
        </w:rPr>
        <w:t xml:space="preserve">приобретены навыки </w:t>
      </w:r>
      <w:r>
        <w:t>создания пантографа на плате Arduino UNO, а также выполнены поставленные задачи и цель.</w:t>
      </w:r>
    </w:p>
    <w:p w14:paraId="2985562C">
      <w:pPr>
        <w:pStyle w:val="20"/>
        <w:rPr>
          <w:b/>
          <w:sz w:val="28"/>
          <w:szCs w:val="28"/>
        </w:rPr>
      </w:pPr>
    </w:p>
    <w:p w14:paraId="7B479FEF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5CF9EBF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09AFE0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3ACD77A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8D33884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2BE796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6031D9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26508D5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910934A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BEF7BC3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D6BC7AC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D7F789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A402BE5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AE0C3F5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BCA910E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52B9416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3DCED34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D84BC3B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8360332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B254DE3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129C433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589DFC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4B1B500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797C6C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A6F048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25CEB13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1B312F1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DEA75A0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6AF5F4F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0E8078F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076B2B8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4B31868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5BC2645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E1512C3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97D99AF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27D960F">
      <w:pPr>
        <w:pStyle w:val="2"/>
        <w:spacing w:after="240"/>
        <w:rPr>
          <w:rStyle w:val="19"/>
          <w:b/>
          <w:color w:val="000000"/>
          <w:u w:val="none"/>
        </w:rPr>
      </w:pPr>
      <w:bookmarkStart w:id="12" w:name="_Toc114623406"/>
      <w:bookmarkStart w:id="13" w:name="_Toc114311410"/>
      <w:bookmarkStart w:id="14" w:name="_Toc118753971"/>
      <w:bookmarkStart w:id="15" w:name="_Toc95081208"/>
      <w:r>
        <w:rPr>
          <w:rStyle w:val="19"/>
          <w:b/>
          <w:color w:val="000000"/>
          <w:u w:val="none"/>
        </w:rPr>
        <w:t>Список литературы</w:t>
      </w:r>
      <w:bookmarkEnd w:id="12"/>
      <w:bookmarkEnd w:id="13"/>
      <w:bookmarkEnd w:id="14"/>
      <w:bookmarkEnd w:id="15"/>
    </w:p>
    <w:p w14:paraId="26F27BDE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  </w:t>
      </w:r>
      <w:r>
        <w:rPr>
          <w:sz w:val="28"/>
          <w:szCs w:val="28"/>
          <w:shd w:val="clear" w:color="auto" w:fill="FFFFFF"/>
        </w:rPr>
        <w:t xml:space="preserve">Кальпебаев А. </w:t>
      </w:r>
      <w:r>
        <w:rPr>
          <w:sz w:val="28"/>
          <w:szCs w:val="28"/>
        </w:rPr>
        <w:t>Р. Расчетно-графическая работа №2.</w:t>
      </w:r>
      <w:r>
        <w:rPr>
          <w:sz w:val="32"/>
          <w:szCs w:val="28"/>
        </w:rPr>
        <w:t xml:space="preserve"> </w:t>
      </w:r>
      <w:r>
        <w:rPr>
          <w:sz w:val="28"/>
        </w:rPr>
        <w:t>Создание пантографа на плате Arduino UNO</w:t>
      </w:r>
      <w:r>
        <w:rPr>
          <w:color w:val="000000" w:themeColor="text1"/>
          <w:sz w:val="40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Алматы,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 2023.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portal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aues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kz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mod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assign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view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php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?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=320304 (дата обращения: 15.04.23 г.)</w:t>
      </w:r>
    </w:p>
    <w:p w14:paraId="3F86B2E4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  Сервопривод. Крутим потенциометр, меняем положение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KIT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Уроки и проекты на </w:t>
      </w:r>
      <w:r>
        <w:rPr>
          <w:sz w:val="28"/>
        </w:rPr>
        <w:t>Arduino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2018.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kit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blogs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blog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proekt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-17-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servoprivod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krutim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potentsiometr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menyaem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polozhenie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(дата обращения: 15.04.23 г.)</w:t>
      </w:r>
    </w:p>
    <w:p w14:paraId="2D89AAFF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3  Пантограф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WIKI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AMPERKA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Интернет-магазин электронных компонентов и робототехники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2022.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wiki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amperka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/конспект-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:пантограф (дата обращения: 15.04.23 г.)</w:t>
      </w:r>
    </w:p>
    <w:p w14:paraId="1571CE22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4  Ардуино: Управление сервоприводом с помощью потенциометра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WWW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RADIOMEXANIK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SPB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Блоги радиолюбителей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2017.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www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radiomexanik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spb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blogi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entry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upravlenie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servoprivodom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pomoshchyu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potentsiometra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html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(дата обращения: 15.04.23 г.)</w:t>
      </w:r>
    </w:p>
    <w:p w14:paraId="49FDAB7E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  Функция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MAP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DOC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UA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Ардуино в Украине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2022.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doc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ua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prog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Map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(дата обращения: 15.04.23 г.)</w:t>
      </w:r>
    </w:p>
    <w:p w14:paraId="23A8E302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1F008C7">
      <w:pPr>
        <w:tabs>
          <w:tab w:val="left" w:pos="2200"/>
        </w:tabs>
        <w:ind w:left="0" w:leftChars="0" w:firstLine="0" w:firstLineChars="0"/>
        <w:jc w:val="both"/>
      </w:pPr>
    </w:p>
    <w:sectPr>
      <w:footerReference r:id="rId6" w:type="first"/>
      <w:headerReference r:id="rId4" w:type="default"/>
      <w:footerReference r:id="rId5" w:type="default"/>
      <w:pgSz w:w="11906" w:h="16838"/>
      <w:pgMar w:top="1134" w:right="1021" w:bottom="1418" w:left="1418" w:header="720" w:footer="1417" w:gutter="0"/>
      <w:pgNumType w:start="1"/>
      <w:cols w:space="720" w:num="1"/>
      <w:titlePg/>
      <w:docGrid w:linePitch="326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7D5BB">
    <w:pPr>
      <w:pStyle w:val="12"/>
    </w:pPr>
  </w:p>
  <w:p w14:paraId="38DF1949">
    <w:pPr>
      <w:pStyle w:val="12"/>
      <w:rPr>
        <w:lang w:val="en-US"/>
      </w:rPr>
    </w:pPr>
    <w:r>
      <w:t xml:space="preserve">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C7EF6">
    <w:pPr>
      <w:pStyle w:val="12"/>
    </w:pPr>
  </w:p>
  <w:p w14:paraId="39AF787D">
    <w:pPr>
      <w:pStyle w:val="12"/>
    </w:pP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lang w:val="en-US"/>
      </w:rPr>
      <w:t>4</w:t>
    </w:r>
    <w:r>
      <w:rPr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4ED61">
    <w:pPr>
      <w:pStyle w:val="12"/>
      <w:ind w:firstLine="0"/>
      <w:rPr>
        <w:sz w:val="32"/>
        <w:szCs w:val="28"/>
        <w:lang w:val="kk-KZ"/>
      </w:rPr>
    </w:pPr>
    <w:r>
      <w:rPr>
        <w:lang w:val="kk-KZ"/>
      </w:rPr>
      <w:t>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699F4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66B"/>
    <w:rsid w:val="000D634B"/>
    <w:rsid w:val="000F6557"/>
    <w:rsid w:val="00126DEA"/>
    <w:rsid w:val="002C5549"/>
    <w:rsid w:val="00310687"/>
    <w:rsid w:val="00543DCE"/>
    <w:rsid w:val="005658D9"/>
    <w:rsid w:val="00572F0C"/>
    <w:rsid w:val="005806D2"/>
    <w:rsid w:val="005C609D"/>
    <w:rsid w:val="00683967"/>
    <w:rsid w:val="006E4F0F"/>
    <w:rsid w:val="0075140D"/>
    <w:rsid w:val="007C35B5"/>
    <w:rsid w:val="007F166B"/>
    <w:rsid w:val="00890BC8"/>
    <w:rsid w:val="008D2B86"/>
    <w:rsid w:val="0097120E"/>
    <w:rsid w:val="00987991"/>
    <w:rsid w:val="009E7127"/>
    <w:rsid w:val="00A53F1B"/>
    <w:rsid w:val="00BD6038"/>
    <w:rsid w:val="00DB6DCF"/>
    <w:rsid w:val="00E76FC4"/>
    <w:rsid w:val="00EF0988"/>
    <w:rsid w:val="00FB2845"/>
    <w:rsid w:val="0AEA04F5"/>
    <w:rsid w:val="156E47C2"/>
    <w:rsid w:val="1C9C7239"/>
    <w:rsid w:val="52C04101"/>
    <w:rsid w:val="68B67321"/>
    <w:rsid w:val="68BE0B64"/>
    <w:rsid w:val="7FF1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ind w:firstLine="709"/>
      <w:jc w:val="center"/>
    </w:pPr>
    <w:rPr>
      <w:rFonts w:ascii="Times New Roman" w:hAnsi="Times New Roman" w:cs="Lucida Sans" w:eastAsiaTheme="minorHAnsi"/>
      <w:kern w:val="2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ind w:firstLine="0"/>
      <w:outlineLvl w:val="0"/>
    </w:pPr>
    <w:rPr>
      <w:rFonts w:eastAsiaTheme="majorEastAsia" w:cstheme="majorBidi"/>
      <w:bCs/>
      <w:szCs w:val="28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uppressAutoHyphens/>
      <w:spacing w:before="240" w:after="240"/>
      <w:jc w:val="left"/>
      <w:outlineLvl w:val="1"/>
    </w:pPr>
    <w:rPr>
      <w:rFonts w:cs="Mangal" w:eastAsiaTheme="majorEastAsia"/>
      <w:b/>
      <w:bCs/>
      <w:szCs w:val="23"/>
      <w:lang w:eastAsia="zh-CN" w:bidi="hi-IN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uppressAutoHyphens/>
      <w:spacing w:before="160" w:after="160"/>
      <w:jc w:val="left"/>
      <w:outlineLvl w:val="2"/>
    </w:pPr>
    <w:rPr>
      <w:rFonts w:cs="Mangal" w:eastAsiaTheme="majorEastAsia"/>
      <w:b/>
      <w:bCs/>
      <w:szCs w:val="21"/>
      <w:lang w:eastAsia="zh-CN" w:bidi="hi-IN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qFormat/>
    <w:uiPriority w:val="99"/>
    <w:rPr>
      <w:color w:val="000080"/>
      <w:u w:val="single"/>
    </w:rPr>
  </w:style>
  <w:style w:type="paragraph" w:styleId="8">
    <w:name w:val="Balloon Text"/>
    <w:basedOn w:val="1"/>
    <w:link w:val="25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header"/>
    <w:basedOn w:val="1"/>
    <w:link w:val="22"/>
    <w:unhideWhenUsed/>
    <w:qFormat/>
    <w:uiPriority w:val="99"/>
    <w:pPr>
      <w:tabs>
        <w:tab w:val="center" w:pos="4844"/>
        <w:tab w:val="right" w:pos="9689"/>
      </w:tabs>
    </w:pPr>
    <w:rPr>
      <w:rFonts w:cs="Mangal"/>
      <w:szCs w:val="21"/>
    </w:rPr>
  </w:style>
  <w:style w:type="paragraph" w:styleId="10">
    <w:name w:val="toc 1"/>
    <w:basedOn w:val="1"/>
    <w:next w:val="1"/>
    <w:autoRedefine/>
    <w:unhideWhenUsed/>
    <w:uiPriority w:val="39"/>
    <w:pPr>
      <w:spacing w:after="100"/>
      <w:jc w:val="both"/>
    </w:pPr>
    <w:rPr>
      <w:rFonts w:cs="Mangal"/>
      <w:szCs w:val="21"/>
    </w:rPr>
  </w:style>
  <w:style w:type="paragraph" w:styleId="11">
    <w:name w:val="toc 2"/>
    <w:basedOn w:val="1"/>
    <w:next w:val="1"/>
    <w:autoRedefine/>
    <w:unhideWhenUsed/>
    <w:qFormat/>
    <w:uiPriority w:val="39"/>
    <w:pPr>
      <w:ind w:left="221" w:firstLine="0"/>
      <w:jc w:val="left"/>
    </w:pPr>
    <w:rPr>
      <w:rFonts w:eastAsiaTheme="minorEastAsia" w:cstheme="minorBidi"/>
      <w:kern w:val="0"/>
      <w:lang w:eastAsia="ru-RU"/>
    </w:rPr>
  </w:style>
  <w:style w:type="paragraph" w:styleId="12">
    <w:name w:val="footer"/>
    <w:basedOn w:val="1"/>
    <w:link w:val="21"/>
    <w:qFormat/>
    <w:uiPriority w:val="99"/>
    <w:pPr>
      <w:suppressLineNumbers/>
      <w:tabs>
        <w:tab w:val="center" w:pos="4734"/>
        <w:tab w:val="right" w:pos="9469"/>
      </w:tabs>
    </w:pPr>
  </w:style>
  <w:style w:type="table" w:styleId="13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1 Знак"/>
    <w:basedOn w:val="5"/>
    <w:link w:val="2"/>
    <w:uiPriority w:val="9"/>
    <w:rPr>
      <w:rFonts w:eastAsiaTheme="majorEastAsia" w:cstheme="majorBidi"/>
      <w:bCs/>
      <w:szCs w:val="28"/>
    </w:rPr>
  </w:style>
  <w:style w:type="character" w:customStyle="1" w:styleId="15">
    <w:name w:val="Заголовок 2 Знак"/>
    <w:basedOn w:val="5"/>
    <w:link w:val="3"/>
    <w:uiPriority w:val="9"/>
    <w:rPr>
      <w:rFonts w:cs="Mangal" w:eastAsiaTheme="majorEastAsia"/>
      <w:b/>
      <w:bCs/>
      <w:szCs w:val="23"/>
      <w:lang w:eastAsia="zh-CN" w:bidi="hi-IN"/>
    </w:rPr>
  </w:style>
  <w:style w:type="character" w:customStyle="1" w:styleId="16">
    <w:name w:val="Заголовок 3 Знак"/>
    <w:basedOn w:val="5"/>
    <w:link w:val="4"/>
    <w:uiPriority w:val="9"/>
    <w:rPr>
      <w:rFonts w:cs="Mangal" w:eastAsiaTheme="majorEastAsia"/>
      <w:b/>
      <w:bCs/>
      <w:szCs w:val="21"/>
      <w:lang w:eastAsia="zh-CN" w:bidi="hi-IN"/>
    </w:rPr>
  </w:style>
  <w:style w:type="paragraph" w:customStyle="1" w:styleId="17">
    <w:name w:val="ТекстСтандарт"/>
    <w:basedOn w:val="1"/>
    <w:qFormat/>
    <w:uiPriority w:val="0"/>
    <w:pPr>
      <w:tabs>
        <w:tab w:val="left" w:pos="3570"/>
      </w:tabs>
      <w:suppressAutoHyphens/>
      <w:jc w:val="both"/>
      <w:textAlignment w:val="baseline"/>
    </w:pPr>
    <w:rPr>
      <w:rFonts w:eastAsia="Times New Roman" w:cs="Times New Roman"/>
      <w:szCs w:val="24"/>
      <w:lang w:eastAsia="zh-CN" w:bidi="hi-IN"/>
    </w:rPr>
  </w:style>
  <w:style w:type="paragraph" w:customStyle="1" w:styleId="18">
    <w:name w:val="Рисунок"/>
    <w:basedOn w:val="1"/>
    <w:qFormat/>
    <w:uiPriority w:val="0"/>
    <w:pPr>
      <w:tabs>
        <w:tab w:val="left" w:pos="3744"/>
      </w:tabs>
      <w:suppressAutoHyphens/>
      <w:spacing w:before="240" w:after="240"/>
      <w:ind w:firstLine="0"/>
    </w:pPr>
    <w:rPr>
      <w:rFonts w:eastAsia="NSimSun"/>
      <w:szCs w:val="28"/>
      <w:lang w:eastAsia="ru-RU"/>
    </w:rPr>
  </w:style>
  <w:style w:type="character" w:customStyle="1" w:styleId="19">
    <w:name w:val="Internet link"/>
    <w:qFormat/>
    <w:uiPriority w:val="0"/>
    <w:rPr>
      <w:color w:val="000080"/>
      <w:u w:val="single"/>
    </w:rPr>
  </w:style>
  <w:style w:type="paragraph" w:customStyle="1" w:styleId="20">
    <w:name w:val="Standard"/>
    <w:qFormat/>
    <w:uiPriority w:val="0"/>
    <w:pPr>
      <w:suppressAutoHyphens/>
      <w:ind w:firstLine="709"/>
      <w:jc w:val="center"/>
      <w:textAlignment w:val="baseline"/>
    </w:pPr>
    <w:rPr>
      <w:rFonts w:ascii="Times New Roman" w:hAnsi="Times New Roman" w:eastAsia="NSimSun" w:cs="Times New Roman"/>
      <w:kern w:val="2"/>
      <w:sz w:val="24"/>
      <w:szCs w:val="24"/>
      <w:lang w:val="ru-RU" w:eastAsia="zh-CN" w:bidi="hi-IN"/>
    </w:rPr>
  </w:style>
  <w:style w:type="character" w:customStyle="1" w:styleId="21">
    <w:name w:val="Нижний колонтитул Знак"/>
    <w:basedOn w:val="5"/>
    <w:link w:val="12"/>
    <w:qFormat/>
    <w:uiPriority w:val="99"/>
  </w:style>
  <w:style w:type="character" w:customStyle="1" w:styleId="22">
    <w:name w:val="Верхний колонтитул Знак"/>
    <w:basedOn w:val="5"/>
    <w:link w:val="9"/>
    <w:qFormat/>
    <w:uiPriority w:val="99"/>
    <w:rPr>
      <w:rFonts w:cs="Mangal"/>
      <w:szCs w:val="21"/>
    </w:rPr>
  </w:style>
  <w:style w:type="paragraph" w:styleId="23">
    <w:name w:val="No Spacing"/>
    <w:qFormat/>
    <w:uiPriority w:val="1"/>
    <w:pPr>
      <w:ind w:firstLine="709"/>
      <w:jc w:val="center"/>
    </w:pPr>
    <w:rPr>
      <w:rFonts w:ascii="Times New Roman" w:hAnsi="Times New Roman" w:cs="Lucida Sans" w:eastAsiaTheme="minorHAnsi"/>
      <w:kern w:val="2"/>
      <w:sz w:val="28"/>
      <w:szCs w:val="22"/>
      <w:lang w:val="ru-RU" w:eastAsia="en-US" w:bidi="ar-SA"/>
    </w:rPr>
  </w:style>
  <w:style w:type="paragraph" w:customStyle="1" w:styleId="24">
    <w:name w:val="TOC Heading"/>
    <w:basedOn w:val="2"/>
    <w:next w:val="1"/>
    <w:unhideWhenUsed/>
    <w:qFormat/>
    <w:uiPriority w:val="39"/>
    <w:pPr>
      <w:spacing w:after="240" w:line="276" w:lineRule="auto"/>
      <w:outlineLvl w:val="9"/>
    </w:pPr>
    <w:rPr>
      <w:b/>
      <w:kern w:val="0"/>
      <w:lang w:eastAsia="ru-RU"/>
    </w:rPr>
  </w:style>
  <w:style w:type="character" w:customStyle="1" w:styleId="25">
    <w:name w:val="Текст выноски Знак"/>
    <w:basedOn w:val="5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6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1CF118-F300-40C5-9BCA-2E7B7443E3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aues</Company>
  <Pages>9</Pages>
  <Words>718</Words>
  <Characters>4093</Characters>
  <Lines>34</Lines>
  <Paragraphs>9</Paragraphs>
  <TotalTime>19</TotalTime>
  <ScaleCrop>false</ScaleCrop>
  <LinksUpToDate>false</LinksUpToDate>
  <CharactersWithSpaces>4802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2022-11-07T12:02:00Z</dcterms:created>
  <dc:creator>Студент</dc:creator>
  <cp:lastModifiedBy>Дмитрий Ведерни�</cp:lastModifiedBy>
  <cp:lastPrinted>2022-11-07T16:55:00Z</cp:lastPrinted>
  <dcterms:modified xsi:type="dcterms:W3CDTF">2025-11-25T10:49:49Z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3616FCE55CAD47BA8AA8D6C38DBBF533_13</vt:lpwstr>
  </property>
</Properties>
</file>