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9F81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 по предмету «Проектирование информационных систем»</w:t>
      </w:r>
    </w:p>
    <w:p w14:paraId="608FC8D2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Курганкин Роман ИС 252 (2), Ведерников Дмитрий ИС 252 (3)</w:t>
      </w:r>
    </w:p>
    <w:p w14:paraId="0718162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 «Интернет магазин продажи игр на носителях»</w:t>
      </w:r>
    </w:p>
    <w:p w14:paraId="75C6945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ПРАКТИЧЕСКАЯ РАБОТА №7. UX/UI проектирование</w:t>
      </w:r>
    </w:p>
    <w:p w14:paraId="0E657B4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Разработать прототип интерфейса (Figma или аналог).</w:t>
      </w:r>
    </w:p>
    <w:p w14:paraId="068A0E4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ОПРЕДЕЛИТЬ ОСНОВНЫЕ СЦЕНАРИИ ПОЛЬЗОВАТЕЛЯ (USER FLOW).</w:t>
      </w:r>
    </w:p>
    <w:p w14:paraId="0D06965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1. Сценарии пользователя User Flow</w:t>
      </w:r>
      <w:bookmarkStart w:id="0" w:name="_GoBack"/>
      <w:bookmarkEnd w:id="0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2623"/>
        <w:gridCol w:w="6162"/>
      </w:tblGrid>
      <w:tr w14:paraId="1776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1C23D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14:paraId="2997EC3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Сценарий пользователя</w:t>
            </w:r>
          </w:p>
        </w:tc>
        <w:tc>
          <w:tcPr>
            <w:tcW w:w="0" w:type="auto"/>
          </w:tcPr>
          <w:p w14:paraId="444EA0AC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(User Flow)</w:t>
            </w:r>
          </w:p>
        </w:tc>
      </w:tr>
      <w:tr w14:paraId="3FD1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FEC7D4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2044F91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Регистрация и вход</w:t>
            </w:r>
          </w:p>
        </w:tc>
        <w:tc>
          <w:tcPr>
            <w:tcW w:w="0" w:type="auto"/>
          </w:tcPr>
          <w:p w14:paraId="1113CDF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Главная → Вход/Регистрация → Подтверждение</w:t>
            </w:r>
          </w:p>
        </w:tc>
      </w:tr>
      <w:tr w14:paraId="6CD0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3D7E09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5191F6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товара</w:t>
            </w:r>
          </w:p>
        </w:tc>
        <w:tc>
          <w:tcPr>
            <w:tcW w:w="0" w:type="auto"/>
          </w:tcPr>
          <w:p w14:paraId="4FD656E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Главная → Каталог → Карточка товара</w:t>
            </w:r>
          </w:p>
        </w:tc>
      </w:tr>
      <w:tr w14:paraId="7EB4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3CE48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9187899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в корзину</w:t>
            </w:r>
          </w:p>
        </w:tc>
        <w:tc>
          <w:tcPr>
            <w:tcW w:w="0" w:type="auto"/>
          </w:tcPr>
          <w:p w14:paraId="0AD73FB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Карточка товара → Корзина</w:t>
            </w:r>
          </w:p>
        </w:tc>
      </w:tr>
      <w:tr w14:paraId="13D1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9C3CEB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1D9F31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Оформление заказа</w:t>
            </w:r>
          </w:p>
        </w:tc>
        <w:tc>
          <w:tcPr>
            <w:tcW w:w="0" w:type="auto"/>
          </w:tcPr>
          <w:p w14:paraId="714F8C99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Корзина → Форма доставки → Оплата → Подтверждение</w:t>
            </w:r>
          </w:p>
        </w:tc>
      </w:tr>
      <w:tr w14:paraId="1593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14A2E7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FBA597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Оставить отзыв</w:t>
            </w:r>
          </w:p>
        </w:tc>
        <w:tc>
          <w:tcPr>
            <w:tcW w:w="0" w:type="auto"/>
          </w:tcPr>
          <w:p w14:paraId="6B0763F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кабинет → История заказов → Оставить отзыв</w:t>
            </w:r>
          </w:p>
        </w:tc>
      </w:tr>
    </w:tbl>
    <w:p w14:paraId="472ABF0F">
      <w:pPr>
        <w:spacing w:line="360" w:lineRule="auto"/>
        <w:jc w:val="center"/>
        <w:rPr>
          <w:rFonts w:ascii="Times New Roman" w:hAnsi="Times New Roman" w:cs="Times New Roman"/>
        </w:rPr>
      </w:pPr>
    </w:p>
    <w:p w14:paraId="584E6B2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ОЦЕНИТЬ ИНТЕРФЕЙС НА УДОБСТВО (ПО ЧЕК-ЛИСТУ ЭРГОНОМИКИ).</w:t>
      </w:r>
    </w:p>
    <w:p w14:paraId="724E730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2. Чек-лист оценки эргономии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3346"/>
        <w:gridCol w:w="1567"/>
        <w:gridCol w:w="4200"/>
      </w:tblGrid>
      <w:tr w14:paraId="3D1D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2CB404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</w:tcPr>
          <w:p w14:paraId="3F02C8A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Критерий оценки</w:t>
            </w:r>
          </w:p>
        </w:tc>
        <w:tc>
          <w:tcPr>
            <w:tcW w:w="0" w:type="auto"/>
          </w:tcPr>
          <w:p w14:paraId="68D9A32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Соответствует (Да/Нет)</w:t>
            </w:r>
          </w:p>
        </w:tc>
        <w:tc>
          <w:tcPr>
            <w:tcW w:w="0" w:type="auto"/>
          </w:tcPr>
          <w:p w14:paraId="00544D1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Комментарий / Результат анализа</w:t>
            </w:r>
          </w:p>
        </w:tc>
      </w:tr>
      <w:tr w14:paraId="4D07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A132F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32D711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Интерфейс понятен пользователю с первого взгляда</w:t>
            </w:r>
          </w:p>
        </w:tc>
        <w:tc>
          <w:tcPr>
            <w:tcW w:w="0" w:type="auto"/>
          </w:tcPr>
          <w:p w14:paraId="015787A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5FAAE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Основные элементы интерфейса интуитивно понятны</w:t>
            </w:r>
          </w:p>
        </w:tc>
      </w:tr>
      <w:tr w14:paraId="105F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76013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F1AB31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Структура сайта логична и последовательна</w:t>
            </w:r>
          </w:p>
        </w:tc>
        <w:tc>
          <w:tcPr>
            <w:tcW w:w="0" w:type="auto"/>
          </w:tcPr>
          <w:p w14:paraId="3E56489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F2B6F7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Разделы упорядочены, навигация удобна</w:t>
            </w:r>
          </w:p>
        </w:tc>
      </w:tr>
      <w:tr w14:paraId="1E4F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DFC76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9F22E6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Основные функции доступны с минимальным количеством действий</w:t>
            </w:r>
          </w:p>
        </w:tc>
        <w:tc>
          <w:tcPr>
            <w:tcW w:w="0" w:type="auto"/>
          </w:tcPr>
          <w:p w14:paraId="3AEA4FA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49FD87C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нужной страницы можно дойти за 2–3 клика</w:t>
            </w:r>
          </w:p>
        </w:tc>
      </w:tr>
      <w:tr w14:paraId="1F752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D76C9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F6E48A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Навигация удобна и предсказуема</w:t>
            </w:r>
          </w:p>
        </w:tc>
        <w:tc>
          <w:tcPr>
            <w:tcW w:w="0" w:type="auto"/>
          </w:tcPr>
          <w:p w14:paraId="54E6206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B762BA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Меню расположено в верхней части страницы, работает стабильно</w:t>
            </w:r>
          </w:p>
        </w:tc>
      </w:tr>
      <w:tr w14:paraId="4584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8EE6D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139ED8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Визуальные элементы выделяют важную информацию</w:t>
            </w:r>
          </w:p>
        </w:tc>
        <w:tc>
          <w:tcPr>
            <w:tcW w:w="0" w:type="auto"/>
          </w:tcPr>
          <w:p w14:paraId="665AACA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3F9EADF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Кнопки и заголовки выделяются цветом и размером</w:t>
            </w:r>
          </w:p>
        </w:tc>
      </w:tr>
      <w:tr w14:paraId="4060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70C81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4B92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Отсутствуют избыточные элементы интерфейса</w:t>
            </w:r>
          </w:p>
        </w:tc>
        <w:tc>
          <w:tcPr>
            <w:tcW w:w="0" w:type="auto"/>
          </w:tcPr>
          <w:p w14:paraId="6E089D0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</w:tcPr>
          <w:p w14:paraId="5B7C088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некоторых разделах слишком мало текста</w:t>
            </w:r>
          </w:p>
        </w:tc>
      </w:tr>
      <w:tr w14:paraId="577F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5B316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B840B9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Возможна отмена действий / возврат на предыдущую страницу</w:t>
            </w:r>
          </w:p>
        </w:tc>
        <w:tc>
          <w:tcPr>
            <w:tcW w:w="0" w:type="auto"/>
          </w:tcPr>
          <w:p w14:paraId="23BCCC3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CF3FEB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Реализованы кнопки «Назад» и подтверждения</w:t>
            </w:r>
          </w:p>
        </w:tc>
      </w:tr>
      <w:tr w14:paraId="5548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9066A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58BFB3C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Элементы управления расположены последовательно и согласованно</w:t>
            </w:r>
          </w:p>
        </w:tc>
        <w:tc>
          <w:tcPr>
            <w:tcW w:w="0" w:type="auto"/>
          </w:tcPr>
          <w:p w14:paraId="4D614E6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908E5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ввода и кнопки имеют одинаковый стиль</w:t>
            </w:r>
          </w:p>
        </w:tc>
      </w:tr>
      <w:tr w14:paraId="140B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B26F65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7F68600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Цветовая палитра и шрифты обеспечивают комфортное восприятие</w:t>
            </w:r>
          </w:p>
        </w:tc>
        <w:tc>
          <w:tcPr>
            <w:tcW w:w="0" w:type="auto"/>
          </w:tcPr>
          <w:p w14:paraId="623849A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46D66C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Контраст достаточный, текст хорошо читается</w:t>
            </w:r>
          </w:p>
        </w:tc>
      </w:tr>
      <w:tr w14:paraId="1606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42DDB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403F95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Интерфейс адаптирован под разные устройства (мобильные, ПК)</w:t>
            </w:r>
          </w:p>
        </w:tc>
        <w:tc>
          <w:tcPr>
            <w:tcW w:w="0" w:type="auto"/>
          </w:tcPr>
          <w:p w14:paraId="62601D3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</w:tcPr>
          <w:p w14:paraId="1C4ECC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Мобильная версия требует незначительной оптимизации</w:t>
            </w:r>
          </w:p>
        </w:tc>
      </w:tr>
      <w:tr w14:paraId="1057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20FC8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73844A9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Сообщения об ошибках понятны пользователю</w:t>
            </w:r>
          </w:p>
        </w:tc>
        <w:tc>
          <w:tcPr>
            <w:tcW w:w="0" w:type="auto"/>
          </w:tcPr>
          <w:p w14:paraId="352D64C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97F366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Ошибки отображаются с пояснениями</w:t>
            </w:r>
          </w:p>
        </w:tc>
      </w:tr>
      <w:tr w14:paraId="1CE4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5A3FE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2B526A6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отклика интерфейса не вызывает дискомфорта</w:t>
            </w:r>
          </w:p>
        </w:tc>
        <w:tc>
          <w:tcPr>
            <w:tcW w:w="0" w:type="auto"/>
          </w:tcPr>
          <w:p w14:paraId="13C95B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EB97C5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Страницы загружаются быстро</w:t>
            </w:r>
          </w:p>
        </w:tc>
      </w:tr>
      <w:tr w14:paraId="06F9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A4493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0099120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Используются стандартные элементы управления (кнопки, формы)</w:t>
            </w:r>
          </w:p>
        </w:tc>
        <w:tc>
          <w:tcPr>
            <w:tcW w:w="0" w:type="auto"/>
          </w:tcPr>
          <w:p w14:paraId="0B56658D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C828A2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Дизайн соответствует привычным шаблонам</w:t>
            </w:r>
          </w:p>
        </w:tc>
      </w:tr>
      <w:tr w14:paraId="524B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85511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0585AA4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Подсказки и инструкции присутствуют при необходимости</w:t>
            </w:r>
          </w:p>
        </w:tc>
        <w:tc>
          <w:tcPr>
            <w:tcW w:w="0" w:type="auto"/>
          </w:tcPr>
          <w:p w14:paraId="73E234BA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</w:tcPr>
          <w:p w14:paraId="480DBE5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на всех формах есть пояснения к полям, расчёт на интуитивную понятность и незагруженность сайта</w:t>
            </w:r>
          </w:p>
        </w:tc>
      </w:tr>
      <w:tr w14:paraId="7352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F9C41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19E3A69B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эстетика и единый стиль интерфейса сохранены</w:t>
            </w:r>
          </w:p>
        </w:tc>
        <w:tc>
          <w:tcPr>
            <w:tcW w:w="0" w:type="auto"/>
          </w:tcPr>
          <w:p w14:paraId="4D7B476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D6EEB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такого небольшого сайта несложно сохранить единый стиль</w:t>
            </w:r>
          </w:p>
        </w:tc>
      </w:tr>
    </w:tbl>
    <w:p w14:paraId="5FCCFD94">
      <w:pPr>
        <w:spacing w:line="360" w:lineRule="auto"/>
        <w:rPr>
          <w:rFonts w:ascii="Times New Roman" w:hAnsi="Times New Roman" w:cs="Times New Roman"/>
        </w:rPr>
      </w:pPr>
    </w:p>
    <w:p w14:paraId="17F82932">
      <w:pPr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результатам анализа интерфейс в целом соответствует требованиям эргономики. Сайт удобен для пользователя, логично структурирован и визуально понятен. Возможные направления улучшения — упрощение текстовых блоков и доработка адаптивности для мобильных устройств. С введением новых функций интерфейс будет меняться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CE"/>
    <w:rsid w:val="00065F8B"/>
    <w:rsid w:val="000D0402"/>
    <w:rsid w:val="00122F15"/>
    <w:rsid w:val="00244F38"/>
    <w:rsid w:val="00614FED"/>
    <w:rsid w:val="006E4E81"/>
    <w:rsid w:val="0081260C"/>
    <w:rsid w:val="009F13CE"/>
    <w:rsid w:val="00A71A79"/>
    <w:rsid w:val="00F377E9"/>
    <w:rsid w:val="4B6F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414</Words>
  <Characters>2363</Characters>
  <Lines>19</Lines>
  <Paragraphs>5</Paragraphs>
  <TotalTime>0</TotalTime>
  <ScaleCrop>false</ScaleCrop>
  <LinksUpToDate>false</LinksUpToDate>
  <CharactersWithSpaces>2772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2025-10-13T11:43:00Z</dcterms:created>
  <dc:creator>RAVE</dc:creator>
  <cp:lastModifiedBy>Дмитрий Ведерни�</cp:lastModifiedBy>
  <dcterms:modified xsi:type="dcterms:W3CDTF">2025-10-13T12:02:59Z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CE4B9B58DFC646AFB2F119E6B5F58FE0_13</vt:lpwstr>
  </property>
</Properties>
</file>