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71208D">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71208D">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71208D">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71208D">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71208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4B66F9CD" w:rsidR="00BE1F1E" w:rsidRPr="00BE1F1E" w:rsidRDefault="00C503F6" w:rsidP="00BE1F1E">
      <w:r>
        <w:rPr>
          <w:noProof/>
          <w:lang w:val="fr-CH" w:eastAsia="fr-CH"/>
        </w:rPr>
        <w:drawing>
          <wp:inline distT="0" distB="0" distL="0" distR="0" wp14:anchorId="488A1480" wp14:editId="51027F53">
            <wp:extent cx="5759450" cy="53244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32447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59531462" w:rsidR="00C22D0E" w:rsidRDefault="00C22D0E" w:rsidP="00EB25FF">
      <w:pPr>
        <w:rPr>
          <w:b/>
        </w:rPr>
      </w:pPr>
      <w:r w:rsidRPr="00C22D0E">
        <w:rPr>
          <w:b/>
        </w:rPr>
        <w:t>Page d’accueil</w:t>
      </w:r>
    </w:p>
    <w:p w14:paraId="685F969B" w14:textId="3E346B6B" w:rsidR="00C22D0E" w:rsidRPr="00C22D0E" w:rsidRDefault="00C22D0E" w:rsidP="00C22D0E"/>
    <w:p w14:paraId="4288BB1D" w14:textId="64593C05" w:rsidR="00C22D0E" w:rsidRPr="00C22D0E" w:rsidRDefault="00C22D0E" w:rsidP="00C22D0E"/>
    <w:p w14:paraId="30A94323" w14:textId="6341D528" w:rsidR="00C22D0E" w:rsidRPr="00912069" w:rsidRDefault="00660D01" w:rsidP="00C22D0E">
      <w:pPr>
        <w:rPr>
          <w:b/>
        </w:rPr>
      </w:pPr>
      <w:r>
        <w:rPr>
          <w:i/>
          <w:iCs/>
          <w:noProof/>
          <w:szCs w:val="24"/>
          <w:lang w:val="fr-CH" w:eastAsia="fr-CH"/>
        </w:rPr>
        <w:drawing>
          <wp:anchor distT="0" distB="0" distL="114300" distR="114300" simplePos="0" relativeHeight="251666432" behindDoc="0" locked="0" layoutInCell="1" allowOverlap="1" wp14:anchorId="5AAAEC8D" wp14:editId="17010561">
            <wp:simplePos x="0" y="0"/>
            <wp:positionH relativeFrom="margin">
              <wp:align>center</wp:align>
            </wp:positionH>
            <wp:positionV relativeFrom="paragraph">
              <wp:posOffset>347980</wp:posOffset>
            </wp:positionV>
            <wp:extent cx="4810125" cy="3200563"/>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3200563"/>
                    </a:xfrm>
                    <a:prstGeom prst="rect">
                      <a:avLst/>
                    </a:prstGeom>
                  </pic:spPr>
                </pic:pic>
              </a:graphicData>
            </a:graphic>
          </wp:anchor>
        </w:drawing>
      </w:r>
      <w:r w:rsidR="00C22D0E"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449047D6" w:rsidR="003B23A9" w:rsidRDefault="003816FB" w:rsidP="00D46A6E">
      <w:pPr>
        <w:pStyle w:val="Titre2"/>
        <w:rPr>
          <w:i w:val="0"/>
          <w:u w:val="none"/>
        </w:rPr>
      </w:pPr>
      <w:r>
        <w:rPr>
          <w:i w:val="0"/>
          <w:u w:val="none"/>
        </w:rPr>
        <w:t xml:space="preserve">Use cases </w:t>
      </w:r>
    </w:p>
    <w:p w14:paraId="5D951BE7" w14:textId="6E20C291" w:rsidR="00D46A6E" w:rsidRDefault="00660D01" w:rsidP="6B8024B0">
      <w:pPr>
        <w:pStyle w:val="Retraitnormal1"/>
        <w:numPr>
          <w:ilvl w:val="0"/>
          <w:numId w:val="0"/>
        </w:numPr>
        <w:ind w:left="360"/>
        <w:rPr>
          <w:rFonts w:ascii="Arial" w:hAnsi="Arial"/>
          <w:iCs/>
          <w:sz w:val="24"/>
          <w:szCs w:val="24"/>
          <w:lang w:eastAsia="fr-FR"/>
        </w:rPr>
      </w:pPr>
      <w:r>
        <w:rPr>
          <w:rFonts w:ascii="Arial" w:hAnsi="Arial"/>
          <w:iCs/>
          <w:noProof/>
          <w:sz w:val="24"/>
          <w:szCs w:val="24"/>
          <w:lang w:val="fr-CH"/>
        </w:rPr>
        <w:drawing>
          <wp:anchor distT="0" distB="0" distL="114300" distR="114300" simplePos="0" relativeHeight="251667456" behindDoc="0" locked="0" layoutInCell="1" allowOverlap="1" wp14:anchorId="279EACF4" wp14:editId="094A2FE0">
            <wp:simplePos x="0" y="0"/>
            <wp:positionH relativeFrom="margin">
              <wp:align>center</wp:align>
            </wp:positionH>
            <wp:positionV relativeFrom="paragraph">
              <wp:posOffset>224790</wp:posOffset>
            </wp:positionV>
            <wp:extent cx="4581525" cy="600075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6000750"/>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bookmarkStart w:id="6" w:name="_GoBack"/>
      <w:bookmarkEnd w:id="6"/>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6E61421D" w:rsidR="00AA0785" w:rsidRPr="00791020" w:rsidRDefault="00AA0785" w:rsidP="00AA0785">
      <w:pPr>
        <w:pStyle w:val="Titre2"/>
        <w:rPr>
          <w:i w:val="0"/>
          <w:iCs/>
        </w:rPr>
      </w:pPr>
      <w:bookmarkStart w:id="7" w:name="_Toc71691012"/>
      <w:bookmarkStart w:id="8" w:name="_Toc102398326"/>
      <w:r w:rsidRPr="00791020">
        <w:rPr>
          <w:i w:val="0"/>
          <w:iCs/>
        </w:rPr>
        <w:t>Stratégie de test</w:t>
      </w:r>
      <w:bookmarkEnd w:id="7"/>
      <w:bookmarkEnd w:id="8"/>
    </w:p>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5380EC2F" w:rsidR="009907CC" w:rsidRDefault="009907CC" w:rsidP="00AA0785"/>
    <w:p w14:paraId="1039E25A" w14:textId="2E3D4950"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00325384" w14:textId="77777777" w:rsidR="00987E6C" w:rsidRDefault="00987E6C"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398327"/>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398328"/>
      <w:r w:rsidRPr="00791020">
        <w:rPr>
          <w:i w:val="0"/>
          <w:iCs/>
        </w:rPr>
        <w:t>Planification</w:t>
      </w:r>
      <w:bookmarkEnd w:id="12"/>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398329"/>
      <w:r w:rsidRPr="00791020">
        <w:rPr>
          <w:i w:val="0"/>
          <w:iCs/>
        </w:rPr>
        <w:t>Dossier de conception</w:t>
      </w:r>
      <w:bookmarkEnd w:id="13"/>
      <w:bookmarkEnd w:id="14"/>
      <w:bookmarkEnd w:id="15"/>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 xml:space="preserve">MySQL </w:t>
      </w:r>
      <w:proofErr w:type="spellStart"/>
      <w:r>
        <w:t>Workbench</w:t>
      </w:r>
      <w:proofErr w:type="spellEnd"/>
      <w:r>
        <w:t xml:space="preserve">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6660AF50"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00C40E5F" w14:textId="5A8AC4E2" w:rsidR="006C2A11" w:rsidRPr="006C2A11" w:rsidRDefault="006C2A11" w:rsidP="006C2A11">
      <w:pPr>
        <w:rPr>
          <w:rFonts w:cs="Arial"/>
          <w:b/>
          <w:bCs/>
          <w:i/>
          <w:szCs w:val="18"/>
          <w:lang w:eastAsia="fr-CH"/>
        </w:rPr>
      </w:pPr>
      <w:r>
        <w:rPr>
          <w:rFonts w:cs="Arial"/>
          <w:b/>
          <w:bCs/>
          <w:i/>
        </w:rPr>
        <w:br w:type="page"/>
      </w:r>
    </w:p>
    <w:p w14:paraId="1F656226" w14:textId="4777AC8E" w:rsidR="006C2A11" w:rsidRPr="006C2A11" w:rsidRDefault="0075782E" w:rsidP="006C2A11">
      <w:pPr>
        <w:pStyle w:val="Titre3"/>
      </w:pPr>
      <w:r>
        <w:lastRenderedPageBreak/>
        <w:t>Schéma de navigation</w:t>
      </w:r>
    </w:p>
    <w:p w14:paraId="709068ED" w14:textId="77777777" w:rsidR="006C2A11" w:rsidRDefault="006C2A11" w:rsidP="0075782E">
      <w:pPr>
        <w:rPr>
          <w:b/>
        </w:rPr>
      </w:pPr>
    </w:p>
    <w:p w14:paraId="4CCB5CC9" w14:textId="6910E555" w:rsidR="0075782E" w:rsidRPr="006C2A11" w:rsidRDefault="0075782E" w:rsidP="0075782E">
      <w:pPr>
        <w:rPr>
          <w:b/>
        </w:rPr>
      </w:pPr>
      <w:r w:rsidRPr="006C2A11">
        <w:rPr>
          <w:b/>
          <w:noProof/>
          <w:lang w:val="fr-CH" w:eastAsia="fr-CH"/>
        </w:rPr>
        <w:drawing>
          <wp:anchor distT="0" distB="0" distL="114300" distR="114300" simplePos="0" relativeHeight="251669504" behindDoc="0" locked="0" layoutInCell="1" allowOverlap="1" wp14:anchorId="2B1AAA94" wp14:editId="3967BB30">
            <wp:simplePos x="0" y="0"/>
            <wp:positionH relativeFrom="page">
              <wp:posOffset>599440</wp:posOffset>
            </wp:positionH>
            <wp:positionV relativeFrom="paragraph">
              <wp:posOffset>4566285</wp:posOffset>
            </wp:positionV>
            <wp:extent cx="4093210" cy="3867150"/>
            <wp:effectExtent l="0" t="0" r="254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jpg"/>
                    <pic:cNvPicPr/>
                  </pic:nvPicPr>
                  <pic:blipFill>
                    <a:blip r:embed="rId20">
                      <a:extLst>
                        <a:ext uri="{28A0092B-C50C-407E-A947-70E740481C1C}">
                          <a14:useLocalDpi xmlns:a14="http://schemas.microsoft.com/office/drawing/2010/main" val="0"/>
                        </a:ext>
                      </a:extLst>
                    </a:blip>
                    <a:stretch>
                      <a:fillRect/>
                    </a:stretch>
                  </pic:blipFill>
                  <pic:spPr>
                    <a:xfrm>
                      <a:off x="0" y="0"/>
                      <a:ext cx="4093210" cy="3867150"/>
                    </a:xfrm>
                    <a:prstGeom prst="rect">
                      <a:avLst/>
                    </a:prstGeom>
                  </pic:spPr>
                </pic:pic>
              </a:graphicData>
            </a:graphic>
            <wp14:sizeRelH relativeFrom="margin">
              <wp14:pctWidth>0</wp14:pctWidth>
            </wp14:sizeRelH>
            <wp14:sizeRelV relativeFrom="margin">
              <wp14:pctHeight>0</wp14:pctHeight>
            </wp14:sizeRelV>
          </wp:anchor>
        </w:drawing>
      </w:r>
      <w:r w:rsidR="006C2A11">
        <w:rPr>
          <w:b/>
        </w:rPr>
        <w:t xml:space="preserve">                                                                                       Schéma U</w:t>
      </w:r>
      <w:r w:rsidRPr="006C2A11">
        <w:rPr>
          <w:b/>
        </w:rPr>
        <w:t xml:space="preserve">tilisateur </w:t>
      </w:r>
    </w:p>
    <w:p w14:paraId="51EC8C86" w14:textId="54B92188" w:rsidR="0075782E" w:rsidRPr="0075782E" w:rsidRDefault="0075782E" w:rsidP="0075782E"/>
    <w:p w14:paraId="42FCE7F0" w14:textId="63A22A76" w:rsidR="0075782E" w:rsidRPr="0075782E" w:rsidRDefault="006C2A11" w:rsidP="0075782E">
      <w:r>
        <w:rPr>
          <w:noProof/>
          <w:lang w:val="fr-CH" w:eastAsia="fr-CH"/>
        </w:rPr>
        <w:drawing>
          <wp:anchor distT="0" distB="0" distL="114300" distR="114300" simplePos="0" relativeHeight="251668480" behindDoc="0" locked="0" layoutInCell="1" allowOverlap="1" wp14:anchorId="5CA98B9E" wp14:editId="76B1C749">
            <wp:simplePos x="0" y="0"/>
            <wp:positionH relativeFrom="margin">
              <wp:posOffset>2528570</wp:posOffset>
            </wp:positionH>
            <wp:positionV relativeFrom="paragraph">
              <wp:posOffset>5715</wp:posOffset>
            </wp:positionV>
            <wp:extent cx="3971925" cy="470662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jpg"/>
                    <pic:cNvPicPr/>
                  </pic:nvPicPr>
                  <pic:blipFill>
                    <a:blip r:embed="rId21">
                      <a:extLst>
                        <a:ext uri="{28A0092B-C50C-407E-A947-70E740481C1C}">
                          <a14:useLocalDpi xmlns:a14="http://schemas.microsoft.com/office/drawing/2010/main" val="0"/>
                        </a:ext>
                      </a:extLst>
                    </a:blip>
                    <a:stretch>
                      <a:fillRect/>
                    </a:stretch>
                  </pic:blipFill>
                  <pic:spPr>
                    <a:xfrm>
                      <a:off x="0" y="0"/>
                      <a:ext cx="3971925" cy="4706620"/>
                    </a:xfrm>
                    <a:prstGeom prst="rect">
                      <a:avLst/>
                    </a:prstGeom>
                  </pic:spPr>
                </pic:pic>
              </a:graphicData>
            </a:graphic>
            <wp14:sizeRelH relativeFrom="margin">
              <wp14:pctWidth>0</wp14:pctWidth>
            </wp14:sizeRelH>
            <wp14:sizeRelV relativeFrom="margin">
              <wp14:pctHeight>0</wp14:pctHeight>
            </wp14:sizeRelV>
          </wp:anchor>
        </w:drawing>
      </w:r>
    </w:p>
    <w:p w14:paraId="6284AEDE" w14:textId="25CA7974" w:rsidR="0075782E" w:rsidRPr="0075782E" w:rsidRDefault="0075782E" w:rsidP="0075782E"/>
    <w:p w14:paraId="78E7D82D" w14:textId="4E9090E1" w:rsidR="0075782E" w:rsidRPr="0075782E" w:rsidRDefault="0075782E" w:rsidP="0075782E"/>
    <w:p w14:paraId="1E6A6356" w14:textId="3B5AC735" w:rsidR="0075782E" w:rsidRPr="0075782E" w:rsidRDefault="0075782E" w:rsidP="0075782E"/>
    <w:p w14:paraId="0BC94153" w14:textId="77777777" w:rsidR="0075782E" w:rsidRPr="0075782E" w:rsidRDefault="0075782E" w:rsidP="0075782E"/>
    <w:p w14:paraId="0755D6BD" w14:textId="31F965B7" w:rsidR="0075782E" w:rsidRPr="0075782E" w:rsidRDefault="0075782E" w:rsidP="0075782E"/>
    <w:p w14:paraId="5DC9E728" w14:textId="77777777" w:rsidR="0075782E" w:rsidRPr="0075782E" w:rsidRDefault="0075782E" w:rsidP="0075782E"/>
    <w:p w14:paraId="4D2B4D1D" w14:textId="77777777" w:rsidR="0075782E" w:rsidRPr="0075782E" w:rsidRDefault="0075782E" w:rsidP="0075782E"/>
    <w:p w14:paraId="7D9C4AB1" w14:textId="77777777" w:rsidR="0075782E" w:rsidRPr="0075782E" w:rsidRDefault="0075782E" w:rsidP="0075782E"/>
    <w:p w14:paraId="0FF70055" w14:textId="77777777" w:rsidR="0075782E" w:rsidRPr="0075782E" w:rsidRDefault="0075782E" w:rsidP="0075782E"/>
    <w:p w14:paraId="205F8848" w14:textId="77777777" w:rsidR="0075782E" w:rsidRPr="0075782E" w:rsidRDefault="0075782E" w:rsidP="0075782E"/>
    <w:p w14:paraId="5BB071FC" w14:textId="77777777" w:rsidR="0075782E" w:rsidRPr="0075782E" w:rsidRDefault="0075782E" w:rsidP="0075782E"/>
    <w:p w14:paraId="12464CAC" w14:textId="77777777" w:rsidR="0075782E" w:rsidRPr="0075782E" w:rsidRDefault="0075782E" w:rsidP="0075782E"/>
    <w:p w14:paraId="210214F5" w14:textId="77777777" w:rsidR="0075782E" w:rsidRPr="0075782E" w:rsidRDefault="0075782E" w:rsidP="0075782E"/>
    <w:p w14:paraId="319BF1B3" w14:textId="77777777" w:rsidR="0075782E" w:rsidRPr="0075782E" w:rsidRDefault="0075782E" w:rsidP="0075782E"/>
    <w:p w14:paraId="402F034D" w14:textId="77777777" w:rsidR="0075782E" w:rsidRPr="0075782E" w:rsidRDefault="0075782E" w:rsidP="0075782E"/>
    <w:p w14:paraId="6EB69A68" w14:textId="15ABA59A" w:rsidR="0075782E" w:rsidRDefault="0075782E" w:rsidP="0075782E"/>
    <w:p w14:paraId="19AED880" w14:textId="77777777" w:rsidR="006C2A11" w:rsidRDefault="006C2A11" w:rsidP="0075782E">
      <w:pPr>
        <w:rPr>
          <w:b/>
        </w:rPr>
      </w:pPr>
    </w:p>
    <w:p w14:paraId="2B7AA706" w14:textId="77777777" w:rsidR="006C2A11" w:rsidRDefault="006C2A11" w:rsidP="0075782E">
      <w:pPr>
        <w:rPr>
          <w:b/>
        </w:rPr>
      </w:pPr>
    </w:p>
    <w:p w14:paraId="28E1D906" w14:textId="3A1CED8C" w:rsidR="006C2A11" w:rsidRDefault="006C2A11" w:rsidP="0075782E">
      <w:pPr>
        <w:rPr>
          <w:b/>
        </w:rPr>
      </w:pPr>
    </w:p>
    <w:p w14:paraId="74FCCA07" w14:textId="7FC49F91" w:rsidR="0075782E" w:rsidRPr="006C2A11" w:rsidRDefault="006C2A11" w:rsidP="0075782E">
      <w:pPr>
        <w:rPr>
          <w:b/>
        </w:rPr>
      </w:pPr>
      <w:r>
        <w:rPr>
          <w:b/>
        </w:rPr>
        <w:t xml:space="preserve">                       </w:t>
      </w:r>
      <w:r w:rsidR="0075782E" w:rsidRPr="006C2A11">
        <w:rPr>
          <w:b/>
        </w:rPr>
        <w:t xml:space="preserve">Schéma </w:t>
      </w:r>
      <w:r>
        <w:rPr>
          <w:b/>
        </w:rPr>
        <w:t>A</w:t>
      </w:r>
      <w:r w:rsidR="0075782E" w:rsidRPr="006C2A11">
        <w:rPr>
          <w:b/>
        </w:rPr>
        <w:t>dmin</w:t>
      </w:r>
    </w:p>
    <w:p w14:paraId="680A4E5D" w14:textId="575063E2" w:rsidR="00AA0785" w:rsidRDefault="00987E6C" w:rsidP="006C2A11">
      <w:pPr>
        <w:pStyle w:val="Titre3"/>
      </w:pPr>
      <w:r>
        <w:lastRenderedPageBreak/>
        <w:t>MLD</w:t>
      </w:r>
    </w:p>
    <w:p w14:paraId="4214CAE4" w14:textId="53FDD38E" w:rsidR="00987E6C" w:rsidRPr="00987E6C" w:rsidRDefault="00987E6C" w:rsidP="00987E6C">
      <w:r>
        <w:rPr>
          <w:noProof/>
          <w:lang w:val="fr-CH" w:eastAsia="fr-CH"/>
        </w:rPr>
        <w:drawing>
          <wp:inline distT="0" distB="0" distL="0" distR="0" wp14:anchorId="4BA9D264" wp14:editId="3A16FE29">
            <wp:extent cx="5759450" cy="4902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902200"/>
                    </a:xfrm>
                    <a:prstGeom prst="rect">
                      <a:avLst/>
                    </a:prstGeom>
                  </pic:spPr>
                </pic:pic>
              </a:graphicData>
            </a:graphic>
          </wp:inline>
        </w:drawing>
      </w:r>
    </w:p>
    <w:p w14:paraId="38BF9E7B" w14:textId="77777777" w:rsidR="00AA0785" w:rsidRPr="0049659A" w:rsidRDefault="00AA0785" w:rsidP="00684B3D">
      <w:pPr>
        <w:pStyle w:val="Titre1"/>
        <w:tabs>
          <w:tab w:val="num" w:pos="360"/>
        </w:tabs>
      </w:pPr>
      <w:bookmarkStart w:id="16" w:name="_Toc71703259"/>
      <w:bookmarkStart w:id="17" w:name="_Toc102398330"/>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398331"/>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lastRenderedPageBreak/>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7C9D3" w14:textId="77777777" w:rsidR="0071208D" w:rsidRDefault="0071208D">
      <w:r>
        <w:separator/>
      </w:r>
    </w:p>
  </w:endnote>
  <w:endnote w:type="continuationSeparator" w:id="0">
    <w:p w14:paraId="0C1EFB8C" w14:textId="77777777" w:rsidR="0071208D" w:rsidRDefault="0071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6DD11A5"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962C0">
      <w:rPr>
        <w:rStyle w:val="Numrodepage"/>
        <w:noProof/>
        <w:sz w:val="16"/>
        <w:szCs w:val="16"/>
      </w:rPr>
      <w:t>17</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C2639" w14:textId="77777777" w:rsidR="0071208D" w:rsidRDefault="0071208D">
      <w:r>
        <w:separator/>
      </w:r>
    </w:p>
  </w:footnote>
  <w:footnote w:type="continuationSeparator" w:id="0">
    <w:p w14:paraId="23D76CC3" w14:textId="77777777" w:rsidR="0071208D" w:rsidRDefault="0071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6"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7"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0"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8"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7944C1F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3"/>
  </w:num>
  <w:num w:numId="4">
    <w:abstractNumId w:val="21"/>
  </w:num>
  <w:num w:numId="5">
    <w:abstractNumId w:val="15"/>
  </w:num>
  <w:num w:numId="6">
    <w:abstractNumId w:val="4"/>
  </w:num>
  <w:num w:numId="7">
    <w:abstractNumId w:val="16"/>
  </w:num>
  <w:num w:numId="8">
    <w:abstractNumId w:val="23"/>
  </w:num>
  <w:num w:numId="9">
    <w:abstractNumId w:val="2"/>
  </w:num>
  <w:num w:numId="10">
    <w:abstractNumId w:val="11"/>
  </w:num>
  <w:num w:numId="11">
    <w:abstractNumId w:val="14"/>
  </w:num>
  <w:num w:numId="12">
    <w:abstractNumId w:val="12"/>
  </w:num>
  <w:num w:numId="13">
    <w:abstractNumId w:val="19"/>
  </w:num>
  <w:num w:numId="14">
    <w:abstractNumId w:val="6"/>
  </w:num>
  <w:num w:numId="15">
    <w:abstractNumId w:val="5"/>
  </w:num>
  <w:num w:numId="16">
    <w:abstractNumId w:val="10"/>
  </w:num>
  <w:num w:numId="17">
    <w:abstractNumId w:val="17"/>
  </w:num>
  <w:num w:numId="18">
    <w:abstractNumId w:val="18"/>
  </w:num>
  <w:num w:numId="19">
    <w:abstractNumId w:val="7"/>
  </w:num>
  <w:num w:numId="20">
    <w:abstractNumId w:val="20"/>
  </w:num>
  <w:num w:numId="21">
    <w:abstractNumId w:val="8"/>
  </w:num>
  <w:num w:numId="22">
    <w:abstractNumId w:val="24"/>
  </w:num>
  <w:num w:numId="23">
    <w:abstractNumId w:val="9"/>
  </w:num>
  <w:num w:numId="24">
    <w:abstractNumId w:val="13"/>
  </w:num>
  <w:num w:numId="2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142A6"/>
    <w:rsid w:val="002274B5"/>
    <w:rsid w:val="002319E8"/>
    <w:rsid w:val="00232E9F"/>
    <w:rsid w:val="00245601"/>
    <w:rsid w:val="002515C6"/>
    <w:rsid w:val="0026144E"/>
    <w:rsid w:val="00262790"/>
    <w:rsid w:val="00265744"/>
    <w:rsid w:val="00281546"/>
    <w:rsid w:val="002962C0"/>
    <w:rsid w:val="002C4C01"/>
    <w:rsid w:val="002F39FF"/>
    <w:rsid w:val="003144D2"/>
    <w:rsid w:val="00315BA1"/>
    <w:rsid w:val="003444F4"/>
    <w:rsid w:val="00360243"/>
    <w:rsid w:val="00360986"/>
    <w:rsid w:val="00371ECE"/>
    <w:rsid w:val="003816FB"/>
    <w:rsid w:val="003847D1"/>
    <w:rsid w:val="003B23A9"/>
    <w:rsid w:val="003C1AEC"/>
    <w:rsid w:val="003D37F6"/>
    <w:rsid w:val="003F2179"/>
    <w:rsid w:val="003F2DAE"/>
    <w:rsid w:val="00404274"/>
    <w:rsid w:val="004502D9"/>
    <w:rsid w:val="0047295B"/>
    <w:rsid w:val="0049659A"/>
    <w:rsid w:val="004C38FB"/>
    <w:rsid w:val="005143EF"/>
    <w:rsid w:val="00535DFD"/>
    <w:rsid w:val="005364AB"/>
    <w:rsid w:val="00577704"/>
    <w:rsid w:val="00591119"/>
    <w:rsid w:val="005E1E76"/>
    <w:rsid w:val="006077E5"/>
    <w:rsid w:val="006271B0"/>
    <w:rsid w:val="006272F2"/>
    <w:rsid w:val="00660D01"/>
    <w:rsid w:val="00684B3D"/>
    <w:rsid w:val="00686281"/>
    <w:rsid w:val="006C2A11"/>
    <w:rsid w:val="006C603F"/>
    <w:rsid w:val="006E2C58"/>
    <w:rsid w:val="0071208D"/>
    <w:rsid w:val="007373EE"/>
    <w:rsid w:val="00757182"/>
    <w:rsid w:val="0075782E"/>
    <w:rsid w:val="007673DC"/>
    <w:rsid w:val="0077375C"/>
    <w:rsid w:val="00791020"/>
    <w:rsid w:val="00795AC0"/>
    <w:rsid w:val="007A284D"/>
    <w:rsid w:val="007C53D3"/>
    <w:rsid w:val="0083170D"/>
    <w:rsid w:val="0083453E"/>
    <w:rsid w:val="008D7200"/>
    <w:rsid w:val="00912069"/>
    <w:rsid w:val="00953CAB"/>
    <w:rsid w:val="00987E6C"/>
    <w:rsid w:val="009907CC"/>
    <w:rsid w:val="009A2D80"/>
    <w:rsid w:val="009C7FC6"/>
    <w:rsid w:val="009D0C59"/>
    <w:rsid w:val="009D368F"/>
    <w:rsid w:val="00AA0785"/>
    <w:rsid w:val="00AA3411"/>
    <w:rsid w:val="00AE470C"/>
    <w:rsid w:val="00AF45EF"/>
    <w:rsid w:val="00B263B7"/>
    <w:rsid w:val="00B31079"/>
    <w:rsid w:val="00B556E7"/>
    <w:rsid w:val="00B673BB"/>
    <w:rsid w:val="00BE1F1E"/>
    <w:rsid w:val="00C22D0E"/>
    <w:rsid w:val="00C315ED"/>
    <w:rsid w:val="00C503F6"/>
    <w:rsid w:val="00C505B1"/>
    <w:rsid w:val="00C60C48"/>
    <w:rsid w:val="00C62495"/>
    <w:rsid w:val="00C930E9"/>
    <w:rsid w:val="00CB3227"/>
    <w:rsid w:val="00CB66F1"/>
    <w:rsid w:val="00D14A10"/>
    <w:rsid w:val="00D46A6E"/>
    <w:rsid w:val="00D53130"/>
    <w:rsid w:val="00D839AC"/>
    <w:rsid w:val="00D97582"/>
    <w:rsid w:val="00DA4CCB"/>
    <w:rsid w:val="00DB4900"/>
    <w:rsid w:val="00E12330"/>
    <w:rsid w:val="00E63311"/>
    <w:rsid w:val="00E83D03"/>
    <w:rsid w:val="00EB25FF"/>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17</Pages>
  <Words>1860</Words>
  <Characters>10236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15</cp:revision>
  <cp:lastPrinted>2004-09-01T12:58:00Z</cp:lastPrinted>
  <dcterms:created xsi:type="dcterms:W3CDTF">2017-11-09T22:28:00Z</dcterms:created>
  <dcterms:modified xsi:type="dcterms:W3CDTF">2022-05-09T14:00:00Z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