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78" w:rsidRDefault="00220778"/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Default="009239CF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val="ru-RU"/>
        </w:rPr>
      </w:pPr>
    </w:p>
    <w:p w:rsidR="009239CF" w:rsidRPr="00251D17" w:rsidRDefault="00251D17" w:rsidP="009239C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  <w:lang w:val="ru-RU"/>
        </w:rPr>
        <w:t>Лабораторная работа №</w:t>
      </w:r>
      <w:r>
        <w:rPr>
          <w:rFonts w:ascii="Times New Roman" w:eastAsia="Times New Roman" w:hAnsi="Times New Roman"/>
          <w:b/>
          <w:sz w:val="32"/>
          <w:szCs w:val="32"/>
        </w:rPr>
        <w:t>3</w:t>
      </w:r>
    </w:p>
    <w:p w:rsidR="009239CF" w:rsidRDefault="00251D17" w:rsidP="009239CF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“Деревья решений</w:t>
      </w:r>
      <w:r w:rsidR="009239C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9239CF" w:rsidRPr="009239CF" w:rsidRDefault="009239CF" w:rsidP="009239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дисциплине “Статическое моделирование случайных процессов и систем”</w:t>
      </w:r>
    </w:p>
    <w:p w:rsidR="009239CF" w:rsidRPr="009239CF" w:rsidRDefault="009239CF" w:rsidP="009239CF">
      <w:pPr>
        <w:jc w:val="center"/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p w:rsidR="009239CF" w:rsidRPr="009239CF" w:rsidRDefault="009239CF" w:rsidP="009239CF">
      <w:pPr>
        <w:rPr>
          <w:lang w:val="ru-RU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9239CF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</w:p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студент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5D677F" wp14:editId="0258310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D39F8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9239CF" w:rsidTr="00220778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9CF" w:rsidRPr="009239CF" w:rsidRDefault="009239CF" w:rsidP="00220778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DB4BC" wp14:editId="01EB45F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6D432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Селин И.А.</w:t>
            </w:r>
          </w:p>
        </w:tc>
      </w:tr>
    </w:tbl>
    <w:p w:rsidR="009239CF" w:rsidRDefault="009239CF" w:rsidP="009239CF"/>
    <w:p w:rsidR="009239CF" w:rsidRDefault="009239CF" w:rsidP="009239CF"/>
    <w:p w:rsidR="009239CF" w:rsidRDefault="009239CF" w:rsidP="009239CF"/>
    <w:p w:rsidR="00534C08" w:rsidRDefault="00534C08"/>
    <w:sdt>
      <w:sdtPr>
        <w:rPr>
          <w:rFonts w:ascii="Calibri" w:eastAsia="Calibri" w:hAnsi="Calibri" w:cs="Times New Roman"/>
          <w:color w:val="auto"/>
          <w:sz w:val="22"/>
          <w:szCs w:val="22"/>
          <w:lang w:val="en-US" w:eastAsia="en-US"/>
        </w:rPr>
        <w:id w:val="29866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9CF" w:rsidRPr="009239CF" w:rsidRDefault="009239CF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239C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63E60" w:rsidRDefault="009239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Pr="009239CF">
            <w:rPr>
              <w:rFonts w:ascii="Times New Roman" w:hAnsi="Times New Roman"/>
              <w:b/>
              <w:sz w:val="24"/>
              <w:szCs w:val="24"/>
            </w:rPr>
            <w:instrText xml:space="preserve"> TOC \o "1-3" \h \z \u </w:instrText>
          </w:r>
          <w:r w:rsidRPr="009239CF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hyperlink w:anchor="_Toc510978692" w:history="1">
            <w:r w:rsidR="00C63E60"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</w:t>
            </w:r>
            <w:r w:rsidR="00C63E60">
              <w:rPr>
                <w:noProof/>
                <w:webHidden/>
              </w:rPr>
              <w:tab/>
            </w:r>
            <w:r w:rsidR="00C63E60">
              <w:rPr>
                <w:noProof/>
                <w:webHidden/>
              </w:rPr>
              <w:fldChar w:fldCharType="begin"/>
            </w:r>
            <w:r w:rsidR="00C63E60">
              <w:rPr>
                <w:noProof/>
                <w:webHidden/>
              </w:rPr>
              <w:instrText xml:space="preserve"> PAGEREF _Toc510978692 \h </w:instrText>
            </w:r>
            <w:r w:rsidR="00C63E60">
              <w:rPr>
                <w:noProof/>
                <w:webHidden/>
              </w:rPr>
            </w:r>
            <w:r w:rsidR="00C63E60">
              <w:rPr>
                <w:noProof/>
                <w:webHidden/>
              </w:rPr>
              <w:fldChar w:fldCharType="separate"/>
            </w:r>
            <w:r w:rsidR="00C63E60">
              <w:rPr>
                <w:noProof/>
                <w:webHidden/>
              </w:rPr>
              <w:t>3</w:t>
            </w:r>
            <w:r w:rsidR="00C63E60">
              <w:rPr>
                <w:noProof/>
                <w:webHidden/>
              </w:rPr>
              <w:fldChar w:fldCharType="end"/>
            </w:r>
          </w:hyperlink>
        </w:p>
        <w:p w:rsidR="00C63E60" w:rsidRDefault="00C63E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10978693" w:history="1">
            <w:r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Ход работы</w:t>
            </w:r>
            <w:r w:rsidRPr="00D7083C">
              <w:rPr>
                <w:rStyle w:val="ad"/>
                <w:rFonts w:ascii="Times New Roman" w:hAnsi="Times New Roman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E60" w:rsidRDefault="00C63E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4" w:history="1">
            <w:r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E60" w:rsidRDefault="00C63E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5" w:history="1">
            <w:r w:rsidRPr="00D7083C">
              <w:rPr>
                <w:rStyle w:val="ad"/>
                <w:rFonts w:ascii="Times New Roman" w:hAnsi="Times New Roman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E60" w:rsidRDefault="00C63E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6" w:history="1">
            <w:r w:rsidRPr="00D7083C">
              <w:rPr>
                <w:rStyle w:val="ad"/>
                <w:rFonts w:ascii="Times New Roman" w:hAnsi="Times New Roman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E60" w:rsidRDefault="00C63E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7" w:history="1">
            <w:r w:rsidRPr="00D7083C">
              <w:rPr>
                <w:rStyle w:val="ad"/>
                <w:rFonts w:ascii="Times New Roman" w:hAnsi="Times New Roman"/>
                <w:b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E60" w:rsidRDefault="00C63E6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978698" w:history="1">
            <w:r w:rsidRPr="00D7083C">
              <w:rPr>
                <w:rStyle w:val="ad"/>
                <w:rFonts w:ascii="Times New Roman" w:hAnsi="Times New Roman"/>
                <w:b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9CF" w:rsidRDefault="009239CF">
          <w:r w:rsidRPr="009239CF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34C08" w:rsidRDefault="00534C08"/>
    <w:p w:rsidR="009239CF" w:rsidRDefault="009239CF" w:rsidP="00534C08">
      <w:pPr>
        <w:spacing w:after="0"/>
        <w:jc w:val="both"/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239CF" w:rsidRDefault="009239CF" w:rsidP="00534C08">
      <w:pPr>
        <w:spacing w:after="0"/>
        <w:jc w:val="both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p w:rsidR="00534C08" w:rsidRDefault="00534C08" w:rsidP="009239C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510978692"/>
      <w:r w:rsidRPr="009239C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Задание</w:t>
      </w:r>
      <w:bookmarkEnd w:id="1"/>
    </w:p>
    <w:p w:rsidR="00251D17" w:rsidRDefault="00251D17" w:rsidP="00C63E6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1) 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Загрузите набор данных </w:t>
      </w:r>
      <w:r>
        <w:rPr>
          <w:rFonts w:ascii="Times New Roman" w:eastAsia="Arial" w:hAnsi="Times New Roman"/>
          <w:sz w:val="24"/>
          <w:szCs w:val="24"/>
        </w:rPr>
        <w:t>Glass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из пакета “</w:t>
      </w:r>
      <w:proofErr w:type="spellStart"/>
      <w:r>
        <w:rPr>
          <w:rFonts w:ascii="Times New Roman" w:eastAsia="Arial" w:hAnsi="Times New Roman"/>
          <w:sz w:val="24"/>
          <w:szCs w:val="24"/>
        </w:rPr>
        <w:t>mlbench</w:t>
      </w:r>
      <w:proofErr w:type="spellEnd"/>
      <w:r>
        <w:rPr>
          <w:rFonts w:ascii="Times New Roman" w:eastAsia="Arial" w:hAnsi="Times New Roman"/>
          <w:sz w:val="24"/>
          <w:szCs w:val="24"/>
          <w:lang w:val="ru-RU"/>
        </w:rPr>
        <w:t xml:space="preserve">”. Набор данных (признаки, классы) был изучен в работе «Метод ближайших соседей». Постройте дерево классификации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Type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Arial" w:hAnsi="Times New Roman"/>
          <w:b/>
          <w:sz w:val="24"/>
          <w:szCs w:val="24"/>
          <w:lang w:val="ru-RU"/>
        </w:rPr>
        <w:t>~ .</w:t>
      </w:r>
      <w:proofErr w:type="gramEnd"/>
      <w:r>
        <w:rPr>
          <w:rFonts w:ascii="Times New Roman" w:eastAsia="Arial" w:hAnsi="Times New Roman"/>
          <w:sz w:val="24"/>
          <w:szCs w:val="24"/>
          <w:lang w:val="ru-RU"/>
        </w:rPr>
        <w:t xml:space="preserve">, дайте интерпретацию полученным результатам. При рисовании дерева используйте параметр </w:t>
      </w:r>
      <w:proofErr w:type="spellStart"/>
      <w:r>
        <w:rPr>
          <w:rFonts w:ascii="Times New Roman" w:eastAsia="Arial" w:hAnsi="Times New Roman"/>
          <w:sz w:val="24"/>
          <w:szCs w:val="24"/>
          <w:lang w:val="ru-RU"/>
        </w:rPr>
        <w:t>cex</w:t>
      </w:r>
      <w:proofErr w:type="spellEnd"/>
      <w:r>
        <w:rPr>
          <w:rFonts w:ascii="Times New Roman" w:eastAsia="Arial" w:hAnsi="Times New Roman"/>
          <w:sz w:val="24"/>
          <w:szCs w:val="24"/>
          <w:lang w:val="ru-RU"/>
        </w:rPr>
        <w:t xml:space="preserve">=0.7 для уменьшения размера текста на рисунке, например, </w:t>
      </w:r>
      <w:proofErr w:type="spellStart"/>
      <w:proofErr w:type="gramStart"/>
      <w:r>
        <w:rPr>
          <w:rFonts w:ascii="Arial" w:eastAsia="Arial" w:hAnsi="Arial" w:cs="Arial"/>
          <w:lang w:val="ru-RU"/>
        </w:rPr>
        <w:t>text</w:t>
      </w:r>
      <w:proofErr w:type="spellEnd"/>
      <w:r>
        <w:rPr>
          <w:rFonts w:ascii="Arial" w:eastAsia="Arial" w:hAnsi="Arial" w:cs="Arial"/>
          <w:lang w:val="ru-RU"/>
        </w:rPr>
        <w:t>(</w:t>
      </w:r>
      <w:proofErr w:type="spellStart"/>
      <w:r>
        <w:rPr>
          <w:rFonts w:ascii="Arial" w:eastAsia="Arial" w:hAnsi="Arial" w:cs="Arial"/>
          <w:lang w:val="ru-RU"/>
        </w:rPr>
        <w:t>bc.tr,cex</w:t>
      </w:r>
      <w:proofErr w:type="spellEnd"/>
      <w:proofErr w:type="gramEnd"/>
      <w:r>
        <w:rPr>
          <w:rFonts w:ascii="Arial" w:eastAsia="Arial" w:hAnsi="Arial" w:cs="Arial"/>
          <w:lang w:val="ru-RU"/>
        </w:rPr>
        <w:t>=0.7)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или </w:t>
      </w:r>
      <w:proofErr w:type="spellStart"/>
      <w:r>
        <w:rPr>
          <w:rFonts w:ascii="Arial" w:eastAsia="Arial" w:hAnsi="Arial" w:cs="Arial"/>
          <w:lang w:val="ru-RU"/>
        </w:rPr>
        <w:t>draw.tree</w:t>
      </w:r>
      <w:proofErr w:type="spellEnd"/>
      <w:r>
        <w:rPr>
          <w:rFonts w:ascii="Arial" w:eastAsia="Arial" w:hAnsi="Arial" w:cs="Arial"/>
          <w:lang w:val="ru-RU"/>
        </w:rPr>
        <w:t>(</w:t>
      </w:r>
      <w:proofErr w:type="spellStart"/>
      <w:r>
        <w:rPr>
          <w:rFonts w:ascii="Arial" w:eastAsia="Arial" w:hAnsi="Arial" w:cs="Arial"/>
          <w:lang w:val="ru-RU"/>
        </w:rPr>
        <w:t>bc.tr,cex</w:t>
      </w:r>
      <w:proofErr w:type="spellEnd"/>
      <w:r>
        <w:rPr>
          <w:rFonts w:ascii="Arial" w:eastAsia="Arial" w:hAnsi="Arial" w:cs="Arial"/>
          <w:lang w:val="ru-RU"/>
        </w:rPr>
        <w:t>=0.7)</w:t>
      </w:r>
      <w:r>
        <w:rPr>
          <w:rFonts w:ascii="Times New Roman" w:eastAsia="Arial" w:hAnsi="Times New Roman"/>
          <w:sz w:val="24"/>
          <w:szCs w:val="24"/>
          <w:lang w:val="ru-RU"/>
        </w:rPr>
        <w:t>. Является ли построенное дерево избыточным? Выполните все операции оптимизации дерева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2) 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Загрузите набор данных </w:t>
      </w:r>
      <w:r>
        <w:rPr>
          <w:rFonts w:ascii="Times New Roman" w:eastAsia="Arial" w:hAnsi="Times New Roman"/>
          <w:sz w:val="24"/>
          <w:szCs w:val="24"/>
        </w:rPr>
        <w:t>spam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7 из пакета </w:t>
      </w:r>
      <w:r>
        <w:rPr>
          <w:rFonts w:ascii="Times New Roman" w:eastAsia="Arial" w:hAnsi="Times New Roman"/>
          <w:sz w:val="24"/>
          <w:szCs w:val="24"/>
        </w:rPr>
        <w:t>DAAG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дерево классификации для модели, задаваемой следующей формулой: </w:t>
      </w:r>
      <w:proofErr w:type="spellStart"/>
      <w:r>
        <w:rPr>
          <w:rFonts w:ascii="Times New Roman" w:eastAsia="Arial" w:hAnsi="Times New Roman"/>
          <w:b/>
          <w:sz w:val="24"/>
          <w:szCs w:val="24"/>
        </w:rPr>
        <w:t>yesno</w:t>
      </w:r>
      <w:proofErr w:type="spellEnd"/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~.</w:t>
      </w:r>
      <w:r>
        <w:rPr>
          <w:rFonts w:ascii="Times New Roman" w:eastAsia="Arial" w:hAnsi="Times New Roman"/>
          <w:sz w:val="24"/>
          <w:szCs w:val="24"/>
          <w:lang w:val="ru-RU"/>
        </w:rPr>
        <w:t>, дайте интерпретацию полученным результатам. Запустите процедуру “</w:t>
      </w:r>
      <w:r>
        <w:rPr>
          <w:rFonts w:ascii="Times New Roman" w:eastAsia="Arial" w:hAnsi="Times New Roman"/>
          <w:b/>
          <w:sz w:val="24"/>
          <w:szCs w:val="24"/>
        </w:rPr>
        <w:t>cost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>-</w:t>
      </w:r>
      <w:r>
        <w:rPr>
          <w:rFonts w:ascii="Times New Roman" w:eastAsia="Arial" w:hAnsi="Times New Roman"/>
          <w:b/>
          <w:sz w:val="24"/>
          <w:szCs w:val="24"/>
        </w:rPr>
        <w:t>complexity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Arial" w:hAnsi="Times New Roman"/>
          <w:b/>
          <w:sz w:val="24"/>
          <w:szCs w:val="24"/>
        </w:rPr>
        <w:t>prunning</w:t>
      </w:r>
      <w:proofErr w:type="spellEnd"/>
      <w:r>
        <w:rPr>
          <w:rFonts w:ascii="Times New Roman" w:eastAsia="Arial" w:hAnsi="Times New Roman"/>
          <w:sz w:val="24"/>
          <w:szCs w:val="24"/>
          <w:lang w:val="ru-RU"/>
        </w:rPr>
        <w:t xml:space="preserve">” с выбором параметра </w:t>
      </w:r>
      <w:r>
        <w:rPr>
          <w:rFonts w:ascii="Times New Roman" w:eastAsia="Arial" w:hAnsi="Times New Roman"/>
          <w:b/>
          <w:sz w:val="24"/>
          <w:szCs w:val="24"/>
        </w:rPr>
        <w:t>k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 по умолчанию, </w:t>
      </w:r>
      <w:r>
        <w:rPr>
          <w:rFonts w:ascii="Times New Roman" w:eastAsia="Arial" w:hAnsi="Times New Roman"/>
          <w:b/>
          <w:sz w:val="24"/>
          <w:szCs w:val="24"/>
        </w:rPr>
        <w:t>method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 = ’</w:t>
      </w:r>
      <w:proofErr w:type="spellStart"/>
      <w:r>
        <w:rPr>
          <w:rFonts w:ascii="Times New Roman" w:eastAsia="Arial" w:hAnsi="Times New Roman"/>
          <w:b/>
          <w:sz w:val="24"/>
          <w:szCs w:val="24"/>
        </w:rPr>
        <w:t>misclass</w:t>
      </w:r>
      <w:proofErr w:type="spellEnd"/>
      <w:r>
        <w:rPr>
          <w:rFonts w:ascii="Times New Roman" w:eastAsia="Arial" w:hAnsi="Times New Roman"/>
          <w:b/>
          <w:sz w:val="24"/>
          <w:szCs w:val="24"/>
          <w:lang w:val="ru-RU"/>
        </w:rPr>
        <w:t>’</w:t>
      </w:r>
      <w:r>
        <w:rPr>
          <w:rFonts w:ascii="Times New Roman" w:eastAsia="Arial" w:hAnsi="Times New Roman"/>
          <w:sz w:val="24"/>
          <w:szCs w:val="24"/>
          <w:lang w:val="ru-RU"/>
        </w:rPr>
        <w:t>, выведите полученную последовательность деревьев. Какое из полученных деревьев, на Ваш взгляд, является оптимальным? Объясните свой выбор.</w:t>
      </w:r>
    </w:p>
    <w:p w:rsidR="00251D17" w:rsidRP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3) Загрузите набор данных </w:t>
      </w:r>
      <w:proofErr w:type="spellStart"/>
      <w:r>
        <w:rPr>
          <w:rFonts w:ascii="Times New Roman" w:eastAsia="Arial" w:hAnsi="Times New Roman"/>
          <w:sz w:val="24"/>
          <w:szCs w:val="24"/>
        </w:rPr>
        <w:t>nsw</w:t>
      </w:r>
      <w:proofErr w:type="spellEnd"/>
      <w:r>
        <w:rPr>
          <w:rFonts w:ascii="Times New Roman" w:eastAsia="Arial" w:hAnsi="Times New Roman"/>
          <w:sz w:val="24"/>
          <w:szCs w:val="24"/>
          <w:lang w:val="ru-RU"/>
        </w:rPr>
        <w:t>74</w:t>
      </w:r>
      <w:proofErr w:type="spellStart"/>
      <w:r>
        <w:rPr>
          <w:rFonts w:ascii="Times New Roman" w:eastAsia="Arial" w:hAnsi="Times New Roman"/>
          <w:sz w:val="24"/>
          <w:szCs w:val="24"/>
        </w:rPr>
        <w:t>psid</w:t>
      </w:r>
      <w:proofErr w:type="spellEnd"/>
      <w:r>
        <w:rPr>
          <w:rFonts w:ascii="Times New Roman" w:eastAsia="Arial" w:hAnsi="Times New Roman"/>
          <w:sz w:val="24"/>
          <w:szCs w:val="24"/>
          <w:lang w:val="ru-RU"/>
        </w:rPr>
        <w:t xml:space="preserve">1 из пакета </w:t>
      </w:r>
      <w:r>
        <w:rPr>
          <w:rFonts w:ascii="Times New Roman" w:eastAsia="Arial" w:hAnsi="Times New Roman"/>
          <w:sz w:val="24"/>
          <w:szCs w:val="24"/>
        </w:rPr>
        <w:t>DAAG</w:t>
      </w:r>
      <w:r>
        <w:rPr>
          <w:rFonts w:ascii="Times New Roman" w:eastAsia="Arial" w:hAnsi="Times New Roman"/>
          <w:sz w:val="24"/>
          <w:szCs w:val="24"/>
          <w:lang w:val="ru-RU"/>
        </w:rPr>
        <w:t xml:space="preserve">. Постройте регрессионное дерево для модели, задаваемой следующей формулой: </w:t>
      </w:r>
      <w:r>
        <w:rPr>
          <w:rFonts w:ascii="Times New Roman" w:eastAsia="Arial" w:hAnsi="Times New Roman"/>
          <w:b/>
          <w:sz w:val="24"/>
          <w:szCs w:val="24"/>
        </w:rPr>
        <w:t>re</w:t>
      </w:r>
      <w:r>
        <w:rPr>
          <w:rFonts w:ascii="Times New Roman" w:eastAsia="Arial" w:hAnsi="Times New Roman"/>
          <w:b/>
          <w:sz w:val="24"/>
          <w:szCs w:val="24"/>
          <w:lang w:val="ru-RU"/>
        </w:rPr>
        <w:t xml:space="preserve">78 </w:t>
      </w:r>
      <w:proofErr w:type="gramStart"/>
      <w:r>
        <w:rPr>
          <w:rFonts w:ascii="Times New Roman" w:eastAsia="Arial" w:hAnsi="Times New Roman"/>
          <w:b/>
          <w:sz w:val="24"/>
          <w:szCs w:val="24"/>
          <w:lang w:val="ru-RU"/>
        </w:rPr>
        <w:t>~.</w:t>
      </w:r>
      <w:r>
        <w:rPr>
          <w:rFonts w:ascii="Times New Roman" w:eastAsia="Arial" w:hAnsi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Arial" w:hAnsi="Times New Roman"/>
          <w:sz w:val="24"/>
          <w:szCs w:val="24"/>
          <w:lang w:val="ru-RU"/>
        </w:rPr>
        <w:t xml:space="preserve"> Постройте регрессионную модель и </w:t>
      </w:r>
      <w:r>
        <w:rPr>
          <w:rFonts w:ascii="Times New Roman" w:eastAsia="Arial" w:hAnsi="Times New Roman"/>
          <w:sz w:val="24"/>
          <w:szCs w:val="24"/>
        </w:rPr>
        <w:t>SVM</w:t>
      </w:r>
      <w:r>
        <w:rPr>
          <w:rFonts w:ascii="Times New Roman" w:eastAsia="Arial" w:hAnsi="Times New Roman"/>
          <w:sz w:val="24"/>
          <w:szCs w:val="24"/>
          <w:lang w:val="ru-RU"/>
        </w:rPr>
        <w:t>-регрессию для данной формулы. Сравните качество построенных моделей, выберите оптимальную модель и объясните свой выбор.</w:t>
      </w:r>
    </w:p>
    <w:p w:rsidR="00251D17" w:rsidRPr="00251D17" w:rsidRDefault="00251D17" w:rsidP="00C63E60">
      <w:pPr>
        <w:spacing w:after="0"/>
        <w:ind w:firstLine="708"/>
        <w:jc w:val="both"/>
        <w:rPr>
          <w:rFonts w:ascii="Times New Roman" w:eastAsia="Arial" w:hAnsi="Times New Roman"/>
          <w:sz w:val="24"/>
          <w:szCs w:val="24"/>
          <w:lang w:val="ru-RU"/>
        </w:rPr>
      </w:pP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4) </w:t>
      </w:r>
      <w:r>
        <w:rPr>
          <w:rFonts w:ascii="Times New Roman" w:eastAsia="Arial" w:hAnsi="Times New Roman"/>
          <w:sz w:val="24"/>
          <w:szCs w:val="24"/>
          <w:lang w:val="ru-RU"/>
        </w:rPr>
        <w:t>Загрузите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набор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данных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Lenses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Data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Set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из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  <w:lang w:val="ru-RU"/>
        </w:rPr>
        <w:t>файла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Arial" w:hAnsi="Times New Roman"/>
          <w:sz w:val="24"/>
          <w:szCs w:val="24"/>
        </w:rPr>
        <w:t>Lenses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>.</w:t>
      </w:r>
      <w:r>
        <w:rPr>
          <w:rFonts w:ascii="Times New Roman" w:eastAsia="Arial" w:hAnsi="Times New Roman"/>
          <w:sz w:val="24"/>
          <w:szCs w:val="24"/>
        </w:rPr>
        <w:t>txt</w:t>
      </w:r>
      <w:r w:rsidRPr="00251D17">
        <w:rPr>
          <w:rFonts w:ascii="Times New Roman" w:eastAsia="Arial" w:hAnsi="Times New Roman"/>
          <w:sz w:val="24"/>
          <w:szCs w:val="24"/>
          <w:lang w:val="ru-RU"/>
        </w:rPr>
        <w:t xml:space="preserve">: </w:t>
      </w:r>
    </w:p>
    <w:p w:rsidR="00251D17" w:rsidRDefault="00251D17" w:rsidP="00251D17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3 класса (последний столбец): </w:t>
      </w:r>
      <w:proofErr w:type="gramStart"/>
      <w:r>
        <w:rPr>
          <w:rFonts w:ascii="Times New Roman" w:eastAsia="Arial" w:hAnsi="Times New Roman"/>
          <w:sz w:val="24"/>
          <w:szCs w:val="24"/>
          <w:lang w:val="ru-RU"/>
        </w:rPr>
        <w:t>1 :</w:t>
      </w:r>
      <w:proofErr w:type="gramEnd"/>
      <w:r>
        <w:rPr>
          <w:rFonts w:ascii="Times New Roman" w:eastAsia="Arial" w:hAnsi="Times New Roman"/>
          <w:sz w:val="24"/>
          <w:szCs w:val="24"/>
          <w:lang w:val="ru-RU"/>
        </w:rPr>
        <w:t xml:space="preserve"> пациенту следует носить жесткие контактные линзы, 2 : пациенту следует носить мягкие контактные линзы, 3 : пациенту не следует носить контактные линзы. </w:t>
      </w:r>
    </w:p>
    <w:p w:rsidR="00251D17" w:rsidRPr="00251D17" w:rsidRDefault="00251D17" w:rsidP="00251D17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Признаки (категориальные): </w:t>
      </w:r>
    </w:p>
    <w:p w:rsidR="00251D17" w:rsidRDefault="00251D17" w:rsidP="00C63E60">
      <w:pPr>
        <w:spacing w:after="0"/>
        <w:ind w:firstLine="72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 xml:space="preserve">1. возраст пациента: (1) молодой, (2) предстарческая дальнозоркость, (3) старческая дальнозоркость 2. состояние зрения: (1) близорукий, (2) дальнозоркий </w:t>
      </w:r>
    </w:p>
    <w:p w:rsidR="00251D17" w:rsidRPr="00251D17" w:rsidRDefault="00251D17" w:rsidP="00C63E60">
      <w:pPr>
        <w:spacing w:after="0"/>
        <w:jc w:val="both"/>
        <w:rPr>
          <w:rFonts w:ascii="Times New Roman" w:eastAsia="Arial" w:hAnsi="Times New Roman"/>
          <w:sz w:val="24"/>
          <w:szCs w:val="24"/>
          <w:lang w:val="ru-RU"/>
        </w:rPr>
      </w:pPr>
      <w:r>
        <w:rPr>
          <w:rFonts w:ascii="Times New Roman" w:eastAsia="Arial" w:hAnsi="Times New Roman"/>
          <w:sz w:val="24"/>
          <w:szCs w:val="24"/>
          <w:lang w:val="ru-RU"/>
        </w:rPr>
        <w:t>3. астигматизм: (1) нет, (2) да 4. состояние слезы: (1) сокращенная, (2) нормальная</w:t>
      </w:r>
    </w:p>
    <w:p w:rsidR="00251D17" w:rsidRP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Постройте дерево решений. Какие линзы надо носить при </w:t>
      </w:r>
      <w:r>
        <w:rPr>
          <w:rFonts w:ascii="Times New Roman" w:eastAsia="Arial" w:hAnsi="Times New Roman"/>
          <w:sz w:val="24"/>
          <w:szCs w:val="24"/>
          <w:lang w:val="ru-RU"/>
        </w:rPr>
        <w:t>предстарческой дальнозоркости, близорукости, при наличии астигматизма и сокращенной слезы?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5) Постройте дерево решений для обучающего множества </w:t>
      </w:r>
      <w:r>
        <w:rPr>
          <w:rFonts w:ascii="Times New Roman" w:hAnsi="Times New Roman"/>
          <w:b/>
          <w:sz w:val="24"/>
          <w:szCs w:val="24"/>
        </w:rPr>
        <w:t>Glass</w:t>
      </w:r>
      <w:r>
        <w:rPr>
          <w:rFonts w:ascii="Times New Roman" w:hAnsi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251D17" w:rsidRDefault="00251D17" w:rsidP="0025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1. </w:t>
      </w:r>
      <w:r>
        <w:rPr>
          <w:rFonts w:ascii="Times New Roman" w:eastAsia="Times New Roman" w:hAnsi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214; 2. </w:t>
      </w:r>
      <w:r>
        <w:rPr>
          <w:rFonts w:ascii="Times New Roman" w:eastAsia="Times New Roman" w:hAnsi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показатель преломления; 3. </w:t>
      </w:r>
      <w:r>
        <w:rPr>
          <w:rFonts w:ascii="Times New Roman" w:eastAsia="Times New Roman" w:hAnsi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сода (процент содержания в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соотвествующем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оксиде); 4. </w:t>
      </w:r>
      <w:r>
        <w:rPr>
          <w:rFonts w:ascii="Times New Roman" w:eastAsia="Times New Roman" w:hAnsi="Times New Roman"/>
          <w:color w:val="000000"/>
          <w:sz w:val="24"/>
          <w:szCs w:val="24"/>
        </w:rPr>
        <w:t>Mg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5.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6. </w:t>
      </w:r>
      <w:r>
        <w:rPr>
          <w:rFonts w:ascii="Times New Roman" w:eastAsia="Times New Roman" w:hAnsi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7.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8.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9. </w:t>
      </w:r>
      <w:r>
        <w:rPr>
          <w:rFonts w:ascii="Times New Roman" w:eastAsia="Times New Roman" w:hAnsi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; 10. </w:t>
      </w:r>
      <w:r>
        <w:rPr>
          <w:rFonts w:ascii="Times New Roman" w:eastAsia="Times New Roman" w:hAnsi="Times New Roman"/>
          <w:color w:val="000000"/>
          <w:sz w:val="24"/>
          <w:szCs w:val="24"/>
        </w:rPr>
        <w:t>Fe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51D17" w:rsidRDefault="00251D17" w:rsidP="0025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Классы характеризуют тип стекла: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(1) окна зданий,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(2) окна зданий, не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(3) автомобильные окна, плавильная обработка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(4) автомобильные окна, не плавильная обработка (нет в базе)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(5) контейнеры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(6) посуда</w:t>
      </w:r>
    </w:p>
    <w:p w:rsidR="00251D17" w:rsidRDefault="00251D17" w:rsidP="00251D17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 (7) фары</w:t>
      </w:r>
    </w:p>
    <w:p w:rsidR="00251D17" w:rsidRDefault="00251D17" w:rsidP="00C63E60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</w:t>
      </w:r>
      <w:r>
        <w:rPr>
          <w:rFonts w:ascii="Times New Roman" w:eastAsia="Times New Roman" w:hAnsi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glass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[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,-1]</w:t>
      </w:r>
      <w:r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.</w:t>
      </w:r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Определите, к какому типу стекла относится экземпляр с характеристиками </w:t>
      </w:r>
    </w:p>
    <w:p w:rsidR="00251D17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sz w:val="24"/>
          <w:szCs w:val="24"/>
        </w:rPr>
        <w:t xml:space="preserve"> =1.516 </w:t>
      </w:r>
      <w:r>
        <w:rPr>
          <w:rFonts w:ascii="Times New Roman" w:eastAsia="Times New Roman" w:hAnsi="Times New Roman"/>
          <w:color w:val="000000"/>
          <w:sz w:val="24"/>
          <w:szCs w:val="24"/>
        </w:rPr>
        <w:t>Na</w:t>
      </w:r>
      <w:r>
        <w:rPr>
          <w:rFonts w:ascii="Times New Roman" w:hAnsi="Times New Roman"/>
          <w:sz w:val="24"/>
          <w:szCs w:val="24"/>
        </w:rPr>
        <w:t xml:space="preserve"> =11.7 </w:t>
      </w:r>
      <w:r>
        <w:rPr>
          <w:rFonts w:ascii="Times New Roman" w:eastAsia="Times New Roman" w:hAnsi="Times New Roman"/>
          <w:color w:val="000000"/>
          <w:sz w:val="24"/>
          <w:szCs w:val="24"/>
        </w:rPr>
        <w:t>Mg</w:t>
      </w:r>
      <w:r>
        <w:rPr>
          <w:rFonts w:ascii="Times New Roman" w:hAnsi="Times New Roman"/>
          <w:sz w:val="24"/>
          <w:szCs w:val="24"/>
        </w:rPr>
        <w:t xml:space="preserve"> =1.01 </w:t>
      </w:r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=1.19 </w:t>
      </w:r>
      <w:r>
        <w:rPr>
          <w:rFonts w:ascii="Times New Roman" w:eastAsia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 xml:space="preserve"> =72.59 </w:t>
      </w:r>
      <w:r>
        <w:rPr>
          <w:rFonts w:ascii="Times New Roman" w:eastAsia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=0.43 </w:t>
      </w:r>
      <w:r>
        <w:rPr>
          <w:rFonts w:ascii="Times New Roman" w:eastAsia="Times New Roman" w:hAnsi="Times New Roman"/>
          <w:color w:val="000000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 xml:space="preserve"> =11.44 </w:t>
      </w:r>
      <w:r>
        <w:rPr>
          <w:rFonts w:ascii="Times New Roman" w:eastAsia="Times New Roman" w:hAnsi="Times New Roman"/>
          <w:color w:val="000000"/>
          <w:sz w:val="24"/>
          <w:szCs w:val="24"/>
        </w:rPr>
        <w:t>Ba</w:t>
      </w:r>
      <w:r>
        <w:rPr>
          <w:rFonts w:ascii="Times New Roman" w:hAnsi="Times New Roman"/>
          <w:sz w:val="24"/>
          <w:szCs w:val="24"/>
        </w:rPr>
        <w:t xml:space="preserve"> =0.02 </w:t>
      </w:r>
      <w:r>
        <w:rPr>
          <w:rFonts w:ascii="Times New Roman" w:eastAsia="Times New Roman" w:hAnsi="Times New Roman"/>
          <w:color w:val="000000"/>
          <w:sz w:val="24"/>
          <w:szCs w:val="24"/>
        </w:rPr>
        <w:t>Fe</w:t>
      </w:r>
      <w:r>
        <w:rPr>
          <w:rFonts w:ascii="Times New Roman" w:hAnsi="Times New Roman"/>
          <w:sz w:val="24"/>
          <w:szCs w:val="24"/>
        </w:rPr>
        <w:t xml:space="preserve"> =0.1 </w:t>
      </w:r>
    </w:p>
    <w:p w:rsidR="00251D17" w:rsidRPr="00470369" w:rsidRDefault="00202C1B" w:rsidP="0047036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10978693"/>
      <w:r w:rsidRPr="0047036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Ход работы</w:t>
      </w:r>
      <w:r w:rsidR="0071658E" w:rsidRPr="0047036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251D17" w:rsidRP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3" w:name="_Toc510978694"/>
      <w:r w:rsidRPr="0047036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t>Задание 1</w:t>
      </w:r>
      <w:bookmarkEnd w:id="3"/>
    </w:p>
    <w:p w:rsidR="00251D17" w:rsidRPr="00470369" w:rsidRDefault="00251D17" w:rsidP="00251D1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library(</w:t>
      </w:r>
      <w:proofErr w:type="spellStart"/>
      <w:proofErr w:type="gramEnd"/>
      <w:r w:rsidRPr="00251D17">
        <w:t>mlbench</w:t>
      </w:r>
      <w:proofErr w:type="spellEnd"/>
      <w:r w:rsidRPr="00251D17">
        <w:t>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library(</w:t>
      </w:r>
      <w:proofErr w:type="gramEnd"/>
      <w:r w:rsidRPr="00251D17">
        <w:t>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data(</w:t>
      </w:r>
      <w:proofErr w:type="gramEnd"/>
      <w:r w:rsidRPr="00251D17">
        <w:t>Glass)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m &lt;- </w:t>
      </w:r>
      <w:proofErr w:type="gramStart"/>
      <w:r w:rsidRPr="00251D17">
        <w:t>dim(</w:t>
      </w:r>
      <w:proofErr w:type="gramEnd"/>
      <w:r w:rsidRPr="00251D17">
        <w:t>Glass)[1]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Glass.tr &lt;- </w:t>
      </w:r>
      <w:proofErr w:type="gramStart"/>
      <w:r w:rsidRPr="00251D17">
        <w:t>tree(</w:t>
      </w:r>
      <w:proofErr w:type="gramEnd"/>
      <w:r w:rsidRPr="00251D17">
        <w:t>Type ~., Glass)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library(</w:t>
      </w:r>
      <w:proofErr w:type="spellStart"/>
      <w:proofErr w:type="gramEnd"/>
      <w:r w:rsidRPr="00251D17">
        <w:t>maptree</w:t>
      </w:r>
      <w:proofErr w:type="spellEnd"/>
      <w:r w:rsidRPr="00251D17">
        <w:t>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51D17">
        <w:t>draw.tree</w:t>
      </w:r>
      <w:proofErr w:type="spellEnd"/>
      <w:r w:rsidRPr="00251D17">
        <w:t>(</w:t>
      </w:r>
      <w:proofErr w:type="gramEnd"/>
      <w:r w:rsidRPr="00251D17">
        <w:t xml:space="preserve">Glass.tr, </w:t>
      </w:r>
      <w:proofErr w:type="spellStart"/>
      <w:r w:rsidRPr="00251D17">
        <w:t>cex</w:t>
      </w:r>
      <w:proofErr w:type="spellEnd"/>
      <w:r w:rsidRPr="00251D17">
        <w:t>=0.7)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Glass.tr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Glass.tr1 &lt;- </w:t>
      </w:r>
      <w:proofErr w:type="spellStart"/>
      <w:proofErr w:type="gramStart"/>
      <w:r w:rsidRPr="00251D17">
        <w:t>prune.tree</w:t>
      </w:r>
      <w:proofErr w:type="spellEnd"/>
      <w:r w:rsidRPr="00251D17">
        <w:t>(</w:t>
      </w:r>
      <w:proofErr w:type="gramEnd"/>
      <w:r w:rsidRPr="00251D17">
        <w:t>Glass.tr, k = 56)</w:t>
      </w:r>
    </w:p>
    <w:p w:rsidR="00251D17" w:rsidRPr="00470369" w:rsidRDefault="00251D17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51D17">
        <w:t>draw.tree</w:t>
      </w:r>
      <w:proofErr w:type="spellEnd"/>
      <w:r w:rsidRPr="00251D17">
        <w:t>(</w:t>
      </w:r>
      <w:proofErr w:type="gramEnd"/>
      <w:r w:rsidRPr="00251D17">
        <w:t xml:space="preserve">Glass.tr1, </w:t>
      </w:r>
      <w:proofErr w:type="spellStart"/>
      <w:r w:rsidRPr="00251D17">
        <w:t>cex</w:t>
      </w:r>
      <w:proofErr w:type="spellEnd"/>
      <w:r w:rsidRPr="00251D17">
        <w:t>=0.7)</w:t>
      </w:r>
    </w:p>
    <w:p w:rsidR="00764CE1" w:rsidRPr="00251D17" w:rsidRDefault="00251D17" w:rsidP="00251D17">
      <w:pPr>
        <w:pStyle w:val="a4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84pt;height:222pt">
            <v:imagedata r:id="rId8" o:title="Снимок экрана (22)"/>
          </v:shape>
        </w:pict>
      </w:r>
    </w:p>
    <w:p w:rsidR="00764CE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pict>
          <v:shape id="_x0000_i1042" type="#_x0000_t75" style="width:294.85pt;height:172.3pt">
            <v:imagedata r:id="rId9" o:title="Снимок экрана (23)"/>
          </v:shape>
        </w:pict>
      </w:r>
    </w:p>
    <w:p w:rsidR="00D40921" w:rsidRDefault="00D40921" w:rsidP="004835CA">
      <w:pPr>
        <w:rPr>
          <w:rFonts w:ascii="Times New Roman" w:hAnsi="Times New Roman"/>
          <w:sz w:val="28"/>
          <w:szCs w:val="24"/>
        </w:rPr>
      </w:pPr>
    </w:p>
    <w:p w:rsidR="00D40921" w:rsidRDefault="00D40921" w:rsidP="004835CA">
      <w:pPr>
        <w:rPr>
          <w:rFonts w:ascii="Times New Roman" w:hAnsi="Times New Roman"/>
          <w:sz w:val="28"/>
          <w:szCs w:val="24"/>
        </w:rPr>
      </w:pPr>
    </w:p>
    <w:p w:rsidR="00470369" w:rsidRDefault="00470369" w:rsidP="004835CA">
      <w:pPr>
        <w:rPr>
          <w:rFonts w:ascii="Times New Roman" w:hAnsi="Times New Roman"/>
          <w:sz w:val="28"/>
          <w:szCs w:val="24"/>
        </w:rPr>
      </w:pPr>
    </w:p>
    <w:p w:rsidR="00470369" w:rsidRDefault="00470369" w:rsidP="004835CA">
      <w:pPr>
        <w:rPr>
          <w:rFonts w:ascii="Times New Roman" w:hAnsi="Times New Roman"/>
          <w:sz w:val="28"/>
          <w:szCs w:val="24"/>
        </w:rPr>
      </w:pPr>
    </w:p>
    <w:p w:rsidR="00764CE1" w:rsidRP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78695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2</w:t>
      </w:r>
      <w:bookmarkEnd w:id="4"/>
    </w:p>
    <w:p w:rsidR="00251D17" w:rsidRPr="00470369" w:rsidRDefault="00251D17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library(</w:t>
      </w:r>
      <w:proofErr w:type="gramEnd"/>
      <w:r w:rsidRPr="00251D17">
        <w:t>DAAG)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library(</w:t>
      </w:r>
      <w:proofErr w:type="gramEnd"/>
      <w:r w:rsidRPr="00251D17">
        <w:t>tree)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data(</w:t>
      </w:r>
      <w:proofErr w:type="gramEnd"/>
      <w:r w:rsidRPr="00251D17">
        <w:t>spam7)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sp.tr &lt;- </w:t>
      </w:r>
      <w:proofErr w:type="gramStart"/>
      <w:r w:rsidRPr="00251D17">
        <w:t>tree(</w:t>
      </w:r>
      <w:proofErr w:type="spellStart"/>
      <w:proofErr w:type="gramEnd"/>
      <w:r w:rsidRPr="00251D17">
        <w:t>yesno</w:t>
      </w:r>
      <w:proofErr w:type="spellEnd"/>
      <w:r w:rsidRPr="00251D17">
        <w:t xml:space="preserve"> ~., spam7)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library(</w:t>
      </w:r>
      <w:proofErr w:type="spellStart"/>
      <w:proofErr w:type="gramEnd"/>
      <w:r w:rsidRPr="00251D17">
        <w:t>maptree</w:t>
      </w:r>
      <w:proofErr w:type="spellEnd"/>
      <w:r w:rsidRPr="00251D17">
        <w:t>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251D17">
        <w:t>draw.tree</w:t>
      </w:r>
      <w:proofErr w:type="spellEnd"/>
      <w:r w:rsidRPr="00251D17">
        <w:t>(</w:t>
      </w:r>
      <w:proofErr w:type="gramEnd"/>
      <w:r w:rsidRPr="00251D17">
        <w:t xml:space="preserve">sp.tr, </w:t>
      </w:r>
      <w:proofErr w:type="spellStart"/>
      <w:r w:rsidRPr="00251D17">
        <w:t>cex</w:t>
      </w:r>
      <w:proofErr w:type="spellEnd"/>
      <w:r w:rsidRPr="00251D17">
        <w:t xml:space="preserve"> = 0.7)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tr1 &lt;- </w:t>
      </w:r>
      <w:proofErr w:type="spellStart"/>
      <w:proofErr w:type="gramStart"/>
      <w:r w:rsidRPr="00251D17">
        <w:t>prune.tree</w:t>
      </w:r>
      <w:proofErr w:type="spellEnd"/>
      <w:r w:rsidRPr="00251D17">
        <w:t>(</w:t>
      </w:r>
      <w:proofErr w:type="spellStart"/>
      <w:proofErr w:type="gramEnd"/>
      <w:r w:rsidRPr="00251D17">
        <w:t>spam_tree,method</w:t>
      </w:r>
      <w:proofErr w:type="spellEnd"/>
      <w:r w:rsidRPr="00251D17">
        <w:t xml:space="preserve"> = "</w:t>
      </w:r>
      <w:proofErr w:type="spellStart"/>
      <w:r w:rsidRPr="00251D17">
        <w:t>misclass</w:t>
      </w:r>
      <w:proofErr w:type="spellEnd"/>
      <w:r w:rsidRPr="00251D17">
        <w:t>")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251D17">
        <w:t>for(</w:t>
      </w:r>
      <w:proofErr w:type="spellStart"/>
      <w:proofErr w:type="gramEnd"/>
      <w:r w:rsidRPr="00251D17">
        <w:t>i</w:t>
      </w:r>
      <w:proofErr w:type="spellEnd"/>
      <w:r w:rsidRPr="00251D17">
        <w:t xml:space="preserve"> in 2:4)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{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tr2 &lt;- </w:t>
      </w:r>
      <w:proofErr w:type="spellStart"/>
      <w:proofErr w:type="gramStart"/>
      <w:r w:rsidRPr="00251D17">
        <w:t>prune.tree</w:t>
      </w:r>
      <w:proofErr w:type="spellEnd"/>
      <w:r w:rsidRPr="00251D17">
        <w:t>(</w:t>
      </w:r>
      <w:proofErr w:type="spellStart"/>
      <w:proofErr w:type="gramEnd"/>
      <w:r w:rsidRPr="00251D17">
        <w:t>spam_tree,k</w:t>
      </w:r>
      <w:proofErr w:type="spellEnd"/>
      <w:r w:rsidRPr="00251D17">
        <w:t>=tr1$k[</w:t>
      </w:r>
      <w:proofErr w:type="spellStart"/>
      <w:r w:rsidRPr="00251D17">
        <w:t>i</w:t>
      </w:r>
      <w:proofErr w:type="spellEnd"/>
      <w:r w:rsidRPr="00251D17">
        <w:t>],method = "</w:t>
      </w:r>
      <w:proofErr w:type="spellStart"/>
      <w:r w:rsidRPr="00251D17">
        <w:t>misclass</w:t>
      </w:r>
      <w:proofErr w:type="spellEnd"/>
      <w:r w:rsidRPr="00251D17">
        <w:t>")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</w:t>
      </w:r>
      <w:proofErr w:type="gramStart"/>
      <w:r w:rsidRPr="00251D17">
        <w:t>png(</w:t>
      </w:r>
      <w:proofErr w:type="gramEnd"/>
      <w:r w:rsidRPr="00251D17">
        <w:t>filename=paste(</w:t>
      </w:r>
      <w:proofErr w:type="spellStart"/>
      <w:r w:rsidRPr="00251D17">
        <w:t>toString</w:t>
      </w:r>
      <w:proofErr w:type="spellEnd"/>
      <w:r w:rsidRPr="00251D17">
        <w:t>(</w:t>
      </w:r>
      <w:proofErr w:type="spellStart"/>
      <w:r w:rsidRPr="00251D17">
        <w:t>i</w:t>
      </w:r>
      <w:proofErr w:type="spellEnd"/>
      <w:r w:rsidRPr="00251D17">
        <w:t>),'.jpg'))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</w:t>
      </w:r>
      <w:proofErr w:type="spellStart"/>
      <w:proofErr w:type="gramStart"/>
      <w:r w:rsidRPr="00251D17">
        <w:t>draw.tree</w:t>
      </w:r>
      <w:proofErr w:type="spellEnd"/>
      <w:r w:rsidRPr="00251D17">
        <w:t>(</w:t>
      </w:r>
      <w:proofErr w:type="gramEnd"/>
      <w:r w:rsidRPr="00251D17">
        <w:t>tr2)</w:t>
      </w:r>
    </w:p>
    <w:p w:rsidR="00251D17" w:rsidRPr="00251D17" w:rsidRDefault="00251D17" w:rsidP="00251D17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 xml:space="preserve">  </w:t>
      </w:r>
      <w:proofErr w:type="spellStart"/>
      <w:proofErr w:type="gramStart"/>
      <w:r w:rsidRPr="00251D17">
        <w:t>dev.off</w:t>
      </w:r>
      <w:proofErr w:type="spellEnd"/>
      <w:r w:rsidRPr="00251D17">
        <w:t>()</w:t>
      </w:r>
      <w:proofErr w:type="gramEnd"/>
    </w:p>
    <w:p w:rsidR="00764CE1" w:rsidRPr="00D40921" w:rsidRDefault="00251D17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1D17">
        <w:t>}</w:t>
      </w:r>
    </w:p>
    <w:p w:rsidR="00251D17" w:rsidRDefault="00D40921" w:rsidP="00D40921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pict>
          <v:shape id="_x0000_i1046" type="#_x0000_t75" style="width:232.3pt;height:204.85pt">
            <v:imagedata r:id="rId10" o:title="2 "/>
          </v:shape>
        </w:pict>
      </w:r>
      <w:r w:rsidR="00251D17">
        <w:rPr>
          <w:rFonts w:ascii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865120" cy="2598420"/>
            <wp:effectExtent l="0" t="0" r="0" b="0"/>
            <wp:docPr id="3" name="Рисунок 3" descr="C:\Users\gdk17\AppData\Local\Microsoft\Windows\INetCache\Content.Word\3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dk17\AppData\Local\Microsoft\Windows\INetCache\Content.Word\3 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293620" cy="2293620"/>
            <wp:effectExtent l="0" t="0" r="0" b="0"/>
            <wp:docPr id="4" name="Рисунок 4" descr="C:\Users\gdk17\AppData\Local\Microsoft\Windows\INetCache\Content.Word\4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dk17\AppData\Local\Microsoft\Windows\INetCache\Content.Word\4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921" w:rsidRPr="00470369" w:rsidRDefault="00D40921" w:rsidP="00D40921">
      <w:pPr>
        <w:ind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470369">
        <w:rPr>
          <w:rFonts w:ascii="Times New Roman" w:hAnsi="Times New Roman"/>
          <w:sz w:val="24"/>
          <w:szCs w:val="24"/>
          <w:lang w:val="ru-RU"/>
        </w:rPr>
        <w:t>На мой взгляд, оптимальным является 1 дерево, та как оно более упрощенное, и получает наиболее точную оценку классификации.</w:t>
      </w:r>
    </w:p>
    <w:p w:rsidR="00D40921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78696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3</w:t>
      </w:r>
      <w:bookmarkEnd w:id="5"/>
    </w:p>
    <w:p w:rsidR="00470369" w:rsidRPr="00470369" w:rsidRDefault="00470369" w:rsidP="00470369"/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0921">
        <w:t>library(</w:t>
      </w:r>
      <w:proofErr w:type="gramEnd"/>
      <w:r w:rsidRPr="00D40921">
        <w:t>"tree")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0921">
        <w:t>library(</w:t>
      </w:r>
      <w:proofErr w:type="gramEnd"/>
      <w:r w:rsidRPr="00D40921">
        <w:t>"DAAG")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0921">
        <w:t>library(</w:t>
      </w:r>
      <w:proofErr w:type="gramEnd"/>
      <w:r w:rsidRPr="00D40921">
        <w:t>"</w:t>
      </w:r>
      <w:proofErr w:type="spellStart"/>
      <w:r w:rsidRPr="00D40921">
        <w:t>maptree</w:t>
      </w:r>
      <w:proofErr w:type="spellEnd"/>
      <w:r w:rsidRPr="00D40921">
        <w:t>")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0921">
        <w:t>library(</w:t>
      </w:r>
      <w:proofErr w:type="gramEnd"/>
      <w:r w:rsidRPr="00D40921">
        <w:t>"</w:t>
      </w:r>
      <w:proofErr w:type="spellStart"/>
      <w:r w:rsidRPr="00D40921">
        <w:t>kernlab</w:t>
      </w:r>
      <w:proofErr w:type="spellEnd"/>
      <w:r w:rsidRPr="00D40921">
        <w:t xml:space="preserve">")  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0921">
        <w:t>data(</w:t>
      </w:r>
      <w:proofErr w:type="gramEnd"/>
      <w:r w:rsidRPr="00D40921">
        <w:t>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40921">
        <w:t>tr</w:t>
      </w:r>
      <w:proofErr w:type="spellEnd"/>
      <w:proofErr w:type="gramEnd"/>
      <w:r w:rsidRPr="00D40921">
        <w:t xml:space="preserve"> &lt;- tree(re78 ~.,nsw74psid1)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40921">
        <w:t>draw.tree</w:t>
      </w:r>
      <w:proofErr w:type="spellEnd"/>
      <w:r w:rsidRPr="00D40921">
        <w:t>(</w:t>
      </w:r>
      <w:proofErr w:type="spellStart"/>
      <w:proofErr w:type="gramEnd"/>
      <w:r w:rsidRPr="00D40921">
        <w:t>tr</w:t>
      </w:r>
      <w:proofErr w:type="spellEnd"/>
      <w:r w:rsidRPr="00D40921">
        <w:t xml:space="preserve">, </w:t>
      </w:r>
      <w:proofErr w:type="spellStart"/>
      <w:r w:rsidRPr="00D40921">
        <w:t>cex</w:t>
      </w:r>
      <w:proofErr w:type="spellEnd"/>
      <w:r w:rsidRPr="00D40921">
        <w:t xml:space="preserve"> = 0.7)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D40921">
        <w:t>res</w:t>
      </w:r>
      <w:proofErr w:type="gramEnd"/>
      <w:r w:rsidRPr="00D40921">
        <w:t xml:space="preserve"> &lt;- lm(re78 ~ ., data = nsw74psid1)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r w:rsidRPr="00D40921">
        <w:rPr>
          <w:lang w:val="ru-RU"/>
        </w:rPr>
        <w:t>summary</w:t>
      </w:r>
      <w:proofErr w:type="spellEnd"/>
      <w:r w:rsidRPr="00D40921">
        <w:rPr>
          <w:lang w:val="ru-RU"/>
        </w:rPr>
        <w:t>(</w:t>
      </w:r>
      <w:proofErr w:type="spellStart"/>
      <w:r w:rsidRPr="00D40921">
        <w:rPr>
          <w:lang w:val="ru-RU"/>
        </w:rPr>
        <w:t>res</w:t>
      </w:r>
      <w:proofErr w:type="spellEnd"/>
      <w:r w:rsidRPr="00D40921">
        <w:rPr>
          <w:lang w:val="ru-RU"/>
        </w:rPr>
        <w:t>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r w:rsidRPr="00D40921">
        <w:rPr>
          <w:lang w:val="ru-RU"/>
        </w:rPr>
        <w:t>confint</w:t>
      </w:r>
      <w:proofErr w:type="spellEnd"/>
      <w:r w:rsidRPr="00D40921">
        <w:rPr>
          <w:lang w:val="ru-RU"/>
        </w:rPr>
        <w:t>(</w:t>
      </w:r>
      <w:proofErr w:type="spellStart"/>
      <w:r w:rsidRPr="00D40921">
        <w:rPr>
          <w:lang w:val="ru-RU"/>
        </w:rPr>
        <w:t>res</w:t>
      </w:r>
      <w:proofErr w:type="spellEnd"/>
      <w:r w:rsidRPr="00D40921">
        <w:rPr>
          <w:lang w:val="ru-RU"/>
        </w:rPr>
        <w:t>)</w:t>
      </w:r>
    </w:p>
    <w:p w:rsidR="00D40921" w:rsidRPr="00D40921" w:rsidRDefault="00D40921" w:rsidP="00D40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40921">
        <w:t>ksvm</w:t>
      </w:r>
      <w:proofErr w:type="spellEnd"/>
      <w:r w:rsidRPr="00D40921">
        <w:t>(</w:t>
      </w:r>
      <w:proofErr w:type="gramEnd"/>
      <w:r w:rsidRPr="00D40921">
        <w:t>re78 ~ ., data=nsw74psid1)</w:t>
      </w:r>
    </w:p>
    <w:p w:rsidR="00D40921" w:rsidRDefault="00D40921" w:rsidP="00251D17">
      <w:pPr>
        <w:jc w:val="center"/>
        <w:rPr>
          <w:rFonts w:ascii="Times New Roman" w:hAnsi="Times New Roman"/>
          <w:sz w:val="28"/>
          <w:szCs w:val="24"/>
        </w:rPr>
      </w:pPr>
    </w:p>
    <w:p w:rsidR="00D40921" w:rsidRPr="00D40921" w:rsidRDefault="00D40921" w:rsidP="00D40921">
      <w:pPr>
        <w:jc w:val="center"/>
        <w:rPr>
          <w:rStyle w:val="gnkrckgcgsb"/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pict>
          <v:shape id="_x0000_i1061" type="#_x0000_t75" style="width:382.3pt;height:223.7pt">
            <v:imagedata r:id="rId13" o:title="Снимок экрана (24)"/>
          </v:shape>
        </w:pict>
      </w:r>
      <w:r w:rsidRPr="00D40921">
        <w:rPr>
          <w:rFonts w:ascii="Times New Roman" w:hAnsi="Times New Roman"/>
          <w:color w:val="000000"/>
          <w:bdr w:val="none" w:sz="0" w:space="0" w:color="auto" w:frame="1"/>
        </w:rPr>
        <w:br/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Call: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lm(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formula = re78 ~ ., data = nsw74psid1)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Residuals: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Min     1Q Median     3Q    Max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-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64870  -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4302   -435   3786 110412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Coefficients: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Estimate Std. Error t value </w:t>
      </w: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Pr</w:t>
      </w:r>
      <w:proofErr w:type="spell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&gt;|t|)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(Intercept) -129.74276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1688.51706  -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0.077   0.9388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trt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751.94643  915.25723   0.822   0.4114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age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-83.56559   20.81380  -4.015 6.11e-05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educ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592.61020  103.30278   5.737 1.07e-08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black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-570.92797  495.17772  -1.153   0.2490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hisp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2163.28118 1092.29036   1.981   0.0478 *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marr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1240.51952  586.25391   2.116   0.0344 *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nodeg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590.46695  646.78417   0.913   0.3614   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re74           0.27812    0.02792  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9.960  &lt;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2e-16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re75           0.56809   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0.02756  20.613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&lt; 2e-16 ***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lastRenderedPageBreak/>
        <w:t>---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proofErr w:type="spell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Signif</w:t>
      </w:r>
      <w:proofErr w:type="spell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.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codes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:  0 ‘***’ 0.001 ‘**’ 0.01 ‘*’ 0.05 ‘.’ </w:t>
      </w: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0.1 ‘ ’ 1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Residual standard error: 10070 on 2665 degrees of freedom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Multiple R-squared:  0.5864,</w:t>
      </w: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ab/>
        <w:t xml:space="preserve">Adjusted R-squared:  0.585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F-statistic: 419.8 on 9 and 2665 DF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,  p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-value: &lt; 2.2e-16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         2.5 %       97.5 %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(Intercept) -3440.6790999 3181.1935733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trt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-1042.7398553 2546.6327191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age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-124.3784146  -42.7527563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educ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390.0484762  795.1719147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black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-1541.8994503  400.0435060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hisp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21.4586646 4305.1037006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marr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   90.9608911 2390.0781545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nodeg</w:t>
      </w:r>
      <w:proofErr w:type="spellEnd"/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      -677.7827244 1858.7166144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re74            0.2233653    0.3328768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re75            0.5140503    0.6221322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  <w:sz w:val="22"/>
          <w:szCs w:val="22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Support Vector Machine object of class "</w:t>
      </w:r>
      <w:proofErr w:type="spell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ksvm</w:t>
      </w:r>
      <w:proofErr w:type="spell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"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SV type: eps-</w:t>
      </w: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svr</w:t>
      </w:r>
      <w:proofErr w:type="spell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 (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regression)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parameter :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epsilon = 0.1  cost C = 1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Gaussian Radial Basis kernel function.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Hyperparameter</w:t>
      </w:r>
      <w:proofErr w:type="spell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: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sigma =  0.146155276067426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Number of Support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Vectors :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2023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Objective Function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Value :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-799.1829 </w:t>
      </w:r>
    </w:p>
    <w:p w:rsidR="00D40921" w:rsidRPr="00D40921" w:rsidRDefault="00D40921" w:rsidP="00D4092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Training </w:t>
      </w:r>
      <w:proofErr w:type="gramStart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>error :</w:t>
      </w:r>
      <w:proofErr w:type="gramEnd"/>
      <w:r w:rsidRPr="00D40921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n-US"/>
        </w:rPr>
        <w:t xml:space="preserve"> 0.387178 </w:t>
      </w:r>
    </w:p>
    <w:p w:rsidR="00D40921" w:rsidRDefault="00D40921" w:rsidP="00D40921">
      <w:pPr>
        <w:rPr>
          <w:rFonts w:ascii="Times New Roman" w:hAnsi="Times New Roman"/>
          <w:sz w:val="28"/>
          <w:szCs w:val="24"/>
        </w:rPr>
      </w:pPr>
    </w:p>
    <w:p w:rsidR="00D40921" w:rsidRPr="00470369" w:rsidRDefault="00D40921" w:rsidP="00D40921">
      <w:pPr>
        <w:spacing w:after="0" w:line="240" w:lineRule="auto"/>
        <w:ind w:firstLine="708"/>
        <w:rPr>
          <w:rFonts w:ascii="Times New Roman" w:eastAsiaTheme="majorEastAsia" w:hAnsi="Times New Roman"/>
          <w:b/>
          <w:bCs/>
          <w:sz w:val="24"/>
          <w:szCs w:val="24"/>
          <w:lang w:val="ru-RU"/>
        </w:rPr>
      </w:pPr>
      <w:r w:rsidRPr="00470369">
        <w:rPr>
          <w:rFonts w:ascii="Times New Roman" w:hAnsi="Times New Roman"/>
          <w:sz w:val="24"/>
          <w:szCs w:val="24"/>
          <w:lang w:val="ru-RU"/>
        </w:rPr>
        <w:t xml:space="preserve">Оптимальная модель – построенная при помощи </w:t>
      </w:r>
      <w:proofErr w:type="spellStart"/>
      <w:r w:rsidRPr="00470369">
        <w:rPr>
          <w:rFonts w:ascii="Times New Roman" w:hAnsi="Times New Roman"/>
          <w:i/>
          <w:sz w:val="24"/>
          <w:szCs w:val="24"/>
        </w:rPr>
        <w:t>svm</w:t>
      </w:r>
      <w:proofErr w:type="spellEnd"/>
      <w:r w:rsidRPr="00470369">
        <w:rPr>
          <w:rFonts w:ascii="Times New Roman" w:hAnsi="Times New Roman"/>
          <w:sz w:val="24"/>
          <w:szCs w:val="24"/>
          <w:lang w:val="ru-RU"/>
        </w:rPr>
        <w:t>, так как обладает наименьшей ошибкой при обучении.</w:t>
      </w:r>
    </w:p>
    <w:p w:rsidR="00D40921" w:rsidRPr="00D40921" w:rsidRDefault="00D40921" w:rsidP="00D40921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D40921" w:rsidRDefault="00D40921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D40921">
      <w:pPr>
        <w:rPr>
          <w:rFonts w:ascii="Times New Roman" w:hAnsi="Times New Roman"/>
          <w:sz w:val="28"/>
          <w:szCs w:val="24"/>
          <w:lang w:val="ru-RU"/>
        </w:rPr>
      </w:pPr>
    </w:p>
    <w:p w:rsid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0978697"/>
      <w:r w:rsidRPr="0047036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Задание 4</w:t>
      </w:r>
      <w:bookmarkEnd w:id="6"/>
    </w:p>
    <w:p w:rsidR="00470369" w:rsidRPr="00470369" w:rsidRDefault="00470369" w:rsidP="00470369"/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70369">
        <w:t>library(</w:t>
      </w:r>
      <w:proofErr w:type="gramEnd"/>
      <w:r w:rsidRPr="00470369">
        <w:t>"tree")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70369">
        <w:t>A_raw</w:t>
      </w:r>
      <w:proofErr w:type="spellEnd"/>
      <w:r w:rsidRPr="00470369">
        <w:t xml:space="preserve"> &lt;- </w:t>
      </w:r>
      <w:proofErr w:type="spellStart"/>
      <w:proofErr w:type="gramStart"/>
      <w:r w:rsidRPr="00470369">
        <w:t>read.table</w:t>
      </w:r>
      <w:proofErr w:type="spellEnd"/>
      <w:r w:rsidRPr="00470369">
        <w:t>(</w:t>
      </w:r>
      <w:proofErr w:type="gramEnd"/>
      <w:r w:rsidRPr="00470369">
        <w:t>"C:/Users/gdk17/OneDrive/</w:t>
      </w:r>
      <w:r w:rsidRPr="00470369">
        <w:rPr>
          <w:lang w:val="ru-RU"/>
        </w:rPr>
        <w:t>Рабочий</w:t>
      </w:r>
      <w:r w:rsidRPr="00470369">
        <w:t xml:space="preserve"> </w:t>
      </w:r>
      <w:r w:rsidRPr="00470369">
        <w:rPr>
          <w:lang w:val="ru-RU"/>
        </w:rPr>
        <w:t>стол</w:t>
      </w:r>
      <w:r w:rsidRPr="00470369">
        <w:t>/</w:t>
      </w:r>
      <w:proofErr w:type="spellStart"/>
      <w:r w:rsidRPr="00470369">
        <w:rPr>
          <w:lang w:val="ru-RU"/>
        </w:rPr>
        <w:t>универ</w:t>
      </w:r>
      <w:proofErr w:type="spellEnd"/>
      <w:r w:rsidRPr="00470369">
        <w:t>/</w:t>
      </w:r>
      <w:proofErr w:type="spellStart"/>
      <w:r w:rsidRPr="00470369">
        <w:t>machine_learning</w:t>
      </w:r>
      <w:proofErr w:type="spellEnd"/>
      <w:r w:rsidRPr="00470369">
        <w:t xml:space="preserve">/Lab_3_Tree/Lenses.txt", </w:t>
      </w:r>
      <w:proofErr w:type="spellStart"/>
      <w:r w:rsidRPr="00470369">
        <w:t>sep</w:t>
      </w:r>
      <w:proofErr w:type="spellEnd"/>
      <w:r w:rsidRPr="00470369">
        <w:t xml:space="preserve"> = ',', </w:t>
      </w:r>
      <w:proofErr w:type="spellStart"/>
      <w:r w:rsidRPr="00470369">
        <w:t>stringsAsFactors</w:t>
      </w:r>
      <w:proofErr w:type="spellEnd"/>
      <w:r w:rsidRPr="00470369">
        <w:t xml:space="preserve"> = TRUE)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 xml:space="preserve">m &lt;- </w:t>
      </w:r>
      <w:proofErr w:type="gramStart"/>
      <w:r w:rsidRPr="00470369">
        <w:t>dim(</w:t>
      </w:r>
      <w:proofErr w:type="spellStart"/>
      <w:proofErr w:type="gramEnd"/>
      <w:r w:rsidRPr="00470369">
        <w:t>A_raw</w:t>
      </w:r>
      <w:proofErr w:type="spellEnd"/>
      <w:r w:rsidRPr="00470369">
        <w:t>)[1]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70369">
        <w:t>A_raw</w:t>
      </w:r>
      <w:proofErr w:type="spellEnd"/>
      <w:r w:rsidRPr="00470369">
        <w:t xml:space="preserve"> &lt;- </w:t>
      </w:r>
      <w:proofErr w:type="spellStart"/>
      <w:r w:rsidRPr="00470369">
        <w:t>A_</w:t>
      </w:r>
      <w:proofErr w:type="gramStart"/>
      <w:r w:rsidRPr="00470369">
        <w:t>raw</w:t>
      </w:r>
      <w:proofErr w:type="spellEnd"/>
      <w:r w:rsidRPr="00470369">
        <w:t>[</w:t>
      </w:r>
      <w:proofErr w:type="gramEnd"/>
      <w:r w:rsidRPr="00470369">
        <w:t>,-1]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 xml:space="preserve">A_raw.tr &lt;- </w:t>
      </w:r>
      <w:proofErr w:type="gramStart"/>
      <w:r w:rsidRPr="00470369">
        <w:t>tree(</w:t>
      </w:r>
      <w:proofErr w:type="gramEnd"/>
      <w:r w:rsidRPr="00470369">
        <w:t xml:space="preserve">V6 ~., </w:t>
      </w:r>
      <w:proofErr w:type="spellStart"/>
      <w:r w:rsidRPr="00470369">
        <w:t>A_raw</w:t>
      </w:r>
      <w:proofErr w:type="spellEnd"/>
      <w:r w:rsidRPr="00470369">
        <w:t>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r w:rsidRPr="00470369">
        <w:rPr>
          <w:lang w:val="ru-RU"/>
        </w:rPr>
        <w:t>library</w:t>
      </w:r>
      <w:proofErr w:type="spellEnd"/>
      <w:r w:rsidRPr="00470369">
        <w:rPr>
          <w:lang w:val="ru-RU"/>
        </w:rPr>
        <w:t>(</w:t>
      </w:r>
      <w:proofErr w:type="spellStart"/>
      <w:r w:rsidRPr="00470369">
        <w:rPr>
          <w:lang w:val="ru-RU"/>
        </w:rPr>
        <w:t>maptree</w:t>
      </w:r>
      <w:proofErr w:type="spellEnd"/>
      <w:r w:rsidRPr="00470369">
        <w:rPr>
          <w:lang w:val="ru-RU"/>
        </w:rPr>
        <w:t>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369">
        <w:t>draw.tree</w:t>
      </w:r>
      <w:proofErr w:type="spellEnd"/>
      <w:r w:rsidRPr="00470369">
        <w:t>(</w:t>
      </w:r>
      <w:proofErr w:type="gramEnd"/>
      <w:r w:rsidRPr="00470369">
        <w:t xml:space="preserve">A_raw.tr, </w:t>
      </w:r>
      <w:proofErr w:type="spellStart"/>
      <w:r w:rsidRPr="00470369">
        <w:t>cex</w:t>
      </w:r>
      <w:proofErr w:type="spellEnd"/>
      <w:r w:rsidRPr="00470369">
        <w:t xml:space="preserve"> = 0.7)</w:t>
      </w:r>
    </w:p>
    <w:p w:rsidR="00470369" w:rsidRPr="00470369" w:rsidRDefault="00470369" w:rsidP="00470369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pict>
          <v:shape id="_x0000_i1064" type="#_x0000_t75" style="width:5in;height:226.3pt">
            <v:imagedata r:id="rId14" o:title="Снимок экрана (25)"/>
          </v:shape>
        </w:pic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Пациенту не следует носить линзы.</w: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703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  <w:bookmarkStart w:id="7" w:name="_Toc510978698"/>
      <w:r w:rsidRPr="00470369">
        <w:rPr>
          <w:rFonts w:ascii="Times New Roman" w:hAnsi="Times New Roman" w:cs="Times New Roman"/>
          <w:b/>
          <w:color w:val="auto"/>
          <w:sz w:val="24"/>
          <w:szCs w:val="24"/>
          <w:lang w:val="ru-RU"/>
        </w:rPr>
        <w:lastRenderedPageBreak/>
        <w:t>Задание 5</w:t>
      </w:r>
      <w:bookmarkEnd w:id="7"/>
    </w:p>
    <w:p w:rsidR="00470369" w:rsidRPr="00470369" w:rsidRDefault="00470369" w:rsidP="00470369">
      <w:pPr>
        <w:rPr>
          <w:lang w:val="ru-RU"/>
        </w:rPr>
      </w:pP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70369">
        <w:t>library(</w:t>
      </w:r>
      <w:proofErr w:type="spellStart"/>
      <w:proofErr w:type="gramEnd"/>
      <w:r w:rsidRPr="00470369">
        <w:t>kknn</w:t>
      </w:r>
      <w:proofErr w:type="spellEnd"/>
      <w:r w:rsidRPr="00470369">
        <w:t>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70369">
        <w:t>data(</w:t>
      </w:r>
      <w:proofErr w:type="gramEnd"/>
      <w:r w:rsidRPr="00470369">
        <w:t>glass)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369">
        <w:t>gl</w:t>
      </w:r>
      <w:proofErr w:type="spellEnd"/>
      <w:proofErr w:type="gramEnd"/>
      <w:r w:rsidRPr="00470369">
        <w:t xml:space="preserve"> &lt;- glass[,-1]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369">
        <w:t>tr</w:t>
      </w:r>
      <w:proofErr w:type="spellEnd"/>
      <w:proofErr w:type="gramEnd"/>
      <w:r w:rsidRPr="00470369">
        <w:t xml:space="preserve"> &lt;- tree(Type~ .,</w:t>
      </w:r>
      <w:proofErr w:type="spellStart"/>
      <w:r w:rsidRPr="00470369">
        <w:t>gl</w:t>
      </w:r>
      <w:proofErr w:type="spellEnd"/>
      <w:r w:rsidRPr="00470369">
        <w:t>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70369">
        <w:t>library(</w:t>
      </w:r>
      <w:proofErr w:type="spellStart"/>
      <w:proofErr w:type="gramEnd"/>
      <w:r w:rsidRPr="00470369">
        <w:t>maptree</w:t>
      </w:r>
      <w:proofErr w:type="spellEnd"/>
      <w:r w:rsidRPr="00470369">
        <w:t>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70369">
        <w:t>draw.tree</w:t>
      </w:r>
      <w:proofErr w:type="spellEnd"/>
      <w:r w:rsidRPr="00470369">
        <w:t>(</w:t>
      </w:r>
      <w:proofErr w:type="spellStart"/>
      <w:proofErr w:type="gramEnd"/>
      <w:r w:rsidRPr="00470369">
        <w:t>tr,cex</w:t>
      </w:r>
      <w:proofErr w:type="spellEnd"/>
      <w:r w:rsidRPr="00470369">
        <w:t>=0.7)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70369">
        <w:t>ex</w:t>
      </w:r>
      <w:proofErr w:type="gramEnd"/>
      <w:r w:rsidRPr="00470369">
        <w:t>&lt;-</w:t>
      </w:r>
      <w:proofErr w:type="spellStart"/>
      <w:r w:rsidRPr="00470369">
        <w:t>data.frame</w:t>
      </w:r>
      <w:proofErr w:type="spellEnd"/>
      <w:r w:rsidRPr="00470369">
        <w:t>(1.516, 11.7, 1.01,1.19,72.59,0.43,11.44,0.02,0.1)</w:t>
      </w:r>
    </w:p>
    <w:p w:rsidR="00470369" w:rsidRP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0369">
        <w:t>l &lt;- c("RI", "Na", "Mg", "</w:t>
      </w:r>
      <w:proofErr w:type="spellStart"/>
      <w:r w:rsidRPr="00470369">
        <w:t>Al","Si","K","Ca","Ba","Fe</w:t>
      </w:r>
      <w:proofErr w:type="spellEnd"/>
      <w:r w:rsidRPr="00470369">
        <w:t>")</w:t>
      </w:r>
    </w:p>
    <w:p w:rsidR="00470369" w:rsidRDefault="00470369" w:rsidP="0047036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r w:rsidRPr="00470369">
        <w:rPr>
          <w:lang w:val="ru-RU"/>
        </w:rPr>
        <w:t>colnames</w:t>
      </w:r>
      <w:proofErr w:type="spellEnd"/>
      <w:r w:rsidRPr="00470369">
        <w:rPr>
          <w:lang w:val="ru-RU"/>
        </w:rPr>
        <w:t>(</w:t>
      </w:r>
      <w:proofErr w:type="spellStart"/>
      <w:r w:rsidRPr="00470369">
        <w:rPr>
          <w:lang w:val="ru-RU"/>
        </w:rPr>
        <w:t>ex</w:t>
      </w:r>
      <w:proofErr w:type="spellEnd"/>
      <w:r w:rsidRPr="00470369">
        <w:rPr>
          <w:lang w:val="ru-RU"/>
        </w:rPr>
        <w:t>) &lt;- l</w:t>
      </w:r>
    </w:p>
    <w:p w:rsidR="00470369" w:rsidRDefault="00470369" w:rsidP="004835CA">
      <w:pPr>
        <w:rPr>
          <w:rFonts w:ascii="Times New Roman" w:hAnsi="Times New Roman"/>
          <w:sz w:val="24"/>
          <w:szCs w:val="24"/>
          <w:lang w:val="ru-RU"/>
        </w:rPr>
      </w:pPr>
    </w:p>
    <w:p w:rsidR="00470369" w:rsidRDefault="00470369" w:rsidP="00470369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pict>
          <v:shape id="_x0000_i1066" type="#_x0000_t75" style="width:414.85pt;height:240pt">
            <v:imagedata r:id="rId15" o:title="Снимок экрана (26)"/>
          </v:shape>
        </w:pict>
      </w:r>
    </w:p>
    <w:p w:rsidR="00470369" w:rsidRPr="00C63E60" w:rsidRDefault="00C63E60" w:rsidP="004835CA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Относиться к типу</w:t>
      </w:r>
      <w:r w:rsidRPr="00C63E60">
        <w:rPr>
          <w:rFonts w:ascii="Times New Roman" w:hAnsi="Times New Roman"/>
          <w:sz w:val="24"/>
          <w:szCs w:val="24"/>
          <w:lang w:val="ru-RU"/>
        </w:rPr>
        <w:t xml:space="preserve"> (2) – </w:t>
      </w:r>
      <w:r>
        <w:rPr>
          <w:rFonts w:ascii="Times New Roman" w:hAnsi="Times New Roman"/>
          <w:sz w:val="24"/>
          <w:szCs w:val="24"/>
          <w:lang w:val="ru-RU"/>
        </w:rPr>
        <w:t>окна зданий, не плавильная обработка.</w:t>
      </w:r>
    </w:p>
    <w:p w:rsidR="0071658E" w:rsidRPr="00C63E60" w:rsidRDefault="0071658E" w:rsidP="003D13EF">
      <w:pPr>
        <w:rPr>
          <w:rFonts w:ascii="Times New Roman" w:hAnsi="Times New Roman"/>
          <w:sz w:val="24"/>
          <w:szCs w:val="24"/>
          <w:lang w:val="ru-RU"/>
        </w:rPr>
      </w:pPr>
    </w:p>
    <w:sectPr w:rsidR="0071658E" w:rsidRPr="00C63E60" w:rsidSect="009239CF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047" w:rsidRDefault="00843047" w:rsidP="009239CF">
      <w:pPr>
        <w:spacing w:after="0" w:line="240" w:lineRule="auto"/>
      </w:pPr>
      <w:r>
        <w:separator/>
      </w:r>
    </w:p>
  </w:endnote>
  <w:endnote w:type="continuationSeparator" w:id="0">
    <w:p w:rsidR="00843047" w:rsidRDefault="00843047" w:rsidP="0092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6733"/>
      <w:docPartObj>
        <w:docPartGallery w:val="Page Numbers (Bottom of Page)"/>
        <w:docPartUnique/>
      </w:docPartObj>
    </w:sdtPr>
    <w:sdtEndPr/>
    <w:sdtContent>
      <w:p w:rsidR="00220778" w:rsidRDefault="0022077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E60" w:rsidRPr="00C63E60">
          <w:rPr>
            <w:noProof/>
            <w:lang w:val="ru-RU"/>
          </w:rPr>
          <w:t>4</w:t>
        </w:r>
        <w:r>
          <w:fldChar w:fldCharType="end"/>
        </w:r>
      </w:p>
    </w:sdtContent>
  </w:sdt>
  <w:p w:rsidR="00220778" w:rsidRDefault="0022077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proofErr w:type="spellStart"/>
    <w:r w:rsidRPr="00121C68">
      <w:rPr>
        <w:rFonts w:ascii="Times New Roman" w:hAnsi="Times New Roman"/>
        <w:sz w:val="24"/>
        <w:szCs w:val="24"/>
      </w:rPr>
      <w:t>Санкт-Петербург</w:t>
    </w:r>
    <w:proofErr w:type="spellEnd"/>
  </w:p>
  <w:p w:rsidR="00220778" w:rsidRPr="009239CF" w:rsidRDefault="00220778" w:rsidP="009239C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047" w:rsidRDefault="00843047" w:rsidP="009239CF">
      <w:pPr>
        <w:spacing w:after="0" w:line="240" w:lineRule="auto"/>
      </w:pPr>
      <w:r>
        <w:separator/>
      </w:r>
    </w:p>
  </w:footnote>
  <w:footnote w:type="continuationSeparator" w:id="0">
    <w:p w:rsidR="00843047" w:rsidRDefault="00843047" w:rsidP="0092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Санкт-Петербургский политехнический университет Петра Великого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Институт компьютерных наук и технологий</w:t>
    </w:r>
  </w:p>
  <w:p w:rsidR="00220778" w:rsidRPr="009239CF" w:rsidRDefault="00220778" w:rsidP="009239CF">
    <w:pPr>
      <w:spacing w:line="240" w:lineRule="auto"/>
      <w:jc w:val="center"/>
      <w:rPr>
        <w:rFonts w:ascii="Times New Roman" w:hAnsi="Times New Roman"/>
        <w:sz w:val="24"/>
        <w:szCs w:val="24"/>
        <w:lang w:val="ru-RU"/>
      </w:rPr>
    </w:pPr>
    <w:r w:rsidRPr="009239CF">
      <w:rPr>
        <w:rFonts w:ascii="Times New Roman" w:hAnsi="Times New Roman"/>
        <w:sz w:val="24"/>
        <w:szCs w:val="24"/>
        <w:lang w:val="ru-RU"/>
      </w:rPr>
      <w:t>Высшая школа программной инженерии</w:t>
    </w:r>
  </w:p>
  <w:p w:rsidR="00220778" w:rsidRPr="009239CF" w:rsidRDefault="00220778">
    <w:pPr>
      <w:pStyle w:val="a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D28"/>
    <w:multiLevelType w:val="hybridMultilevel"/>
    <w:tmpl w:val="D9ECC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06C"/>
    <w:multiLevelType w:val="hybridMultilevel"/>
    <w:tmpl w:val="EA72D3EC"/>
    <w:lvl w:ilvl="0" w:tplc="271C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27474"/>
    <w:multiLevelType w:val="hybridMultilevel"/>
    <w:tmpl w:val="69D6A046"/>
    <w:lvl w:ilvl="0" w:tplc="30BC0EEE">
      <w:start w:val="1"/>
      <w:numFmt w:val="decimal"/>
      <w:lvlText w:val="%1)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844876"/>
    <w:multiLevelType w:val="hybridMultilevel"/>
    <w:tmpl w:val="B4106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06C02"/>
    <w:multiLevelType w:val="hybridMultilevel"/>
    <w:tmpl w:val="4D8C60A0"/>
    <w:lvl w:ilvl="0" w:tplc="4CBAF50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08"/>
    <w:rsid w:val="00000FB5"/>
    <w:rsid w:val="00071345"/>
    <w:rsid w:val="00092DE1"/>
    <w:rsid w:val="00202C1B"/>
    <w:rsid w:val="00220778"/>
    <w:rsid w:val="00231577"/>
    <w:rsid w:val="00251D17"/>
    <w:rsid w:val="002961AA"/>
    <w:rsid w:val="003D13EF"/>
    <w:rsid w:val="00470369"/>
    <w:rsid w:val="004835CA"/>
    <w:rsid w:val="00484255"/>
    <w:rsid w:val="004D4597"/>
    <w:rsid w:val="004E5C6A"/>
    <w:rsid w:val="004F6EFD"/>
    <w:rsid w:val="00534C08"/>
    <w:rsid w:val="006418E4"/>
    <w:rsid w:val="0071658E"/>
    <w:rsid w:val="00764CE1"/>
    <w:rsid w:val="00843047"/>
    <w:rsid w:val="008E7045"/>
    <w:rsid w:val="009239CF"/>
    <w:rsid w:val="009E5BCF"/>
    <w:rsid w:val="00A5378D"/>
    <w:rsid w:val="00AA2DA9"/>
    <w:rsid w:val="00B97A1A"/>
    <w:rsid w:val="00C63E60"/>
    <w:rsid w:val="00C6694F"/>
    <w:rsid w:val="00C93C28"/>
    <w:rsid w:val="00CD282A"/>
    <w:rsid w:val="00D40921"/>
    <w:rsid w:val="00E658E3"/>
    <w:rsid w:val="00F0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287A"/>
  <w15:chartTrackingRefBased/>
  <w15:docId w15:val="{A014A721-83E8-43A6-87F5-E2C22C8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C0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2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DE1"/>
    <w:pPr>
      <w:ind w:left="720"/>
      <w:contextualSpacing/>
    </w:pPr>
  </w:style>
  <w:style w:type="paragraph" w:styleId="a5">
    <w:name w:val="No Spacing"/>
    <w:uiPriority w:val="1"/>
    <w:qFormat/>
    <w:rsid w:val="004E5C6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Plain Text"/>
    <w:basedOn w:val="a"/>
    <w:link w:val="a7"/>
    <w:uiPriority w:val="99"/>
    <w:unhideWhenUsed/>
    <w:rsid w:val="009239CF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7">
    <w:name w:val="Текст Знак"/>
    <w:basedOn w:val="a0"/>
    <w:link w:val="a6"/>
    <w:uiPriority w:val="99"/>
    <w:rsid w:val="009239CF"/>
    <w:rPr>
      <w:rFonts w:ascii="Consolas" w:hAnsi="Consolas"/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39CF"/>
    <w:rPr>
      <w:rFonts w:ascii="Calibri" w:eastAsia="Calibri" w:hAnsi="Calibri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923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39CF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239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9239C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239CF"/>
    <w:pPr>
      <w:spacing w:after="100"/>
    </w:pPr>
  </w:style>
  <w:style w:type="character" w:styleId="ad">
    <w:name w:val="Hyperlink"/>
    <w:basedOn w:val="a0"/>
    <w:uiPriority w:val="99"/>
    <w:unhideWhenUsed/>
    <w:rsid w:val="009239C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9239C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239C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239CF"/>
    <w:rPr>
      <w:rFonts w:ascii="Calibri" w:eastAsia="Calibri" w:hAnsi="Calibri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39C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239CF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923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239CF"/>
    <w:rPr>
      <w:rFonts w:ascii="Segoe UI" w:eastAsia="Calibr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3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4835CA"/>
  </w:style>
  <w:style w:type="character" w:customStyle="1" w:styleId="gnkrckgcmsb">
    <w:name w:val="gnkrckgcmsb"/>
    <w:basedOn w:val="a0"/>
    <w:rsid w:val="00D40921"/>
  </w:style>
  <w:style w:type="character" w:customStyle="1" w:styleId="gnkrckgcmrb">
    <w:name w:val="gnkrckgcmrb"/>
    <w:basedOn w:val="a0"/>
    <w:rsid w:val="00D40921"/>
  </w:style>
  <w:style w:type="character" w:customStyle="1" w:styleId="20">
    <w:name w:val="Заголовок 2 Знак"/>
    <w:basedOn w:val="a0"/>
    <w:link w:val="2"/>
    <w:uiPriority w:val="9"/>
    <w:rsid w:val="004703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63E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73155-7620-4FA1-90F4-DACDF6BF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8</cp:revision>
  <dcterms:created xsi:type="dcterms:W3CDTF">2018-03-03T12:55:00Z</dcterms:created>
  <dcterms:modified xsi:type="dcterms:W3CDTF">2018-04-08T16:23:00Z</dcterms:modified>
</cp:coreProperties>
</file>