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A5C" w14:textId="4F346BBF" w:rsidR="008E082F" w:rsidRPr="000F4F39" w:rsidRDefault="000F4F39" w:rsidP="000F4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5D82774A" w14:textId="066B6965" w:rsidR="000F4F39" w:rsidRPr="00756831" w:rsidRDefault="000F4F39" w:rsidP="000F4F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Архитектура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207714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207714">
        <w:rPr>
          <w:rFonts w:ascii="Times New Roman" w:hAnsi="Times New Roman" w:cs="Times New Roman"/>
          <w:sz w:val="24"/>
          <w:szCs w:val="24"/>
        </w:rPr>
        <w:t>.</w:t>
      </w:r>
      <w:r w:rsidR="00574473" w:rsidRPr="0075683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10D6477" w14:textId="39E5EF9F" w:rsidR="00574473" w:rsidRPr="00574473" w:rsidRDefault="00574473" w:rsidP="0057447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Архитектура</w:t>
      </w:r>
    </w:p>
    <w:p w14:paraId="040FAEA3" w14:textId="77777777" w:rsidR="00574473" w:rsidRDefault="00574473" w:rsidP="00574473">
      <w:p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Структурная схема любого браузера</w:t>
      </w:r>
    </w:p>
    <w:p w14:paraId="68AB6899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9DEDBBB" wp14:editId="45A05AB1">
            <wp:extent cx="2820670" cy="1630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9711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</w:p>
    <w:p w14:paraId="1A2826B8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user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</w:t>
      </w:r>
      <w:r>
        <w:rPr>
          <w:rFonts w:ascii="Times New Roman" w:hAnsi="Times New Roman" w:cs="Times New Roman"/>
        </w:rPr>
        <w:t xml:space="preserve"> – вкладки, настройки, </w:t>
      </w:r>
      <w:proofErr w:type="spellStart"/>
      <w:r>
        <w:rPr>
          <w:rFonts w:ascii="Times New Roman" w:hAnsi="Times New Roman" w:cs="Times New Roman"/>
        </w:rPr>
        <w:t>навбар</w:t>
      </w:r>
      <w:proofErr w:type="spellEnd"/>
      <w:r>
        <w:rPr>
          <w:rFonts w:ascii="Times New Roman" w:hAnsi="Times New Roman" w:cs="Times New Roman"/>
        </w:rPr>
        <w:t xml:space="preserve">, строка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 xml:space="preserve"> и т.д.</w:t>
      </w:r>
      <w:r>
        <w:rPr>
          <w:rFonts w:ascii="Times New Roman" w:hAnsi="Times New Roman" w:cs="Times New Roman"/>
        </w:rPr>
        <w:br/>
        <w:t xml:space="preserve">• </w:t>
      </w:r>
      <w:r>
        <w:rPr>
          <w:rFonts w:ascii="Times New Roman" w:hAnsi="Times New Roman" w:cs="Times New Roman"/>
          <w:lang w:val="en-US"/>
        </w:rPr>
        <w:t>browser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соединительная часть между </w:t>
      </w:r>
      <w:r>
        <w:rPr>
          <w:rFonts w:ascii="Times New Roman" w:hAnsi="Times New Roman" w:cs="Times New Roman"/>
          <w:lang w:val="en-US"/>
        </w:rPr>
        <w:t>UI</w:t>
      </w:r>
      <w:r>
        <w:rPr>
          <w:rFonts w:ascii="Times New Roman" w:hAnsi="Times New Roman" w:cs="Times New Roman"/>
        </w:rPr>
        <w:t xml:space="preserve"> и механизмом рендеринга. На основе входных данных </w:t>
      </w:r>
      <w:r>
        <w:rPr>
          <w:rFonts w:ascii="Times New Roman" w:hAnsi="Times New Roman" w:cs="Times New Roman"/>
          <w:lang w:val="en-US"/>
        </w:rPr>
        <w:t>UI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browser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взаимодейсмтвует</w:t>
      </w:r>
      <w:proofErr w:type="spellEnd"/>
      <w:r>
        <w:rPr>
          <w:rFonts w:ascii="Times New Roman" w:hAnsi="Times New Roman" w:cs="Times New Roman"/>
        </w:rPr>
        <w:t xml:space="preserve"> с механизмом рендеринга и управляет им.</w:t>
      </w:r>
    </w:p>
    <w:p w14:paraId="1162158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rendering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>
        <w:rPr>
          <w:rFonts w:ascii="Times New Roman" w:hAnsi="Times New Roman" w:cs="Times New Roman"/>
        </w:rPr>
        <w:t xml:space="preserve"> – благодаря ему получаем заветные страницы, приложения с которыми мы можем взаимодействовать.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WebKit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) и </w:t>
      </w:r>
      <w:r>
        <w:rPr>
          <w:rFonts w:ascii="Times New Roman" w:hAnsi="Times New Roman" w:cs="Times New Roman"/>
          <w:lang w:val="en-US"/>
        </w:rPr>
        <w:t>Gecko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Firefox</w:t>
      </w:r>
      <w:r>
        <w:rPr>
          <w:rFonts w:ascii="Times New Roman" w:hAnsi="Times New Roman" w:cs="Times New Roman"/>
        </w:rPr>
        <w:t xml:space="preserve">). Отвечает за обработку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: строится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дерево,  строится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CSSOM</w:t>
      </w:r>
      <w:r>
        <w:rPr>
          <w:rFonts w:ascii="Times New Roman" w:hAnsi="Times New Roman" w:cs="Times New Roman"/>
        </w:rPr>
        <w:t>-дерева, определяет расположение элементов, там проходят в общем различные стадии рендера.</w:t>
      </w:r>
    </w:p>
    <w:p w14:paraId="7AE05D6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C6BA98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свою очередь </w:t>
      </w:r>
      <w:r>
        <w:rPr>
          <w:rFonts w:ascii="Times New Roman" w:hAnsi="Times New Roman" w:cs="Times New Roman"/>
          <w:lang w:val="en-US"/>
        </w:rPr>
        <w:t>rendering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engine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состоит из компонентов</w:t>
      </w:r>
    </w:p>
    <w:p w14:paraId="1952B486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C41643" wp14:editId="0496D9A4">
            <wp:extent cx="3623310" cy="2484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396C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lang w:val="en-US"/>
        </w:rPr>
        <w:t>networking</w:t>
      </w:r>
      <w:r>
        <w:rPr>
          <w:rFonts w:ascii="Times New Roman" w:hAnsi="Times New Roman" w:cs="Times New Roman"/>
        </w:rPr>
        <w:t xml:space="preserve"> – модуль предназначен для работы с сетью: хранит историю посещаемых сайтов, за доменные имена, за взаимодействие с </w:t>
      </w:r>
      <w:r>
        <w:rPr>
          <w:rFonts w:ascii="Times New Roman" w:hAnsi="Times New Roman" w:cs="Times New Roman"/>
          <w:lang w:val="en-US"/>
        </w:rPr>
        <w:t>DNS</w:t>
      </w:r>
      <w:r>
        <w:rPr>
          <w:rFonts w:ascii="Times New Roman" w:hAnsi="Times New Roman" w:cs="Times New Roman"/>
        </w:rPr>
        <w:t xml:space="preserve">, работа с </w:t>
      </w:r>
      <w:r>
        <w:rPr>
          <w:rFonts w:ascii="Times New Roman" w:hAnsi="Times New Roman" w:cs="Times New Roman"/>
          <w:lang w:val="en-US"/>
        </w:rPr>
        <w:t>HTTP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lang w:val="en-US"/>
        </w:rPr>
        <w:t>HTTPS</w:t>
      </w:r>
      <w:r>
        <w:rPr>
          <w:rFonts w:ascii="Times New Roman" w:hAnsi="Times New Roman" w:cs="Times New Roman"/>
        </w:rPr>
        <w:t xml:space="preserve">, открытие соединений по </w:t>
      </w:r>
      <w:proofErr w:type="spellStart"/>
      <w:r>
        <w:rPr>
          <w:rFonts w:ascii="Times New Roman" w:hAnsi="Times New Roman" w:cs="Times New Roman"/>
        </w:rPr>
        <w:t>протоклам</w:t>
      </w:r>
      <w:proofErr w:type="spellEnd"/>
      <w:r>
        <w:rPr>
          <w:rFonts w:ascii="Times New Roman" w:hAnsi="Times New Roman" w:cs="Times New Roman"/>
        </w:rPr>
        <w:t xml:space="preserve"> транспортного уровня (</w:t>
      </w:r>
      <w:r>
        <w:rPr>
          <w:rFonts w:ascii="Times New Roman" w:hAnsi="Times New Roman" w:cs="Times New Roman"/>
          <w:lang w:val="en-US"/>
        </w:rPr>
        <w:t>UDP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lang w:val="en-US"/>
        </w:rPr>
        <w:t>TCP</w:t>
      </w:r>
      <w:r>
        <w:rPr>
          <w:rFonts w:ascii="Times New Roman" w:hAnsi="Times New Roman" w:cs="Times New Roman"/>
        </w:rPr>
        <w:t>) и т.д.</w:t>
      </w:r>
    </w:p>
    <w:p w14:paraId="127B9551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lang w:val="en-US"/>
        </w:rPr>
        <w:t xml:space="preserve">-interpreter – </w:t>
      </w:r>
      <w:r>
        <w:rPr>
          <w:rFonts w:ascii="Times New Roman" w:hAnsi="Times New Roman" w:cs="Times New Roman"/>
        </w:rPr>
        <w:t>движок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обработки</w:t>
      </w:r>
      <w:r>
        <w:rPr>
          <w:rFonts w:ascii="Times New Roman" w:hAnsi="Times New Roman" w:cs="Times New Roman"/>
          <w:lang w:val="en-US"/>
        </w:rPr>
        <w:t xml:space="preserve"> JS. </w:t>
      </w:r>
      <w:proofErr w:type="gramStart"/>
      <w:r>
        <w:rPr>
          <w:rFonts w:ascii="Times New Roman" w:hAnsi="Times New Roman" w:cs="Times New Roman"/>
        </w:rPr>
        <w:t>Например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 у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. Поверх этого движка построен </w:t>
      </w:r>
      <w:r>
        <w:rPr>
          <w:rFonts w:ascii="Times New Roman" w:hAnsi="Times New Roman" w:cs="Times New Roman"/>
          <w:lang w:val="en-US"/>
        </w:rPr>
        <w:t>Node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Google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 xml:space="preserve">. Это абстрагированная, </w:t>
      </w:r>
      <w:proofErr w:type="gramStart"/>
      <w:r>
        <w:rPr>
          <w:rFonts w:ascii="Times New Roman" w:hAnsi="Times New Roman" w:cs="Times New Roman"/>
        </w:rPr>
        <w:t>не зависимая от платформы технология</w:t>
      </w:r>
      <w:proofErr w:type="gramEnd"/>
      <w:r>
        <w:rPr>
          <w:rFonts w:ascii="Times New Roman" w:hAnsi="Times New Roman" w:cs="Times New Roman"/>
        </w:rPr>
        <w:t xml:space="preserve"> которая выполняет задачу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-кода и его компиляцию в машинный код. </w:t>
      </w:r>
    </w:p>
    <w:p w14:paraId="2A1BF6EE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также предоставляет </w:t>
      </w:r>
      <w:r>
        <w:rPr>
          <w:rFonts w:ascii="Times New Roman" w:hAnsi="Times New Roman" w:cs="Times New Roman"/>
          <w:lang w:val="en-US"/>
        </w:rPr>
        <w:t>heap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call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</w:rPr>
        <w:t xml:space="preserve">, работа с памятью, выделение памяти, сборка мусора. </w:t>
      </w:r>
    </w:p>
    <w:p w14:paraId="0DDCCC4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  <w:lang w:val="en-US"/>
        </w:rPr>
        <w:t>ui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backend</w:t>
      </w:r>
      <w:r>
        <w:rPr>
          <w:rFonts w:ascii="Times New Roman" w:hAnsi="Times New Roman" w:cs="Times New Roman"/>
        </w:rPr>
        <w:t xml:space="preserve"> – логика </w:t>
      </w:r>
      <w:r>
        <w:rPr>
          <w:rFonts w:ascii="Times New Roman" w:hAnsi="Times New Roman" w:cs="Times New Roman"/>
          <w:lang w:val="en-US"/>
        </w:rPr>
        <w:t>UI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самого браузера.</w:t>
      </w:r>
    </w:p>
    <w:p w14:paraId="6A955BAA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также хранилище данных. Таким образом выглядит структурная </w:t>
      </w:r>
      <w:r>
        <w:rPr>
          <w:rFonts w:ascii="Times New Roman" w:hAnsi="Times New Roman" w:cs="Times New Roman"/>
          <w:b/>
          <w:bCs/>
        </w:rPr>
        <w:t>схема любого браузера</w:t>
      </w:r>
      <w:r>
        <w:rPr>
          <w:rFonts w:ascii="Times New Roman" w:hAnsi="Times New Roman" w:cs="Times New Roman"/>
        </w:rPr>
        <w:t>.</w:t>
      </w:r>
    </w:p>
    <w:p w14:paraId="7EEA7879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2A281F21" wp14:editId="603EF174">
            <wp:extent cx="3683635" cy="2078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B37F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</w:rPr>
      </w:pPr>
    </w:p>
    <w:p w14:paraId="5C1EB43A" w14:textId="77777777" w:rsidR="00574473" w:rsidRDefault="00574473" w:rsidP="00574473">
      <w:pPr>
        <w:spacing w:after="0" w:line="25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Local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Storage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session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storage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IDB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web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>
        <w:rPr>
          <w:rFonts w:ascii="Times New Roman" w:hAnsi="Times New Roman" w:cs="Times New Roman"/>
        </w:rPr>
        <w:t xml:space="preserve">, файловая система, например для загрузки картинки в браузер. Также обрабатывает </w:t>
      </w:r>
      <w:r>
        <w:rPr>
          <w:rFonts w:ascii="Times New Roman" w:hAnsi="Times New Roman" w:cs="Times New Roman"/>
          <w:lang w:val="en-US"/>
        </w:rPr>
        <w:t>Cookie</w:t>
      </w:r>
      <w:r>
        <w:rPr>
          <w:rFonts w:ascii="Times New Roman" w:hAnsi="Times New Roman" w:cs="Times New Roman"/>
        </w:rPr>
        <w:t>, хранение вкладок. В общем – локальная база данных.</w:t>
      </w:r>
    </w:p>
    <w:p w14:paraId="20F4EB8A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</w:p>
    <w:p w14:paraId="6EFCD822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Пример</w:t>
      </w:r>
    </w:p>
    <w:p w14:paraId="74FC89BC" w14:textId="77777777" w:rsidR="00574473" w:rsidRPr="00633F87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73CD507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Имплементация структурной схемы браузеров на примере </w:t>
      </w:r>
      <w:r>
        <w:rPr>
          <w:rFonts w:ascii="Times New Roman" w:hAnsi="Times New Roman" w:cs="Times New Roman"/>
          <w:lang w:val="en-US"/>
        </w:rPr>
        <w:t>Google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>.</w:t>
      </w:r>
    </w:p>
    <w:p w14:paraId="13C53E65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0F75BCC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1DF62" wp14:editId="4DA39030">
            <wp:extent cx="5934710" cy="44081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4FF0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3ACC982F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собственный браузер зада вполне реализуемая, поскольку по большей части все браузеры состоят из </w:t>
      </w:r>
      <w:proofErr w:type="spellStart"/>
      <w:r>
        <w:rPr>
          <w:rFonts w:ascii="Times New Roman" w:hAnsi="Times New Roman" w:cs="Times New Roman"/>
        </w:rPr>
        <w:t>опенсорсных</w:t>
      </w:r>
      <w:proofErr w:type="spellEnd"/>
      <w:r>
        <w:rPr>
          <w:rFonts w:ascii="Times New Roman" w:hAnsi="Times New Roman" w:cs="Times New Roman"/>
        </w:rPr>
        <w:t xml:space="preserve"> технологий, важно лишь понимать устройство, структуру браузера и как эти технологии скомпоновать. </w:t>
      </w:r>
    </w:p>
    <w:p w14:paraId="55F70F6D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217A5F6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Архитектура движка рендера на примере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webkit</w:t>
      </w:r>
      <w:proofErr w:type="spellEnd"/>
    </w:p>
    <w:p w14:paraId="60468E48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0DCD37AE" w14:textId="77777777" w:rsidR="00574473" w:rsidRDefault="00574473" w:rsidP="00574473">
      <w:pPr>
        <w:spacing w:after="0" w:line="25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 подаётся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. Затем это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соответствующими парсерами. На выходе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 xml:space="preserve"> парсера получается </w:t>
      </w:r>
      <w:r>
        <w:rPr>
          <w:rFonts w:ascii="Times New Roman" w:hAnsi="Times New Roman" w:cs="Times New Roman"/>
          <w:lang w:val="en-US"/>
        </w:rPr>
        <w:t>DOM</w:t>
      </w:r>
      <w:r w:rsidRPr="00633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дерево, с которым можно </w:t>
      </w:r>
      <w:proofErr w:type="spellStart"/>
      <w:r>
        <w:rPr>
          <w:rFonts w:ascii="Times New Roman" w:hAnsi="Times New Roman" w:cs="Times New Roman"/>
        </w:rPr>
        <w:t>взаимождействовать</w:t>
      </w:r>
      <w:proofErr w:type="spellEnd"/>
      <w:r>
        <w:rPr>
          <w:rFonts w:ascii="Times New Roman" w:hAnsi="Times New Roman" w:cs="Times New Roman"/>
        </w:rPr>
        <w:t xml:space="preserve"> через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а на выходе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-парсера получается набор стилей. К сгенерированному </w:t>
      </w:r>
      <w:r>
        <w:rPr>
          <w:rFonts w:ascii="Times New Roman" w:hAnsi="Times New Roman" w:cs="Times New Roman"/>
          <w:lang w:val="en-US"/>
        </w:rPr>
        <w:t>DOM</w:t>
      </w:r>
      <w:r>
        <w:rPr>
          <w:rFonts w:ascii="Times New Roman" w:hAnsi="Times New Roman" w:cs="Times New Roman"/>
        </w:rPr>
        <w:t xml:space="preserve">-дереву применяются </w:t>
      </w:r>
      <w:proofErr w:type="spellStart"/>
      <w:r>
        <w:rPr>
          <w:rFonts w:ascii="Times New Roman" w:hAnsi="Times New Roman" w:cs="Times New Roman"/>
        </w:rPr>
        <w:t>получивашееся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 правила и получается дерево рендера. Это дерево проходит некоторые другие стадии – на выходе получается </w:t>
      </w:r>
      <w:proofErr w:type="spellStart"/>
      <w:r>
        <w:rPr>
          <w:rFonts w:ascii="Times New Roman" w:hAnsi="Times New Roman" w:cs="Times New Roman"/>
        </w:rPr>
        <w:t>отрендеренная</w:t>
      </w:r>
      <w:proofErr w:type="spellEnd"/>
      <w:r>
        <w:rPr>
          <w:rFonts w:ascii="Times New Roman" w:hAnsi="Times New Roman" w:cs="Times New Roman"/>
        </w:rPr>
        <w:t xml:space="preserve"> страница. </w:t>
      </w:r>
    </w:p>
    <w:p w14:paraId="14DDB853" w14:textId="77777777" w:rsidR="00574473" w:rsidRDefault="00574473" w:rsidP="00574473">
      <w:pPr>
        <w:spacing w:after="0" w:line="256" w:lineRule="auto"/>
        <w:jc w:val="both"/>
        <w:rPr>
          <w:rFonts w:ascii="Times New Roman" w:hAnsi="Times New Roman" w:cs="Times New Roman"/>
        </w:rPr>
      </w:pPr>
    </w:p>
    <w:p w14:paraId="18F4FEC7" w14:textId="77777777" w:rsidR="00574473" w:rsidRDefault="00574473" w:rsidP="00574473">
      <w:pPr>
        <w:spacing w:after="0" w:line="25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DF5642" wp14:editId="10FCED22">
            <wp:extent cx="5940425" cy="3342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1709" w14:textId="77777777" w:rsidR="00574473" w:rsidRPr="00574473" w:rsidRDefault="00574473" w:rsidP="005744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931438" w14:textId="77777777" w:rsidR="00352EAD" w:rsidRPr="00574473" w:rsidRDefault="00352EAD" w:rsidP="000F4F39">
      <w:pPr>
        <w:rPr>
          <w:rFonts w:ascii="Times New Roman" w:hAnsi="Times New Roman" w:cs="Times New Roman"/>
          <w:sz w:val="24"/>
          <w:szCs w:val="24"/>
        </w:rPr>
      </w:pPr>
    </w:p>
    <w:sectPr w:rsidR="00352EAD" w:rsidRPr="0057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FC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902A40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3"/>
    <w:rsid w:val="00087072"/>
    <w:rsid w:val="000F4F39"/>
    <w:rsid w:val="00207714"/>
    <w:rsid w:val="00223EAE"/>
    <w:rsid w:val="00352EAD"/>
    <w:rsid w:val="005569C8"/>
    <w:rsid w:val="00574473"/>
    <w:rsid w:val="00585015"/>
    <w:rsid w:val="005F4529"/>
    <w:rsid w:val="006C27A0"/>
    <w:rsid w:val="00756831"/>
    <w:rsid w:val="008E082F"/>
    <w:rsid w:val="00933C50"/>
    <w:rsid w:val="00A955BA"/>
    <w:rsid w:val="00B21499"/>
    <w:rsid w:val="00CB1FF3"/>
    <w:rsid w:val="00D50491"/>
    <w:rsid w:val="00E03D89"/>
    <w:rsid w:val="00E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51B"/>
  <w15:chartTrackingRefBased/>
  <w15:docId w15:val="{B885BCDD-CE06-435B-B9DB-08C0EA6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18</cp:revision>
  <dcterms:created xsi:type="dcterms:W3CDTF">2024-09-06T16:48:00Z</dcterms:created>
  <dcterms:modified xsi:type="dcterms:W3CDTF">2024-11-09T12:34:00Z</dcterms:modified>
</cp:coreProperties>
</file>