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before="0" w:after="240"/>
        <w:rPr/>
      </w:pPr>
      <w:r>
        <w:rPr>
          <w:rFonts w:cs="Times New Roman"/>
          <w:b/>
        </w:rPr>
        <w:t>D3 Details of non-ARC contributions</w:t>
      </w:r>
    </w:p>
    <w:p>
      <w:pPr>
        <w:pStyle w:val="NoSpacing"/>
        <w:spacing w:before="120" w:after="120"/>
        <w:rPr>
          <w:rFonts w:cs="Times New Roman"/>
          <w:b/>
          <w:b/>
        </w:rPr>
      </w:pPr>
      <w:r>
        <w:rPr>
          <w:rFonts w:cs="Times New Roman"/>
          <w:b/>
        </w:rPr>
        <w:t>Personnel - CI Zanin (UNSW)</w:t>
      </w:r>
    </w:p>
    <w:p>
      <w:pPr>
        <w:pStyle w:val="NoSpacing"/>
        <w:spacing w:before="0" w:after="80"/>
        <w:rPr>
          <w:b w:val="false"/>
          <w:b w:val="false"/>
          <w:bCs w:val="false"/>
        </w:rPr>
      </w:pPr>
      <w:r>
        <w:rPr>
          <w:b w:val="false"/>
          <w:bCs w:val="false"/>
        </w:rPr>
        <w:t>CI Zanin is currently employed as a senior lecturer at UNSW, with 40% research, 40% teaching, and 20%</w:t>
      </w:r>
    </w:p>
    <w:p>
      <w:pPr>
        <w:pStyle w:val="NoSpacing"/>
        <w:spacing w:before="0" w:after="80"/>
        <w:rPr>
          <w:b w:val="false"/>
          <w:b w:val="false"/>
          <w:bCs w:val="false"/>
        </w:rPr>
      </w:pPr>
      <w:r>
        <w:rPr>
          <w:b w:val="false"/>
          <w:bCs w:val="false"/>
        </w:rPr>
        <w:t>administration. Under the Future Fellowship, CI Zanin would change to 80% research, 20% administration, allowing for 40% of his time to be dedicated to the proposed project, with another 40% dedicated to a current ARC Discovery Project (DP230100434). The funding would cover CI Zanin’s base salary at UNSW Level C5 as of January 1 st 2024, including 29.42% on-costs. This would be $206,818 in years 1 to 4.</w:t>
      </w:r>
    </w:p>
    <w:p>
      <w:pPr>
        <w:pStyle w:val="NoSpacing"/>
        <w:spacing w:before="0" w:after="80"/>
        <w:rPr>
          <w:b w:val="false"/>
          <w:b w:val="false"/>
          <w:bCs w:val="false"/>
        </w:rPr>
      </w:pPr>
      <w:r>
        <w:rPr/>
      </w:r>
    </w:p>
    <w:p>
      <w:pPr>
        <w:pStyle w:val="NoSpacing"/>
        <w:spacing w:before="0" w:after="80"/>
        <w:rPr>
          <w:b/>
          <w:b/>
          <w:bCs/>
        </w:rPr>
      </w:pPr>
      <w:r>
        <w:rPr>
          <w:b/>
          <w:bCs/>
        </w:rPr>
        <w:t>Travel</w:t>
      </w:r>
    </w:p>
    <w:p>
      <w:pPr>
        <w:pStyle w:val="NoSpacing"/>
        <w:spacing w:before="0" w:after="80"/>
        <w:rPr>
          <w:b w:val="false"/>
          <w:b w:val="false"/>
          <w:bCs w:val="false"/>
        </w:rPr>
      </w:pPr>
      <w:r>
        <w:rPr>
          <w:b w:val="false"/>
          <w:bCs w:val="false"/>
        </w:rPr>
        <w:t>Conferences form an essential part of the dissemination and communication of new results and research. Attending international conferences are also fundamental for PGRs, both to establish their profile as young researchers, and to allow them to see the state of the art in the field. Moreover, conferences serve as a platform to establish new collaborations, as well as to engage in face-to-face discussions with other researchers. This interaction allows for both the refinement of existing results, and the further development of new techniques and ideas.</w:t>
      </w:r>
    </w:p>
    <w:p>
      <w:pPr>
        <w:pStyle w:val="NoSpacing"/>
        <w:spacing w:before="0" w:after="80"/>
        <w:rPr>
          <w:b/>
          <w:b/>
          <w:bCs/>
        </w:rPr>
      </w:pPr>
      <w:r>
        <w:rPr>
          <w:b w:val="false"/>
          <w:bCs w:val="false"/>
        </w:rPr>
        <w:t xml:space="preserve">UNSW School of Mathematics and Statistics will provide a supplementary 10,000 AUD in each of years 1 – 4 for travel expenses. </w:t>
      </w:r>
    </w:p>
    <w:p>
      <w:pPr>
        <w:pStyle w:val="NoSpacing"/>
        <w:spacing w:before="0" w:after="80"/>
        <w:rPr>
          <w:b/>
          <w:b/>
          <w:bCs/>
        </w:rPr>
      </w:pPr>
      <w:r>
        <w:rPr>
          <w:rFonts w:cs="Times New Roman"/>
          <w:b w:val="false"/>
          <w:bCs w:val="false"/>
        </w:rPr>
        <w:t>All travel costs are estimated from previous experience and web travel sites such as Google Flights and Booking.com. However, the uncertainty resulting from the ongoing COVID-19 pandemic may lead these numbers to change.</w:t>
      </w:r>
    </w:p>
    <w:p>
      <w:pPr>
        <w:pStyle w:val="NoSpacing"/>
        <w:spacing w:before="0" w:after="80"/>
        <w:rPr>
          <w:b w:val="false"/>
          <w:b w:val="false"/>
          <w:bCs w:val="false"/>
        </w:rPr>
      </w:pPr>
      <w:r>
        <w:rPr>
          <w:b/>
          <w:bCs/>
        </w:rPr>
      </w:r>
    </w:p>
    <w:p>
      <w:pPr>
        <w:pStyle w:val="NoSpacing"/>
        <w:spacing w:before="0" w:after="80"/>
        <w:rPr>
          <w:b/>
          <w:b/>
          <w:bCs/>
        </w:rPr>
      </w:pPr>
      <w:r>
        <w:rPr>
          <w:b w:val="false"/>
          <w:bCs w:val="false"/>
        </w:rPr>
        <w:t>Year 1: (Total 10,000 AUD)</w:t>
      </w:r>
    </w:p>
    <w:p>
      <w:pPr>
        <w:pStyle w:val="NoSpacing"/>
        <w:spacing w:before="0" w:after="80"/>
        <w:rPr>
          <w:b/>
          <w:b/>
          <w:bCs/>
          <w:i/>
          <w:i/>
          <w:iCs/>
        </w:rPr>
      </w:pPr>
      <w:r>
        <w:rPr>
          <w:b w:val="false"/>
          <w:bCs w:val="false"/>
          <w:i/>
          <w:iCs/>
        </w:rPr>
        <w:t>Conference visit to the US</w:t>
      </w:r>
      <w:r>
        <w:rPr>
          <w:b w:val="false"/>
          <w:bCs w:val="false"/>
          <w:i w:val="false"/>
          <w:iCs w:val="false"/>
        </w:rPr>
        <w:t xml:space="preserve"> </w:t>
      </w:r>
      <w:r>
        <w:rPr>
          <w:b w:val="false"/>
          <w:bCs w:val="false"/>
          <w:i w:val="false"/>
          <w:iCs w:val="false"/>
        </w:rPr>
        <w:t>(Great Plains Operator Theory Seminar) Visit with PGR student. (2 people)</w:t>
      </w:r>
    </w:p>
    <w:p>
      <w:pPr>
        <w:pStyle w:val="NoSpacing"/>
        <w:spacing w:before="0" w:after="80"/>
        <w:rPr>
          <w:b/>
          <w:b/>
          <w:bCs/>
          <w:i/>
          <w:i/>
          <w:iCs/>
        </w:rPr>
      </w:pPr>
      <w:r>
        <w:rPr>
          <w:b w:val="false"/>
          <w:bCs w:val="false"/>
          <w:i w:val="false"/>
          <w:iCs w:val="false"/>
        </w:rPr>
        <w:t>Airfare Sydney-US Return: AU$2500 x 2 (AU$5000)</w:t>
      </w:r>
    </w:p>
    <w:p>
      <w:pPr>
        <w:pStyle w:val="NoSpacing"/>
        <w:spacing w:before="0" w:after="80"/>
        <w:rPr>
          <w:b/>
          <w:b/>
          <w:bCs/>
          <w:i/>
          <w:i/>
          <w:iCs/>
        </w:rPr>
      </w:pPr>
      <w:r>
        <w:rPr>
          <w:b w:val="false"/>
          <w:bCs w:val="false"/>
          <w:i/>
          <w:iCs/>
        </w:rPr>
        <w:t>Conference visit to the Netherlands</w:t>
      </w:r>
      <w:r>
        <w:rPr>
          <w:b w:val="false"/>
          <w:bCs w:val="false"/>
          <w:i w:val="false"/>
          <w:iCs w:val="false"/>
        </w:rPr>
        <w:t xml:space="preserve"> (International Workshop on Operator Theory and its Applications) Visit with PGR student. (2 people)</w:t>
      </w:r>
    </w:p>
    <w:p>
      <w:pPr>
        <w:pStyle w:val="NoSpacing"/>
        <w:spacing w:before="0" w:after="80"/>
        <w:rPr>
          <w:b/>
          <w:b/>
          <w:bCs/>
          <w:i/>
          <w:i/>
          <w:iCs/>
        </w:rPr>
      </w:pPr>
      <w:r>
        <w:rPr>
          <w:b w:val="false"/>
          <w:bCs w:val="false"/>
          <w:i w:val="false"/>
          <w:iCs w:val="false"/>
        </w:rPr>
        <w:t>Airfare Sydney-</w:t>
      </w:r>
      <w:r>
        <w:rPr>
          <w:b w:val="false"/>
          <w:bCs w:val="false"/>
          <w:i w:val="false"/>
          <w:iCs w:val="false"/>
        </w:rPr>
        <w:t>Netherlands</w:t>
      </w:r>
      <w:r>
        <w:rPr>
          <w:b w:val="false"/>
          <w:bCs w:val="false"/>
          <w:i w:val="false"/>
          <w:iCs w:val="false"/>
        </w:rPr>
        <w:t xml:space="preserve"> Return: AU$2500 x 2 (AU$5000)</w:t>
      </w:r>
    </w:p>
    <w:p>
      <w:pPr>
        <w:pStyle w:val="NoSpacing"/>
        <w:spacing w:before="0" w:after="80"/>
        <w:rPr>
          <w:b w:val="false"/>
          <w:b w:val="false"/>
          <w:bCs w:val="false"/>
          <w:i w:val="false"/>
          <w:i w:val="false"/>
          <w:iCs w:val="false"/>
        </w:rPr>
      </w:pPr>
      <w:r>
        <w:rPr>
          <w:b/>
          <w:bCs/>
          <w:i/>
          <w:iCs/>
        </w:rPr>
      </w:r>
    </w:p>
    <w:p>
      <w:pPr>
        <w:pStyle w:val="NoSpacing"/>
        <w:spacing w:before="0" w:after="80"/>
        <w:rPr>
          <w:b/>
          <w:b/>
          <w:bCs/>
        </w:rPr>
      </w:pPr>
      <w:r>
        <w:rPr>
          <w:b w:val="false"/>
          <w:bCs w:val="false"/>
        </w:rPr>
        <w:t xml:space="preserve">Year </w:t>
      </w:r>
      <w:r>
        <w:rPr>
          <w:b w:val="false"/>
          <w:bCs w:val="false"/>
        </w:rPr>
        <w:t>2</w:t>
      </w:r>
      <w:r>
        <w:rPr>
          <w:b w:val="false"/>
          <w:bCs w:val="false"/>
        </w:rPr>
        <w:t>: (Total 10,000 AUD)</w:t>
      </w:r>
    </w:p>
    <w:p>
      <w:pPr>
        <w:pStyle w:val="NoSpacing"/>
        <w:spacing w:before="0" w:after="80"/>
        <w:rPr>
          <w:b/>
          <w:b/>
          <w:bCs/>
          <w:i/>
          <w:i/>
          <w:iCs/>
        </w:rPr>
      </w:pPr>
      <w:r>
        <w:rPr>
          <w:b w:val="false"/>
          <w:bCs w:val="false"/>
          <w:i/>
          <w:iCs/>
        </w:rPr>
        <w:t xml:space="preserve">Conference visit to the </w:t>
      </w:r>
      <w:r>
        <w:rPr>
          <w:b w:val="false"/>
          <w:bCs w:val="false"/>
          <w:i/>
          <w:iCs/>
        </w:rPr>
        <w:t>US</w:t>
      </w:r>
      <w:r>
        <w:rPr>
          <w:b w:val="false"/>
          <w:bCs w:val="false"/>
          <w:i w:val="false"/>
          <w:iCs w:val="false"/>
        </w:rPr>
        <w:t xml:space="preserve"> </w:t>
      </w:r>
      <w:r>
        <w:rPr>
          <w:b w:val="false"/>
          <w:bCs w:val="false"/>
          <w:i w:val="false"/>
          <w:iCs w:val="false"/>
        </w:rPr>
        <w:t>(International Congress of Mathematicians) Visit with PGR student. (2 people)</w:t>
      </w:r>
    </w:p>
    <w:p>
      <w:pPr>
        <w:pStyle w:val="NoSpacing"/>
        <w:spacing w:before="0" w:after="80"/>
        <w:rPr>
          <w:b/>
          <w:b/>
          <w:bCs/>
          <w:i/>
          <w:i/>
          <w:iCs/>
        </w:rPr>
      </w:pPr>
      <w:r>
        <w:rPr>
          <w:b w:val="false"/>
          <w:bCs w:val="false"/>
          <w:i w:val="false"/>
          <w:iCs w:val="false"/>
        </w:rPr>
        <w:t>Airfare Sydney-US Return: AU$2500 x 2 (AU$5000)</w:t>
      </w:r>
    </w:p>
    <w:p>
      <w:pPr>
        <w:pStyle w:val="NoSpacing"/>
        <w:spacing w:before="0" w:after="80"/>
        <w:rPr/>
      </w:pPr>
      <w:r>
        <w:rPr>
          <w:b w:val="false"/>
          <w:bCs w:val="false"/>
          <w:i/>
          <w:iCs/>
        </w:rPr>
        <w:t xml:space="preserve">Conference visit to </w:t>
      </w:r>
      <w:r>
        <w:rPr>
          <w:b w:val="false"/>
          <w:bCs w:val="false"/>
          <w:i/>
          <w:iCs/>
        </w:rPr>
        <w:t>France</w:t>
      </w:r>
      <w:r>
        <w:rPr>
          <w:b w:val="false"/>
          <w:bCs w:val="false"/>
          <w:i w:val="false"/>
          <w:iCs w:val="false"/>
        </w:rPr>
        <w:t xml:space="preserve"> (</w:t>
      </w:r>
      <w:r>
        <w:rPr>
          <w:b w:val="false"/>
          <w:bCs w:val="false"/>
          <w:i w:val="false"/>
          <w:iCs w:val="false"/>
        </w:rPr>
        <w:t>Mathematical aspects of the physics with non-self-adjoint operators</w:t>
      </w:r>
      <w:r>
        <w:rPr>
          <w:b w:val="false"/>
          <w:bCs w:val="false"/>
          <w:i w:val="false"/>
          <w:iCs w:val="false"/>
        </w:rPr>
        <w:t>) Visit with PGR student. (2 people)</w:t>
      </w:r>
    </w:p>
    <w:p>
      <w:pPr>
        <w:pStyle w:val="NoSpacing"/>
        <w:spacing w:before="0" w:after="80"/>
        <w:rPr>
          <w:b/>
          <w:b/>
          <w:bCs/>
          <w:i/>
          <w:i/>
          <w:iCs/>
        </w:rPr>
      </w:pPr>
      <w:r>
        <w:rPr>
          <w:b w:val="false"/>
          <w:bCs w:val="false"/>
          <w:i w:val="false"/>
          <w:iCs w:val="false"/>
        </w:rPr>
        <w:t>Airfare Sydney-</w:t>
      </w:r>
      <w:r>
        <w:rPr>
          <w:b w:val="false"/>
          <w:bCs w:val="false"/>
          <w:i w:val="false"/>
          <w:iCs w:val="false"/>
        </w:rPr>
        <w:t>France</w:t>
      </w:r>
      <w:r>
        <w:rPr>
          <w:b w:val="false"/>
          <w:bCs w:val="false"/>
          <w:i w:val="false"/>
          <w:iCs w:val="false"/>
        </w:rPr>
        <w:t xml:space="preserve"> Return: AU$2500 x 2 (AU$5000)</w:t>
      </w:r>
    </w:p>
    <w:p>
      <w:pPr>
        <w:pStyle w:val="NoSpacing"/>
        <w:spacing w:before="0" w:after="80"/>
        <w:rPr>
          <w:b w:val="false"/>
          <w:b w:val="false"/>
          <w:bCs w:val="false"/>
          <w:i w:val="false"/>
          <w:i w:val="false"/>
          <w:iCs w:val="false"/>
        </w:rPr>
      </w:pPr>
      <w:r>
        <w:rPr>
          <w:b/>
          <w:bCs/>
          <w:i/>
          <w:iCs/>
        </w:rPr>
      </w:r>
    </w:p>
    <w:p>
      <w:pPr>
        <w:pStyle w:val="NoSpacing"/>
        <w:spacing w:before="0" w:after="80"/>
        <w:rPr>
          <w:b/>
          <w:b/>
          <w:bCs/>
        </w:rPr>
      </w:pPr>
      <w:r>
        <w:rPr>
          <w:b w:val="false"/>
          <w:bCs w:val="false"/>
        </w:rPr>
        <w:t xml:space="preserve">Year </w:t>
      </w:r>
      <w:r>
        <w:rPr>
          <w:b w:val="false"/>
          <w:bCs w:val="false"/>
        </w:rPr>
        <w:t>3</w:t>
      </w:r>
      <w:r>
        <w:rPr>
          <w:b w:val="false"/>
          <w:bCs w:val="false"/>
        </w:rPr>
        <w:t>: (Total 10,000 AUD)</w:t>
      </w:r>
    </w:p>
    <w:p>
      <w:pPr>
        <w:pStyle w:val="NoSpacing"/>
        <w:spacing w:before="0" w:after="80"/>
        <w:rPr>
          <w:b/>
          <w:b/>
          <w:bCs/>
        </w:rPr>
      </w:pPr>
      <w:r>
        <w:rPr>
          <w:b w:val="false"/>
          <w:bCs w:val="false"/>
          <w:i/>
          <w:iCs/>
        </w:rPr>
        <w:t xml:space="preserve">Conference visit to </w:t>
      </w:r>
      <w:r>
        <w:rPr>
          <w:b w:val="false"/>
          <w:bCs w:val="false"/>
          <w:i/>
          <w:iCs/>
        </w:rPr>
        <w:t>Canada</w:t>
      </w:r>
      <w:r>
        <w:rPr>
          <w:b w:val="false"/>
          <w:bCs w:val="false"/>
          <w:i w:val="false"/>
          <w:iCs w:val="false"/>
        </w:rPr>
        <w:t xml:space="preserve"> </w:t>
      </w:r>
      <w:r>
        <w:rPr>
          <w:b w:val="false"/>
          <w:bCs w:val="false"/>
          <w:i w:val="false"/>
          <w:iCs w:val="false"/>
        </w:rPr>
        <w:t>(Canadian Operator Theory Seminar) Visit with PGR student. (2 people)</w:t>
      </w:r>
    </w:p>
    <w:p>
      <w:pPr>
        <w:pStyle w:val="NoSpacing"/>
        <w:spacing w:before="0" w:after="80"/>
        <w:rPr>
          <w:b/>
          <w:b/>
          <w:bCs/>
          <w:i/>
          <w:i/>
          <w:iCs/>
        </w:rPr>
      </w:pPr>
      <w:r>
        <w:rPr>
          <w:b w:val="false"/>
          <w:bCs w:val="false"/>
          <w:i w:val="false"/>
          <w:iCs w:val="false"/>
        </w:rPr>
        <w:t>Airfare Sydney-Canada Return: AU$2500 x 2 (AU$5000)</w:t>
      </w:r>
    </w:p>
    <w:p>
      <w:pPr>
        <w:pStyle w:val="NoSpacing"/>
        <w:spacing w:before="0" w:after="80"/>
        <w:rPr/>
      </w:pPr>
      <w:r>
        <w:rPr>
          <w:b w:val="false"/>
          <w:bCs w:val="false"/>
          <w:i/>
          <w:iCs/>
        </w:rPr>
        <w:t xml:space="preserve">Conference visit to </w:t>
      </w:r>
      <w:r>
        <w:rPr>
          <w:b w:val="false"/>
          <w:bCs w:val="false"/>
          <w:i/>
          <w:iCs/>
        </w:rPr>
        <w:t>France</w:t>
      </w:r>
      <w:r>
        <w:rPr>
          <w:b w:val="false"/>
          <w:bCs w:val="false"/>
          <w:i w:val="false"/>
          <w:iCs w:val="false"/>
        </w:rPr>
        <w:t xml:space="preserve"> (</w:t>
      </w:r>
      <w:r>
        <w:rPr>
          <w:b w:val="false"/>
          <w:bCs w:val="false"/>
          <w:i w:val="false"/>
          <w:iCs w:val="false"/>
        </w:rPr>
        <w:t>Franco–american conference in analysis and PDE</w:t>
      </w:r>
      <w:r>
        <w:rPr>
          <w:b w:val="false"/>
          <w:bCs w:val="false"/>
          <w:i w:val="false"/>
          <w:iCs w:val="false"/>
        </w:rPr>
        <w:t>) Visit with PGR student. (2 people)</w:t>
      </w:r>
    </w:p>
    <w:p>
      <w:pPr>
        <w:pStyle w:val="NoSpacing"/>
        <w:spacing w:before="0" w:after="80"/>
        <w:rPr>
          <w:b/>
          <w:b/>
          <w:bCs/>
          <w:i/>
          <w:i/>
          <w:iCs/>
        </w:rPr>
      </w:pPr>
      <w:r>
        <w:rPr>
          <w:b w:val="false"/>
          <w:bCs w:val="false"/>
          <w:i w:val="false"/>
          <w:iCs w:val="false"/>
        </w:rPr>
        <w:t>Airfare Sydney-</w:t>
      </w:r>
      <w:r>
        <w:rPr>
          <w:b w:val="false"/>
          <w:bCs w:val="false"/>
          <w:i w:val="false"/>
          <w:iCs w:val="false"/>
        </w:rPr>
        <w:t>France</w:t>
      </w:r>
      <w:r>
        <w:rPr>
          <w:b w:val="false"/>
          <w:bCs w:val="false"/>
          <w:i w:val="false"/>
          <w:iCs w:val="false"/>
        </w:rPr>
        <w:t xml:space="preserve"> Return: AU$2500 x 2 (AU$5000)</w:t>
      </w:r>
    </w:p>
    <w:p>
      <w:pPr>
        <w:pStyle w:val="NoSpacing"/>
        <w:spacing w:before="0" w:after="80"/>
        <w:rPr>
          <w:b w:val="false"/>
          <w:b w:val="false"/>
          <w:bCs w:val="false"/>
          <w:i w:val="false"/>
          <w:i w:val="false"/>
          <w:iCs w:val="false"/>
        </w:rPr>
      </w:pPr>
      <w:r>
        <w:rPr>
          <w:b/>
          <w:bCs/>
          <w:i/>
          <w:iCs/>
        </w:rPr>
      </w:r>
    </w:p>
    <w:p>
      <w:pPr>
        <w:pStyle w:val="NoSpacing"/>
        <w:spacing w:before="0" w:after="80"/>
        <w:rPr>
          <w:b/>
          <w:b/>
          <w:bCs/>
        </w:rPr>
      </w:pPr>
      <w:r>
        <w:rPr>
          <w:b w:val="false"/>
          <w:bCs w:val="false"/>
        </w:rPr>
        <w:t xml:space="preserve">Year </w:t>
      </w:r>
      <w:r>
        <w:rPr>
          <w:b w:val="false"/>
          <w:bCs w:val="false"/>
        </w:rPr>
        <w:t>4</w:t>
      </w:r>
      <w:r>
        <w:rPr>
          <w:b w:val="false"/>
          <w:bCs w:val="false"/>
        </w:rPr>
        <w:t>: (Total 10,000 AUD)</w:t>
      </w:r>
    </w:p>
    <w:p>
      <w:pPr>
        <w:pStyle w:val="NoSpacing"/>
        <w:spacing w:before="0" w:after="80"/>
        <w:rPr>
          <w:b/>
          <w:b/>
          <w:bCs/>
          <w:i/>
          <w:i/>
          <w:iCs/>
        </w:rPr>
      </w:pPr>
      <w:r>
        <w:rPr>
          <w:b w:val="false"/>
          <w:bCs w:val="false"/>
          <w:i/>
          <w:iCs/>
        </w:rPr>
        <w:t>Conference visit to the US</w:t>
      </w:r>
      <w:r>
        <w:rPr>
          <w:b w:val="false"/>
          <w:bCs w:val="false"/>
          <w:i w:val="false"/>
          <w:iCs w:val="false"/>
        </w:rPr>
        <w:t xml:space="preserve"> </w:t>
      </w:r>
      <w:r>
        <w:rPr>
          <w:b w:val="false"/>
          <w:bCs w:val="false"/>
          <w:i w:val="false"/>
          <w:iCs w:val="false"/>
        </w:rPr>
        <w:t>(Annual Spring Institute Noncommutative Geometry and Operator Algebras) Visit with PGR student. (2 people)</w:t>
      </w:r>
    </w:p>
    <w:p>
      <w:pPr>
        <w:pStyle w:val="NoSpacing"/>
        <w:spacing w:before="0" w:after="80"/>
        <w:rPr>
          <w:b/>
          <w:b/>
          <w:bCs/>
          <w:i/>
          <w:i/>
          <w:iCs/>
        </w:rPr>
      </w:pPr>
      <w:r>
        <w:rPr>
          <w:b w:val="false"/>
          <w:bCs w:val="false"/>
          <w:i w:val="false"/>
          <w:iCs w:val="false"/>
        </w:rPr>
        <w:t>Airfare Sydney-US Return: AU$2500 x 2 (AU$5000)</w:t>
      </w:r>
    </w:p>
    <w:p>
      <w:pPr>
        <w:pStyle w:val="NoSpacing"/>
        <w:spacing w:before="0" w:after="80"/>
        <w:rPr/>
      </w:pPr>
      <w:r>
        <w:rPr>
          <w:b w:val="false"/>
          <w:bCs w:val="false"/>
          <w:i/>
          <w:iCs/>
        </w:rPr>
        <w:t xml:space="preserve">Conference visit to </w:t>
      </w:r>
      <w:r>
        <w:rPr>
          <w:b w:val="false"/>
          <w:bCs w:val="false"/>
          <w:i/>
          <w:iCs/>
        </w:rPr>
        <w:t>Austria</w:t>
      </w:r>
      <w:r>
        <w:rPr>
          <w:b w:val="false"/>
          <w:bCs w:val="false"/>
          <w:i w:val="false"/>
          <w:iCs w:val="false"/>
        </w:rPr>
        <w:t xml:space="preserve"> (</w:t>
      </w:r>
      <w:r>
        <w:rPr>
          <w:b w:val="false"/>
          <w:bCs w:val="false"/>
          <w:i w:val="false"/>
          <w:iCs w:val="false"/>
        </w:rPr>
        <w:t>Operator Theory and Approximation</w:t>
      </w:r>
      <w:r>
        <w:rPr>
          <w:b w:val="false"/>
          <w:bCs w:val="false"/>
          <w:i w:val="false"/>
          <w:iCs w:val="false"/>
        </w:rPr>
        <w:t>) Visit with PGR student. (2 people)</w:t>
      </w:r>
    </w:p>
    <w:p>
      <w:pPr>
        <w:pStyle w:val="NoSpacing"/>
        <w:spacing w:before="0" w:after="80"/>
        <w:rPr>
          <w:b/>
          <w:b/>
          <w:bCs/>
          <w:i/>
          <w:i/>
          <w:iCs/>
        </w:rPr>
      </w:pPr>
      <w:r>
        <w:rPr>
          <w:b w:val="false"/>
          <w:bCs w:val="false"/>
          <w:i w:val="false"/>
          <w:iCs w:val="false"/>
        </w:rPr>
        <w:t>Airfare Sydney-</w:t>
      </w:r>
      <w:r>
        <w:rPr>
          <w:b w:val="false"/>
          <w:bCs w:val="false"/>
          <w:i w:val="false"/>
          <w:iCs w:val="false"/>
        </w:rPr>
        <w:t>Austria</w:t>
      </w:r>
      <w:r>
        <w:rPr>
          <w:b w:val="false"/>
          <w:bCs w:val="false"/>
          <w:i w:val="false"/>
          <w:iCs w:val="false"/>
        </w:rPr>
        <w:t xml:space="preserve"> Return: AU$2500 x 2 (AU$5000)</w:t>
      </w:r>
    </w:p>
    <w:p>
      <w:pPr>
        <w:pStyle w:val="Normal"/>
        <w:suppressAutoHyphens w:val="false"/>
        <w:spacing w:before="0" w:after="60"/>
        <w:rPr>
          <w:b/>
          <w:b/>
          <w:bCs/>
          <w:i/>
          <w:i/>
          <w:iCs/>
        </w:rPr>
      </w:pPr>
      <w:r>
        <w:rPr>
          <w:rFonts w:cs="Times New Roman" w:ascii="Times New Roman" w:hAnsi="Times New Roman"/>
          <w:b w:val="false"/>
          <w:bCs w:val="false"/>
          <w:i w:val="false"/>
          <w:iCs w:val="false"/>
          <w:color w:val="00000A"/>
          <w:lang w:eastAsia="en-AU"/>
        </w:rPr>
        <w:t xml:space="preserve">Travel costs are calculated using estimates of present-day domestic and international economy airfares, accommodation and a modest per-diem allowance. </w:t>
      </w:r>
      <w:r>
        <w:rPr>
          <w:rFonts w:cs="Times New Roman" w:ascii="Times New Roman" w:hAnsi="Times New Roman"/>
          <w:b w:val="false"/>
          <w:bCs w:val="false"/>
          <w:i w:val="false"/>
          <w:iCs w:val="false"/>
        </w:rPr>
        <w:t>These figures add up to AU$40,000 over Years 1-4.</w:t>
      </w:r>
    </w:p>
    <w:sectPr>
      <w:type w:val="nextPage"/>
      <w:pgSz w:w="11906" w:h="16838"/>
      <w:pgMar w:left="851" w:right="851" w:gutter="0" w:header="0" w:top="680" w:footer="0" w:bottom="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6033"/>
    <w:pPr>
      <w:widowControl/>
      <w:tabs>
        <w:tab w:val="left" w:pos="720" w:leader="none"/>
      </w:tabs>
      <w:suppressAutoHyphens w:val="true"/>
      <w:bidi w:val="0"/>
      <w:spacing w:lineRule="auto" w:line="240" w:before="0" w:after="120"/>
      <w:jc w:val="both"/>
    </w:pPr>
    <w:rPr>
      <w:rFonts w:ascii="Arial" w:hAnsi="Arial" w:eastAsia="Droid Sans Fallback" w:cs="Arial"/>
      <w:color w:val="000000"/>
      <w:kern w:val="0"/>
      <w:sz w:val="24"/>
      <w:szCs w:val="24"/>
      <w:lang w:val="en-AU"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092b19"/>
    <w:rPr>
      <w:rFonts w:ascii="Consolas" w:hAnsi="Consolas" w:cs="Consolas"/>
      <w:sz w:val="21"/>
      <w:szCs w:val="21"/>
      <w:lang w:eastAsia="en-US"/>
    </w:rPr>
  </w:style>
  <w:style w:type="character" w:styleId="BalloonTextChar" w:customStyle="1">
    <w:name w:val="Balloon Text Char"/>
    <w:basedOn w:val="DefaultParagraphFont"/>
    <w:link w:val="BalloonText"/>
    <w:uiPriority w:val="99"/>
    <w:semiHidden/>
    <w:qFormat/>
    <w:rsid w:val="003d2c3d"/>
    <w:rPr>
      <w:rFonts w:ascii="Segoe UI" w:hAnsi="Segoe UI" w:cs="Segoe UI"/>
      <w:color w:val="000000"/>
      <w:sz w:val="18"/>
      <w:szCs w:val="18"/>
      <w:lang w:eastAsia="en-US"/>
    </w:rPr>
  </w:style>
  <w:style w:type="paragraph" w:styleId="Heading" w:customStyle="1">
    <w:name w:val="Heading"/>
    <w:basedOn w:val="Normal"/>
    <w:next w:val="TextBody"/>
    <w:qFormat/>
    <w:pPr>
      <w:keepNext w:val="true"/>
      <w:spacing w:before="240" w:after="120"/>
    </w:pPr>
    <w:rPr>
      <w:rFonts w:ascii="Liberation Sans" w:hAnsi="Liberation Sans" w:cs="Lohit Hind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PlainText">
    <w:name w:val="Plain Text"/>
    <w:basedOn w:val="Normal"/>
    <w:link w:val="PlainTextChar"/>
    <w:uiPriority w:val="99"/>
    <w:unhideWhenUsed/>
    <w:qFormat/>
    <w:rsid w:val="00092b19"/>
    <w:pPr>
      <w:suppressAutoHyphens w:val="false"/>
    </w:pPr>
    <w:rPr>
      <w:rFonts w:ascii="Consolas" w:hAnsi="Consolas" w:cs="Consolas"/>
      <w:color w:val="00000A"/>
      <w:sz w:val="21"/>
      <w:szCs w:val="21"/>
    </w:rPr>
  </w:style>
  <w:style w:type="paragraph" w:styleId="NoSpacing">
    <w:name w:val="No Spacing"/>
    <w:basedOn w:val="Normal"/>
    <w:uiPriority w:val="1"/>
    <w:qFormat/>
    <w:rsid w:val="00720f0f"/>
    <w:pPr>
      <w:spacing w:before="0" w:after="80"/>
    </w:pPr>
    <w:rPr>
      <w:rFonts w:ascii="Times New Roman" w:hAnsi="Times New Roman"/>
    </w:rPr>
  </w:style>
  <w:style w:type="paragraph" w:styleId="BalloonText">
    <w:name w:val="Balloon Text"/>
    <w:basedOn w:val="Normal"/>
    <w:link w:val="BalloonTextChar"/>
    <w:uiPriority w:val="99"/>
    <w:semiHidden/>
    <w:unhideWhenUsed/>
    <w:qFormat/>
    <w:rsid w:val="003d2c3d"/>
    <w:pPr>
      <w:spacing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LibreOffice/7.3.7.2$Linux_X86_64 LibreOffice_project/30$Build-2</Application>
  <AppVersion>15.0000</AppVersion>
  <Pages>2</Pages>
  <Words>472</Words>
  <Characters>2647</Characters>
  <CharactersWithSpaces>3091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2020-02-21T05:04:00Z</dcterms:created>
  <dc:creator>Steven Lord</dc:creator>
  <dc:description/>
  <dc:language>en-AU</dc:language>
  <cp:lastModifiedBy/>
  <cp:lastPrinted>2016-11-16T03:03:00Z</cp:lastPrinted>
  <dcterms:modified xsi:type="dcterms:W3CDTF">2023-11-14T17:15:19Z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