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right"/>
      </w:pPr>
      <w:r>
        <w:rPr>
          <w:rFonts w:ascii="Times New Roman" w:hAnsi="Times New Roman" w:hint="default"/>
          <w:sz w:val="20"/>
          <w:szCs w:val="20"/>
          <w:rtl w:val="0"/>
          <w:lang w:val="en-US"/>
        </w:rPr>
        <w:t>ООО «Компания»</w:t>
      </w:r>
      <w:r>
        <w:rPr>
          <w:rFonts w:ascii="Times New Roman" w:cs="Times New Roman" w:hAnsi="Times New Roman" w:eastAsia="Times New Roman"/>
          <w:sz w:val="20"/>
          <w:szCs w:val="20"/>
        </w:rPr>
        <w:br w:type="textWrapping"/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ИНН</w:t>
      </w:r>
      <w:r>
        <w:rPr>
          <w:rFonts w:ascii="Times New Roman" w:hAnsi="Times New Roman"/>
          <w:sz w:val="20"/>
          <w:szCs w:val="20"/>
          <w:rtl w:val="0"/>
        </w:rPr>
        <w:t>: 1234567890</w:t>
      </w:r>
      <w:r>
        <w:rPr>
          <w:rFonts w:ascii="Times New Roman" w:cs="Times New Roman" w:hAnsi="Times New Roman" w:eastAsia="Times New Roman"/>
          <w:sz w:val="20"/>
          <w:szCs w:val="20"/>
        </w:rPr>
        <w:br w:type="textWrapping"/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г</w:t>
      </w:r>
      <w:r>
        <w:rPr>
          <w:rFonts w:ascii="Times New Roman" w:hAnsi="Times New Roman"/>
          <w:sz w:val="20"/>
          <w:szCs w:val="20"/>
          <w:rtl w:val="0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Москва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ул</w:t>
      </w:r>
      <w:r>
        <w:rPr>
          <w:rFonts w:ascii="Times New Roman" w:hAnsi="Times New Roman"/>
          <w:sz w:val="20"/>
          <w:szCs w:val="20"/>
          <w:rtl w:val="0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Примерная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д</w:t>
      </w:r>
      <w:r>
        <w:rPr>
          <w:rFonts w:ascii="Times New Roman" w:hAnsi="Times New Roman"/>
          <w:sz w:val="20"/>
          <w:szCs w:val="20"/>
          <w:rtl w:val="0"/>
        </w:rPr>
        <w:t>. 1</w:t>
      </w:r>
    </w:p>
    <w:p>
      <w:pPr>
        <w:pStyle w:val="Основной текст"/>
      </w:pPr>
    </w:p>
    <w:p>
      <w:pPr>
        <w:pStyle w:val="Основной текст"/>
        <w:spacing w:after="120"/>
        <w:jc w:val="center"/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Акт №</w:t>
      </w:r>
    </w:p>
    <w:p>
      <w:pPr>
        <w:pStyle w:val="Основной текст"/>
        <w:spacing w:after="240"/>
        <w:jc w:val="center"/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приема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передачи материальных ценностей работнику</w:t>
      </w:r>
    </w:p>
    <w:p>
      <w:pPr>
        <w:pStyle w:val="Основной текст"/>
      </w:pPr>
      <w:r>
        <w:rPr>
          <w:rFonts w:ascii="Times New Roman" w:hAnsi="Times New Roman" w:hint="default"/>
          <w:rtl w:val="0"/>
          <w:lang w:val="en-US"/>
        </w:rPr>
        <w:t>г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en-US"/>
        </w:rPr>
        <w:t>Москва</w:t>
      </w:r>
    </w:p>
    <w:p>
      <w:pPr>
        <w:pStyle w:val="Основной текст"/>
      </w:pPr>
    </w:p>
    <w:p>
      <w:pPr>
        <w:pStyle w:val="Основной текст"/>
        <w:jc w:val="both"/>
      </w:pPr>
      <w:r>
        <w:rPr>
          <w:rFonts w:ascii="Times New Roman" w:hAnsi="Times New Roman" w:hint="default"/>
          <w:rtl w:val="0"/>
          <w:lang w:val="en-US"/>
        </w:rPr>
        <w:t>ООО «Компания»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 xml:space="preserve">именуемое в дальнейшем </w:t>
      </w:r>
      <w:r>
        <w:rPr>
          <w:rFonts w:ascii="Times New Roman" w:hAnsi="Times New Roman"/>
          <w:rtl w:val="0"/>
          <w:lang w:val="ru-RU"/>
        </w:rPr>
        <w:t>"</w:t>
      </w:r>
      <w:r>
        <w:rPr>
          <w:rFonts w:ascii="Times New Roman" w:hAnsi="Times New Roman" w:hint="default"/>
          <w:rtl w:val="0"/>
          <w:lang w:val="en-US"/>
        </w:rPr>
        <w:t>Работодатель</w:t>
      </w:r>
      <w:r>
        <w:rPr>
          <w:rFonts w:ascii="Times New Roman" w:hAnsi="Times New Roman"/>
          <w:rtl w:val="0"/>
        </w:rPr>
        <w:t xml:space="preserve">", </w:t>
      </w:r>
      <w:r>
        <w:rPr>
          <w:rFonts w:ascii="Times New Roman" w:hAnsi="Times New Roman" w:hint="default"/>
          <w:rtl w:val="0"/>
          <w:lang w:val="en-US"/>
        </w:rPr>
        <w:t>в лице Генерального директора Иванова И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en-US"/>
        </w:rPr>
        <w:t>И</w:t>
      </w:r>
      <w:r>
        <w:rPr>
          <w:rFonts w:ascii="Times New Roman" w:hAnsi="Times New Roman"/>
          <w:rtl w:val="0"/>
        </w:rPr>
        <w:t xml:space="preserve">., </w:t>
      </w:r>
      <w:r>
        <w:rPr>
          <w:rFonts w:ascii="Times New Roman" w:hAnsi="Times New Roman" w:hint="default"/>
          <w:rtl w:val="0"/>
          <w:lang w:val="en-US"/>
        </w:rPr>
        <w:t>действующего на основании Устава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с одной стороны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 xml:space="preserve">и </w:t>
      </w:r>
      <w:r>
        <w:rPr>
          <w:rFonts w:ascii="Times New Roman" w:hAnsi="Times New Roman"/>
          <w:rtl w:val="0"/>
          <w:lang w:val="de-DE"/>
        </w:rPr>
        <w:t xml:space="preserve">{{position}} {{full_name}}, </w:t>
      </w:r>
      <w:r>
        <w:rPr>
          <w:rFonts w:ascii="Times New Roman" w:hAnsi="Times New Roman"/>
          <w:shd w:val="clear" w:color="auto" w:fill="ffffff"/>
          <w:rtl w:val="0"/>
          <w:lang w:val="ru-RU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document_type</w:t>
      </w:r>
      <w:r>
        <w:rPr>
          <w:rFonts w:ascii="Times New Roman" w:hAnsi="Times New Roman"/>
          <w:shd w:val="clear" w:color="auto" w:fill="ffffff"/>
          <w:rtl w:val="0"/>
          <w:lang w:val="ru-RU"/>
        </w:rPr>
        <w:t>}} 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id_series</w:t>
      </w:r>
      <w:r>
        <w:rPr>
          <w:rFonts w:ascii="Times New Roman" w:hAnsi="Times New Roman"/>
          <w:shd w:val="clear" w:color="auto" w:fill="ffffff"/>
          <w:rtl w:val="0"/>
          <w:lang w:val="ru-RU"/>
        </w:rPr>
        <w:t>}} 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id_number</w:t>
      </w:r>
      <w:r>
        <w:rPr>
          <w:rFonts w:ascii="Times New Roman" w:hAnsi="Times New Roman"/>
          <w:shd w:val="clear" w:color="auto" w:fill="ffffff"/>
          <w:rtl w:val="0"/>
          <w:lang w:val="ru-RU"/>
        </w:rPr>
        <w:t>}},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 w:hint="default"/>
          <w:rtl w:val="0"/>
          <w:lang w:val="en-US"/>
        </w:rPr>
        <w:t>выдан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shd w:val="clear" w:color="auto" w:fill="ffffff"/>
          <w:rtl w:val="0"/>
          <w:lang w:val="ru-RU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id_issued_date</w:t>
      </w:r>
      <w:r>
        <w:rPr>
          <w:rFonts w:ascii="Times New Roman" w:hAnsi="Times New Roman"/>
          <w:shd w:val="clear" w:color="auto" w:fill="ffffff"/>
          <w:rtl w:val="0"/>
          <w:lang w:val="ru-RU"/>
        </w:rPr>
        <w:t>}} 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issued_by</w:t>
      </w:r>
      <w:r>
        <w:rPr>
          <w:rFonts w:ascii="Times New Roman" w:hAnsi="Times New Roman"/>
          <w:shd w:val="clear" w:color="auto" w:fill="ffffff"/>
          <w:rtl w:val="0"/>
          <w:lang w:val="ru-RU"/>
        </w:rPr>
        <w:t>}}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проживающий по адресу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shd w:val="clear" w:color="auto" w:fill="ffffff"/>
          <w:rtl w:val="0"/>
          <w:lang w:val="ru-RU"/>
        </w:rPr>
        <w:t>{{</w:t>
      </w:r>
      <w:r>
        <w:rPr>
          <w:rFonts w:ascii="Times New Roman" w:hAnsi="Times New Roman"/>
          <w:shd w:val="clear" w:color="auto" w:fill="ffffff"/>
          <w:rtl w:val="0"/>
          <w:lang w:val="ru-RU"/>
        </w:rPr>
        <w:t>address</w:t>
      </w:r>
      <w:r>
        <w:rPr>
          <w:rFonts w:ascii="Times New Roman" w:hAnsi="Times New Roman"/>
          <w:shd w:val="clear" w:color="auto" w:fill="ffffff"/>
          <w:rtl w:val="0"/>
          <w:lang w:val="ru-RU"/>
        </w:rPr>
        <w:t>}}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 xml:space="preserve">именуемый в дальнейшем </w:t>
      </w:r>
      <w:r>
        <w:rPr>
          <w:rFonts w:ascii="Times New Roman" w:hAnsi="Times New Roman"/>
          <w:rtl w:val="0"/>
          <w:lang w:val="ru-RU"/>
        </w:rPr>
        <w:t>"</w:t>
      </w:r>
      <w:r>
        <w:rPr>
          <w:rFonts w:ascii="Times New Roman" w:hAnsi="Times New Roman" w:hint="default"/>
          <w:rtl w:val="0"/>
          <w:lang w:val="en-US"/>
        </w:rPr>
        <w:t>Работник</w:t>
      </w:r>
      <w:r>
        <w:rPr>
          <w:rFonts w:ascii="Times New Roman" w:hAnsi="Times New Roman"/>
          <w:rtl w:val="0"/>
        </w:rPr>
        <w:t xml:space="preserve">", </w:t>
      </w:r>
      <w:r>
        <w:rPr>
          <w:rFonts w:ascii="Times New Roman" w:hAnsi="Times New Roman" w:hint="default"/>
          <w:rtl w:val="0"/>
          <w:lang w:val="en-US"/>
        </w:rPr>
        <w:t>с другой стороны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составили настоящий акт о следующем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"/>
      </w:pPr>
    </w:p>
    <w:p>
      <w:pPr>
        <w:pStyle w:val="List Number"/>
        <w:numPr>
          <w:ilvl w:val="0"/>
          <w:numId w:val="2"/>
        </w:numPr>
        <w:jc w:val="both"/>
        <w:rPr>
          <w:lang w:val="en-US"/>
        </w:rPr>
      </w:pPr>
      <w:r>
        <w:rPr>
          <w:rFonts w:ascii="Times New Roman" w:hAnsi="Times New Roman" w:hint="default"/>
          <w:rtl w:val="0"/>
          <w:lang w:val="en-US"/>
        </w:rPr>
        <w:t xml:space="preserve">В соответствии с Трудовым договором от </w:t>
      </w:r>
      <w:r>
        <w:rPr>
          <w:rFonts w:ascii="Times New Roman" w:hAnsi="Times New Roman"/>
          <w:rtl w:val="0"/>
          <w:lang w:val="en-US"/>
        </w:rPr>
        <w:t xml:space="preserve">{{contract_date}} </w:t>
      </w:r>
      <w:r>
        <w:rPr>
          <w:rFonts w:ascii="Times New Roman" w:hAnsi="Times New Roman" w:hint="default"/>
          <w:rtl w:val="0"/>
          <w:lang w:val="en-US"/>
        </w:rPr>
        <w:t xml:space="preserve">года № </w:t>
      </w:r>
      <w:r>
        <w:rPr>
          <w:rFonts w:ascii="Times New Roman" w:hAnsi="Times New Roman"/>
          <w:rtl w:val="0"/>
          <w:lang w:val="en-US"/>
        </w:rPr>
        <w:t xml:space="preserve">{{contract_number}} </w:t>
      </w:r>
      <w:r>
        <w:rPr>
          <w:rFonts w:ascii="Times New Roman" w:hAnsi="Times New Roman" w:hint="default"/>
          <w:rtl w:val="0"/>
          <w:lang w:val="en-US"/>
        </w:rPr>
        <w:t>Работник принял следующие материальные ценности для выполнения своих должностных обязанностей</w:t>
      </w:r>
      <w:r>
        <w:rPr>
          <w:rFonts w:ascii="Times New Roman" w:hAnsi="Times New Roman"/>
          <w:rtl w:val="0"/>
          <w:lang w:val="en-US"/>
        </w:rPr>
        <w:t>:</w:t>
      </w:r>
    </w:p>
    <w:p>
      <w:pPr>
        <w:pStyle w:val="Основной текст"/>
      </w:pPr>
    </w:p>
    <w:tbl>
      <w:tblPr>
        <w:tblW w:w="96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15"/>
        <w:gridCol w:w="1615"/>
        <w:gridCol w:w="1615"/>
        <w:gridCol w:w="1615"/>
        <w:gridCol w:w="1615"/>
        <w:gridCol w:w="1615"/>
      </w:tblGrid>
      <w:tr>
        <w:tblPrEx>
          <w:shd w:val="clear" w:color="auto" w:fill="ced7e7"/>
        </w:tblPrEx>
        <w:trPr>
          <w:trHeight w:val="662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№ 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п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Наименование</w:t>
              <w:br w:type="textWrapping"/>
              <w:t>материальных</w:t>
              <w:br w:type="textWrapping"/>
              <w:t>ценностей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Инв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№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Единица</w:t>
              <w:br w:type="textWrapping"/>
              <w:t>измерения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Количество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Стоимость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,</w:t>
            </w:r>
            <w:r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br w:type="textWrapping"/>
              <w:t>руб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коп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{%tr for item in items %}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2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{{loop.index}}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{{item.tool_name}}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{{item.tool_code}}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0"/>
                <w:szCs w:val="20"/>
                <w:shd w:val="nil" w:color="auto" w:fill="auto"/>
                <w:rtl w:val="0"/>
                <w:lang w:val="en-US"/>
              </w:rPr>
              <w:t>шт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{{item.quantity}}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{{item.price}}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{%tr endfor %}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</w:pPr>
    </w:p>
    <w:p>
      <w:pPr>
        <w:pStyle w:val="Основной текст"/>
      </w:pPr>
    </w:p>
    <w:p>
      <w:pPr>
        <w:pStyle w:val="List Number"/>
        <w:numPr>
          <w:ilvl w:val="0"/>
          <w:numId w:val="3"/>
        </w:numPr>
      </w:pPr>
      <w:r>
        <w:rPr>
          <w:rFonts w:ascii="Times New Roman" w:hAnsi="Times New Roman" w:hint="default"/>
          <w:rtl w:val="0"/>
          <w:lang w:val="en-US"/>
        </w:rPr>
        <w:t>Материальные ценности проверены в присутствии сторон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замечания отсутствуют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List Number"/>
        <w:numPr>
          <w:ilvl w:val="0"/>
          <w:numId w:val="2"/>
        </w:numPr>
      </w:pPr>
      <w:r>
        <w:rPr>
          <w:rFonts w:ascii="Times New Roman" w:hAnsi="Times New Roman" w:hint="default"/>
          <w:rtl w:val="0"/>
          <w:lang w:val="en-US"/>
        </w:rPr>
        <w:t xml:space="preserve">Настоящий акт составлен в </w:t>
      </w:r>
      <w:r>
        <w:rPr>
          <w:rFonts w:ascii="Times New Roman" w:hAnsi="Times New Roman"/>
          <w:rtl w:val="0"/>
          <w:lang w:val="en-US"/>
        </w:rPr>
        <w:t xml:space="preserve">2 </w:t>
      </w:r>
      <w:r>
        <w:rPr>
          <w:rFonts w:ascii="Times New Roman" w:hAnsi="Times New Roman" w:hint="default"/>
          <w:rtl w:val="0"/>
          <w:lang w:val="en-US"/>
        </w:rPr>
        <w:t>экземплярах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по одному для каждой стороны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Основной текст"/>
      </w:pPr>
    </w:p>
    <w:p>
      <w:pPr>
        <w:pStyle w:val="Основной текст"/>
        <w:spacing w:after="120"/>
        <w:jc w:val="center"/>
      </w:pPr>
      <w:r>
        <w:rPr>
          <w:rFonts w:ascii="Times New Roman" w:hAnsi="Times New Roman" w:hint="default"/>
          <w:rtl w:val="0"/>
          <w:lang w:val="en-US"/>
        </w:rPr>
        <w:t>Подписи сторон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"/>
      </w:pPr>
    </w:p>
    <w:tbl>
      <w:tblPr>
        <w:tblW w:w="968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44"/>
        <w:gridCol w:w="4844"/>
      </w:tblGrid>
      <w:tr>
        <w:tblPrEx>
          <w:shd w:val="clear" w:color="auto" w:fill="ced7e7"/>
        </w:tblPrEx>
        <w:trPr>
          <w:trHeight w:val="792" w:hRule="atLeast"/>
        </w:trPr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Генеральный директор</w:t>
              <w:br w:type="textWrapping"/>
              <w:t>ООО «Компания»</w:t>
              <w:br w:type="textWrapping"/>
              <w:t>Иванов И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  <w:r>
              <w:rPr>
                <w:shd w:val="nil" w:color="auto" w:fill="auto"/>
                <w:rtl w:val="0"/>
                <w:lang w:val="en-US"/>
              </w:rPr>
              <w:t>И</w:t>
            </w:r>
            <w:r>
              <w:rPr>
                <w:shd w:val="nil" w:color="auto" w:fill="auto"/>
                <w:rtl w:val="0"/>
                <w:lang w:val="en-US"/>
              </w:rPr>
              <w:t>. ____________</w:t>
            </w:r>
          </w:p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Работник</w:t>
            </w:r>
            <w:r>
              <w:rPr>
                <w:shd w:val="nil" w:color="auto" w:fill="auto"/>
                <w:rtl w:val="0"/>
                <w:lang w:val="en-US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____________/____________</w:t>
            </w:r>
          </w:p>
        </w:tc>
      </w:tr>
    </w:tbl>
    <w:p>
      <w:pPr>
        <w:pStyle w:val="Основной текст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