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jc w:val="right"/>
      </w:pPr>
      <w:r>
        <w:rPr>
          <w:rFonts w:ascii="Times New Roman" w:hAnsi="Times New Roman" w:hint="default"/>
          <w:sz w:val="20"/>
          <w:szCs w:val="20"/>
          <w:rtl w:val="0"/>
          <w:lang w:val="en-US"/>
        </w:rPr>
        <w:t>ООО «Компания»</w:t>
        <w:br w:type="textWrapping"/>
        <w:t>ИНН</w:t>
      </w:r>
      <w:r>
        <w:rPr>
          <w:rFonts w:ascii="Times New Roman" w:hAnsi="Times New Roman"/>
          <w:sz w:val="20"/>
          <w:szCs w:val="20"/>
          <w:rtl w:val="0"/>
          <w:lang w:val="en-US"/>
        </w:rPr>
        <w:t>: 1234567890</w:t>
      </w:r>
      <w:r>
        <w:rPr>
          <w:rFonts w:ascii="Times New Roman" w:cs="Times New Roman" w:hAnsi="Times New Roman" w:eastAsia="Times New Roman"/>
          <w:sz w:val="20"/>
          <w:szCs w:val="20"/>
          <w:rtl w:val="0"/>
        </w:rPr>
        <w:br w:type="textWrapping"/>
        <w:t>г</w:t>
      </w:r>
      <w:r>
        <w:rPr>
          <w:rFonts w:ascii="Times New Roman" w:hAnsi="Times New Roman"/>
          <w:sz w:val="20"/>
          <w:szCs w:val="20"/>
          <w:rtl w:val="0"/>
          <w:lang w:val="en-US"/>
        </w:rPr>
        <w:t xml:space="preserve">. </w:t>
      </w:r>
      <w:r>
        <w:rPr>
          <w:rFonts w:ascii="Times New Roman" w:hAnsi="Times New Roman" w:hint="default"/>
          <w:sz w:val="20"/>
          <w:szCs w:val="20"/>
          <w:rtl w:val="0"/>
          <w:lang w:val="en-US"/>
        </w:rPr>
        <w:t>Москва</w:t>
      </w:r>
      <w:r>
        <w:rPr>
          <w:rFonts w:ascii="Times New Roman" w:hAnsi="Times New Roman"/>
          <w:sz w:val="20"/>
          <w:szCs w:val="20"/>
          <w:rtl w:val="0"/>
          <w:lang w:val="en-US"/>
        </w:rPr>
        <w:t xml:space="preserve">, </w:t>
      </w:r>
      <w:r>
        <w:rPr>
          <w:rFonts w:ascii="Times New Roman" w:hAnsi="Times New Roman" w:hint="default"/>
          <w:sz w:val="20"/>
          <w:szCs w:val="20"/>
          <w:rtl w:val="0"/>
          <w:lang w:val="en-US"/>
        </w:rPr>
        <w:t>ул</w:t>
      </w:r>
      <w:r>
        <w:rPr>
          <w:rFonts w:ascii="Times New Roman" w:hAnsi="Times New Roman"/>
          <w:sz w:val="20"/>
          <w:szCs w:val="20"/>
          <w:rtl w:val="0"/>
          <w:lang w:val="en-US"/>
        </w:rPr>
        <w:t xml:space="preserve">. </w:t>
      </w:r>
      <w:r>
        <w:rPr>
          <w:rFonts w:ascii="Times New Roman" w:hAnsi="Times New Roman" w:hint="default"/>
          <w:sz w:val="20"/>
          <w:szCs w:val="20"/>
          <w:rtl w:val="0"/>
          <w:lang w:val="en-US"/>
        </w:rPr>
        <w:t>Примерная</w:t>
      </w:r>
      <w:r>
        <w:rPr>
          <w:rFonts w:ascii="Times New Roman" w:hAnsi="Times New Roman"/>
          <w:sz w:val="20"/>
          <w:szCs w:val="20"/>
          <w:rtl w:val="0"/>
          <w:lang w:val="en-US"/>
        </w:rPr>
        <w:t xml:space="preserve">, </w:t>
      </w:r>
      <w:r>
        <w:rPr>
          <w:rFonts w:ascii="Times New Roman" w:hAnsi="Times New Roman" w:hint="default"/>
          <w:sz w:val="20"/>
          <w:szCs w:val="20"/>
          <w:rtl w:val="0"/>
          <w:lang w:val="en-US"/>
        </w:rPr>
        <w:t>д</w:t>
      </w:r>
      <w:r>
        <w:rPr>
          <w:rFonts w:ascii="Times New Roman" w:hAnsi="Times New Roman"/>
          <w:sz w:val="20"/>
          <w:szCs w:val="20"/>
          <w:rtl w:val="0"/>
          <w:lang w:val="en-US"/>
        </w:rPr>
        <w:t>. 1</w:t>
      </w:r>
    </w:p>
    <w:p>
      <w:pPr>
        <w:pStyle w:val="Основной текст A"/>
      </w:pPr>
    </w:p>
    <w:p>
      <w:pPr>
        <w:pStyle w:val="Основной текст A"/>
        <w:spacing w:after="120"/>
        <w:jc w:val="center"/>
      </w:pPr>
      <w:r>
        <w:rPr>
          <w:rFonts w:ascii="Times New Roman" w:hAnsi="Times New Roman" w:hint="default"/>
          <w:sz w:val="24"/>
          <w:szCs w:val="24"/>
          <w:rtl w:val="0"/>
          <w:lang w:val="en-US"/>
        </w:rPr>
        <w:t>Акт №</w:t>
      </w:r>
    </w:p>
    <w:p>
      <w:pPr>
        <w:pStyle w:val="Основной текст A"/>
        <w:spacing w:after="240"/>
        <w:jc w:val="center"/>
      </w:pPr>
      <w:r>
        <w:rPr>
          <w:rFonts w:ascii="Times New Roman" w:hAnsi="Times New Roman" w:hint="default"/>
          <w:sz w:val="24"/>
          <w:szCs w:val="24"/>
          <w:rtl w:val="0"/>
          <w:lang w:val="en-US"/>
        </w:rPr>
        <w:t>приема</w:t>
      </w:r>
      <w:r>
        <w:rPr>
          <w:rFonts w:ascii="Times New Roman" w:hAnsi="Times New Roman"/>
          <w:sz w:val="24"/>
          <w:szCs w:val="24"/>
          <w:rtl w:val="0"/>
          <w:lang w:val="en-US"/>
        </w:rPr>
        <w:t>-</w:t>
      </w:r>
      <w:r>
        <w:rPr>
          <w:rFonts w:ascii="Times New Roman" w:hAnsi="Times New Roman" w:hint="default"/>
          <w:sz w:val="24"/>
          <w:szCs w:val="24"/>
          <w:rtl w:val="0"/>
          <w:lang w:val="en-US"/>
        </w:rPr>
        <w:t>передачи материальных ценностей работнику</w:t>
      </w:r>
    </w:p>
    <w:p>
      <w:pPr>
        <w:pStyle w:val="Основной текст A"/>
        <w:jc w:val="both"/>
      </w:pPr>
      <w:r>
        <w:rPr>
          <w:rFonts w:ascii="Times New Roman" w:hAnsi="Times New Roman" w:hint="default"/>
          <w:rtl w:val="0"/>
          <w:lang w:val="en-US"/>
        </w:rPr>
        <w:t>ООО «Компания»</w:t>
      </w:r>
      <w:r>
        <w:rPr>
          <w:rFonts w:ascii="Times New Roman" w:hAnsi="Times New Roman"/>
          <w:rtl w:val="0"/>
          <w:lang w:val="en-US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 xml:space="preserve">именуемое в дальнейшем </w:t>
      </w:r>
      <w:r>
        <w:rPr>
          <w:rFonts w:ascii="Times New Roman" w:hAnsi="Times New Roman"/>
          <w:rtl w:val="0"/>
          <w:lang w:val="ru-RU"/>
        </w:rPr>
        <w:t>"</w:t>
      </w:r>
      <w:r>
        <w:rPr>
          <w:rFonts w:ascii="Times New Roman" w:hAnsi="Times New Roman" w:hint="default"/>
          <w:rtl w:val="0"/>
          <w:lang w:val="en-US"/>
        </w:rPr>
        <w:t>Работодатель</w:t>
      </w:r>
      <w:r>
        <w:rPr>
          <w:rFonts w:ascii="Times New Roman" w:hAnsi="Times New Roman"/>
          <w:rtl w:val="0"/>
          <w:lang w:val="en-US"/>
        </w:rPr>
        <w:t xml:space="preserve">", </w:t>
      </w:r>
      <w:r>
        <w:rPr>
          <w:rFonts w:ascii="Times New Roman" w:hAnsi="Times New Roman" w:hint="default"/>
          <w:rtl w:val="0"/>
          <w:lang w:val="en-US"/>
        </w:rPr>
        <w:t>в лице Генерального директора Иванова И</w:t>
      </w:r>
      <w:r>
        <w:rPr>
          <w:rFonts w:ascii="Times New Roman" w:hAnsi="Times New Roman"/>
          <w:rtl w:val="0"/>
          <w:lang w:val="en-US"/>
        </w:rPr>
        <w:t>.</w:t>
      </w:r>
      <w:r>
        <w:rPr>
          <w:rFonts w:ascii="Times New Roman" w:hAnsi="Times New Roman" w:hint="default"/>
          <w:rtl w:val="0"/>
          <w:lang w:val="en-US"/>
        </w:rPr>
        <w:t>И</w:t>
      </w:r>
      <w:r>
        <w:rPr>
          <w:rFonts w:ascii="Times New Roman" w:hAnsi="Times New Roman"/>
          <w:rtl w:val="0"/>
          <w:lang w:val="en-US"/>
        </w:rPr>
        <w:t xml:space="preserve">., </w:t>
      </w:r>
      <w:r>
        <w:rPr>
          <w:rFonts w:ascii="Times New Roman" w:hAnsi="Times New Roman" w:hint="default"/>
          <w:rtl w:val="0"/>
          <w:lang w:val="en-US"/>
        </w:rPr>
        <w:t>действующего на основании Устава</w:t>
      </w:r>
      <w:r>
        <w:rPr>
          <w:rFonts w:ascii="Times New Roman" w:hAnsi="Times New Roman"/>
          <w:rtl w:val="0"/>
          <w:lang w:val="en-US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с одной стороны</w:t>
      </w:r>
      <w:r>
        <w:rPr>
          <w:rFonts w:ascii="Times New Roman" w:hAnsi="Times New Roman"/>
          <w:rtl w:val="0"/>
          <w:lang w:val="en-US"/>
        </w:rPr>
        <w:t>,</w:t>
      </w:r>
    </w:p>
    <w:p>
      <w:pPr>
        <w:pStyle w:val="Основной текст A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1"/>
        <w:spacing w:after="0"/>
        <w:jc w:val="both"/>
        <w:rPr>
          <w:rFonts w:ascii="Times New Roman" w:cs="Times New Roman" w:hAnsi="Times New Roman" w:eastAsia="Times New Roman"/>
          <w:shd w:val="clear" w:color="auto" w:fill="ffffff"/>
          <w14:textOutline>
            <w14:noFill/>
          </w14:textOutline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и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fr-FR"/>
          <w14:textOutline>
            <w14:noFill/>
          </w14:textOutline>
        </w:rPr>
        <w:t>position_1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 {{full_name_1}}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,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document_type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_1}}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id_series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_1}}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id_number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_1}}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>выдан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id_issued_date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_1}}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issued_by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_1}}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>проживающий по адресу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address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_1}}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в соответствии с Трудовым договором от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contract_date_1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 года №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contract_number_1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</w:t>
      </w:r>
    </w:p>
    <w:p>
      <w:pPr>
        <w:pStyle w:val="Основной текст A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1"/>
        <w:spacing w:after="0"/>
        <w:jc w:val="both"/>
        <w:rPr>
          <w:rFonts w:ascii="Times New Roman" w:cs="Times New Roman" w:hAnsi="Times New Roman" w:eastAsia="Times New Roman"/>
          <w:shd w:val="clear" w:color="auto" w:fill="ffffff"/>
          <w:lang w:val="ru-RU"/>
          <w14:textOutline>
            <w14:noFill/>
          </w14:textOutline>
        </w:rPr>
      </w:pPr>
    </w:p>
    <w:p>
      <w:pPr>
        <w:pStyle w:val="Основной текст A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1"/>
        <w:spacing w:after="0"/>
        <w:jc w:val="both"/>
        <w:rPr>
          <w:rFonts w:ascii="Times New Roman" w:cs="Times New Roman" w:hAnsi="Times New Roman" w:eastAsia="Times New Roman"/>
          <w:shd w:val="clear" w:color="auto" w:fill="ffffff"/>
          <w14:textOutline>
            <w14:noFill/>
          </w14:textOutline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и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fr-FR"/>
          <w14:textOutline>
            <w14:noFill/>
          </w14:textOutline>
        </w:rPr>
        <w:t>position_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2}} {{full_name_2}}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,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document_type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_2}}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id_series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_2}}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id_number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_2}}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>выдан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id_issued_date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_2}}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issued_by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_2}}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>проживающий по адресу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address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_2}}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в соответствии с Трудовым договором от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contract_date_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2}}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 года №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contract_number_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2}}</w:t>
      </w:r>
    </w:p>
    <w:p>
      <w:pPr>
        <w:pStyle w:val="Основной текст A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1"/>
        <w:spacing w:after="0"/>
        <w:jc w:val="both"/>
        <w:rPr>
          <w:rFonts w:ascii="Times New Roman" w:cs="Times New Roman" w:hAnsi="Times New Roman" w:eastAsia="Times New Roman"/>
          <w:shd w:val="clear" w:color="auto" w:fill="ffffff"/>
          <w14:textOutline>
            <w14:noFill/>
          </w14:textOutline>
        </w:rPr>
      </w:pPr>
    </w:p>
    <w:p>
      <w:pPr>
        <w:pStyle w:val="Основной текст A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1"/>
        <w:spacing w:after="0"/>
        <w:jc w:val="both"/>
        <w:rPr>
          <w:rFonts w:ascii="Arial" w:cs="Arial" w:hAnsi="Arial" w:eastAsia="Arial"/>
          <w14:textOutline>
            <w14:noFill/>
          </w14:textOutline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и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fr-FR"/>
          <w14:textOutline>
            <w14:noFill/>
          </w14:textOutline>
        </w:rPr>
        <w:t>position_</w:t>
      </w:r>
      <w:r>
        <w:rPr>
          <w:rFonts w:ascii="Times New Roman" w:hAnsi="Times New Roman"/>
          <w:shd w:val="clear" w:color="auto" w:fill="ffffff"/>
          <w:rtl w:val="0"/>
          <w:lang w:val="fr-FR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 {{full_name_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,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document_type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id_series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id_number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>выдан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id_issued_date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issued_by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>проживающий по адресу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address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_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в соответствии с Трудовым договором от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contract_date_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</w:t>
      </w:r>
      <w:r>
        <w:rPr>
          <w:rFonts w:ascii="Times New Roman" w:hAnsi="Times New Roman" w:hint="default"/>
          <w:shd w:val="clear" w:color="auto" w:fill="ffffff"/>
          <w:rtl w:val="0"/>
          <w:lang w:val="ru-RU"/>
          <w14:textOutline>
            <w14:noFill/>
          </w14:textOutline>
        </w:rPr>
        <w:t xml:space="preserve"> года № 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contract_number_</w:t>
      </w:r>
      <w:r>
        <w:rPr>
          <w:rFonts w:ascii="Times New Roman" w:hAnsi="Times New Roman"/>
          <w:shd w:val="clear" w:color="auto" w:fill="ffffff"/>
          <w:rtl w:val="0"/>
          <w:lang w:val="ru-RU"/>
          <w14:textOutline>
            <w14:noFill/>
          </w14:textOutline>
        </w:rPr>
        <w:t>3</w:t>
      </w:r>
      <w:r>
        <w:rPr>
          <w:rFonts w:ascii="Times New Roman" w:hAnsi="Times New Roman"/>
          <w:shd w:val="clear" w:color="auto" w:fill="ffffff"/>
          <w:rtl w:val="0"/>
          <w:lang w:val="en-US"/>
          <w14:textOutline>
            <w14:noFill/>
          </w14:textOutline>
        </w:rPr>
        <w:t>}}</w:t>
      </w:r>
    </w:p>
    <w:p>
      <w:pPr>
        <w:pStyle w:val="Основной текст A"/>
        <w:jc w:val="both"/>
      </w:pPr>
      <w:r>
        <w:rPr>
          <w:rFonts w:ascii="Times New Roman" w:hAnsi="Times New Roman" w:hint="default"/>
          <w:rtl w:val="0"/>
          <w:lang w:val="en-US"/>
        </w:rPr>
        <w:t xml:space="preserve">именуемые в дальнейшем </w:t>
      </w:r>
      <w:r>
        <w:rPr>
          <w:rFonts w:ascii="Times New Roman" w:hAnsi="Times New Roman"/>
          <w:rtl w:val="0"/>
          <w:lang w:val="ru-RU"/>
        </w:rPr>
        <w:t>"</w:t>
      </w:r>
      <w:r>
        <w:rPr>
          <w:rFonts w:ascii="Times New Roman" w:hAnsi="Times New Roman" w:hint="default"/>
          <w:rtl w:val="0"/>
          <w:lang w:val="en-US"/>
        </w:rPr>
        <w:t>Работники</w:t>
      </w:r>
      <w:r>
        <w:rPr>
          <w:rFonts w:ascii="Times New Roman" w:hAnsi="Times New Roman"/>
          <w:rtl w:val="0"/>
          <w:lang w:val="en-US"/>
        </w:rPr>
        <w:t xml:space="preserve">", </w:t>
      </w:r>
      <w:r>
        <w:rPr>
          <w:rFonts w:ascii="Times New Roman" w:hAnsi="Times New Roman" w:hint="default"/>
          <w:rtl w:val="0"/>
          <w:lang w:val="en-US"/>
        </w:rPr>
        <w:t>с другой стороны</w:t>
      </w:r>
      <w:r>
        <w:rPr>
          <w:rFonts w:ascii="Times New Roman" w:hAnsi="Times New Roman"/>
          <w:rtl w:val="0"/>
          <w:lang w:val="en-US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составили настоящий акт о следующем</w:t>
      </w:r>
      <w:r>
        <w:rPr>
          <w:rFonts w:ascii="Times New Roman" w:hAnsi="Times New Roman"/>
          <w:rtl w:val="0"/>
          <w:lang w:val="en-US"/>
        </w:rPr>
        <w:t>:</w:t>
      </w:r>
    </w:p>
    <w:p>
      <w:pPr>
        <w:pStyle w:val="List Number"/>
        <w:numPr>
          <w:ilvl w:val="0"/>
          <w:numId w:val="2"/>
        </w:numPr>
        <w:bidi w:val="0"/>
        <w:ind w:right="0"/>
        <w:jc w:val="both"/>
        <w:rPr>
          <w:rtl w:val="0"/>
          <w:lang w:val="en-US"/>
        </w:rPr>
      </w:pPr>
      <w:r>
        <w:rPr>
          <w:rFonts w:ascii="Times New Roman" w:hAnsi="Times New Roman" w:hint="default"/>
          <w:rtl w:val="0"/>
          <w:lang w:val="en-US"/>
        </w:rPr>
        <w:t>Работодатель передал</w:t>
      </w:r>
      <w:r>
        <w:rPr>
          <w:rFonts w:ascii="Times New Roman" w:hAnsi="Times New Roman"/>
          <w:rtl w:val="0"/>
          <w:lang w:val="en-US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а Работники приняли следующие материальные ценности для выполнения своих должностных обязанностей</w:t>
      </w:r>
      <w:r>
        <w:rPr>
          <w:rFonts w:ascii="Times New Roman" w:hAnsi="Times New Roman"/>
          <w:rtl w:val="0"/>
          <w:lang w:val="en-US"/>
        </w:rPr>
        <w:t>:</w:t>
      </w:r>
    </w:p>
    <w:tbl>
      <w:tblPr>
        <w:tblW w:w="969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15"/>
        <w:gridCol w:w="1615"/>
        <w:gridCol w:w="1615"/>
        <w:gridCol w:w="1615"/>
        <w:gridCol w:w="1615"/>
        <w:gridCol w:w="1615"/>
      </w:tblGrid>
      <w:tr>
        <w:tblPrEx>
          <w:shd w:val="clear" w:color="auto" w:fill="ced7e7"/>
        </w:tblPrEx>
        <w:trPr>
          <w:trHeight w:val="672" w:hRule="atLeast"/>
        </w:trPr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№ п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п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Наименование</w:t>
              <w:br w:type="textWrapping"/>
              <w:t>материальных</w:t>
              <w:br w:type="textWrapping"/>
              <w:t>ценностей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Инв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№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Единица</w:t>
              <w:br w:type="textWrapping"/>
              <w:t>измерения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Количество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Стоимость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,</w:t>
            </w:r>
            <w:r>
              <w:rPr>
                <w:rFonts w:ascii="Times New Roman" w:cs="Times New Roman" w:hAnsi="Times New Roman" w:eastAsia="Times New Roman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br w:type="textWrapping"/>
              <w:t>руб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Times New Roman" w:hAnsi="Times New Roman" w:hint="default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коп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{%tr for item in items %}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52" w:hRule="atLeast"/>
        </w:trPr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shd w:val="nil" w:color="auto" w:fill="auto"/>
                <w:rtl w:val="0"/>
                <w:lang w:val="en-US"/>
              </w:rPr>
              <w:t>{{loop.index}}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shd w:val="nil" w:color="auto" w:fill="auto"/>
                <w:rtl w:val="0"/>
                <w:lang w:val="en-US"/>
              </w:rPr>
              <w:t>{{item.tool_name}}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shd w:val="nil" w:color="auto" w:fill="auto"/>
                <w:rtl w:val="0"/>
                <w:lang w:val="en-US"/>
              </w:rPr>
              <w:t>{{item.tool_code}}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 w:hint="default"/>
                <w:sz w:val="20"/>
                <w:szCs w:val="20"/>
                <w:shd w:val="nil" w:color="auto" w:fill="auto"/>
                <w:rtl w:val="0"/>
                <w:lang w:val="en-US"/>
              </w:rPr>
              <w:t>шт</w:t>
            </w:r>
            <w:r>
              <w:rPr>
                <w:rFonts w:ascii="Times New Roman" w:hAnsi="Times New Roman"/>
                <w:sz w:val="20"/>
                <w:szCs w:val="20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shd w:val="nil" w:color="auto" w:fill="auto"/>
                <w:rtl w:val="0"/>
                <w:lang w:val="en-US"/>
              </w:rPr>
              <w:t>{{item.quantity}}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shd w:val="nil" w:color="auto" w:fill="auto"/>
                <w:rtl w:val="0"/>
                <w:lang w:val="en-US"/>
              </w:rPr>
              <w:t>{{item.price}}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{%tr endfor %}</w:t>
            </w:r>
          </w:p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List Number"/>
        <w:widowControl w:val="0"/>
        <w:numPr>
          <w:ilvl w:val="0"/>
          <w:numId w:val="3"/>
        </w:numPr>
        <w:spacing w:line="240" w:lineRule="auto"/>
      </w:pPr>
    </w:p>
    <w:p>
      <w:pPr>
        <w:pStyle w:val="Основной текст A"/>
        <w:widowControl w:val="0"/>
        <w:spacing w:line="240" w:lineRule="auto"/>
      </w:pPr>
    </w:p>
    <w:p>
      <w:pPr>
        <w:pStyle w:val="List Number"/>
        <w:numPr>
          <w:ilvl w:val="0"/>
          <w:numId w:val="4"/>
        </w:numPr>
        <w:rPr>
          <w:lang w:val="en-US"/>
        </w:rPr>
      </w:pPr>
      <w:r>
        <w:rPr>
          <w:rFonts w:ascii="Times New Roman" w:hAnsi="Times New Roman" w:hint="default"/>
          <w:rtl w:val="0"/>
          <w:lang w:val="en-US"/>
        </w:rPr>
        <w:t>Материальные ценности проверены в присутствии сторон</w:t>
      </w:r>
      <w:r>
        <w:rPr>
          <w:rFonts w:ascii="Times New Roman" w:hAnsi="Times New Roman"/>
          <w:rtl w:val="0"/>
          <w:lang w:val="en-US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замечания отсутствуют</w:t>
      </w:r>
      <w:r>
        <w:rPr>
          <w:rFonts w:ascii="Times New Roman" w:hAnsi="Times New Roman"/>
          <w:rtl w:val="0"/>
          <w:lang w:val="en-US"/>
        </w:rPr>
        <w:t>.</w:t>
      </w:r>
    </w:p>
    <w:p>
      <w:pPr>
        <w:pStyle w:val="List Number"/>
        <w:numPr>
          <w:ilvl w:val="0"/>
          <w:numId w:val="2"/>
        </w:numPr>
        <w:rPr>
          <w:lang w:val="en-US"/>
        </w:rPr>
      </w:pPr>
      <w:r>
        <w:rPr>
          <w:rFonts w:ascii="Times New Roman" w:hAnsi="Times New Roman" w:hint="default"/>
          <w:rtl w:val="0"/>
          <w:lang w:val="en-US"/>
        </w:rPr>
        <w:t xml:space="preserve">Настоящий акт составлен в </w:t>
      </w:r>
      <w:r>
        <w:rPr>
          <w:rFonts w:ascii="Times New Roman" w:hAnsi="Times New Roman"/>
          <w:rtl w:val="0"/>
          <w:lang w:val="en-US"/>
        </w:rPr>
        <w:t xml:space="preserve">3 </w:t>
      </w:r>
      <w:r>
        <w:rPr>
          <w:rFonts w:ascii="Times New Roman" w:hAnsi="Times New Roman" w:hint="default"/>
          <w:rtl w:val="0"/>
          <w:lang w:val="en-US"/>
        </w:rPr>
        <w:t>экземплярах</w:t>
      </w:r>
      <w:r>
        <w:rPr>
          <w:rFonts w:ascii="Times New Roman" w:hAnsi="Times New Roman"/>
          <w:rtl w:val="0"/>
          <w:lang w:val="en-US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по одному для каждой стороны</w:t>
      </w:r>
      <w:r>
        <w:rPr>
          <w:rFonts w:ascii="Times New Roman" w:hAnsi="Times New Roman"/>
          <w:rtl w:val="0"/>
          <w:lang w:val="en-US"/>
        </w:rPr>
        <w:t>.</w:t>
      </w:r>
    </w:p>
    <w:p>
      <w:pPr>
        <w:pStyle w:val="Основной текст A"/>
        <w:spacing w:after="120"/>
        <w:jc w:val="center"/>
      </w:pPr>
      <w:r>
        <w:rPr>
          <w:rFonts w:ascii="Times New Roman" w:hAnsi="Times New Roman" w:hint="default"/>
          <w:rtl w:val="0"/>
          <w:lang w:val="en-US"/>
        </w:rPr>
        <w:t>Подписи сторон</w:t>
      </w:r>
      <w:r>
        <w:rPr>
          <w:rFonts w:ascii="Times New Roman" w:hAnsi="Times New Roman"/>
          <w:rtl w:val="0"/>
          <w:lang w:val="en-US"/>
        </w:rPr>
        <w:t>:</w:t>
      </w:r>
    </w:p>
    <w:p>
      <w:pPr>
        <w:pStyle w:val="Основной текст A"/>
      </w:pPr>
    </w:p>
    <w:tbl>
      <w:tblPr>
        <w:tblW w:w="9688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44"/>
        <w:gridCol w:w="4844"/>
      </w:tblGrid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en-US"/>
              </w:rPr>
              <w:t>Генеральный директор</w:t>
              <w:br w:type="textWrapping"/>
              <w:t>ООО «Компания»</w:t>
              <w:br w:type="textWrapping"/>
              <w:t>Иванов И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  <w:r>
              <w:rPr>
                <w:shd w:val="nil" w:color="auto" w:fill="auto"/>
                <w:rtl w:val="0"/>
                <w:lang w:val="en-US"/>
              </w:rPr>
              <w:t>И</w:t>
            </w:r>
            <w:r>
              <w:rPr>
                <w:shd w:val="nil" w:color="auto" w:fill="auto"/>
                <w:rtl w:val="0"/>
                <w:lang w:val="en-US"/>
              </w:rPr>
              <w:t>. ____________</w:t>
            </w:r>
          </w:p>
        </w:tc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en-US"/>
              </w:rPr>
              <w:t>Работники</w:t>
            </w:r>
            <w:r>
              <w:rPr>
                <w:shd w:val="nil" w:color="auto" w:fill="auto"/>
                <w:rtl w:val="0"/>
                <w:lang w:val="en-US"/>
              </w:rPr>
              <w:t>: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en-US"/>
              </w:rPr>
              <w:t>____________/____________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rtl w:val="0"/>
                <w:lang w:val="en-US"/>
              </w:rPr>
              <w:t>____________/____________</w:t>
            </w:r>
          </w:p>
        </w:tc>
      </w:tr>
    </w:tbl>
    <w:p>
      <w:pPr>
        <w:pStyle w:val="Основной текст A"/>
        <w:widowControl w:val="0"/>
        <w:spacing w:line="240" w:lineRule="auto"/>
        <w:ind w:left="108" w:hanging="108"/>
      </w:pPr>
    </w:p>
    <w:p>
      <w:pPr>
        <w:pStyle w:val="Основной текст A"/>
        <w:widowControl w:val="0"/>
        <w:spacing w:line="240" w:lineRule="auto"/>
      </w:pPr>
      <w:r/>
    </w:p>
    <w:sectPr>
      <w:headerReference w:type="default" r:id="rId4"/>
      <w:footerReference w:type="default" r:id="rId5"/>
      <w:pgSz w:w="12240" w:h="15840" w:orient="portrait"/>
      <w:pgMar w:top="1134" w:right="850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tabs>
            <w:tab w:val="num" w:pos="360"/>
          </w:tabs>
          <w:ind w:left="468" w:hanging="46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Number">
    <w:name w:val="List Number"/>
    <w:next w:val="List Number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