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894B6" w14:textId="40B562ED" w:rsidR="008F41C5" w:rsidRDefault="008F41C5"/>
    <w:p w14:paraId="32C1109B" w14:textId="77777777" w:rsidR="007A338D" w:rsidRDefault="007A338D" w:rsidP="002606AC">
      <w:pPr>
        <w:jc w:val="center"/>
      </w:pPr>
    </w:p>
    <w:p w14:paraId="23468618" w14:textId="77777777" w:rsidR="007A338D" w:rsidRDefault="007A338D" w:rsidP="002606AC">
      <w:pPr>
        <w:jc w:val="center"/>
      </w:pPr>
    </w:p>
    <w:p w14:paraId="194FF96F" w14:textId="77777777" w:rsidR="007A338D" w:rsidRDefault="007A338D" w:rsidP="002606AC">
      <w:pPr>
        <w:jc w:val="center"/>
      </w:pPr>
    </w:p>
    <w:p w14:paraId="661F56E8" w14:textId="74CC7B07" w:rsidR="007A338D" w:rsidRDefault="007A338D" w:rsidP="00846FDB"/>
    <w:p w14:paraId="6398B9F2" w14:textId="7522633C" w:rsidR="00846FDB" w:rsidRDefault="00846FDB" w:rsidP="00846FDB"/>
    <w:p w14:paraId="4345EB55" w14:textId="3DE972AC" w:rsidR="00846FDB" w:rsidRDefault="00846FDB" w:rsidP="00846FDB"/>
    <w:p w14:paraId="09D30CF4" w14:textId="2A6AD730" w:rsidR="007A338D" w:rsidRDefault="007A338D" w:rsidP="002606AC">
      <w:pPr>
        <w:jc w:val="center"/>
      </w:pPr>
    </w:p>
    <w:p w14:paraId="672911D5" w14:textId="6FFE2A97" w:rsidR="000B6148" w:rsidRDefault="000E5A97" w:rsidP="002606AC">
      <w:pPr>
        <w:jc w:val="center"/>
      </w:pPr>
      <w:r w:rsidRPr="000E5A97">
        <w:rPr>
          <w:rFonts w:asciiTheme="minorHAnsi" w:hAnsiTheme="minorHAnsi" w:cstheme="minorHAnsi"/>
          <w:noProof/>
          <w:sz w:val="40"/>
        </w:rPr>
        <w:drawing>
          <wp:anchor distT="0" distB="0" distL="114300" distR="114300" simplePos="0" relativeHeight="251712512" behindDoc="1" locked="0" layoutInCell="1" allowOverlap="1" wp14:anchorId="2CCAB1F6" wp14:editId="7732C093">
            <wp:simplePos x="0" y="0"/>
            <wp:positionH relativeFrom="column">
              <wp:posOffset>-289723</wp:posOffset>
            </wp:positionH>
            <wp:positionV relativeFrom="paragraph">
              <wp:posOffset>222250</wp:posOffset>
            </wp:positionV>
            <wp:extent cx="6655525" cy="5035296"/>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411" r="2317"/>
                    <a:stretch/>
                  </pic:blipFill>
                  <pic:spPr bwMode="auto">
                    <a:xfrm>
                      <a:off x="0" y="0"/>
                      <a:ext cx="6655525" cy="5035296"/>
                    </a:xfrm>
                    <a:prstGeom prst="rect">
                      <a:avLst/>
                    </a:prstGeom>
                    <a:ln>
                      <a:noFill/>
                    </a:ln>
                    <a:effectLst>
                      <a:softEdge rad="6350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F1036" w14:textId="1C5E7D6B" w:rsidR="007A338D" w:rsidRDefault="007A338D" w:rsidP="002606AC">
      <w:pPr>
        <w:jc w:val="center"/>
      </w:pPr>
    </w:p>
    <w:p w14:paraId="138A2574" w14:textId="73459052" w:rsidR="00A94793" w:rsidRDefault="00532EE4" w:rsidP="002606AC">
      <w:pPr>
        <w:jc w:val="center"/>
        <w:rPr>
          <w:rFonts w:asciiTheme="minorHAnsi" w:hAnsiTheme="minorHAnsi" w:cstheme="minorHAnsi"/>
          <w:sz w:val="40"/>
        </w:rPr>
      </w:pPr>
      <w:r>
        <w:rPr>
          <w:rFonts w:asciiTheme="minorHAnsi" w:hAnsiTheme="minorHAnsi" w:cstheme="minorHAnsi"/>
          <w:sz w:val="40"/>
        </w:rPr>
        <w:t xml:space="preserve">US </w:t>
      </w:r>
      <w:r w:rsidR="007A338D" w:rsidRPr="007A338D">
        <w:rPr>
          <w:rFonts w:asciiTheme="minorHAnsi" w:hAnsiTheme="minorHAnsi" w:cstheme="minorHAnsi"/>
          <w:sz w:val="40"/>
        </w:rPr>
        <w:t>AIRLINE PERFOMANCE</w:t>
      </w:r>
    </w:p>
    <w:p w14:paraId="4EBE9293" w14:textId="6EF30F35" w:rsidR="0098685F" w:rsidRDefault="0098685F" w:rsidP="002606AC">
      <w:pPr>
        <w:jc w:val="center"/>
        <w:rPr>
          <w:rFonts w:asciiTheme="minorHAnsi" w:hAnsiTheme="minorHAnsi" w:cstheme="minorHAnsi"/>
          <w:sz w:val="40"/>
        </w:rPr>
      </w:pPr>
      <w:r>
        <w:rPr>
          <w:rFonts w:asciiTheme="minorHAnsi" w:hAnsiTheme="minorHAnsi" w:cstheme="minorHAnsi"/>
          <w:sz w:val="40"/>
        </w:rPr>
        <w:t>IN-DEPTH ANALYSIS</w:t>
      </w:r>
      <w:bookmarkStart w:id="0" w:name="_GoBack"/>
      <w:bookmarkEnd w:id="0"/>
    </w:p>
    <w:p w14:paraId="22110B81" w14:textId="02F30F10" w:rsidR="000E5A97" w:rsidRDefault="000E5A97" w:rsidP="000E5A97">
      <w:pPr>
        <w:rPr>
          <w:rFonts w:asciiTheme="minorHAnsi" w:hAnsiTheme="minorHAnsi" w:cstheme="minorHAnsi"/>
          <w:sz w:val="40"/>
        </w:rPr>
      </w:pPr>
    </w:p>
    <w:p w14:paraId="419578F5" w14:textId="1E4E25ED" w:rsidR="000E5A97" w:rsidRDefault="000E5A97" w:rsidP="002606AC">
      <w:pPr>
        <w:jc w:val="center"/>
        <w:rPr>
          <w:rFonts w:asciiTheme="minorHAnsi" w:hAnsiTheme="minorHAnsi" w:cstheme="minorHAnsi"/>
          <w:sz w:val="40"/>
        </w:rPr>
      </w:pPr>
    </w:p>
    <w:p w14:paraId="3711B430" w14:textId="3D3A6D07" w:rsidR="000E5A97" w:rsidRDefault="000E5A97" w:rsidP="002606AC">
      <w:pPr>
        <w:jc w:val="center"/>
        <w:rPr>
          <w:rFonts w:asciiTheme="minorHAnsi" w:hAnsiTheme="minorHAnsi" w:cstheme="minorHAnsi"/>
          <w:sz w:val="40"/>
        </w:rPr>
      </w:pPr>
    </w:p>
    <w:p w14:paraId="05758C59" w14:textId="0995EDE7" w:rsidR="000E5A97" w:rsidRDefault="000E5A97" w:rsidP="002606AC">
      <w:pPr>
        <w:jc w:val="center"/>
        <w:rPr>
          <w:rFonts w:asciiTheme="minorHAnsi" w:hAnsiTheme="minorHAnsi" w:cstheme="minorHAnsi"/>
          <w:sz w:val="40"/>
        </w:rPr>
      </w:pPr>
    </w:p>
    <w:p w14:paraId="57D479E7" w14:textId="0D557B99" w:rsidR="000E5A97" w:rsidRDefault="000E5A97" w:rsidP="002606AC">
      <w:pPr>
        <w:jc w:val="center"/>
        <w:rPr>
          <w:rFonts w:asciiTheme="minorHAnsi" w:hAnsiTheme="minorHAnsi" w:cstheme="minorHAnsi"/>
          <w:sz w:val="40"/>
        </w:rPr>
      </w:pPr>
    </w:p>
    <w:p w14:paraId="2373468B" w14:textId="1866118C" w:rsidR="000E5A97" w:rsidRDefault="000E5A97" w:rsidP="002606AC">
      <w:pPr>
        <w:jc w:val="center"/>
        <w:rPr>
          <w:rFonts w:asciiTheme="minorHAnsi" w:hAnsiTheme="minorHAnsi" w:cstheme="minorHAnsi"/>
          <w:sz w:val="40"/>
        </w:rPr>
      </w:pPr>
    </w:p>
    <w:p w14:paraId="1EBBF38A" w14:textId="2B7ABA25" w:rsidR="000E5A97" w:rsidRDefault="000E5A97" w:rsidP="002606AC">
      <w:pPr>
        <w:jc w:val="center"/>
        <w:rPr>
          <w:rFonts w:asciiTheme="minorHAnsi" w:hAnsiTheme="minorHAnsi" w:cstheme="minorHAnsi"/>
          <w:sz w:val="40"/>
        </w:rPr>
      </w:pPr>
    </w:p>
    <w:p w14:paraId="1E43DC15" w14:textId="2C5EE5C6" w:rsidR="000E5A97" w:rsidRDefault="000E5A97" w:rsidP="002606AC">
      <w:pPr>
        <w:jc w:val="center"/>
        <w:rPr>
          <w:rFonts w:asciiTheme="minorHAnsi" w:hAnsiTheme="minorHAnsi" w:cstheme="minorHAnsi"/>
          <w:sz w:val="40"/>
        </w:rPr>
      </w:pPr>
    </w:p>
    <w:p w14:paraId="4FA1B618" w14:textId="09D39668" w:rsidR="000E5A97" w:rsidRDefault="000E5A97" w:rsidP="002606AC">
      <w:pPr>
        <w:jc w:val="center"/>
        <w:rPr>
          <w:rFonts w:asciiTheme="minorHAnsi" w:hAnsiTheme="minorHAnsi" w:cstheme="minorHAnsi"/>
          <w:sz w:val="40"/>
        </w:rPr>
      </w:pPr>
    </w:p>
    <w:p w14:paraId="153DC589" w14:textId="77777777" w:rsidR="000E5A97" w:rsidRDefault="000E5A97" w:rsidP="002606AC">
      <w:pPr>
        <w:jc w:val="center"/>
        <w:rPr>
          <w:rFonts w:asciiTheme="minorHAnsi" w:hAnsiTheme="minorHAnsi" w:cstheme="minorHAnsi"/>
          <w:sz w:val="40"/>
        </w:rPr>
      </w:pPr>
    </w:p>
    <w:p w14:paraId="1F12BEB8" w14:textId="35DB8891" w:rsidR="00532EE4" w:rsidRDefault="00532EE4" w:rsidP="002606AC">
      <w:pPr>
        <w:jc w:val="center"/>
        <w:rPr>
          <w:rFonts w:asciiTheme="minorHAnsi" w:hAnsiTheme="minorHAnsi" w:cstheme="minorHAnsi"/>
          <w:sz w:val="40"/>
        </w:rPr>
      </w:pPr>
    </w:p>
    <w:p w14:paraId="2F426683" w14:textId="365C4F3A" w:rsidR="00532EE4" w:rsidRDefault="00532EE4" w:rsidP="002606AC">
      <w:pPr>
        <w:jc w:val="center"/>
        <w:rPr>
          <w:rFonts w:asciiTheme="minorHAnsi" w:hAnsiTheme="minorHAnsi" w:cstheme="minorHAnsi"/>
          <w:sz w:val="40"/>
        </w:rPr>
      </w:pPr>
    </w:p>
    <w:p w14:paraId="072D4DB9" w14:textId="014FCB60" w:rsidR="00846FDB" w:rsidRDefault="00846FDB" w:rsidP="000F6A32">
      <w:pPr>
        <w:ind w:left="-270" w:right="-360"/>
        <w:jc w:val="center"/>
        <w:rPr>
          <w:sz w:val="40"/>
        </w:rPr>
      </w:pPr>
    </w:p>
    <w:p w14:paraId="6E8A6C88" w14:textId="77777777" w:rsidR="000E5A97" w:rsidRDefault="000E5A97" w:rsidP="000F6A32">
      <w:pPr>
        <w:ind w:firstLine="720"/>
        <w:jc w:val="right"/>
        <w:rPr>
          <w:rFonts w:asciiTheme="majorHAnsi" w:hAnsiTheme="majorHAnsi" w:cstheme="majorHAnsi"/>
          <w:sz w:val="13"/>
        </w:rPr>
      </w:pPr>
    </w:p>
    <w:p w14:paraId="76862FEC" w14:textId="77777777" w:rsidR="000E5A97" w:rsidRDefault="000E5A97" w:rsidP="000F6A32">
      <w:pPr>
        <w:ind w:firstLine="720"/>
        <w:jc w:val="right"/>
        <w:rPr>
          <w:rFonts w:asciiTheme="majorHAnsi" w:hAnsiTheme="majorHAnsi" w:cstheme="majorHAnsi"/>
          <w:sz w:val="13"/>
        </w:rPr>
      </w:pPr>
    </w:p>
    <w:p w14:paraId="09091146" w14:textId="77777777" w:rsidR="00AA540E" w:rsidRDefault="000E5A97" w:rsidP="000F6A32">
      <w:pPr>
        <w:ind w:firstLine="720"/>
        <w:jc w:val="right"/>
        <w:rPr>
          <w:rFonts w:asciiTheme="majorHAnsi" w:hAnsiTheme="majorHAnsi" w:cstheme="majorHAnsi"/>
          <w:sz w:val="13"/>
        </w:rPr>
      </w:pPr>
      <w:r w:rsidRPr="009455B6">
        <w:rPr>
          <w:noProof/>
          <w:sz w:val="40"/>
        </w:rPr>
        <w:drawing>
          <wp:anchor distT="0" distB="0" distL="114300" distR="114300" simplePos="0" relativeHeight="251713536" behindDoc="0" locked="0" layoutInCell="1" allowOverlap="1" wp14:anchorId="25DD9E1D" wp14:editId="22E7BD06">
            <wp:simplePos x="0" y="0"/>
            <wp:positionH relativeFrom="column">
              <wp:posOffset>438912</wp:posOffset>
            </wp:positionH>
            <wp:positionV relativeFrom="paragraph">
              <wp:posOffset>4098163</wp:posOffset>
            </wp:positionV>
            <wp:extent cx="5943600" cy="372427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24275"/>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r w:rsidR="000F6A32">
        <w:rPr>
          <w:rFonts w:asciiTheme="majorHAnsi" w:hAnsiTheme="majorHAnsi" w:cstheme="majorHAnsi"/>
          <w:sz w:val="13"/>
        </w:rPr>
        <w:t xml:space="preserve">                                         </w:t>
      </w:r>
      <w:r w:rsidR="00846FDB">
        <w:rPr>
          <w:rFonts w:asciiTheme="majorHAnsi" w:hAnsiTheme="majorHAnsi" w:cstheme="majorHAnsi"/>
          <w:sz w:val="13"/>
        </w:rPr>
        <w:t>2017 United Airlines Most Delayed Routes</w:t>
      </w:r>
    </w:p>
    <w:p w14:paraId="5AF76F81" w14:textId="77777777" w:rsidR="00AA540E" w:rsidRDefault="00AA540E" w:rsidP="000F6A32">
      <w:pPr>
        <w:ind w:firstLine="720"/>
        <w:jc w:val="right"/>
        <w:rPr>
          <w:rFonts w:asciiTheme="majorHAnsi" w:hAnsiTheme="majorHAnsi" w:cstheme="majorHAnsi"/>
          <w:sz w:val="13"/>
        </w:rPr>
      </w:pPr>
    </w:p>
    <w:p w14:paraId="2B24372E" w14:textId="77777777" w:rsidR="00AA540E" w:rsidRDefault="00AA540E" w:rsidP="000F6A32">
      <w:pPr>
        <w:ind w:firstLine="720"/>
        <w:jc w:val="right"/>
        <w:rPr>
          <w:rFonts w:asciiTheme="majorHAnsi" w:hAnsiTheme="majorHAnsi" w:cstheme="majorHAnsi"/>
          <w:sz w:val="13"/>
        </w:rPr>
      </w:pPr>
    </w:p>
    <w:p w14:paraId="00FFD0C4" w14:textId="77777777" w:rsidR="00AA540E" w:rsidRDefault="00AA540E" w:rsidP="000F6A32">
      <w:pPr>
        <w:ind w:firstLine="720"/>
        <w:jc w:val="right"/>
        <w:rPr>
          <w:rFonts w:asciiTheme="majorHAnsi" w:hAnsiTheme="majorHAnsi" w:cstheme="majorHAnsi"/>
          <w:sz w:val="13"/>
        </w:rPr>
      </w:pPr>
    </w:p>
    <w:p w14:paraId="0D240349" w14:textId="77777777" w:rsidR="00AA540E" w:rsidRDefault="00AA540E" w:rsidP="000F6A32">
      <w:pPr>
        <w:ind w:firstLine="720"/>
        <w:jc w:val="right"/>
        <w:rPr>
          <w:rFonts w:asciiTheme="majorHAnsi" w:hAnsiTheme="majorHAnsi" w:cstheme="majorHAnsi"/>
          <w:sz w:val="13"/>
        </w:rPr>
      </w:pPr>
    </w:p>
    <w:p w14:paraId="45DCEE74" w14:textId="77777777" w:rsidR="00AA540E" w:rsidRDefault="00AA540E" w:rsidP="00AA540E">
      <w:pPr>
        <w:ind w:firstLine="720"/>
        <w:jc w:val="right"/>
        <w:rPr>
          <w:rFonts w:asciiTheme="majorHAnsi" w:hAnsiTheme="majorHAnsi" w:cstheme="majorHAnsi"/>
          <w:sz w:val="20"/>
        </w:rPr>
      </w:pPr>
      <w:r>
        <w:rPr>
          <w:rFonts w:asciiTheme="majorHAnsi" w:hAnsiTheme="majorHAnsi" w:cstheme="majorHAnsi"/>
          <w:sz w:val="20"/>
        </w:rPr>
        <w:t>Dmitriy Kats</w:t>
      </w:r>
    </w:p>
    <w:p w14:paraId="09A0F89D" w14:textId="023F0E5B" w:rsidR="008F41C5" w:rsidRPr="007A338D" w:rsidRDefault="00AA540E" w:rsidP="00AA540E">
      <w:pPr>
        <w:ind w:left="720" w:firstLine="720"/>
        <w:jc w:val="right"/>
        <w:rPr>
          <w:sz w:val="40"/>
        </w:rPr>
      </w:pPr>
      <w:r>
        <w:rPr>
          <w:rFonts w:asciiTheme="majorHAnsi" w:hAnsiTheme="majorHAnsi" w:cstheme="majorHAnsi"/>
          <w:sz w:val="20"/>
        </w:rPr>
        <w:t>May 2019</w:t>
      </w:r>
      <w:r w:rsidR="00846FDB">
        <w:rPr>
          <w:rFonts w:asciiTheme="majorHAnsi" w:hAnsiTheme="majorHAnsi" w:cstheme="majorHAnsi"/>
          <w:sz w:val="13"/>
        </w:rPr>
        <w:t xml:space="preserve">      </w:t>
      </w:r>
      <w:r w:rsidR="008F41C5" w:rsidRPr="007A338D">
        <w:rPr>
          <w:sz w:val="40"/>
        </w:rPr>
        <w:br w:type="page"/>
      </w:r>
    </w:p>
    <w:p w14:paraId="409BE969" w14:textId="36180669" w:rsidR="008F41C5" w:rsidRDefault="008F41C5"/>
    <w:sdt>
      <w:sdtPr>
        <w:rPr>
          <w:rFonts w:ascii="Times New Roman" w:eastAsia="Times New Roman" w:hAnsi="Times New Roman" w:cs="Times New Roman"/>
          <w:b w:val="0"/>
          <w:bCs w:val="0"/>
          <w:color w:val="auto"/>
          <w:sz w:val="24"/>
          <w:szCs w:val="24"/>
        </w:rPr>
        <w:id w:val="2079631613"/>
        <w:docPartObj>
          <w:docPartGallery w:val="Table of Contents"/>
          <w:docPartUnique/>
        </w:docPartObj>
      </w:sdtPr>
      <w:sdtEndPr>
        <w:rPr>
          <w:noProof/>
        </w:rPr>
      </w:sdtEndPr>
      <w:sdtContent>
        <w:p w14:paraId="313E83F3" w14:textId="72122AA3" w:rsidR="008F41C5" w:rsidRPr="004A1DFC" w:rsidRDefault="008F41C5">
          <w:pPr>
            <w:pStyle w:val="TOCHeading"/>
            <w:rPr>
              <w:rFonts w:cstheme="majorHAnsi"/>
              <w:b w:val="0"/>
              <w:sz w:val="24"/>
              <w:szCs w:val="22"/>
            </w:rPr>
          </w:pPr>
          <w:r w:rsidRPr="004A1DFC">
            <w:rPr>
              <w:rFonts w:cstheme="majorHAnsi"/>
              <w:b w:val="0"/>
              <w:sz w:val="24"/>
              <w:szCs w:val="22"/>
            </w:rPr>
            <w:t>Table of Contents</w:t>
          </w:r>
        </w:p>
        <w:p w14:paraId="5E38CE42" w14:textId="5826AB5F" w:rsidR="0098685F" w:rsidRDefault="008F41C5">
          <w:pPr>
            <w:pStyle w:val="TOC1"/>
            <w:tabs>
              <w:tab w:val="left" w:pos="480"/>
              <w:tab w:val="right" w:leader="dot" w:pos="9350"/>
            </w:tabs>
            <w:rPr>
              <w:rFonts w:eastAsiaTheme="minorEastAsia" w:cstheme="minorBidi"/>
              <w:b w:val="0"/>
              <w:bCs w:val="0"/>
              <w:i w:val="0"/>
              <w:iCs w:val="0"/>
              <w:noProof/>
            </w:rPr>
          </w:pPr>
          <w:r w:rsidRPr="004A1DFC">
            <w:rPr>
              <w:rFonts w:asciiTheme="majorHAnsi" w:hAnsiTheme="majorHAnsi" w:cstheme="majorHAnsi"/>
              <w:b w:val="0"/>
              <w:bCs w:val="0"/>
              <w:szCs w:val="22"/>
            </w:rPr>
            <w:fldChar w:fldCharType="begin"/>
          </w:r>
          <w:r w:rsidRPr="004A1DFC">
            <w:rPr>
              <w:rFonts w:asciiTheme="majorHAnsi" w:hAnsiTheme="majorHAnsi" w:cstheme="majorHAnsi"/>
              <w:b w:val="0"/>
              <w:szCs w:val="22"/>
            </w:rPr>
            <w:instrText xml:space="preserve"> TOC \o "1-3" \h \z \u </w:instrText>
          </w:r>
          <w:r w:rsidRPr="004A1DFC">
            <w:rPr>
              <w:rFonts w:asciiTheme="majorHAnsi" w:hAnsiTheme="majorHAnsi" w:cstheme="majorHAnsi"/>
              <w:b w:val="0"/>
              <w:bCs w:val="0"/>
              <w:szCs w:val="22"/>
            </w:rPr>
            <w:fldChar w:fldCharType="separate"/>
          </w:r>
          <w:hyperlink w:anchor="_Toc8672218" w:history="1">
            <w:r w:rsidR="0098685F" w:rsidRPr="0095717C">
              <w:rPr>
                <w:rStyle w:val="Hyperlink"/>
                <w:rFonts w:asciiTheme="majorHAnsi" w:hAnsiTheme="majorHAnsi" w:cstheme="majorHAnsi"/>
                <w:noProof/>
              </w:rPr>
              <w:t>1.</w:t>
            </w:r>
            <w:r w:rsidR="0098685F">
              <w:rPr>
                <w:rFonts w:eastAsiaTheme="minorEastAsia" w:cstheme="minorBidi"/>
                <w:b w:val="0"/>
                <w:bCs w:val="0"/>
                <w:i w:val="0"/>
                <w:iCs w:val="0"/>
                <w:noProof/>
              </w:rPr>
              <w:tab/>
            </w:r>
            <w:r w:rsidR="0098685F" w:rsidRPr="0095717C">
              <w:rPr>
                <w:rStyle w:val="Hyperlink"/>
                <w:rFonts w:asciiTheme="majorHAnsi" w:hAnsiTheme="majorHAnsi" w:cstheme="majorHAnsi"/>
                <w:noProof/>
              </w:rPr>
              <w:t>Modeling</w:t>
            </w:r>
            <w:r w:rsidR="0098685F">
              <w:rPr>
                <w:noProof/>
                <w:webHidden/>
              </w:rPr>
              <w:tab/>
            </w:r>
            <w:r w:rsidR="0098685F">
              <w:rPr>
                <w:noProof/>
                <w:webHidden/>
              </w:rPr>
              <w:fldChar w:fldCharType="begin"/>
            </w:r>
            <w:r w:rsidR="0098685F">
              <w:rPr>
                <w:noProof/>
                <w:webHidden/>
              </w:rPr>
              <w:instrText xml:space="preserve"> PAGEREF _Toc8672218 \h </w:instrText>
            </w:r>
            <w:r w:rsidR="0098685F">
              <w:rPr>
                <w:noProof/>
                <w:webHidden/>
              </w:rPr>
            </w:r>
            <w:r w:rsidR="0098685F">
              <w:rPr>
                <w:noProof/>
                <w:webHidden/>
              </w:rPr>
              <w:fldChar w:fldCharType="separate"/>
            </w:r>
            <w:r w:rsidR="0098685F">
              <w:rPr>
                <w:noProof/>
                <w:webHidden/>
              </w:rPr>
              <w:t>3</w:t>
            </w:r>
            <w:r w:rsidR="0098685F">
              <w:rPr>
                <w:noProof/>
                <w:webHidden/>
              </w:rPr>
              <w:fldChar w:fldCharType="end"/>
            </w:r>
          </w:hyperlink>
        </w:p>
        <w:p w14:paraId="444DAF64" w14:textId="066ACF1E" w:rsidR="0098685F" w:rsidRDefault="0098685F">
          <w:pPr>
            <w:pStyle w:val="TOC1"/>
            <w:tabs>
              <w:tab w:val="left" w:pos="480"/>
              <w:tab w:val="right" w:leader="dot" w:pos="9350"/>
            </w:tabs>
            <w:rPr>
              <w:rFonts w:eastAsiaTheme="minorEastAsia" w:cstheme="minorBidi"/>
              <w:b w:val="0"/>
              <w:bCs w:val="0"/>
              <w:i w:val="0"/>
              <w:iCs w:val="0"/>
              <w:noProof/>
            </w:rPr>
          </w:pPr>
          <w:hyperlink w:anchor="_Toc8672219" w:history="1">
            <w:r w:rsidRPr="0095717C">
              <w:rPr>
                <w:rStyle w:val="Hyperlink"/>
                <w:rFonts w:asciiTheme="majorHAnsi" w:hAnsiTheme="majorHAnsi" w:cstheme="majorHAnsi"/>
                <w:noProof/>
              </w:rPr>
              <w:t>2.</w:t>
            </w:r>
            <w:r>
              <w:rPr>
                <w:rFonts w:eastAsiaTheme="minorEastAsia" w:cstheme="minorBidi"/>
                <w:b w:val="0"/>
                <w:bCs w:val="0"/>
                <w:i w:val="0"/>
                <w:iCs w:val="0"/>
                <w:noProof/>
              </w:rPr>
              <w:tab/>
            </w:r>
            <w:r w:rsidRPr="0095717C">
              <w:rPr>
                <w:rStyle w:val="Hyperlink"/>
                <w:rFonts w:asciiTheme="majorHAnsi" w:hAnsiTheme="majorHAnsi" w:cstheme="majorHAnsi"/>
                <w:noProof/>
              </w:rPr>
              <w:t>Feature Engineering and Data Balancing</w:t>
            </w:r>
            <w:r>
              <w:rPr>
                <w:noProof/>
                <w:webHidden/>
              </w:rPr>
              <w:tab/>
            </w:r>
            <w:r>
              <w:rPr>
                <w:noProof/>
                <w:webHidden/>
              </w:rPr>
              <w:fldChar w:fldCharType="begin"/>
            </w:r>
            <w:r>
              <w:rPr>
                <w:noProof/>
                <w:webHidden/>
              </w:rPr>
              <w:instrText xml:space="preserve"> PAGEREF _Toc8672219 \h </w:instrText>
            </w:r>
            <w:r>
              <w:rPr>
                <w:noProof/>
                <w:webHidden/>
              </w:rPr>
            </w:r>
            <w:r>
              <w:rPr>
                <w:noProof/>
                <w:webHidden/>
              </w:rPr>
              <w:fldChar w:fldCharType="separate"/>
            </w:r>
            <w:r>
              <w:rPr>
                <w:noProof/>
                <w:webHidden/>
              </w:rPr>
              <w:t>5</w:t>
            </w:r>
            <w:r>
              <w:rPr>
                <w:noProof/>
                <w:webHidden/>
              </w:rPr>
              <w:fldChar w:fldCharType="end"/>
            </w:r>
          </w:hyperlink>
        </w:p>
        <w:p w14:paraId="734E5B01" w14:textId="19055499" w:rsidR="0098685F" w:rsidRDefault="0098685F">
          <w:pPr>
            <w:pStyle w:val="TOC1"/>
            <w:tabs>
              <w:tab w:val="left" w:pos="720"/>
              <w:tab w:val="right" w:leader="dot" w:pos="9350"/>
            </w:tabs>
            <w:rPr>
              <w:rFonts w:eastAsiaTheme="minorEastAsia" w:cstheme="minorBidi"/>
              <w:b w:val="0"/>
              <w:bCs w:val="0"/>
              <w:i w:val="0"/>
              <w:iCs w:val="0"/>
              <w:noProof/>
            </w:rPr>
          </w:pPr>
          <w:hyperlink w:anchor="_Toc8672220" w:history="1">
            <w:r w:rsidRPr="0095717C">
              <w:rPr>
                <w:rStyle w:val="Hyperlink"/>
                <w:rFonts w:asciiTheme="majorHAnsi" w:hAnsiTheme="majorHAnsi" w:cstheme="majorHAnsi"/>
                <w:noProof/>
              </w:rPr>
              <w:t>2.1.</w:t>
            </w:r>
            <w:r>
              <w:rPr>
                <w:rFonts w:eastAsiaTheme="minorEastAsia" w:cstheme="minorBidi"/>
                <w:b w:val="0"/>
                <w:bCs w:val="0"/>
                <w:i w:val="0"/>
                <w:iCs w:val="0"/>
                <w:noProof/>
              </w:rPr>
              <w:tab/>
            </w:r>
            <w:r w:rsidRPr="0095717C">
              <w:rPr>
                <w:rStyle w:val="Hyperlink"/>
                <w:rFonts w:asciiTheme="majorHAnsi" w:hAnsiTheme="majorHAnsi" w:cstheme="majorHAnsi"/>
                <w:noProof/>
              </w:rPr>
              <w:t>Feature Engineering</w:t>
            </w:r>
            <w:r>
              <w:rPr>
                <w:noProof/>
                <w:webHidden/>
              </w:rPr>
              <w:tab/>
            </w:r>
            <w:r>
              <w:rPr>
                <w:noProof/>
                <w:webHidden/>
              </w:rPr>
              <w:fldChar w:fldCharType="begin"/>
            </w:r>
            <w:r>
              <w:rPr>
                <w:noProof/>
                <w:webHidden/>
              </w:rPr>
              <w:instrText xml:space="preserve"> PAGEREF _Toc8672220 \h </w:instrText>
            </w:r>
            <w:r>
              <w:rPr>
                <w:noProof/>
                <w:webHidden/>
              </w:rPr>
            </w:r>
            <w:r>
              <w:rPr>
                <w:noProof/>
                <w:webHidden/>
              </w:rPr>
              <w:fldChar w:fldCharType="separate"/>
            </w:r>
            <w:r>
              <w:rPr>
                <w:noProof/>
                <w:webHidden/>
              </w:rPr>
              <w:t>5</w:t>
            </w:r>
            <w:r>
              <w:rPr>
                <w:noProof/>
                <w:webHidden/>
              </w:rPr>
              <w:fldChar w:fldCharType="end"/>
            </w:r>
          </w:hyperlink>
        </w:p>
        <w:p w14:paraId="200620BD" w14:textId="38B00C8A" w:rsidR="0098685F" w:rsidRDefault="0098685F">
          <w:pPr>
            <w:pStyle w:val="TOC1"/>
            <w:tabs>
              <w:tab w:val="left" w:pos="720"/>
              <w:tab w:val="right" w:leader="dot" w:pos="9350"/>
            </w:tabs>
            <w:rPr>
              <w:rFonts w:eastAsiaTheme="minorEastAsia" w:cstheme="minorBidi"/>
              <w:b w:val="0"/>
              <w:bCs w:val="0"/>
              <w:i w:val="0"/>
              <w:iCs w:val="0"/>
              <w:noProof/>
            </w:rPr>
          </w:pPr>
          <w:hyperlink w:anchor="_Toc8672221" w:history="1">
            <w:r w:rsidRPr="0095717C">
              <w:rPr>
                <w:rStyle w:val="Hyperlink"/>
                <w:rFonts w:asciiTheme="majorHAnsi" w:hAnsiTheme="majorHAnsi" w:cstheme="majorHAnsi"/>
                <w:noProof/>
              </w:rPr>
              <w:t>2.2.</w:t>
            </w:r>
            <w:r>
              <w:rPr>
                <w:rFonts w:eastAsiaTheme="minorEastAsia" w:cstheme="minorBidi"/>
                <w:b w:val="0"/>
                <w:bCs w:val="0"/>
                <w:i w:val="0"/>
                <w:iCs w:val="0"/>
                <w:noProof/>
              </w:rPr>
              <w:tab/>
            </w:r>
            <w:r w:rsidRPr="0095717C">
              <w:rPr>
                <w:rStyle w:val="Hyperlink"/>
                <w:rFonts w:asciiTheme="majorHAnsi" w:hAnsiTheme="majorHAnsi" w:cstheme="majorHAnsi"/>
                <w:noProof/>
              </w:rPr>
              <w:t>Imbalanced Data</w:t>
            </w:r>
            <w:r>
              <w:rPr>
                <w:noProof/>
                <w:webHidden/>
              </w:rPr>
              <w:tab/>
            </w:r>
            <w:r>
              <w:rPr>
                <w:noProof/>
                <w:webHidden/>
              </w:rPr>
              <w:fldChar w:fldCharType="begin"/>
            </w:r>
            <w:r>
              <w:rPr>
                <w:noProof/>
                <w:webHidden/>
              </w:rPr>
              <w:instrText xml:space="preserve"> PAGEREF _Toc8672221 \h </w:instrText>
            </w:r>
            <w:r>
              <w:rPr>
                <w:noProof/>
                <w:webHidden/>
              </w:rPr>
            </w:r>
            <w:r>
              <w:rPr>
                <w:noProof/>
                <w:webHidden/>
              </w:rPr>
              <w:fldChar w:fldCharType="separate"/>
            </w:r>
            <w:r>
              <w:rPr>
                <w:noProof/>
                <w:webHidden/>
              </w:rPr>
              <w:t>5</w:t>
            </w:r>
            <w:r>
              <w:rPr>
                <w:noProof/>
                <w:webHidden/>
              </w:rPr>
              <w:fldChar w:fldCharType="end"/>
            </w:r>
          </w:hyperlink>
        </w:p>
        <w:p w14:paraId="2622B161" w14:textId="1407E584" w:rsidR="0098685F" w:rsidRDefault="0098685F">
          <w:pPr>
            <w:pStyle w:val="TOC1"/>
            <w:tabs>
              <w:tab w:val="left" w:pos="480"/>
              <w:tab w:val="right" w:leader="dot" w:pos="9350"/>
            </w:tabs>
            <w:rPr>
              <w:rFonts w:eastAsiaTheme="minorEastAsia" w:cstheme="minorBidi"/>
              <w:b w:val="0"/>
              <w:bCs w:val="0"/>
              <w:i w:val="0"/>
              <w:iCs w:val="0"/>
              <w:noProof/>
            </w:rPr>
          </w:pPr>
          <w:hyperlink w:anchor="_Toc8672222" w:history="1">
            <w:r w:rsidRPr="0095717C">
              <w:rPr>
                <w:rStyle w:val="Hyperlink"/>
                <w:rFonts w:asciiTheme="majorHAnsi" w:hAnsiTheme="majorHAnsi" w:cstheme="majorHAnsi"/>
                <w:noProof/>
              </w:rPr>
              <w:t>3.</w:t>
            </w:r>
            <w:r>
              <w:rPr>
                <w:rFonts w:eastAsiaTheme="minorEastAsia" w:cstheme="minorBidi"/>
                <w:b w:val="0"/>
                <w:bCs w:val="0"/>
                <w:i w:val="0"/>
                <w:iCs w:val="0"/>
                <w:noProof/>
              </w:rPr>
              <w:tab/>
            </w:r>
            <w:r w:rsidRPr="0095717C">
              <w:rPr>
                <w:rStyle w:val="Hyperlink"/>
                <w:rFonts w:asciiTheme="majorHAnsi" w:hAnsiTheme="majorHAnsi" w:cstheme="majorHAnsi"/>
                <w:noProof/>
              </w:rPr>
              <w:t>Conclusions and Next Steps</w:t>
            </w:r>
            <w:r>
              <w:rPr>
                <w:noProof/>
                <w:webHidden/>
              </w:rPr>
              <w:tab/>
            </w:r>
            <w:r>
              <w:rPr>
                <w:noProof/>
                <w:webHidden/>
              </w:rPr>
              <w:fldChar w:fldCharType="begin"/>
            </w:r>
            <w:r>
              <w:rPr>
                <w:noProof/>
                <w:webHidden/>
              </w:rPr>
              <w:instrText xml:space="preserve"> PAGEREF _Toc8672222 \h </w:instrText>
            </w:r>
            <w:r>
              <w:rPr>
                <w:noProof/>
                <w:webHidden/>
              </w:rPr>
            </w:r>
            <w:r>
              <w:rPr>
                <w:noProof/>
                <w:webHidden/>
              </w:rPr>
              <w:fldChar w:fldCharType="separate"/>
            </w:r>
            <w:r>
              <w:rPr>
                <w:noProof/>
                <w:webHidden/>
              </w:rPr>
              <w:t>7</w:t>
            </w:r>
            <w:r>
              <w:rPr>
                <w:noProof/>
                <w:webHidden/>
              </w:rPr>
              <w:fldChar w:fldCharType="end"/>
            </w:r>
          </w:hyperlink>
        </w:p>
        <w:p w14:paraId="4658C9E2" w14:textId="7CEE54D1" w:rsidR="008F41C5" w:rsidRDefault="008F41C5">
          <w:r w:rsidRPr="004A1DFC">
            <w:rPr>
              <w:rFonts w:asciiTheme="majorHAnsi" w:hAnsiTheme="majorHAnsi" w:cstheme="majorHAnsi"/>
              <w:bCs/>
              <w:noProof/>
              <w:szCs w:val="22"/>
            </w:rPr>
            <w:fldChar w:fldCharType="end"/>
          </w:r>
        </w:p>
      </w:sdtContent>
    </w:sdt>
    <w:p w14:paraId="720126E8" w14:textId="77777777" w:rsidR="008F41C5" w:rsidRDefault="008F41C5"/>
    <w:p w14:paraId="6EF127A8" w14:textId="5D61ED9B" w:rsidR="00ED2816" w:rsidRPr="0098685F" w:rsidRDefault="00ED2816" w:rsidP="00ED2816">
      <w:pPr>
        <w:rPr>
          <w:rFonts w:asciiTheme="majorHAnsi" w:hAnsiTheme="majorHAnsi" w:cstheme="majorHAnsi"/>
          <w:sz w:val="20"/>
          <w:szCs w:val="20"/>
        </w:rPr>
      </w:pPr>
      <w:r>
        <w:rPr>
          <w:rFonts w:asciiTheme="majorHAnsi" w:hAnsiTheme="majorHAnsi" w:cstheme="majorHAnsi"/>
          <w:sz w:val="21"/>
        </w:rPr>
        <w:br w:type="page"/>
      </w:r>
    </w:p>
    <w:p w14:paraId="7898E9A6" w14:textId="3D247860" w:rsidR="00AA540E" w:rsidRDefault="00611EE4" w:rsidP="00AA540E">
      <w:pPr>
        <w:pStyle w:val="ListParagraph"/>
        <w:numPr>
          <w:ilvl w:val="0"/>
          <w:numId w:val="4"/>
        </w:numPr>
        <w:outlineLvl w:val="0"/>
        <w:rPr>
          <w:rFonts w:asciiTheme="majorHAnsi" w:hAnsiTheme="majorHAnsi" w:cstheme="majorHAnsi"/>
          <w:b/>
          <w:sz w:val="20"/>
          <w:szCs w:val="20"/>
        </w:rPr>
      </w:pPr>
      <w:bookmarkStart w:id="1" w:name="_Toc7265303"/>
      <w:bookmarkStart w:id="2" w:name="_Toc8672218"/>
      <w:r>
        <w:rPr>
          <w:rFonts w:asciiTheme="majorHAnsi" w:hAnsiTheme="majorHAnsi" w:cstheme="majorHAnsi"/>
          <w:b/>
          <w:sz w:val="20"/>
          <w:szCs w:val="20"/>
        </w:rPr>
        <w:lastRenderedPageBreak/>
        <w:t>Modeling</w:t>
      </w:r>
      <w:bookmarkEnd w:id="1"/>
      <w:bookmarkEnd w:id="2"/>
    </w:p>
    <w:p w14:paraId="0D1F8EBF" w14:textId="77777777" w:rsidR="00BC55E1" w:rsidRPr="00BC55E1" w:rsidRDefault="00BC55E1" w:rsidP="00BC55E1">
      <w:pPr>
        <w:rPr>
          <w:rFonts w:asciiTheme="majorHAnsi" w:hAnsiTheme="majorHAnsi" w:cstheme="majorHAnsi"/>
          <w:b/>
          <w:sz w:val="20"/>
          <w:szCs w:val="20"/>
        </w:rPr>
      </w:pPr>
    </w:p>
    <w:p w14:paraId="2A768608" w14:textId="061B74B8" w:rsidR="008D6F1E" w:rsidRDefault="008D6F1E" w:rsidP="00611EE4">
      <w:pPr>
        <w:rPr>
          <w:rFonts w:asciiTheme="majorHAnsi" w:hAnsiTheme="majorHAnsi" w:cstheme="majorHAnsi"/>
          <w:sz w:val="20"/>
          <w:szCs w:val="20"/>
        </w:rPr>
      </w:pPr>
      <w:r>
        <w:rPr>
          <w:rFonts w:asciiTheme="majorHAnsi" w:hAnsiTheme="majorHAnsi" w:cstheme="majorHAnsi"/>
          <w:sz w:val="20"/>
          <w:szCs w:val="20"/>
        </w:rPr>
        <w:t xml:space="preserve">There are many classification algorithms available to predict whether a flight will be delayed or not. </w:t>
      </w:r>
      <w:r w:rsidR="00FC5B64">
        <w:rPr>
          <w:rFonts w:asciiTheme="majorHAnsi" w:hAnsiTheme="majorHAnsi" w:cstheme="majorHAnsi"/>
          <w:sz w:val="20"/>
          <w:szCs w:val="20"/>
        </w:rPr>
        <w:t xml:space="preserve">Below is a table with ones we’ll focus in this analysis. </w:t>
      </w:r>
    </w:p>
    <w:p w14:paraId="0D8A636B" w14:textId="77777777" w:rsidR="008D6F1E" w:rsidRDefault="008D6F1E" w:rsidP="00611EE4">
      <w:pPr>
        <w:rPr>
          <w:rFonts w:asciiTheme="majorHAnsi" w:hAnsiTheme="majorHAnsi" w:cstheme="majorHAnsi"/>
          <w:sz w:val="20"/>
          <w:szCs w:val="20"/>
        </w:rPr>
      </w:pPr>
    </w:p>
    <w:tbl>
      <w:tblPr>
        <w:tblStyle w:val="PlainTable1"/>
        <w:tblW w:w="0" w:type="auto"/>
        <w:tblLook w:val="04A0" w:firstRow="1" w:lastRow="0" w:firstColumn="1" w:lastColumn="0" w:noHBand="0" w:noVBand="1"/>
      </w:tblPr>
      <w:tblGrid>
        <w:gridCol w:w="1975"/>
        <w:gridCol w:w="3510"/>
        <w:gridCol w:w="3865"/>
      </w:tblGrid>
      <w:tr w:rsidR="008D6F1E" w14:paraId="0EE2F7F7" w14:textId="77777777" w:rsidTr="008D6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C355BB0" w14:textId="77777777" w:rsidR="008D6F1E" w:rsidRDefault="008D6F1E" w:rsidP="008D6F1E">
            <w:pPr>
              <w:rPr>
                <w:rFonts w:asciiTheme="majorHAnsi" w:hAnsiTheme="majorHAnsi" w:cstheme="majorHAnsi"/>
                <w:sz w:val="20"/>
                <w:szCs w:val="20"/>
              </w:rPr>
            </w:pPr>
          </w:p>
        </w:tc>
        <w:tc>
          <w:tcPr>
            <w:tcW w:w="3510" w:type="dxa"/>
          </w:tcPr>
          <w:p w14:paraId="260B62EE" w14:textId="77777777" w:rsidR="008D6F1E" w:rsidRDefault="008D6F1E" w:rsidP="008D6F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Advantages</w:t>
            </w:r>
          </w:p>
        </w:tc>
        <w:tc>
          <w:tcPr>
            <w:tcW w:w="3865" w:type="dxa"/>
          </w:tcPr>
          <w:p w14:paraId="1DDEFED5" w14:textId="77777777" w:rsidR="008D6F1E" w:rsidRDefault="008D6F1E" w:rsidP="008D6F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Disadvantages</w:t>
            </w:r>
          </w:p>
        </w:tc>
      </w:tr>
      <w:tr w:rsidR="00FC5B64" w14:paraId="4011CCD5" w14:textId="77777777" w:rsidTr="008D6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4C9DB7" w14:textId="3B8D4EFA" w:rsidR="00FC5B64" w:rsidRDefault="00FC5B64" w:rsidP="00FC5B64">
            <w:pPr>
              <w:rPr>
                <w:rFonts w:asciiTheme="majorHAnsi" w:hAnsiTheme="majorHAnsi" w:cstheme="majorHAnsi"/>
                <w:sz w:val="20"/>
                <w:szCs w:val="20"/>
              </w:rPr>
            </w:pPr>
            <w:r>
              <w:rPr>
                <w:rFonts w:asciiTheme="majorHAnsi" w:hAnsiTheme="majorHAnsi" w:cstheme="majorHAnsi"/>
                <w:sz w:val="20"/>
                <w:szCs w:val="20"/>
              </w:rPr>
              <w:t>Logistic Regression</w:t>
            </w:r>
          </w:p>
        </w:tc>
        <w:tc>
          <w:tcPr>
            <w:tcW w:w="3510" w:type="dxa"/>
          </w:tcPr>
          <w:p w14:paraId="1F4B46B4" w14:textId="371B9C3F" w:rsidR="00FC5B64" w:rsidRDefault="00FC5B64" w:rsidP="00FC5B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 incorporate future data into the model easily. Fast and good for probabilistic approaches.</w:t>
            </w:r>
          </w:p>
        </w:tc>
        <w:tc>
          <w:tcPr>
            <w:tcW w:w="3865" w:type="dxa"/>
          </w:tcPr>
          <w:p w14:paraId="25E43D56" w14:textId="3945E50B" w:rsidR="00FC5B64" w:rsidRDefault="00FC5B64" w:rsidP="00FC5B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Not as accurate as random forest. Almost no tuning capabilities.</w:t>
            </w:r>
          </w:p>
        </w:tc>
      </w:tr>
      <w:tr w:rsidR="00FC5B64" w14:paraId="2B571044" w14:textId="77777777" w:rsidTr="008D6F1E">
        <w:tc>
          <w:tcPr>
            <w:cnfStyle w:val="001000000000" w:firstRow="0" w:lastRow="0" w:firstColumn="1" w:lastColumn="0" w:oddVBand="0" w:evenVBand="0" w:oddHBand="0" w:evenHBand="0" w:firstRowFirstColumn="0" w:firstRowLastColumn="0" w:lastRowFirstColumn="0" w:lastRowLastColumn="0"/>
            <w:tcW w:w="1975" w:type="dxa"/>
          </w:tcPr>
          <w:p w14:paraId="158AF164" w14:textId="3DF186EC" w:rsidR="00FC5B64" w:rsidRDefault="00FC5B64" w:rsidP="00FC5B64">
            <w:pPr>
              <w:rPr>
                <w:rFonts w:asciiTheme="majorHAnsi" w:hAnsiTheme="majorHAnsi" w:cstheme="majorHAnsi"/>
                <w:sz w:val="20"/>
                <w:szCs w:val="20"/>
              </w:rPr>
            </w:pPr>
            <w:r>
              <w:rPr>
                <w:rFonts w:asciiTheme="majorHAnsi" w:hAnsiTheme="majorHAnsi" w:cstheme="majorHAnsi"/>
                <w:sz w:val="20"/>
                <w:szCs w:val="20"/>
              </w:rPr>
              <w:t>Naïve Bayes</w:t>
            </w:r>
          </w:p>
        </w:tc>
        <w:tc>
          <w:tcPr>
            <w:tcW w:w="3510" w:type="dxa"/>
          </w:tcPr>
          <w:p w14:paraId="0E5B4EDD" w14:textId="75D1E6FE" w:rsidR="00FC5B64" w:rsidRDefault="00FC5B64" w:rsidP="00FC5B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Super simple and fast.</w:t>
            </w:r>
          </w:p>
        </w:tc>
        <w:tc>
          <w:tcPr>
            <w:tcW w:w="3865" w:type="dxa"/>
          </w:tcPr>
          <w:p w14:paraId="5FED3D57" w14:textId="1097A79F" w:rsidR="00FC5B64" w:rsidRDefault="00FC5B64" w:rsidP="00FC5B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Can’t learn about interactions between features. Not as accurate as some other models.</w:t>
            </w:r>
          </w:p>
        </w:tc>
      </w:tr>
      <w:tr w:rsidR="008D6F1E" w14:paraId="3CBBC996" w14:textId="77777777" w:rsidTr="008D6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44F7641" w14:textId="77777777" w:rsidR="008D6F1E" w:rsidRDefault="008D6F1E" w:rsidP="008D6F1E">
            <w:pPr>
              <w:rPr>
                <w:rFonts w:asciiTheme="majorHAnsi" w:hAnsiTheme="majorHAnsi" w:cstheme="majorHAnsi"/>
                <w:sz w:val="20"/>
                <w:szCs w:val="20"/>
              </w:rPr>
            </w:pPr>
            <w:r>
              <w:rPr>
                <w:rFonts w:asciiTheme="majorHAnsi" w:hAnsiTheme="majorHAnsi" w:cstheme="majorHAnsi"/>
                <w:sz w:val="20"/>
                <w:szCs w:val="20"/>
              </w:rPr>
              <w:t>Random Forest</w:t>
            </w:r>
          </w:p>
        </w:tc>
        <w:tc>
          <w:tcPr>
            <w:tcW w:w="3510" w:type="dxa"/>
          </w:tcPr>
          <w:p w14:paraId="677865F1" w14:textId="77777777" w:rsidR="008D6F1E" w:rsidRDefault="008D6F1E" w:rsidP="008D6F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Easy to implement, use, and tune. Very easy to interpret and explain as this is an ensemble of decision trees. Not a lot of parameters to tune. Very fast and proven to be accurate.</w:t>
            </w:r>
          </w:p>
        </w:tc>
        <w:tc>
          <w:tcPr>
            <w:tcW w:w="3865" w:type="dxa"/>
          </w:tcPr>
          <w:p w14:paraId="10EBAF96" w14:textId="4B73DCD0" w:rsidR="008D6F1E" w:rsidRDefault="002074D5" w:rsidP="008D6F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Although not necessary, s</w:t>
            </w:r>
            <w:r w:rsidR="00FC5B64">
              <w:rPr>
                <w:rFonts w:asciiTheme="majorHAnsi" w:hAnsiTheme="majorHAnsi" w:cstheme="majorHAnsi"/>
                <w:sz w:val="20"/>
                <w:szCs w:val="20"/>
              </w:rPr>
              <w:t>ome tuning is required</w:t>
            </w:r>
            <w:r>
              <w:rPr>
                <w:rFonts w:asciiTheme="majorHAnsi" w:hAnsiTheme="majorHAnsi" w:cstheme="majorHAnsi"/>
                <w:sz w:val="20"/>
                <w:szCs w:val="20"/>
              </w:rPr>
              <w:t xml:space="preserve"> to achieve optimal performance.</w:t>
            </w:r>
          </w:p>
        </w:tc>
      </w:tr>
      <w:tr w:rsidR="008D6F1E" w14:paraId="0D7646B7" w14:textId="77777777" w:rsidTr="008D6F1E">
        <w:tc>
          <w:tcPr>
            <w:cnfStyle w:val="001000000000" w:firstRow="0" w:lastRow="0" w:firstColumn="1" w:lastColumn="0" w:oddVBand="0" w:evenVBand="0" w:oddHBand="0" w:evenHBand="0" w:firstRowFirstColumn="0" w:firstRowLastColumn="0" w:lastRowFirstColumn="0" w:lastRowLastColumn="0"/>
            <w:tcW w:w="1975" w:type="dxa"/>
          </w:tcPr>
          <w:p w14:paraId="7129EB58" w14:textId="77777777" w:rsidR="008D6F1E" w:rsidRDefault="008D6F1E" w:rsidP="008D6F1E">
            <w:pPr>
              <w:rPr>
                <w:rFonts w:asciiTheme="majorHAnsi" w:hAnsiTheme="majorHAnsi" w:cstheme="majorHAnsi"/>
                <w:sz w:val="20"/>
                <w:szCs w:val="20"/>
              </w:rPr>
            </w:pPr>
            <w:proofErr w:type="spellStart"/>
            <w:r>
              <w:rPr>
                <w:rFonts w:asciiTheme="majorHAnsi" w:hAnsiTheme="majorHAnsi" w:cstheme="majorHAnsi"/>
                <w:sz w:val="20"/>
                <w:szCs w:val="20"/>
              </w:rPr>
              <w:t>XGBoost</w:t>
            </w:r>
            <w:proofErr w:type="spellEnd"/>
          </w:p>
        </w:tc>
        <w:tc>
          <w:tcPr>
            <w:tcW w:w="3510" w:type="dxa"/>
          </w:tcPr>
          <w:p w14:paraId="7036946A" w14:textId="77777777" w:rsidR="008D6F1E" w:rsidRDefault="008D6F1E" w:rsidP="008D6F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High model performance and execution speed. </w:t>
            </w:r>
          </w:p>
        </w:tc>
        <w:tc>
          <w:tcPr>
            <w:tcW w:w="3865" w:type="dxa"/>
          </w:tcPr>
          <w:p w14:paraId="78E893AD" w14:textId="77777777" w:rsidR="008D6F1E" w:rsidRDefault="008D6F1E" w:rsidP="003202A4">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 lot of parameters to tune.</w:t>
            </w:r>
          </w:p>
        </w:tc>
      </w:tr>
    </w:tbl>
    <w:p w14:paraId="285034B5" w14:textId="77777777" w:rsidR="003202A4" w:rsidRDefault="003202A4" w:rsidP="003202A4">
      <w:pPr>
        <w:pStyle w:val="Caption"/>
        <w:jc w:val="center"/>
      </w:pPr>
    </w:p>
    <w:p w14:paraId="52B374FA" w14:textId="56E19CFB" w:rsidR="008D6F1E" w:rsidRDefault="003202A4" w:rsidP="003202A4">
      <w:pPr>
        <w:pStyle w:val="Caption"/>
        <w:jc w:val="center"/>
        <w:rPr>
          <w:rFonts w:asciiTheme="majorHAnsi" w:hAnsiTheme="majorHAnsi" w:cstheme="majorHAnsi"/>
          <w:sz w:val="20"/>
          <w:szCs w:val="20"/>
        </w:rPr>
      </w:pPr>
      <w:r>
        <w:t xml:space="preserve">Table </w:t>
      </w:r>
      <w:fldSimple w:instr=" SEQ Table \* ARABIC ">
        <w:r>
          <w:rPr>
            <w:noProof/>
          </w:rPr>
          <w:t>2</w:t>
        </w:r>
      </w:fldSimple>
      <w:r>
        <w:t xml:space="preserve"> Modeling Techniques</w:t>
      </w:r>
    </w:p>
    <w:p w14:paraId="6E722B0F" w14:textId="76958D5B" w:rsidR="008D6F1E" w:rsidRDefault="00907519" w:rsidP="00611EE4">
      <w:pPr>
        <w:rPr>
          <w:rFonts w:asciiTheme="majorHAnsi" w:hAnsiTheme="majorHAnsi" w:cstheme="majorHAnsi"/>
          <w:sz w:val="20"/>
          <w:szCs w:val="20"/>
        </w:rPr>
      </w:pPr>
      <w:r>
        <w:rPr>
          <w:rFonts w:asciiTheme="majorHAnsi" w:hAnsiTheme="majorHAnsi" w:cstheme="majorHAnsi"/>
          <w:sz w:val="20"/>
          <w:szCs w:val="20"/>
        </w:rPr>
        <w:t xml:space="preserve">We started with the fastest and easiest implementation of Logistic Regression and Naïve Bayes classifiers. An 80/20 test/train split was utilized initially. We don’t have a concern about not having enough training data as the </w:t>
      </w:r>
      <w:proofErr w:type="spellStart"/>
      <w:r>
        <w:rPr>
          <w:rFonts w:asciiTheme="majorHAnsi" w:hAnsiTheme="majorHAnsi" w:cstheme="majorHAnsi"/>
          <w:sz w:val="20"/>
          <w:szCs w:val="20"/>
        </w:rPr>
        <w:t>there</w:t>
      </w:r>
      <w:proofErr w:type="spellEnd"/>
      <w:r>
        <w:rPr>
          <w:rFonts w:asciiTheme="majorHAnsi" w:hAnsiTheme="majorHAnsi" w:cstheme="majorHAnsi"/>
          <w:sz w:val="20"/>
          <w:szCs w:val="20"/>
        </w:rPr>
        <w:t xml:space="preserve"> are over 2M samples. Additionally, since there is a class imbalance in the dataset, only ~18% of flights tend to be delayed, we want to make sure this is taken into account. </w:t>
      </w:r>
      <w:r w:rsidR="002074D5">
        <w:rPr>
          <w:rFonts w:asciiTheme="majorHAnsi" w:hAnsiTheme="majorHAnsi" w:cstheme="majorHAnsi"/>
          <w:sz w:val="20"/>
          <w:szCs w:val="20"/>
        </w:rPr>
        <w:t>The goal is to be able to predict as many delayed flights accurately as possible, but also without sacrificing on-time predictions.</w:t>
      </w:r>
      <w:r>
        <w:rPr>
          <w:rFonts w:asciiTheme="majorHAnsi" w:hAnsiTheme="majorHAnsi" w:cstheme="majorHAnsi"/>
          <w:sz w:val="20"/>
          <w:szCs w:val="20"/>
        </w:rPr>
        <w:t xml:space="preserve"> </w:t>
      </w:r>
    </w:p>
    <w:p w14:paraId="49CE3A04" w14:textId="728B1559" w:rsidR="0065128A" w:rsidRDefault="0065128A">
      <w:pPr>
        <w:rPr>
          <w:rFonts w:asciiTheme="majorHAnsi" w:hAnsiTheme="majorHAnsi" w:cstheme="majorHAnsi"/>
          <w:sz w:val="20"/>
          <w:szCs w:val="20"/>
        </w:rPr>
      </w:pPr>
      <w:r>
        <w:rPr>
          <w:rFonts w:asciiTheme="majorHAnsi" w:hAnsiTheme="majorHAnsi" w:cstheme="majorHAnsi"/>
          <w:sz w:val="20"/>
          <w:szCs w:val="20"/>
        </w:rPr>
        <w:br w:type="page"/>
      </w:r>
    </w:p>
    <w:p w14:paraId="626DEFC1" w14:textId="241FC09F" w:rsidR="0002739A" w:rsidRDefault="002074D5" w:rsidP="00611EE4">
      <w:pPr>
        <w:rPr>
          <w:rFonts w:asciiTheme="majorHAnsi" w:hAnsiTheme="majorHAnsi" w:cstheme="majorHAnsi"/>
          <w:sz w:val="20"/>
          <w:szCs w:val="20"/>
        </w:rPr>
      </w:pPr>
      <w:r>
        <w:rPr>
          <w:rFonts w:asciiTheme="majorHAnsi" w:hAnsiTheme="majorHAnsi" w:cstheme="majorHAnsi"/>
          <w:sz w:val="20"/>
          <w:szCs w:val="20"/>
        </w:rPr>
        <w:lastRenderedPageBreak/>
        <w:t xml:space="preserve">We’ll start with minimal data manipulation and no feature engineering to get a baseline. </w:t>
      </w:r>
      <w:r w:rsidR="0002739A">
        <w:rPr>
          <w:rFonts w:asciiTheme="majorHAnsi" w:hAnsiTheme="majorHAnsi" w:cstheme="majorHAnsi"/>
          <w:sz w:val="20"/>
          <w:szCs w:val="20"/>
        </w:rPr>
        <w:t>Encoding categorical values and limiting the data to top 20 airports and top 5 airlines by volume, we get our first results:</w:t>
      </w:r>
    </w:p>
    <w:p w14:paraId="33B019E7" w14:textId="77777777" w:rsidR="00611EE4" w:rsidRDefault="00611EE4" w:rsidP="00611EE4">
      <w:pPr>
        <w:rPr>
          <w:rFonts w:asciiTheme="majorHAnsi" w:hAnsiTheme="majorHAnsi" w:cstheme="majorHAnsi"/>
          <w:sz w:val="20"/>
          <w:szCs w:val="20"/>
        </w:rPr>
      </w:pPr>
    </w:p>
    <w:p w14:paraId="75E8613A" w14:textId="7462758D" w:rsidR="00E134CB" w:rsidRDefault="0002739A" w:rsidP="00E134CB">
      <w:pPr>
        <w:keepNext/>
        <w:jc w:val="center"/>
      </w:pPr>
      <w:r w:rsidRPr="0002739A">
        <w:rPr>
          <w:noProof/>
        </w:rPr>
        <w:drawing>
          <wp:inline distT="0" distB="0" distL="0" distR="0" wp14:anchorId="0044AA26" wp14:editId="583200FB">
            <wp:extent cx="4989787" cy="122025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1554" cy="1228028"/>
                    </a:xfrm>
                    <a:prstGeom prst="rect">
                      <a:avLst/>
                    </a:prstGeom>
                  </pic:spPr>
                </pic:pic>
              </a:graphicData>
            </a:graphic>
          </wp:inline>
        </w:drawing>
      </w:r>
    </w:p>
    <w:p w14:paraId="1076CB48" w14:textId="77777777" w:rsidR="00E134CB" w:rsidRDefault="00E134CB" w:rsidP="00E134CB">
      <w:pPr>
        <w:keepNext/>
        <w:jc w:val="center"/>
      </w:pPr>
    </w:p>
    <w:p w14:paraId="46FE524F" w14:textId="1F34D5E2" w:rsidR="00611EE4" w:rsidRDefault="00E134CB" w:rsidP="00E134CB">
      <w:pPr>
        <w:pStyle w:val="Caption"/>
        <w:jc w:val="center"/>
        <w:rPr>
          <w:rFonts w:asciiTheme="majorHAnsi" w:hAnsiTheme="majorHAnsi" w:cstheme="majorHAnsi"/>
          <w:sz w:val="20"/>
          <w:szCs w:val="20"/>
        </w:rPr>
      </w:pPr>
      <w:r>
        <w:t xml:space="preserve">Table </w:t>
      </w:r>
      <w:fldSimple w:instr=" SEQ Table \* ARABIC ">
        <w:r w:rsidR="003202A4">
          <w:rPr>
            <w:noProof/>
          </w:rPr>
          <w:t>3</w:t>
        </w:r>
      </w:fldSimple>
      <w:r>
        <w:t xml:space="preserve"> </w:t>
      </w:r>
      <w:proofErr w:type="spellStart"/>
      <w:r>
        <w:t>DataFrame</w:t>
      </w:r>
      <w:proofErr w:type="spellEnd"/>
      <w:r>
        <w:t xml:space="preserve"> Used for Initial Mode</w:t>
      </w:r>
      <w:r w:rsidR="00CD5F8C">
        <w:t>l</w:t>
      </w:r>
    </w:p>
    <w:p w14:paraId="576E7B6B" w14:textId="279C18F5" w:rsidR="0002739A" w:rsidRDefault="009012C2" w:rsidP="00611EE4">
      <w:pPr>
        <w:rPr>
          <w:rFonts w:asciiTheme="majorHAnsi" w:hAnsiTheme="majorHAnsi" w:cstheme="majorHAnsi"/>
          <w:sz w:val="20"/>
          <w:szCs w:val="20"/>
        </w:rPr>
      </w:pPr>
      <w:r>
        <w:rPr>
          <w:rFonts w:asciiTheme="majorHAnsi" w:hAnsiTheme="majorHAnsi" w:cstheme="majorHAnsi"/>
          <w:sz w:val="20"/>
          <w:szCs w:val="20"/>
        </w:rPr>
        <w:t>Initial Results:</w:t>
      </w:r>
    </w:p>
    <w:tbl>
      <w:tblPr>
        <w:tblStyle w:val="PlainTable1"/>
        <w:tblpPr w:leftFromText="180" w:rightFromText="180" w:vertAnchor="text" w:horzAnchor="margin" w:tblpXSpec="right" w:tblpY="358"/>
        <w:tblW w:w="4075" w:type="dxa"/>
        <w:tblLook w:val="04A0" w:firstRow="1" w:lastRow="0" w:firstColumn="1" w:lastColumn="0" w:noHBand="0" w:noVBand="1"/>
      </w:tblPr>
      <w:tblGrid>
        <w:gridCol w:w="933"/>
        <w:gridCol w:w="862"/>
        <w:gridCol w:w="743"/>
        <w:gridCol w:w="794"/>
        <w:gridCol w:w="743"/>
      </w:tblGrid>
      <w:tr w:rsidR="00372903" w:rsidRPr="00EC0474" w14:paraId="6386F472" w14:textId="77777777" w:rsidTr="00595AEB">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95" w:type="dxa"/>
            <w:gridSpan w:val="2"/>
            <w:vMerge w:val="restart"/>
            <w:noWrap/>
            <w:vAlign w:val="center"/>
            <w:hideMark/>
          </w:tcPr>
          <w:p w14:paraId="404B34A2" w14:textId="4765B846" w:rsidR="00372903" w:rsidRPr="00372903" w:rsidRDefault="00372903" w:rsidP="00372903">
            <w:pPr>
              <w:jc w:val="center"/>
              <w:rPr>
                <w:rFonts w:asciiTheme="majorHAnsi" w:hAnsiTheme="majorHAnsi" w:cstheme="majorHAnsi"/>
                <w:sz w:val="16"/>
                <w:szCs w:val="20"/>
              </w:rPr>
            </w:pPr>
            <w:r w:rsidRPr="00EC0474">
              <w:rPr>
                <w:rFonts w:asciiTheme="majorHAnsi" w:hAnsiTheme="majorHAnsi" w:cstheme="majorHAnsi"/>
                <w:sz w:val="16"/>
              </w:rPr>
              <w:t>Logistic Regression</w:t>
            </w:r>
          </w:p>
        </w:tc>
        <w:tc>
          <w:tcPr>
            <w:tcW w:w="1537" w:type="dxa"/>
            <w:gridSpan w:val="2"/>
            <w:noWrap/>
            <w:vAlign w:val="center"/>
            <w:hideMark/>
          </w:tcPr>
          <w:p w14:paraId="202F0FEF" w14:textId="77777777" w:rsidR="00372903" w:rsidRPr="00372903"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Actual</w:t>
            </w:r>
          </w:p>
        </w:tc>
        <w:tc>
          <w:tcPr>
            <w:tcW w:w="743" w:type="dxa"/>
          </w:tcPr>
          <w:p w14:paraId="4882F893" w14:textId="77777777" w:rsidR="00372903" w:rsidRPr="00EC0474"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r w:rsidR="00372903" w:rsidRPr="00EC0474" w14:paraId="2E89B56B" w14:textId="77777777" w:rsidTr="00595AEB">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95" w:type="dxa"/>
            <w:gridSpan w:val="2"/>
            <w:vMerge/>
            <w:noWrap/>
            <w:vAlign w:val="center"/>
            <w:hideMark/>
          </w:tcPr>
          <w:p w14:paraId="3A788B8D" w14:textId="07F4B7B1" w:rsidR="00372903" w:rsidRPr="00372903" w:rsidRDefault="00372903" w:rsidP="00372903">
            <w:pPr>
              <w:jc w:val="center"/>
              <w:rPr>
                <w:rFonts w:asciiTheme="majorHAnsi" w:hAnsiTheme="majorHAnsi" w:cstheme="majorHAnsi"/>
                <w:color w:val="000000"/>
                <w:sz w:val="16"/>
              </w:rPr>
            </w:pPr>
          </w:p>
        </w:tc>
        <w:tc>
          <w:tcPr>
            <w:tcW w:w="743" w:type="dxa"/>
            <w:noWrap/>
            <w:vAlign w:val="center"/>
            <w:hideMark/>
          </w:tcPr>
          <w:p w14:paraId="3D8E7CD6"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94" w:type="dxa"/>
            <w:noWrap/>
            <w:vAlign w:val="center"/>
            <w:hideMark/>
          </w:tcPr>
          <w:p w14:paraId="1E57E4B4"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tcPr>
          <w:p w14:paraId="2CED8164"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p>
        </w:tc>
      </w:tr>
      <w:tr w:rsidR="00372903" w:rsidRPr="00EC0474" w14:paraId="5030B62C" w14:textId="77777777" w:rsidTr="00372903">
        <w:trPr>
          <w:trHeight w:val="65"/>
        </w:trPr>
        <w:tc>
          <w:tcPr>
            <w:cnfStyle w:val="001000000000" w:firstRow="0" w:lastRow="0" w:firstColumn="1" w:lastColumn="0" w:oddVBand="0" w:evenVBand="0" w:oddHBand="0" w:evenHBand="0" w:firstRowFirstColumn="0" w:firstRowLastColumn="0" w:lastRowFirstColumn="0" w:lastRowLastColumn="0"/>
            <w:tcW w:w="933" w:type="dxa"/>
            <w:vMerge w:val="restart"/>
            <w:noWrap/>
            <w:vAlign w:val="center"/>
            <w:hideMark/>
          </w:tcPr>
          <w:p w14:paraId="74018669" w14:textId="77777777" w:rsidR="00372903" w:rsidRPr="00372903" w:rsidRDefault="00372903" w:rsidP="00372903">
            <w:pPr>
              <w:jc w:val="center"/>
              <w:rPr>
                <w:rFonts w:asciiTheme="majorHAnsi" w:hAnsiTheme="majorHAnsi" w:cstheme="majorHAnsi"/>
                <w:color w:val="000000"/>
                <w:sz w:val="16"/>
              </w:rPr>
            </w:pPr>
            <w:r w:rsidRPr="00372903">
              <w:rPr>
                <w:rFonts w:asciiTheme="majorHAnsi" w:hAnsiTheme="majorHAnsi" w:cstheme="majorHAnsi"/>
                <w:color w:val="000000"/>
                <w:sz w:val="16"/>
              </w:rPr>
              <w:t>Predicted</w:t>
            </w:r>
          </w:p>
        </w:tc>
        <w:tc>
          <w:tcPr>
            <w:tcW w:w="862" w:type="dxa"/>
            <w:noWrap/>
            <w:vAlign w:val="center"/>
            <w:hideMark/>
          </w:tcPr>
          <w:p w14:paraId="798E615A"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43" w:type="dxa"/>
            <w:noWrap/>
            <w:vAlign w:val="center"/>
            <w:hideMark/>
          </w:tcPr>
          <w:p w14:paraId="6639B999"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401,109</w:t>
            </w:r>
          </w:p>
        </w:tc>
        <w:tc>
          <w:tcPr>
            <w:tcW w:w="794" w:type="dxa"/>
            <w:noWrap/>
            <w:vAlign w:val="center"/>
            <w:hideMark/>
          </w:tcPr>
          <w:p w14:paraId="4F91FED1"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2EE988C5"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401,109</w:t>
            </w:r>
          </w:p>
        </w:tc>
      </w:tr>
      <w:tr w:rsidR="00372903" w:rsidRPr="00EC0474" w14:paraId="0A4AAE15" w14:textId="77777777" w:rsidTr="0037290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933" w:type="dxa"/>
            <w:vMerge/>
            <w:vAlign w:val="center"/>
            <w:hideMark/>
          </w:tcPr>
          <w:p w14:paraId="77C99032"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0AADC2AE"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noWrap/>
            <w:vAlign w:val="center"/>
            <w:hideMark/>
          </w:tcPr>
          <w:p w14:paraId="47125212"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90,673</w:t>
            </w:r>
          </w:p>
        </w:tc>
        <w:tc>
          <w:tcPr>
            <w:tcW w:w="794" w:type="dxa"/>
            <w:noWrap/>
            <w:vAlign w:val="center"/>
            <w:hideMark/>
          </w:tcPr>
          <w:p w14:paraId="24E3539C"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400B3DB2"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90,673</w:t>
            </w:r>
          </w:p>
        </w:tc>
      </w:tr>
      <w:tr w:rsidR="00372903" w:rsidRPr="00EC0474" w14:paraId="39CA5951" w14:textId="77777777" w:rsidTr="00372903">
        <w:trPr>
          <w:trHeight w:val="98"/>
        </w:trPr>
        <w:tc>
          <w:tcPr>
            <w:cnfStyle w:val="001000000000" w:firstRow="0" w:lastRow="0" w:firstColumn="1" w:lastColumn="0" w:oddVBand="0" w:evenVBand="0" w:oddHBand="0" w:evenHBand="0" w:firstRowFirstColumn="0" w:firstRowLastColumn="0" w:lastRowFirstColumn="0" w:lastRowLastColumn="0"/>
            <w:tcW w:w="933" w:type="dxa"/>
            <w:noWrap/>
            <w:vAlign w:val="center"/>
            <w:hideMark/>
          </w:tcPr>
          <w:p w14:paraId="6E051BFD"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550FBA3C"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20"/>
              </w:rPr>
            </w:pPr>
          </w:p>
        </w:tc>
        <w:tc>
          <w:tcPr>
            <w:tcW w:w="743" w:type="dxa"/>
            <w:noWrap/>
            <w:vAlign w:val="center"/>
            <w:hideMark/>
          </w:tcPr>
          <w:p w14:paraId="57687D6A"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491,782</w:t>
            </w:r>
          </w:p>
        </w:tc>
        <w:tc>
          <w:tcPr>
            <w:tcW w:w="794" w:type="dxa"/>
            <w:noWrap/>
            <w:vAlign w:val="center"/>
            <w:hideMark/>
          </w:tcPr>
          <w:p w14:paraId="5EA041BE"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tcPr>
          <w:p w14:paraId="450707FD"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bl>
    <w:tbl>
      <w:tblPr>
        <w:tblStyle w:val="PlainTable1"/>
        <w:tblpPr w:leftFromText="180" w:rightFromText="180" w:vertAnchor="text" w:horzAnchor="margin" w:tblpXSpec="right" w:tblpY="1880"/>
        <w:tblW w:w="4075" w:type="dxa"/>
        <w:tblLook w:val="04A0" w:firstRow="1" w:lastRow="0" w:firstColumn="1" w:lastColumn="0" w:noHBand="0" w:noVBand="1"/>
      </w:tblPr>
      <w:tblGrid>
        <w:gridCol w:w="933"/>
        <w:gridCol w:w="862"/>
        <w:gridCol w:w="743"/>
        <w:gridCol w:w="794"/>
        <w:gridCol w:w="743"/>
      </w:tblGrid>
      <w:tr w:rsidR="00372903" w:rsidRPr="00EC0474" w14:paraId="4D4F7983" w14:textId="77777777" w:rsidTr="00372903">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95" w:type="dxa"/>
            <w:gridSpan w:val="2"/>
            <w:vMerge w:val="restart"/>
            <w:noWrap/>
            <w:vAlign w:val="center"/>
            <w:hideMark/>
          </w:tcPr>
          <w:p w14:paraId="4257BDAF" w14:textId="0568F371" w:rsidR="00372903" w:rsidRPr="00372903" w:rsidRDefault="00372903" w:rsidP="00372903">
            <w:pPr>
              <w:jc w:val="center"/>
              <w:rPr>
                <w:rFonts w:asciiTheme="majorHAnsi" w:hAnsiTheme="majorHAnsi" w:cstheme="majorHAnsi"/>
                <w:sz w:val="16"/>
                <w:szCs w:val="20"/>
              </w:rPr>
            </w:pPr>
            <w:r w:rsidRPr="00EC0474">
              <w:rPr>
                <w:rFonts w:asciiTheme="majorHAnsi" w:hAnsiTheme="majorHAnsi" w:cstheme="majorHAnsi"/>
                <w:sz w:val="16"/>
              </w:rPr>
              <w:t>Naïve Bayes</w:t>
            </w:r>
          </w:p>
        </w:tc>
        <w:tc>
          <w:tcPr>
            <w:tcW w:w="1537" w:type="dxa"/>
            <w:gridSpan w:val="2"/>
            <w:noWrap/>
            <w:vAlign w:val="center"/>
            <w:hideMark/>
          </w:tcPr>
          <w:p w14:paraId="3B14A842" w14:textId="77777777" w:rsidR="00372903" w:rsidRPr="00372903"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Actual</w:t>
            </w:r>
          </w:p>
        </w:tc>
        <w:tc>
          <w:tcPr>
            <w:tcW w:w="743" w:type="dxa"/>
          </w:tcPr>
          <w:p w14:paraId="2287C2F8" w14:textId="77777777" w:rsidR="00372903" w:rsidRPr="00EC0474"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r w:rsidR="00372903" w:rsidRPr="00EC0474" w14:paraId="44DF5770" w14:textId="77777777" w:rsidTr="00372903">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95" w:type="dxa"/>
            <w:gridSpan w:val="2"/>
            <w:vMerge/>
            <w:noWrap/>
            <w:vAlign w:val="center"/>
            <w:hideMark/>
          </w:tcPr>
          <w:p w14:paraId="7CF5731F" w14:textId="77777777" w:rsidR="00372903" w:rsidRPr="00372903" w:rsidRDefault="00372903" w:rsidP="00372903">
            <w:pPr>
              <w:jc w:val="center"/>
              <w:rPr>
                <w:rFonts w:asciiTheme="majorHAnsi" w:hAnsiTheme="majorHAnsi" w:cstheme="majorHAnsi"/>
                <w:color w:val="000000"/>
                <w:sz w:val="16"/>
              </w:rPr>
            </w:pPr>
          </w:p>
        </w:tc>
        <w:tc>
          <w:tcPr>
            <w:tcW w:w="743" w:type="dxa"/>
            <w:noWrap/>
            <w:vAlign w:val="center"/>
            <w:hideMark/>
          </w:tcPr>
          <w:p w14:paraId="6F4E78F9"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94" w:type="dxa"/>
            <w:noWrap/>
            <w:vAlign w:val="center"/>
            <w:hideMark/>
          </w:tcPr>
          <w:p w14:paraId="3083ED75"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tcPr>
          <w:p w14:paraId="503964DD"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p>
        </w:tc>
      </w:tr>
      <w:tr w:rsidR="00372903" w:rsidRPr="00EC0474" w14:paraId="7958CEB1" w14:textId="77777777" w:rsidTr="00372903">
        <w:trPr>
          <w:trHeight w:val="65"/>
        </w:trPr>
        <w:tc>
          <w:tcPr>
            <w:cnfStyle w:val="001000000000" w:firstRow="0" w:lastRow="0" w:firstColumn="1" w:lastColumn="0" w:oddVBand="0" w:evenVBand="0" w:oddHBand="0" w:evenHBand="0" w:firstRowFirstColumn="0" w:firstRowLastColumn="0" w:lastRowFirstColumn="0" w:lastRowLastColumn="0"/>
            <w:tcW w:w="933" w:type="dxa"/>
            <w:vMerge w:val="restart"/>
            <w:noWrap/>
            <w:vAlign w:val="center"/>
            <w:hideMark/>
          </w:tcPr>
          <w:p w14:paraId="472A45C5" w14:textId="77777777" w:rsidR="00372903" w:rsidRPr="00372903" w:rsidRDefault="00372903" w:rsidP="00372903">
            <w:pPr>
              <w:jc w:val="center"/>
              <w:rPr>
                <w:rFonts w:asciiTheme="majorHAnsi" w:hAnsiTheme="majorHAnsi" w:cstheme="majorHAnsi"/>
                <w:color w:val="000000"/>
                <w:sz w:val="16"/>
              </w:rPr>
            </w:pPr>
            <w:r w:rsidRPr="00372903">
              <w:rPr>
                <w:rFonts w:asciiTheme="majorHAnsi" w:hAnsiTheme="majorHAnsi" w:cstheme="majorHAnsi"/>
                <w:color w:val="000000"/>
                <w:sz w:val="16"/>
              </w:rPr>
              <w:t>Predicted</w:t>
            </w:r>
          </w:p>
        </w:tc>
        <w:tc>
          <w:tcPr>
            <w:tcW w:w="862" w:type="dxa"/>
            <w:noWrap/>
            <w:vAlign w:val="center"/>
            <w:hideMark/>
          </w:tcPr>
          <w:p w14:paraId="3BC3677D"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43" w:type="dxa"/>
            <w:noWrap/>
            <w:vAlign w:val="center"/>
            <w:hideMark/>
          </w:tcPr>
          <w:p w14:paraId="526606D8"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401,109</w:t>
            </w:r>
          </w:p>
        </w:tc>
        <w:tc>
          <w:tcPr>
            <w:tcW w:w="794" w:type="dxa"/>
            <w:noWrap/>
            <w:vAlign w:val="center"/>
            <w:hideMark/>
          </w:tcPr>
          <w:p w14:paraId="2F215D8B"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2E0E6581"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401,109</w:t>
            </w:r>
          </w:p>
        </w:tc>
      </w:tr>
      <w:tr w:rsidR="00372903" w:rsidRPr="00EC0474" w14:paraId="47019521" w14:textId="77777777" w:rsidTr="0037290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933" w:type="dxa"/>
            <w:vMerge/>
            <w:vAlign w:val="center"/>
            <w:hideMark/>
          </w:tcPr>
          <w:p w14:paraId="5EFE4B6B"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5CA03018"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noWrap/>
            <w:vAlign w:val="center"/>
            <w:hideMark/>
          </w:tcPr>
          <w:p w14:paraId="0861FBF6"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90,673</w:t>
            </w:r>
          </w:p>
        </w:tc>
        <w:tc>
          <w:tcPr>
            <w:tcW w:w="794" w:type="dxa"/>
            <w:noWrap/>
            <w:vAlign w:val="center"/>
            <w:hideMark/>
          </w:tcPr>
          <w:p w14:paraId="320BCDC8"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09E23B17"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90,673</w:t>
            </w:r>
          </w:p>
        </w:tc>
      </w:tr>
      <w:tr w:rsidR="00372903" w:rsidRPr="00EC0474" w14:paraId="5EE3A1AA" w14:textId="77777777" w:rsidTr="00372903">
        <w:trPr>
          <w:trHeight w:val="98"/>
        </w:trPr>
        <w:tc>
          <w:tcPr>
            <w:cnfStyle w:val="001000000000" w:firstRow="0" w:lastRow="0" w:firstColumn="1" w:lastColumn="0" w:oddVBand="0" w:evenVBand="0" w:oddHBand="0" w:evenHBand="0" w:firstRowFirstColumn="0" w:firstRowLastColumn="0" w:lastRowFirstColumn="0" w:lastRowLastColumn="0"/>
            <w:tcW w:w="933" w:type="dxa"/>
            <w:noWrap/>
            <w:vAlign w:val="center"/>
            <w:hideMark/>
          </w:tcPr>
          <w:p w14:paraId="22C30089"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2DF850AD"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20"/>
              </w:rPr>
            </w:pPr>
          </w:p>
        </w:tc>
        <w:tc>
          <w:tcPr>
            <w:tcW w:w="743" w:type="dxa"/>
            <w:noWrap/>
            <w:vAlign w:val="center"/>
            <w:hideMark/>
          </w:tcPr>
          <w:p w14:paraId="2A3BCC93"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491,782</w:t>
            </w:r>
          </w:p>
        </w:tc>
        <w:tc>
          <w:tcPr>
            <w:tcW w:w="794" w:type="dxa"/>
            <w:noWrap/>
            <w:vAlign w:val="center"/>
            <w:hideMark/>
          </w:tcPr>
          <w:p w14:paraId="5323E111"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tcPr>
          <w:p w14:paraId="227E35D3"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bl>
    <w:tbl>
      <w:tblPr>
        <w:tblStyle w:val="PlainTable1"/>
        <w:tblpPr w:leftFromText="180" w:rightFromText="180" w:vertAnchor="text" w:horzAnchor="margin" w:tblpXSpec="right" w:tblpY="3500"/>
        <w:tblW w:w="4075" w:type="dxa"/>
        <w:tblLook w:val="04A0" w:firstRow="1" w:lastRow="0" w:firstColumn="1" w:lastColumn="0" w:noHBand="0" w:noVBand="1"/>
      </w:tblPr>
      <w:tblGrid>
        <w:gridCol w:w="933"/>
        <w:gridCol w:w="862"/>
        <w:gridCol w:w="743"/>
        <w:gridCol w:w="794"/>
        <w:gridCol w:w="743"/>
      </w:tblGrid>
      <w:tr w:rsidR="00372903" w:rsidRPr="00EC0474" w14:paraId="0F45E9C0" w14:textId="77777777" w:rsidTr="00372903">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95" w:type="dxa"/>
            <w:gridSpan w:val="2"/>
            <w:vMerge w:val="restart"/>
            <w:noWrap/>
            <w:vAlign w:val="center"/>
            <w:hideMark/>
          </w:tcPr>
          <w:p w14:paraId="7C739E67" w14:textId="1844CA39" w:rsidR="00372903" w:rsidRPr="00372903" w:rsidRDefault="00372903" w:rsidP="00372903">
            <w:pPr>
              <w:jc w:val="center"/>
              <w:rPr>
                <w:rFonts w:asciiTheme="majorHAnsi" w:hAnsiTheme="majorHAnsi" w:cstheme="majorHAnsi"/>
                <w:sz w:val="16"/>
                <w:szCs w:val="20"/>
              </w:rPr>
            </w:pPr>
            <w:r w:rsidRPr="00EC0474">
              <w:rPr>
                <w:rFonts w:asciiTheme="majorHAnsi" w:hAnsiTheme="majorHAnsi" w:cstheme="majorHAnsi"/>
                <w:sz w:val="16"/>
              </w:rPr>
              <w:t>Random Forest</w:t>
            </w:r>
          </w:p>
        </w:tc>
        <w:tc>
          <w:tcPr>
            <w:tcW w:w="1537" w:type="dxa"/>
            <w:gridSpan w:val="2"/>
            <w:noWrap/>
            <w:vAlign w:val="center"/>
            <w:hideMark/>
          </w:tcPr>
          <w:p w14:paraId="7A90E1FB" w14:textId="77777777" w:rsidR="00372903" w:rsidRPr="00372903"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Actual</w:t>
            </w:r>
          </w:p>
        </w:tc>
        <w:tc>
          <w:tcPr>
            <w:tcW w:w="743" w:type="dxa"/>
          </w:tcPr>
          <w:p w14:paraId="233A5119" w14:textId="77777777" w:rsidR="00372903" w:rsidRPr="00EC0474"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r w:rsidR="00372903" w:rsidRPr="00EC0474" w14:paraId="09BE7BBF" w14:textId="77777777" w:rsidTr="00372903">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95" w:type="dxa"/>
            <w:gridSpan w:val="2"/>
            <w:vMerge/>
            <w:noWrap/>
            <w:vAlign w:val="center"/>
            <w:hideMark/>
          </w:tcPr>
          <w:p w14:paraId="08253109" w14:textId="77777777" w:rsidR="00372903" w:rsidRPr="00372903" w:rsidRDefault="00372903" w:rsidP="00372903">
            <w:pPr>
              <w:jc w:val="center"/>
              <w:rPr>
                <w:rFonts w:asciiTheme="majorHAnsi" w:hAnsiTheme="majorHAnsi" w:cstheme="majorHAnsi"/>
                <w:color w:val="000000"/>
                <w:sz w:val="16"/>
              </w:rPr>
            </w:pPr>
          </w:p>
        </w:tc>
        <w:tc>
          <w:tcPr>
            <w:tcW w:w="743" w:type="dxa"/>
            <w:noWrap/>
            <w:vAlign w:val="center"/>
            <w:hideMark/>
          </w:tcPr>
          <w:p w14:paraId="15D6E849"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94" w:type="dxa"/>
            <w:noWrap/>
            <w:vAlign w:val="center"/>
            <w:hideMark/>
          </w:tcPr>
          <w:p w14:paraId="7099ECF7"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tcPr>
          <w:p w14:paraId="5C24C5A0"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p>
        </w:tc>
      </w:tr>
      <w:tr w:rsidR="00372903" w:rsidRPr="00EC0474" w14:paraId="45B71386" w14:textId="77777777" w:rsidTr="00372903">
        <w:trPr>
          <w:trHeight w:val="65"/>
        </w:trPr>
        <w:tc>
          <w:tcPr>
            <w:cnfStyle w:val="001000000000" w:firstRow="0" w:lastRow="0" w:firstColumn="1" w:lastColumn="0" w:oddVBand="0" w:evenVBand="0" w:oddHBand="0" w:evenHBand="0" w:firstRowFirstColumn="0" w:firstRowLastColumn="0" w:lastRowFirstColumn="0" w:lastRowLastColumn="0"/>
            <w:tcW w:w="933" w:type="dxa"/>
            <w:vMerge w:val="restart"/>
            <w:noWrap/>
            <w:vAlign w:val="center"/>
            <w:hideMark/>
          </w:tcPr>
          <w:p w14:paraId="6B9E0216" w14:textId="77777777" w:rsidR="00372903" w:rsidRPr="00372903" w:rsidRDefault="00372903" w:rsidP="00372903">
            <w:pPr>
              <w:jc w:val="center"/>
              <w:rPr>
                <w:rFonts w:asciiTheme="majorHAnsi" w:hAnsiTheme="majorHAnsi" w:cstheme="majorHAnsi"/>
                <w:color w:val="000000"/>
                <w:sz w:val="16"/>
              </w:rPr>
            </w:pPr>
            <w:r w:rsidRPr="00372903">
              <w:rPr>
                <w:rFonts w:asciiTheme="majorHAnsi" w:hAnsiTheme="majorHAnsi" w:cstheme="majorHAnsi"/>
                <w:color w:val="000000"/>
                <w:sz w:val="16"/>
              </w:rPr>
              <w:t>Predicted</w:t>
            </w:r>
          </w:p>
        </w:tc>
        <w:tc>
          <w:tcPr>
            <w:tcW w:w="862" w:type="dxa"/>
            <w:noWrap/>
            <w:vAlign w:val="center"/>
            <w:hideMark/>
          </w:tcPr>
          <w:p w14:paraId="27C2EC92"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43" w:type="dxa"/>
            <w:noWrap/>
            <w:vAlign w:val="center"/>
            <w:hideMark/>
          </w:tcPr>
          <w:p w14:paraId="7BFA6A23" w14:textId="73EDF7CE"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399,344</w:t>
            </w:r>
          </w:p>
        </w:tc>
        <w:tc>
          <w:tcPr>
            <w:tcW w:w="794" w:type="dxa"/>
            <w:noWrap/>
            <w:vAlign w:val="center"/>
            <w:hideMark/>
          </w:tcPr>
          <w:p w14:paraId="50C6BD65" w14:textId="389A5604"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1,765</w:t>
            </w:r>
          </w:p>
        </w:tc>
        <w:tc>
          <w:tcPr>
            <w:tcW w:w="743" w:type="dxa"/>
            <w:vAlign w:val="center"/>
          </w:tcPr>
          <w:p w14:paraId="735CAF1E"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401,109</w:t>
            </w:r>
          </w:p>
        </w:tc>
      </w:tr>
      <w:tr w:rsidR="00372903" w:rsidRPr="00EC0474" w14:paraId="7A8AFF5D" w14:textId="77777777" w:rsidTr="0037290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933" w:type="dxa"/>
            <w:vMerge/>
            <w:vAlign w:val="center"/>
            <w:hideMark/>
          </w:tcPr>
          <w:p w14:paraId="1B74DED0"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6D9490F3"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noWrap/>
            <w:vAlign w:val="center"/>
            <w:hideMark/>
          </w:tcPr>
          <w:p w14:paraId="7789ADBD" w14:textId="4E1A9F85"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86,270</w:t>
            </w:r>
          </w:p>
        </w:tc>
        <w:tc>
          <w:tcPr>
            <w:tcW w:w="794" w:type="dxa"/>
            <w:noWrap/>
            <w:vAlign w:val="center"/>
            <w:hideMark/>
          </w:tcPr>
          <w:p w14:paraId="77DB286A" w14:textId="30EFD1DB"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4,403</w:t>
            </w:r>
          </w:p>
        </w:tc>
        <w:tc>
          <w:tcPr>
            <w:tcW w:w="743" w:type="dxa"/>
            <w:vAlign w:val="center"/>
          </w:tcPr>
          <w:p w14:paraId="2DAA54FB"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90,673</w:t>
            </w:r>
          </w:p>
        </w:tc>
      </w:tr>
      <w:tr w:rsidR="00372903" w:rsidRPr="00EC0474" w14:paraId="242BF4CB" w14:textId="77777777" w:rsidTr="00372903">
        <w:trPr>
          <w:trHeight w:val="98"/>
        </w:trPr>
        <w:tc>
          <w:tcPr>
            <w:cnfStyle w:val="001000000000" w:firstRow="0" w:lastRow="0" w:firstColumn="1" w:lastColumn="0" w:oddVBand="0" w:evenVBand="0" w:oddHBand="0" w:evenHBand="0" w:firstRowFirstColumn="0" w:firstRowLastColumn="0" w:lastRowFirstColumn="0" w:lastRowLastColumn="0"/>
            <w:tcW w:w="933" w:type="dxa"/>
            <w:noWrap/>
            <w:vAlign w:val="center"/>
            <w:hideMark/>
          </w:tcPr>
          <w:p w14:paraId="41739F5A"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0BB5103F"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20"/>
              </w:rPr>
            </w:pPr>
          </w:p>
        </w:tc>
        <w:tc>
          <w:tcPr>
            <w:tcW w:w="743" w:type="dxa"/>
            <w:noWrap/>
            <w:vAlign w:val="center"/>
            <w:hideMark/>
          </w:tcPr>
          <w:p w14:paraId="3C3CFE7A" w14:textId="598D6092"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485,614</w:t>
            </w:r>
          </w:p>
        </w:tc>
        <w:tc>
          <w:tcPr>
            <w:tcW w:w="794" w:type="dxa"/>
            <w:noWrap/>
            <w:vAlign w:val="center"/>
            <w:hideMark/>
          </w:tcPr>
          <w:p w14:paraId="0AFB7400" w14:textId="17CEB316"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6,168</w:t>
            </w:r>
          </w:p>
        </w:tc>
        <w:tc>
          <w:tcPr>
            <w:tcW w:w="743" w:type="dxa"/>
          </w:tcPr>
          <w:p w14:paraId="6B9DEA21"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bl>
    <w:p w14:paraId="6E7874F7" w14:textId="77777777" w:rsidR="003202A4" w:rsidRDefault="0065128A" w:rsidP="003202A4">
      <w:pPr>
        <w:keepNext/>
      </w:pPr>
      <w:r w:rsidRPr="0065128A">
        <w:rPr>
          <w:rFonts w:asciiTheme="majorHAnsi" w:hAnsiTheme="majorHAnsi" w:cstheme="majorHAnsi"/>
          <w:noProof/>
          <w:sz w:val="20"/>
          <w:szCs w:val="20"/>
        </w:rPr>
        <w:drawing>
          <wp:inline distT="0" distB="0" distL="0" distR="0" wp14:anchorId="2C65DABD" wp14:editId="49D20D54">
            <wp:extent cx="3082834" cy="3038521"/>
            <wp:effectExtent l="0" t="0" r="3810" b="0"/>
            <wp:docPr id="28" name="Picture 28" descr="/var/folders/hc/4hr6flmd0lv_rh0q539251ch0000gn/T/com.microsoft.Word/Content.MSO/84A64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c/4hr6flmd0lv_rh0q539251ch0000gn/T/com.microsoft.Word/Content.MSO/84A64DD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729" cy="3079814"/>
                    </a:xfrm>
                    <a:prstGeom prst="rect">
                      <a:avLst/>
                    </a:prstGeom>
                    <a:noFill/>
                    <a:ln>
                      <a:noFill/>
                    </a:ln>
                  </pic:spPr>
                </pic:pic>
              </a:graphicData>
            </a:graphic>
          </wp:inline>
        </w:drawing>
      </w:r>
    </w:p>
    <w:p w14:paraId="58E0DDFC" w14:textId="77777777" w:rsidR="003202A4" w:rsidRDefault="003202A4" w:rsidP="003202A4">
      <w:pPr>
        <w:pStyle w:val="Caption"/>
        <w:jc w:val="center"/>
      </w:pPr>
    </w:p>
    <w:p w14:paraId="10B6E4FF" w14:textId="1856D3B6" w:rsidR="003202A4" w:rsidRPr="003202A4" w:rsidRDefault="003202A4" w:rsidP="003202A4">
      <w:pPr>
        <w:pStyle w:val="Caption"/>
        <w:jc w:val="center"/>
      </w:pPr>
      <w:r>
        <w:t xml:space="preserve">Figure </w:t>
      </w:r>
      <w:fldSimple w:instr=" SEQ Figure \* ARABIC ">
        <w:r w:rsidR="00DE0EDB">
          <w:rPr>
            <w:noProof/>
          </w:rPr>
          <w:t>21</w:t>
        </w:r>
      </w:fldSimple>
      <w:r>
        <w:t xml:space="preserve"> Initial ROC Curve and Confusion </w:t>
      </w:r>
      <w:r w:rsidR="00EC0474">
        <w:t>Matrices</w:t>
      </w:r>
    </w:p>
    <w:p w14:paraId="5BF17535" w14:textId="710BE9FE" w:rsidR="009012C2" w:rsidRDefault="003202A4" w:rsidP="00611EE4">
      <w:pPr>
        <w:rPr>
          <w:rFonts w:asciiTheme="majorHAnsi" w:hAnsiTheme="majorHAnsi" w:cstheme="majorHAnsi"/>
          <w:sz w:val="20"/>
          <w:szCs w:val="20"/>
        </w:rPr>
      </w:pPr>
      <w:r>
        <w:rPr>
          <w:rFonts w:asciiTheme="majorHAnsi" w:hAnsiTheme="majorHAnsi" w:cstheme="majorHAnsi"/>
          <w:sz w:val="20"/>
          <w:szCs w:val="20"/>
        </w:rPr>
        <w:t xml:space="preserve">ROC </w:t>
      </w:r>
      <w:r w:rsidR="006E197D">
        <w:rPr>
          <w:rFonts w:asciiTheme="majorHAnsi" w:hAnsiTheme="majorHAnsi" w:cstheme="majorHAnsi"/>
          <w:sz w:val="20"/>
          <w:szCs w:val="20"/>
        </w:rPr>
        <w:t>AUC does not look great and i</w:t>
      </w:r>
      <w:r w:rsidR="00015EAA">
        <w:rPr>
          <w:rFonts w:asciiTheme="majorHAnsi" w:hAnsiTheme="majorHAnsi" w:cstheme="majorHAnsi"/>
          <w:sz w:val="20"/>
          <w:szCs w:val="20"/>
        </w:rPr>
        <w:t xml:space="preserve">nitial </w:t>
      </w:r>
      <w:r w:rsidR="006E197D">
        <w:rPr>
          <w:rFonts w:asciiTheme="majorHAnsi" w:hAnsiTheme="majorHAnsi" w:cstheme="majorHAnsi"/>
          <w:sz w:val="20"/>
          <w:szCs w:val="20"/>
        </w:rPr>
        <w:t>predictions</w:t>
      </w:r>
      <w:r w:rsidR="00015EAA">
        <w:rPr>
          <w:rFonts w:asciiTheme="majorHAnsi" w:hAnsiTheme="majorHAnsi" w:cstheme="majorHAnsi"/>
          <w:sz w:val="20"/>
          <w:szCs w:val="20"/>
        </w:rPr>
        <w:t xml:space="preserve"> don’t look too promising. Both </w:t>
      </w:r>
      <w:r w:rsidR="006E197D">
        <w:rPr>
          <w:rFonts w:asciiTheme="majorHAnsi" w:hAnsiTheme="majorHAnsi" w:cstheme="majorHAnsi"/>
          <w:sz w:val="20"/>
          <w:szCs w:val="20"/>
        </w:rPr>
        <w:t>Logistic R</w:t>
      </w:r>
      <w:r w:rsidR="00015EAA">
        <w:rPr>
          <w:rFonts w:asciiTheme="majorHAnsi" w:hAnsiTheme="majorHAnsi" w:cstheme="majorHAnsi"/>
          <w:sz w:val="20"/>
          <w:szCs w:val="20"/>
        </w:rPr>
        <w:t xml:space="preserve">egression and </w:t>
      </w:r>
      <w:r w:rsidR="006E197D">
        <w:rPr>
          <w:rFonts w:asciiTheme="majorHAnsi" w:hAnsiTheme="majorHAnsi" w:cstheme="majorHAnsi"/>
          <w:sz w:val="20"/>
          <w:szCs w:val="20"/>
        </w:rPr>
        <w:t>N</w:t>
      </w:r>
      <w:r w:rsidR="00015EAA">
        <w:rPr>
          <w:rFonts w:asciiTheme="majorHAnsi" w:hAnsiTheme="majorHAnsi" w:cstheme="majorHAnsi"/>
          <w:sz w:val="20"/>
          <w:szCs w:val="20"/>
        </w:rPr>
        <w:t xml:space="preserve">aïve </w:t>
      </w:r>
      <w:r w:rsidR="006E197D">
        <w:rPr>
          <w:rFonts w:asciiTheme="majorHAnsi" w:hAnsiTheme="majorHAnsi" w:cstheme="majorHAnsi"/>
          <w:sz w:val="20"/>
          <w:szCs w:val="20"/>
        </w:rPr>
        <w:t>B</w:t>
      </w:r>
      <w:r w:rsidR="00015EAA">
        <w:rPr>
          <w:rFonts w:asciiTheme="majorHAnsi" w:hAnsiTheme="majorHAnsi" w:cstheme="majorHAnsi"/>
          <w:sz w:val="20"/>
          <w:szCs w:val="20"/>
        </w:rPr>
        <w:t>ayes mo</w:t>
      </w:r>
      <w:r w:rsidR="00930389">
        <w:rPr>
          <w:rFonts w:asciiTheme="majorHAnsi" w:hAnsiTheme="majorHAnsi" w:cstheme="majorHAnsi"/>
          <w:sz w:val="20"/>
          <w:szCs w:val="20"/>
        </w:rPr>
        <w:t xml:space="preserve">dels did not </w:t>
      </w:r>
      <w:r w:rsidR="00372903">
        <w:rPr>
          <w:rFonts w:asciiTheme="majorHAnsi" w:hAnsiTheme="majorHAnsi" w:cstheme="majorHAnsi"/>
          <w:sz w:val="20"/>
          <w:szCs w:val="20"/>
        </w:rPr>
        <w:t>predict any delayed flights</w:t>
      </w:r>
      <w:r w:rsidR="00930389">
        <w:rPr>
          <w:rFonts w:asciiTheme="majorHAnsi" w:hAnsiTheme="majorHAnsi" w:cstheme="majorHAnsi"/>
          <w:sz w:val="20"/>
          <w:szCs w:val="20"/>
        </w:rPr>
        <w:t>, and Random F</w:t>
      </w:r>
      <w:r w:rsidR="00015EAA">
        <w:rPr>
          <w:rFonts w:asciiTheme="majorHAnsi" w:hAnsiTheme="majorHAnsi" w:cstheme="majorHAnsi"/>
          <w:sz w:val="20"/>
          <w:szCs w:val="20"/>
        </w:rPr>
        <w:t xml:space="preserve">orest did relatively well, given the raw data. </w:t>
      </w:r>
      <w:r w:rsidR="006E197D">
        <w:rPr>
          <w:rFonts w:asciiTheme="majorHAnsi" w:hAnsiTheme="majorHAnsi" w:cstheme="majorHAnsi"/>
          <w:sz w:val="20"/>
          <w:szCs w:val="20"/>
        </w:rPr>
        <w:t>Let’s focus on the Random Forest model and see if we can make improvements by engineering additional features, data balancing, hyper parameter tuning, and cross validation.</w:t>
      </w:r>
    </w:p>
    <w:p w14:paraId="586A49AA" w14:textId="44F18DF2" w:rsidR="009012C2" w:rsidRDefault="009012C2" w:rsidP="00611EE4">
      <w:pPr>
        <w:rPr>
          <w:rFonts w:asciiTheme="majorHAnsi" w:hAnsiTheme="majorHAnsi" w:cstheme="majorHAnsi"/>
          <w:sz w:val="20"/>
          <w:szCs w:val="20"/>
        </w:rPr>
      </w:pPr>
    </w:p>
    <w:p w14:paraId="01DF51BD" w14:textId="2F674D20" w:rsidR="00372903" w:rsidRDefault="00372903">
      <w:pPr>
        <w:rPr>
          <w:rFonts w:asciiTheme="majorHAnsi" w:hAnsiTheme="majorHAnsi" w:cstheme="majorHAnsi"/>
          <w:sz w:val="20"/>
          <w:szCs w:val="20"/>
        </w:rPr>
      </w:pPr>
      <w:r>
        <w:rPr>
          <w:rFonts w:asciiTheme="majorHAnsi" w:hAnsiTheme="majorHAnsi" w:cstheme="majorHAnsi"/>
          <w:sz w:val="20"/>
          <w:szCs w:val="20"/>
        </w:rPr>
        <w:br w:type="page"/>
      </w:r>
    </w:p>
    <w:p w14:paraId="79AA3E8F" w14:textId="5AF362FB" w:rsidR="00372903" w:rsidRDefault="00372903" w:rsidP="00372903">
      <w:pPr>
        <w:pStyle w:val="ListParagraph"/>
        <w:numPr>
          <w:ilvl w:val="0"/>
          <w:numId w:val="4"/>
        </w:numPr>
        <w:outlineLvl w:val="0"/>
        <w:rPr>
          <w:rFonts w:asciiTheme="majorHAnsi" w:hAnsiTheme="majorHAnsi" w:cstheme="majorHAnsi"/>
          <w:b/>
          <w:sz w:val="20"/>
          <w:szCs w:val="20"/>
        </w:rPr>
      </w:pPr>
      <w:bookmarkStart w:id="3" w:name="_Toc8672219"/>
      <w:r>
        <w:rPr>
          <w:rFonts w:asciiTheme="majorHAnsi" w:hAnsiTheme="majorHAnsi" w:cstheme="majorHAnsi"/>
          <w:b/>
          <w:sz w:val="20"/>
          <w:szCs w:val="20"/>
        </w:rPr>
        <w:lastRenderedPageBreak/>
        <w:t>Feature Engineering</w:t>
      </w:r>
      <w:r w:rsidR="00211C6A">
        <w:rPr>
          <w:rFonts w:asciiTheme="majorHAnsi" w:hAnsiTheme="majorHAnsi" w:cstheme="majorHAnsi"/>
          <w:b/>
          <w:sz w:val="20"/>
          <w:szCs w:val="20"/>
        </w:rPr>
        <w:t xml:space="preserve"> and Data Balancing</w:t>
      </w:r>
      <w:bookmarkEnd w:id="3"/>
    </w:p>
    <w:p w14:paraId="71CFF151" w14:textId="4C5BFE91" w:rsidR="00372903" w:rsidRDefault="00372903" w:rsidP="00372903">
      <w:pPr>
        <w:outlineLvl w:val="0"/>
        <w:rPr>
          <w:rFonts w:asciiTheme="majorHAnsi" w:hAnsiTheme="majorHAnsi" w:cstheme="majorHAnsi"/>
          <w:b/>
          <w:sz w:val="20"/>
          <w:szCs w:val="20"/>
        </w:rPr>
      </w:pPr>
    </w:p>
    <w:p w14:paraId="52A9EB6B" w14:textId="77836EBF" w:rsidR="00210CDF" w:rsidRDefault="00210CDF" w:rsidP="00210CDF">
      <w:pPr>
        <w:pStyle w:val="ListParagraph"/>
        <w:numPr>
          <w:ilvl w:val="1"/>
          <w:numId w:val="4"/>
        </w:numPr>
        <w:outlineLvl w:val="0"/>
        <w:rPr>
          <w:rFonts w:asciiTheme="majorHAnsi" w:hAnsiTheme="majorHAnsi" w:cstheme="majorHAnsi"/>
          <w:sz w:val="20"/>
          <w:szCs w:val="20"/>
        </w:rPr>
      </w:pPr>
      <w:bookmarkStart w:id="4" w:name="_Toc8672220"/>
      <w:r>
        <w:rPr>
          <w:rFonts w:asciiTheme="majorHAnsi" w:hAnsiTheme="majorHAnsi" w:cstheme="majorHAnsi"/>
          <w:sz w:val="20"/>
          <w:szCs w:val="20"/>
        </w:rPr>
        <w:t>Feature Engineering</w:t>
      </w:r>
      <w:bookmarkEnd w:id="4"/>
    </w:p>
    <w:p w14:paraId="083C7FB7" w14:textId="77777777" w:rsidR="005C24D7" w:rsidRPr="00210CDF" w:rsidRDefault="005C24D7" w:rsidP="005C24D7">
      <w:pPr>
        <w:pStyle w:val="ListParagraph"/>
        <w:outlineLvl w:val="0"/>
        <w:rPr>
          <w:rFonts w:asciiTheme="majorHAnsi" w:hAnsiTheme="majorHAnsi" w:cstheme="majorHAnsi"/>
          <w:sz w:val="20"/>
          <w:szCs w:val="20"/>
        </w:rPr>
      </w:pPr>
    </w:p>
    <w:p w14:paraId="2D930CED" w14:textId="02780D7B" w:rsidR="00372903" w:rsidRDefault="00372903" w:rsidP="00372903">
      <w:pPr>
        <w:rPr>
          <w:rFonts w:asciiTheme="majorHAnsi" w:hAnsiTheme="majorHAnsi" w:cstheme="majorHAnsi"/>
          <w:sz w:val="20"/>
          <w:szCs w:val="20"/>
        </w:rPr>
      </w:pPr>
      <w:r>
        <w:rPr>
          <w:rFonts w:asciiTheme="majorHAnsi" w:hAnsiTheme="majorHAnsi" w:cstheme="majorHAnsi"/>
          <w:sz w:val="20"/>
          <w:szCs w:val="20"/>
        </w:rPr>
        <w:t xml:space="preserve">In order to improve our model, we’ll add extra features to our dataset. </w:t>
      </w:r>
    </w:p>
    <w:p w14:paraId="0041EF93" w14:textId="0ECEC5E9" w:rsidR="00372903" w:rsidRDefault="00372903" w:rsidP="00211C6A">
      <w:pPr>
        <w:rPr>
          <w:rFonts w:asciiTheme="majorHAnsi" w:hAnsiTheme="majorHAnsi" w:cstheme="majorHAnsi"/>
          <w:sz w:val="20"/>
          <w:szCs w:val="20"/>
        </w:rPr>
      </w:pPr>
      <w:r>
        <w:rPr>
          <w:rFonts w:asciiTheme="majorHAnsi" w:hAnsiTheme="majorHAnsi" w:cstheme="majorHAnsi"/>
          <w:sz w:val="20"/>
          <w:szCs w:val="20"/>
        </w:rPr>
        <w:t>Flight number / plane tail number were added back into the dataset. Note that this is not an engineered feature but provides historical significance to the model if certain flight numbers are historically delayed.</w:t>
      </w:r>
      <w:r w:rsidR="00211C6A">
        <w:rPr>
          <w:rFonts w:asciiTheme="majorHAnsi" w:hAnsiTheme="majorHAnsi" w:cstheme="majorHAnsi"/>
          <w:sz w:val="20"/>
          <w:szCs w:val="20"/>
        </w:rPr>
        <w:t xml:space="preserve"> </w:t>
      </w:r>
    </w:p>
    <w:p w14:paraId="181B7535" w14:textId="5B120E7B" w:rsidR="00211C6A" w:rsidRPr="00210CDF" w:rsidRDefault="00211C6A"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 xml:space="preserve">Weather data: we added </w:t>
      </w:r>
      <w:r w:rsidR="00210CDF" w:rsidRPr="00210CDF">
        <w:rPr>
          <w:rFonts w:asciiTheme="majorHAnsi" w:hAnsiTheme="majorHAnsi" w:cstheme="majorHAnsi"/>
          <w:sz w:val="20"/>
          <w:szCs w:val="20"/>
        </w:rPr>
        <w:t>5-hour prior to departure precipitation sum, temperature at origin, 5-hour prior to departure average visibility, wind speed at origin.</w:t>
      </w:r>
    </w:p>
    <w:p w14:paraId="12B69E80" w14:textId="28D12350" w:rsidR="00210CDF" w:rsidRPr="00210CDF" w:rsidRDefault="00210CDF"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Flight congestion: added a count of number of departing and arriving flights during the scheduled departure hour</w:t>
      </w:r>
    </w:p>
    <w:p w14:paraId="18C5E65C" w14:textId="61FC28FC" w:rsidR="00210CDF" w:rsidRPr="00210CDF" w:rsidRDefault="00210CDF"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Load factor: added monthly passenger loading factor for a given flight</w:t>
      </w:r>
    </w:p>
    <w:p w14:paraId="5459C85E" w14:textId="6DA1F8BC" w:rsidR="00210CDF" w:rsidRDefault="00210CDF"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Historic delay frequency: added monthly average delay for a given flight number</w:t>
      </w:r>
    </w:p>
    <w:p w14:paraId="79D036EF" w14:textId="711339F8" w:rsidR="00210CDF" w:rsidRDefault="00210CDF" w:rsidP="00210CDF">
      <w:pPr>
        <w:rPr>
          <w:rFonts w:asciiTheme="majorHAnsi" w:hAnsiTheme="majorHAnsi" w:cstheme="majorHAnsi"/>
          <w:sz w:val="20"/>
          <w:szCs w:val="20"/>
        </w:rPr>
      </w:pPr>
    </w:p>
    <w:p w14:paraId="09A3CC0B" w14:textId="37C91CE3" w:rsidR="00210CDF" w:rsidRPr="00210CDF" w:rsidRDefault="00210CDF" w:rsidP="00210CDF">
      <w:pPr>
        <w:pStyle w:val="ListParagraph"/>
        <w:numPr>
          <w:ilvl w:val="1"/>
          <w:numId w:val="4"/>
        </w:numPr>
        <w:outlineLvl w:val="0"/>
        <w:rPr>
          <w:rFonts w:asciiTheme="majorHAnsi" w:hAnsiTheme="majorHAnsi" w:cstheme="majorHAnsi"/>
          <w:sz w:val="20"/>
          <w:szCs w:val="20"/>
        </w:rPr>
      </w:pPr>
      <w:bookmarkStart w:id="5" w:name="_Toc8672221"/>
      <w:r>
        <w:rPr>
          <w:rFonts w:asciiTheme="majorHAnsi" w:hAnsiTheme="majorHAnsi" w:cstheme="majorHAnsi"/>
          <w:sz w:val="20"/>
          <w:szCs w:val="20"/>
        </w:rPr>
        <w:t>Imbalanced Data</w:t>
      </w:r>
      <w:bookmarkEnd w:id="5"/>
    </w:p>
    <w:p w14:paraId="1136B370" w14:textId="3965F7A6" w:rsidR="00210CDF" w:rsidRDefault="00210CDF" w:rsidP="00211C6A">
      <w:pPr>
        <w:rPr>
          <w:rFonts w:asciiTheme="majorHAnsi" w:hAnsiTheme="majorHAnsi" w:cstheme="majorHAnsi"/>
          <w:sz w:val="20"/>
          <w:szCs w:val="20"/>
        </w:rPr>
      </w:pPr>
    </w:p>
    <w:p w14:paraId="17DA6436" w14:textId="3ED37069" w:rsidR="00210CDF" w:rsidRDefault="00210CDF" w:rsidP="00211C6A">
      <w:pPr>
        <w:rPr>
          <w:rFonts w:asciiTheme="majorHAnsi" w:hAnsiTheme="majorHAnsi" w:cstheme="majorHAnsi"/>
          <w:sz w:val="20"/>
          <w:szCs w:val="20"/>
        </w:rPr>
      </w:pPr>
      <w:r>
        <w:rPr>
          <w:rFonts w:asciiTheme="majorHAnsi" w:hAnsiTheme="majorHAnsi" w:cstheme="majorHAnsi"/>
          <w:sz w:val="20"/>
          <w:szCs w:val="20"/>
        </w:rPr>
        <w:t xml:space="preserve">Since our flight data has only ~20% of flights delayed, the model tends to favor on-time arrivals. </w:t>
      </w:r>
      <w:r w:rsidR="003202A4">
        <w:rPr>
          <w:rFonts w:asciiTheme="majorHAnsi" w:hAnsiTheme="majorHAnsi" w:cstheme="majorHAnsi"/>
          <w:sz w:val="20"/>
          <w:szCs w:val="20"/>
        </w:rPr>
        <w:t xml:space="preserve">This can be seen in the initial results where our Random Forest model only predicted ~4k delayed flights out of 90k. </w:t>
      </w:r>
      <w:r>
        <w:rPr>
          <w:rFonts w:asciiTheme="majorHAnsi" w:hAnsiTheme="majorHAnsi" w:cstheme="majorHAnsi"/>
          <w:sz w:val="20"/>
          <w:szCs w:val="20"/>
        </w:rPr>
        <w:t xml:space="preserve">In order to deal with this bias, we’ll introduce a weight factor </w:t>
      </w:r>
      <w:r w:rsidR="003202A4">
        <w:rPr>
          <w:rFonts w:asciiTheme="majorHAnsi" w:hAnsiTheme="majorHAnsi" w:cstheme="majorHAnsi"/>
          <w:sz w:val="20"/>
          <w:szCs w:val="20"/>
        </w:rPr>
        <w:t>to the model. We’ll assign a weight of 3 to the delayed flights and a weight of 1 to the on-time flights, then we’ll adjust the weight of delayed flights to 5 and see how our predictions improve.</w:t>
      </w:r>
    </w:p>
    <w:p w14:paraId="2625F032" w14:textId="77777777" w:rsidR="003202A4" w:rsidRPr="00211C6A" w:rsidRDefault="003202A4" w:rsidP="00211C6A">
      <w:pPr>
        <w:rPr>
          <w:rFonts w:asciiTheme="majorHAnsi" w:hAnsiTheme="majorHAnsi" w:cstheme="majorHAnsi"/>
          <w:sz w:val="20"/>
          <w:szCs w:val="20"/>
        </w:rPr>
      </w:pPr>
    </w:p>
    <w:p w14:paraId="33DB727C" w14:textId="04C3C808" w:rsidR="00B67138" w:rsidRDefault="00B67138" w:rsidP="00611EE4">
      <w:pPr>
        <w:rPr>
          <w:rFonts w:asciiTheme="majorHAnsi" w:hAnsiTheme="majorHAnsi" w:cstheme="majorHAnsi"/>
          <w:sz w:val="20"/>
          <w:szCs w:val="20"/>
        </w:rPr>
      </w:pPr>
    </w:p>
    <w:p w14:paraId="6DD7235B" w14:textId="16405DC8" w:rsidR="003202A4" w:rsidRDefault="007D797A" w:rsidP="003202A4">
      <w:pPr>
        <w:keepNext/>
        <w:rPr>
          <w:noProof/>
        </w:rPr>
      </w:pPr>
      <w:r>
        <w:rPr>
          <w:noProof/>
        </w:rPr>
        <w:drawing>
          <wp:anchor distT="0" distB="0" distL="114300" distR="114300" simplePos="0" relativeHeight="251725824" behindDoc="0" locked="0" layoutInCell="1" allowOverlap="1" wp14:anchorId="4196EC6B" wp14:editId="4D357140">
            <wp:simplePos x="0" y="0"/>
            <wp:positionH relativeFrom="column">
              <wp:posOffset>96520</wp:posOffset>
            </wp:positionH>
            <wp:positionV relativeFrom="paragraph">
              <wp:posOffset>161094</wp:posOffset>
            </wp:positionV>
            <wp:extent cx="5943600" cy="3406775"/>
            <wp:effectExtent l="0" t="0" r="12700" b="9525"/>
            <wp:wrapNone/>
            <wp:docPr id="38" name="Chart 38">
              <a:extLst xmlns:a="http://schemas.openxmlformats.org/drawingml/2006/main">
                <a:ext uri="{FF2B5EF4-FFF2-40B4-BE49-F238E27FC236}">
                  <a16:creationId xmlns:a16="http://schemas.microsoft.com/office/drawing/2014/main" id="{4B9B7743-08B9-7A43-B366-4DC4800E1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09984EB2" w14:textId="747E428F" w:rsidR="007D797A" w:rsidRDefault="007D797A" w:rsidP="003202A4">
      <w:pPr>
        <w:keepNext/>
        <w:rPr>
          <w:noProof/>
        </w:rPr>
      </w:pPr>
    </w:p>
    <w:p w14:paraId="6FD571CE" w14:textId="3AEB60D8" w:rsidR="007D797A" w:rsidRDefault="007D797A" w:rsidP="003202A4">
      <w:pPr>
        <w:keepNext/>
        <w:rPr>
          <w:noProof/>
        </w:rPr>
      </w:pPr>
    </w:p>
    <w:p w14:paraId="2EBC31B9" w14:textId="04CC5C14" w:rsidR="007D797A" w:rsidRDefault="007D797A" w:rsidP="003202A4">
      <w:pPr>
        <w:keepNext/>
        <w:rPr>
          <w:noProof/>
        </w:rPr>
      </w:pPr>
    </w:p>
    <w:p w14:paraId="2EF524E3" w14:textId="5A408BD1" w:rsidR="007D797A" w:rsidRDefault="007D797A" w:rsidP="003202A4">
      <w:pPr>
        <w:keepNext/>
        <w:rPr>
          <w:noProof/>
        </w:rPr>
      </w:pPr>
    </w:p>
    <w:p w14:paraId="244BE117" w14:textId="0E06F5F1" w:rsidR="007D797A" w:rsidRDefault="007D797A" w:rsidP="003202A4">
      <w:pPr>
        <w:keepNext/>
        <w:rPr>
          <w:noProof/>
        </w:rPr>
      </w:pPr>
    </w:p>
    <w:p w14:paraId="3C15D613" w14:textId="6D6A458F" w:rsidR="007D797A" w:rsidRDefault="007D797A" w:rsidP="003202A4">
      <w:pPr>
        <w:keepNext/>
        <w:rPr>
          <w:noProof/>
        </w:rPr>
      </w:pPr>
    </w:p>
    <w:p w14:paraId="3818F577" w14:textId="5630EA87" w:rsidR="007D797A" w:rsidRDefault="007D797A" w:rsidP="003202A4">
      <w:pPr>
        <w:keepNext/>
        <w:rPr>
          <w:noProof/>
        </w:rPr>
      </w:pPr>
    </w:p>
    <w:p w14:paraId="47F30557" w14:textId="6AB9E8EF" w:rsidR="007D797A" w:rsidRDefault="007D797A" w:rsidP="003202A4">
      <w:pPr>
        <w:keepNext/>
        <w:rPr>
          <w:noProof/>
        </w:rPr>
      </w:pPr>
    </w:p>
    <w:p w14:paraId="6C9DC344" w14:textId="493B8880" w:rsidR="007D797A" w:rsidRDefault="007D797A" w:rsidP="003202A4">
      <w:pPr>
        <w:keepNext/>
        <w:rPr>
          <w:noProof/>
        </w:rPr>
      </w:pPr>
    </w:p>
    <w:p w14:paraId="22013C10" w14:textId="31E41683" w:rsidR="007D797A" w:rsidRDefault="007D797A" w:rsidP="003202A4">
      <w:pPr>
        <w:keepNext/>
        <w:rPr>
          <w:noProof/>
        </w:rPr>
      </w:pPr>
    </w:p>
    <w:p w14:paraId="0E7F8EB2" w14:textId="31D7ECB9" w:rsidR="007D797A" w:rsidRDefault="007D797A" w:rsidP="003202A4">
      <w:pPr>
        <w:keepNext/>
        <w:rPr>
          <w:noProof/>
        </w:rPr>
      </w:pPr>
    </w:p>
    <w:p w14:paraId="5068D714" w14:textId="2B88820F" w:rsidR="007D797A" w:rsidRDefault="007D797A" w:rsidP="003202A4">
      <w:pPr>
        <w:keepNext/>
        <w:rPr>
          <w:noProof/>
        </w:rPr>
      </w:pPr>
    </w:p>
    <w:p w14:paraId="3BA186A7" w14:textId="3DFA9C76" w:rsidR="007D797A" w:rsidRDefault="007D797A" w:rsidP="003202A4">
      <w:pPr>
        <w:keepNext/>
      </w:pPr>
    </w:p>
    <w:p w14:paraId="2C7D75A3" w14:textId="216CBBC2" w:rsidR="003202A4" w:rsidRDefault="003202A4" w:rsidP="003202A4">
      <w:pPr>
        <w:pStyle w:val="Caption"/>
        <w:jc w:val="center"/>
      </w:pPr>
    </w:p>
    <w:p w14:paraId="4C46D466" w14:textId="1C2D36D3" w:rsidR="0002739A" w:rsidRDefault="0002739A" w:rsidP="0002739A">
      <w:pPr>
        <w:rPr>
          <w:rFonts w:asciiTheme="majorHAnsi" w:hAnsiTheme="majorHAnsi" w:cstheme="majorHAnsi"/>
          <w:sz w:val="20"/>
          <w:szCs w:val="20"/>
        </w:rPr>
      </w:pPr>
    </w:p>
    <w:p w14:paraId="2C1F6A89" w14:textId="68B83EE9" w:rsidR="0002739A" w:rsidRDefault="0002739A" w:rsidP="00611EE4">
      <w:pPr>
        <w:rPr>
          <w:rFonts w:asciiTheme="majorHAnsi" w:hAnsiTheme="majorHAnsi" w:cstheme="majorHAnsi"/>
          <w:sz w:val="20"/>
          <w:szCs w:val="20"/>
        </w:rPr>
      </w:pPr>
    </w:p>
    <w:p w14:paraId="7F52642E" w14:textId="45E8100E" w:rsidR="00E620F2" w:rsidRDefault="00E620F2" w:rsidP="00327932">
      <w:pPr>
        <w:jc w:val="center"/>
        <w:rPr>
          <w:rFonts w:asciiTheme="majorHAnsi" w:hAnsiTheme="majorHAnsi" w:cstheme="majorHAnsi"/>
          <w:sz w:val="20"/>
          <w:szCs w:val="20"/>
        </w:rPr>
      </w:pPr>
    </w:p>
    <w:p w14:paraId="4D4A74CE" w14:textId="698E2245" w:rsidR="00E620F2" w:rsidRDefault="00E620F2" w:rsidP="00611EE4">
      <w:pPr>
        <w:rPr>
          <w:rFonts w:asciiTheme="majorHAnsi" w:hAnsiTheme="majorHAnsi" w:cstheme="majorHAnsi"/>
          <w:sz w:val="20"/>
          <w:szCs w:val="20"/>
        </w:rPr>
      </w:pPr>
    </w:p>
    <w:p w14:paraId="2BC1FB64" w14:textId="4BD5EEEA" w:rsidR="00E620F2" w:rsidRDefault="00E620F2" w:rsidP="00611EE4">
      <w:pPr>
        <w:rPr>
          <w:rFonts w:asciiTheme="majorHAnsi" w:hAnsiTheme="majorHAnsi" w:cstheme="majorHAnsi"/>
          <w:sz w:val="20"/>
          <w:szCs w:val="20"/>
        </w:rPr>
      </w:pPr>
    </w:p>
    <w:p w14:paraId="693B5AB3" w14:textId="47593A10" w:rsidR="00E620F2" w:rsidRDefault="00E620F2" w:rsidP="00611EE4">
      <w:pPr>
        <w:rPr>
          <w:rFonts w:asciiTheme="majorHAnsi" w:hAnsiTheme="majorHAnsi" w:cstheme="majorHAnsi"/>
          <w:sz w:val="20"/>
          <w:szCs w:val="20"/>
        </w:rPr>
      </w:pPr>
    </w:p>
    <w:p w14:paraId="784CE137" w14:textId="3868F736" w:rsidR="00E620F2" w:rsidRDefault="00E620F2" w:rsidP="00611EE4">
      <w:pPr>
        <w:rPr>
          <w:rFonts w:asciiTheme="majorHAnsi" w:hAnsiTheme="majorHAnsi" w:cstheme="majorHAnsi"/>
          <w:sz w:val="20"/>
          <w:szCs w:val="20"/>
        </w:rPr>
      </w:pPr>
    </w:p>
    <w:p w14:paraId="4F11AF32" w14:textId="2D499689" w:rsidR="007D797A" w:rsidRDefault="007D797A" w:rsidP="007D797A">
      <w:pPr>
        <w:pStyle w:val="Caption"/>
        <w:jc w:val="center"/>
        <w:rPr>
          <w:rFonts w:asciiTheme="majorHAnsi" w:hAnsiTheme="majorHAnsi" w:cstheme="majorHAnsi"/>
          <w:sz w:val="20"/>
          <w:szCs w:val="20"/>
        </w:rPr>
      </w:pPr>
      <w:r>
        <w:t xml:space="preserve">Figure </w:t>
      </w:r>
      <w:fldSimple w:instr=" SEQ Figure \* ARABIC ">
        <w:r w:rsidR="00DE0EDB">
          <w:rPr>
            <w:noProof/>
          </w:rPr>
          <w:t>22</w:t>
        </w:r>
      </w:fldSimple>
      <w:r>
        <w:t xml:space="preserve"> Random Forest Model Prediction Improvements</w:t>
      </w:r>
    </w:p>
    <w:p w14:paraId="2DE0B2C0" w14:textId="769D6BAC" w:rsidR="00E620F2" w:rsidRDefault="00E620F2" w:rsidP="00611EE4">
      <w:pPr>
        <w:rPr>
          <w:rFonts w:asciiTheme="majorHAnsi" w:hAnsiTheme="majorHAnsi" w:cstheme="majorHAnsi"/>
          <w:sz w:val="20"/>
          <w:szCs w:val="20"/>
        </w:rPr>
      </w:pPr>
    </w:p>
    <w:p w14:paraId="1038AA43" w14:textId="01F91469" w:rsidR="007D797A" w:rsidRDefault="007D797A" w:rsidP="00611EE4">
      <w:pPr>
        <w:rPr>
          <w:rFonts w:asciiTheme="majorHAnsi" w:hAnsiTheme="majorHAnsi" w:cstheme="majorHAnsi"/>
          <w:sz w:val="20"/>
          <w:szCs w:val="20"/>
        </w:rPr>
      </w:pPr>
    </w:p>
    <w:p w14:paraId="4B90B4E5" w14:textId="09788A3E" w:rsidR="007D797A" w:rsidRDefault="007D797A" w:rsidP="00611EE4">
      <w:pPr>
        <w:rPr>
          <w:rFonts w:asciiTheme="majorHAnsi" w:hAnsiTheme="majorHAnsi" w:cstheme="majorHAnsi"/>
          <w:sz w:val="20"/>
          <w:szCs w:val="20"/>
        </w:rPr>
      </w:pPr>
    </w:p>
    <w:p w14:paraId="342FF508" w14:textId="032D8050" w:rsidR="00EC0474" w:rsidRDefault="00EC0474" w:rsidP="007D797A">
      <w:pPr>
        <w:rPr>
          <w:rFonts w:asciiTheme="majorHAnsi" w:hAnsiTheme="majorHAnsi" w:cstheme="majorHAnsi"/>
          <w:sz w:val="20"/>
          <w:szCs w:val="20"/>
        </w:rPr>
      </w:pPr>
    </w:p>
    <w:p w14:paraId="03A03ABC" w14:textId="77777777" w:rsidR="003D0910" w:rsidRDefault="003D0910" w:rsidP="007D797A"/>
    <w:tbl>
      <w:tblPr>
        <w:tblStyle w:val="PlainTable1"/>
        <w:tblW w:w="0" w:type="auto"/>
        <w:jc w:val="center"/>
        <w:tblLook w:val="04A0" w:firstRow="1" w:lastRow="0" w:firstColumn="1" w:lastColumn="0" w:noHBand="0" w:noVBand="1"/>
      </w:tblPr>
      <w:tblGrid>
        <w:gridCol w:w="1300"/>
        <w:gridCol w:w="1300"/>
        <w:gridCol w:w="1355"/>
        <w:gridCol w:w="1260"/>
        <w:gridCol w:w="1260"/>
      </w:tblGrid>
      <w:tr w:rsidR="003A638E" w:rsidRPr="003A638E" w14:paraId="1B273E6E" w14:textId="77777777" w:rsidTr="000B6DB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5054CF5C" w14:textId="7C152D1A"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Engineered Features</w:t>
            </w:r>
          </w:p>
        </w:tc>
        <w:tc>
          <w:tcPr>
            <w:tcW w:w="2615" w:type="dxa"/>
            <w:gridSpan w:val="2"/>
            <w:noWrap/>
            <w:vAlign w:val="center"/>
            <w:hideMark/>
          </w:tcPr>
          <w:p w14:paraId="60A3E6BE"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260" w:type="dxa"/>
            <w:noWrap/>
            <w:vAlign w:val="center"/>
            <w:hideMark/>
          </w:tcPr>
          <w:p w14:paraId="0AD7FD90"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7BFD9F15" w14:textId="77777777" w:rsidTr="000B6D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55644593" w14:textId="7E9457EC" w:rsidR="003A638E" w:rsidRPr="003A638E" w:rsidRDefault="003A638E" w:rsidP="003A638E">
            <w:pPr>
              <w:jc w:val="center"/>
              <w:rPr>
                <w:rFonts w:asciiTheme="majorHAnsi" w:hAnsiTheme="majorHAnsi" w:cstheme="majorHAnsi"/>
                <w:b w:val="0"/>
                <w:sz w:val="18"/>
              </w:rPr>
            </w:pPr>
          </w:p>
        </w:tc>
        <w:tc>
          <w:tcPr>
            <w:tcW w:w="1355" w:type="dxa"/>
            <w:noWrap/>
            <w:vAlign w:val="center"/>
            <w:hideMark/>
          </w:tcPr>
          <w:p w14:paraId="02CE0474"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60" w:type="dxa"/>
            <w:noWrap/>
            <w:vAlign w:val="center"/>
            <w:hideMark/>
          </w:tcPr>
          <w:p w14:paraId="348D86C5"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260" w:type="dxa"/>
            <w:noWrap/>
            <w:vAlign w:val="center"/>
            <w:hideMark/>
          </w:tcPr>
          <w:p w14:paraId="347808FD"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193B72" w:rsidRPr="003A638E" w14:paraId="63D2CB42"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4BCCEC47" w14:textId="77777777" w:rsidR="00193B72" w:rsidRPr="003A638E" w:rsidRDefault="00193B72"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0F913F2E"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55" w:type="dxa"/>
            <w:noWrap/>
            <w:vAlign w:val="center"/>
            <w:hideMark/>
          </w:tcPr>
          <w:p w14:paraId="523183F4" w14:textId="0CE5A54F"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398,512</w:t>
            </w:r>
          </w:p>
        </w:tc>
        <w:tc>
          <w:tcPr>
            <w:tcW w:w="1260" w:type="dxa"/>
            <w:noWrap/>
            <w:vAlign w:val="center"/>
            <w:hideMark/>
          </w:tcPr>
          <w:p w14:paraId="50A002FA" w14:textId="5CE9E6E8"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2,597</w:t>
            </w:r>
          </w:p>
        </w:tc>
        <w:tc>
          <w:tcPr>
            <w:tcW w:w="1260" w:type="dxa"/>
            <w:noWrap/>
            <w:vAlign w:val="center"/>
            <w:hideMark/>
          </w:tcPr>
          <w:p w14:paraId="259F1AC5" w14:textId="4C61AF1C"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3A638E" w:rsidRPr="003A638E" w14:paraId="73F06EBC"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28CC9F0F"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4CFED47F" w14:textId="77777777"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55" w:type="dxa"/>
            <w:noWrap/>
            <w:vAlign w:val="center"/>
            <w:hideMark/>
          </w:tcPr>
          <w:p w14:paraId="672AE201" w14:textId="21421860"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82,977</w:t>
            </w:r>
          </w:p>
        </w:tc>
        <w:tc>
          <w:tcPr>
            <w:tcW w:w="1260" w:type="dxa"/>
            <w:noWrap/>
            <w:vAlign w:val="center"/>
            <w:hideMark/>
          </w:tcPr>
          <w:p w14:paraId="732D2058" w14:textId="4AFFF6CA"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7,696</w:t>
            </w:r>
          </w:p>
        </w:tc>
        <w:tc>
          <w:tcPr>
            <w:tcW w:w="1260" w:type="dxa"/>
            <w:noWrap/>
            <w:vAlign w:val="center"/>
            <w:hideMark/>
          </w:tcPr>
          <w:p w14:paraId="253EC3F6" w14:textId="44465885"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193B72" w:rsidRPr="003A638E" w14:paraId="2E9B694A"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69D50F3E"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2DB69B8F"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55" w:type="dxa"/>
            <w:noWrap/>
            <w:vAlign w:val="center"/>
            <w:hideMark/>
          </w:tcPr>
          <w:p w14:paraId="517A9537" w14:textId="0537D7B5"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481,489</w:t>
            </w:r>
          </w:p>
        </w:tc>
        <w:tc>
          <w:tcPr>
            <w:tcW w:w="1260" w:type="dxa"/>
            <w:noWrap/>
            <w:vAlign w:val="center"/>
            <w:hideMark/>
          </w:tcPr>
          <w:p w14:paraId="66BB37C5" w14:textId="1EB410A0"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10,293</w:t>
            </w:r>
          </w:p>
        </w:tc>
        <w:tc>
          <w:tcPr>
            <w:tcW w:w="1260" w:type="dxa"/>
            <w:noWrap/>
            <w:vAlign w:val="center"/>
            <w:hideMark/>
          </w:tcPr>
          <w:p w14:paraId="375763C6"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35C0C82D" w14:textId="340295D9" w:rsidR="00B625B5" w:rsidRPr="003A638E" w:rsidRDefault="00B625B5" w:rsidP="003A638E">
      <w:pPr>
        <w:jc w:val="center"/>
        <w:rPr>
          <w:rFonts w:asciiTheme="majorHAnsi" w:hAnsiTheme="majorHAnsi" w:cstheme="majorHAnsi"/>
          <w:sz w:val="18"/>
        </w:rPr>
      </w:pPr>
    </w:p>
    <w:tbl>
      <w:tblPr>
        <w:tblStyle w:val="PlainTable1"/>
        <w:tblW w:w="0" w:type="auto"/>
        <w:jc w:val="center"/>
        <w:tblLook w:val="04A0" w:firstRow="1" w:lastRow="0" w:firstColumn="1" w:lastColumn="0" w:noHBand="0" w:noVBand="1"/>
      </w:tblPr>
      <w:tblGrid>
        <w:gridCol w:w="1300"/>
        <w:gridCol w:w="1300"/>
        <w:gridCol w:w="1307"/>
        <w:gridCol w:w="1293"/>
        <w:gridCol w:w="1300"/>
      </w:tblGrid>
      <w:tr w:rsidR="003A638E" w:rsidRPr="003A638E" w14:paraId="4D518BC7" w14:textId="77777777" w:rsidTr="00A8351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0BF877B4" w14:textId="220ACC33"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Adding Weights to Imbalanced Classes 1:3</w:t>
            </w:r>
          </w:p>
        </w:tc>
        <w:tc>
          <w:tcPr>
            <w:tcW w:w="2600" w:type="dxa"/>
            <w:gridSpan w:val="2"/>
            <w:noWrap/>
            <w:vAlign w:val="center"/>
            <w:hideMark/>
          </w:tcPr>
          <w:p w14:paraId="5614F31B"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300" w:type="dxa"/>
            <w:noWrap/>
            <w:vAlign w:val="center"/>
            <w:hideMark/>
          </w:tcPr>
          <w:p w14:paraId="7CBF2DEB"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301D3984" w14:textId="77777777" w:rsidTr="00A8351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6DB0FE28" w14:textId="76716B3D" w:rsidR="003A638E" w:rsidRPr="003A638E" w:rsidRDefault="003A638E" w:rsidP="003A638E">
            <w:pPr>
              <w:jc w:val="center"/>
              <w:rPr>
                <w:rFonts w:asciiTheme="majorHAnsi" w:hAnsiTheme="majorHAnsi" w:cstheme="majorHAnsi"/>
                <w:b w:val="0"/>
                <w:sz w:val="18"/>
              </w:rPr>
            </w:pPr>
          </w:p>
        </w:tc>
        <w:tc>
          <w:tcPr>
            <w:tcW w:w="1307" w:type="dxa"/>
            <w:noWrap/>
            <w:vAlign w:val="center"/>
            <w:hideMark/>
          </w:tcPr>
          <w:p w14:paraId="3A134363"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93" w:type="dxa"/>
            <w:noWrap/>
            <w:vAlign w:val="center"/>
            <w:hideMark/>
          </w:tcPr>
          <w:p w14:paraId="100CF460"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5C07BE52"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193B72" w:rsidRPr="003A638E" w14:paraId="6D9F59EA"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6C343BBE" w14:textId="77777777" w:rsidR="00193B72" w:rsidRPr="003A638E" w:rsidRDefault="00193B72"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2AE4CA1B"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7" w:type="dxa"/>
            <w:noWrap/>
            <w:vAlign w:val="center"/>
            <w:hideMark/>
          </w:tcPr>
          <w:p w14:paraId="262A3ECF" w14:textId="0E551B2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356,400</w:t>
            </w:r>
          </w:p>
        </w:tc>
        <w:tc>
          <w:tcPr>
            <w:tcW w:w="1293" w:type="dxa"/>
            <w:noWrap/>
            <w:vAlign w:val="center"/>
            <w:hideMark/>
          </w:tcPr>
          <w:p w14:paraId="3DB84C3D" w14:textId="6A4594A2"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44,709</w:t>
            </w:r>
          </w:p>
        </w:tc>
        <w:tc>
          <w:tcPr>
            <w:tcW w:w="1300" w:type="dxa"/>
            <w:noWrap/>
            <w:vAlign w:val="center"/>
            <w:hideMark/>
          </w:tcPr>
          <w:p w14:paraId="62518D1C" w14:textId="35EA24BB"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193B72" w:rsidRPr="003A638E" w14:paraId="31407801"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154951AF"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38CF5ACD" w14:textId="77777777"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7" w:type="dxa"/>
            <w:noWrap/>
            <w:vAlign w:val="center"/>
            <w:hideMark/>
          </w:tcPr>
          <w:p w14:paraId="05DB351B" w14:textId="175F866A"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55,311</w:t>
            </w:r>
          </w:p>
        </w:tc>
        <w:tc>
          <w:tcPr>
            <w:tcW w:w="1293" w:type="dxa"/>
            <w:noWrap/>
            <w:vAlign w:val="center"/>
            <w:hideMark/>
          </w:tcPr>
          <w:p w14:paraId="4590FCFD" w14:textId="0F754BA2"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35,362</w:t>
            </w:r>
          </w:p>
        </w:tc>
        <w:tc>
          <w:tcPr>
            <w:tcW w:w="1300" w:type="dxa"/>
            <w:noWrap/>
            <w:vAlign w:val="center"/>
            <w:hideMark/>
          </w:tcPr>
          <w:p w14:paraId="664647E1" w14:textId="24A2629F"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193B72" w:rsidRPr="003A638E" w14:paraId="46E30B3B"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11487C1B"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24CDE510"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07" w:type="dxa"/>
            <w:noWrap/>
            <w:vAlign w:val="center"/>
            <w:hideMark/>
          </w:tcPr>
          <w:p w14:paraId="09D954B5" w14:textId="2A1DD1BA"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411,711</w:t>
            </w:r>
          </w:p>
        </w:tc>
        <w:tc>
          <w:tcPr>
            <w:tcW w:w="1293" w:type="dxa"/>
            <w:noWrap/>
            <w:vAlign w:val="center"/>
            <w:hideMark/>
          </w:tcPr>
          <w:p w14:paraId="71935893" w14:textId="0522BDB4"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80,071</w:t>
            </w:r>
          </w:p>
        </w:tc>
        <w:tc>
          <w:tcPr>
            <w:tcW w:w="1300" w:type="dxa"/>
            <w:noWrap/>
            <w:vAlign w:val="center"/>
            <w:hideMark/>
          </w:tcPr>
          <w:p w14:paraId="3CBA01C7"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50EBDCED" w14:textId="623B6F43" w:rsidR="00B625B5" w:rsidRPr="003A638E" w:rsidRDefault="00B625B5" w:rsidP="003A638E">
      <w:pPr>
        <w:jc w:val="center"/>
        <w:rPr>
          <w:rFonts w:asciiTheme="majorHAnsi" w:hAnsiTheme="majorHAnsi" w:cstheme="majorHAnsi"/>
          <w:sz w:val="18"/>
        </w:rPr>
      </w:pPr>
    </w:p>
    <w:tbl>
      <w:tblPr>
        <w:tblStyle w:val="PlainTable1"/>
        <w:tblW w:w="0" w:type="auto"/>
        <w:jc w:val="center"/>
        <w:tblLook w:val="04A0" w:firstRow="1" w:lastRow="0" w:firstColumn="1" w:lastColumn="0" w:noHBand="0" w:noVBand="1"/>
      </w:tblPr>
      <w:tblGrid>
        <w:gridCol w:w="1300"/>
        <w:gridCol w:w="1300"/>
        <w:gridCol w:w="1300"/>
        <w:gridCol w:w="1300"/>
        <w:gridCol w:w="1300"/>
      </w:tblGrid>
      <w:tr w:rsidR="003A638E" w:rsidRPr="003A638E" w14:paraId="09855D03" w14:textId="77777777" w:rsidTr="00A67BB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3537F541" w14:textId="40823D27"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Additional Weights to Imbalanced Classes 1:4.5</w:t>
            </w:r>
          </w:p>
        </w:tc>
        <w:tc>
          <w:tcPr>
            <w:tcW w:w="2600" w:type="dxa"/>
            <w:gridSpan w:val="2"/>
            <w:noWrap/>
            <w:vAlign w:val="center"/>
            <w:hideMark/>
          </w:tcPr>
          <w:p w14:paraId="3EC88CC4"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300" w:type="dxa"/>
            <w:noWrap/>
            <w:vAlign w:val="center"/>
            <w:hideMark/>
          </w:tcPr>
          <w:p w14:paraId="2ECCFFFD"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5E8C7CEA" w14:textId="77777777" w:rsidTr="00A67BB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35EC33D7" w14:textId="389EBB25"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418D82FE"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6CE7137A"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77E31AEA"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193B72" w:rsidRPr="003A638E" w14:paraId="2ACCEE74"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4EA10B3A" w14:textId="77777777" w:rsidR="00193B72" w:rsidRPr="003A638E" w:rsidRDefault="00193B72"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13389155"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7C2C1482" w14:textId="6BA7A6B9"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289,448</w:t>
            </w:r>
          </w:p>
        </w:tc>
        <w:tc>
          <w:tcPr>
            <w:tcW w:w="1300" w:type="dxa"/>
            <w:noWrap/>
            <w:vAlign w:val="center"/>
            <w:hideMark/>
          </w:tcPr>
          <w:p w14:paraId="421BCCFE" w14:textId="270C413E"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111,661</w:t>
            </w:r>
          </w:p>
        </w:tc>
        <w:tc>
          <w:tcPr>
            <w:tcW w:w="1300" w:type="dxa"/>
            <w:noWrap/>
            <w:vAlign w:val="center"/>
            <w:hideMark/>
          </w:tcPr>
          <w:p w14:paraId="3F93F93A" w14:textId="6D4B134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193B72" w:rsidRPr="003A638E" w14:paraId="03EF7204"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12E49D74"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67791F4A" w14:textId="77777777"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2CB243E8" w14:textId="5AD539C5"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35,185</w:t>
            </w:r>
          </w:p>
        </w:tc>
        <w:tc>
          <w:tcPr>
            <w:tcW w:w="1300" w:type="dxa"/>
            <w:noWrap/>
            <w:vAlign w:val="center"/>
            <w:hideMark/>
          </w:tcPr>
          <w:p w14:paraId="4DE3F5F2" w14:textId="097B100A"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55,488</w:t>
            </w:r>
          </w:p>
        </w:tc>
        <w:tc>
          <w:tcPr>
            <w:tcW w:w="1300" w:type="dxa"/>
            <w:noWrap/>
            <w:vAlign w:val="center"/>
            <w:hideMark/>
          </w:tcPr>
          <w:p w14:paraId="3D5F1683" w14:textId="48774C9E"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193B72" w:rsidRPr="003A638E" w14:paraId="45FEF4B2"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13F5AF70"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53582711"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00" w:type="dxa"/>
            <w:noWrap/>
            <w:vAlign w:val="center"/>
            <w:hideMark/>
          </w:tcPr>
          <w:p w14:paraId="77DF86AC" w14:textId="1128A174"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324,633</w:t>
            </w:r>
          </w:p>
        </w:tc>
        <w:tc>
          <w:tcPr>
            <w:tcW w:w="1300" w:type="dxa"/>
            <w:noWrap/>
            <w:vAlign w:val="center"/>
            <w:hideMark/>
          </w:tcPr>
          <w:p w14:paraId="553E69F9" w14:textId="060725A4"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167,149</w:t>
            </w:r>
          </w:p>
        </w:tc>
        <w:tc>
          <w:tcPr>
            <w:tcW w:w="1300" w:type="dxa"/>
            <w:noWrap/>
            <w:vAlign w:val="center"/>
            <w:hideMark/>
          </w:tcPr>
          <w:p w14:paraId="5674481A"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767481A5" w14:textId="0147C016" w:rsidR="00B625B5" w:rsidRPr="003A638E" w:rsidRDefault="00B625B5" w:rsidP="003A638E">
      <w:pPr>
        <w:jc w:val="center"/>
        <w:rPr>
          <w:rFonts w:asciiTheme="majorHAnsi" w:hAnsiTheme="majorHAnsi" w:cstheme="majorHAnsi"/>
          <w:sz w:val="18"/>
        </w:rPr>
      </w:pPr>
    </w:p>
    <w:tbl>
      <w:tblPr>
        <w:tblStyle w:val="PlainTable1"/>
        <w:tblW w:w="0" w:type="auto"/>
        <w:jc w:val="center"/>
        <w:tblLook w:val="04A0" w:firstRow="1" w:lastRow="0" w:firstColumn="1" w:lastColumn="0" w:noHBand="0" w:noVBand="1"/>
      </w:tblPr>
      <w:tblGrid>
        <w:gridCol w:w="1300"/>
        <w:gridCol w:w="1300"/>
        <w:gridCol w:w="1300"/>
        <w:gridCol w:w="1300"/>
        <w:gridCol w:w="1300"/>
      </w:tblGrid>
      <w:tr w:rsidR="003A638E" w:rsidRPr="003A638E" w14:paraId="2808DEED" w14:textId="77777777" w:rsidTr="00D41C5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6E9DC2FB" w14:textId="3EFB35F0"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Tuned Model and Final Weights Added 1:4.85</w:t>
            </w:r>
          </w:p>
        </w:tc>
        <w:tc>
          <w:tcPr>
            <w:tcW w:w="2600" w:type="dxa"/>
            <w:gridSpan w:val="2"/>
            <w:noWrap/>
            <w:vAlign w:val="center"/>
            <w:hideMark/>
          </w:tcPr>
          <w:p w14:paraId="354E03FB"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300" w:type="dxa"/>
            <w:noWrap/>
            <w:vAlign w:val="center"/>
            <w:hideMark/>
          </w:tcPr>
          <w:p w14:paraId="0CFB8423"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5051840C" w14:textId="77777777" w:rsidTr="00D41C5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41A456F4" w14:textId="37C9E773"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58A89EE3"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57E458E8"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6E33B271"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3A638E" w:rsidRPr="003A638E" w14:paraId="2B2463E2"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6243A8E2" w14:textId="77777777" w:rsidR="003A638E" w:rsidRPr="003A638E" w:rsidRDefault="003A638E"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58B2CEDA" w14:textId="7777777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5EB6587C" w14:textId="31B555A5"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269,557</w:t>
            </w:r>
          </w:p>
        </w:tc>
        <w:tc>
          <w:tcPr>
            <w:tcW w:w="1300" w:type="dxa"/>
            <w:noWrap/>
            <w:vAlign w:val="center"/>
            <w:hideMark/>
          </w:tcPr>
          <w:p w14:paraId="146D7E57" w14:textId="5B400B4C"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131,552</w:t>
            </w:r>
          </w:p>
        </w:tc>
        <w:tc>
          <w:tcPr>
            <w:tcW w:w="1300" w:type="dxa"/>
            <w:noWrap/>
            <w:vAlign w:val="center"/>
            <w:hideMark/>
          </w:tcPr>
          <w:p w14:paraId="47949BA8" w14:textId="2EAC961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3A638E" w:rsidRPr="003A638E" w14:paraId="249A7035"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2E18A580" w14:textId="77777777"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0291F586"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3484B6E0" w14:textId="50E7671E"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30,175</w:t>
            </w:r>
          </w:p>
        </w:tc>
        <w:tc>
          <w:tcPr>
            <w:tcW w:w="1300" w:type="dxa"/>
            <w:noWrap/>
            <w:vAlign w:val="center"/>
            <w:hideMark/>
          </w:tcPr>
          <w:p w14:paraId="626874C2" w14:textId="3AAB2B0A"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60,498</w:t>
            </w:r>
          </w:p>
        </w:tc>
        <w:tc>
          <w:tcPr>
            <w:tcW w:w="1300" w:type="dxa"/>
            <w:noWrap/>
            <w:vAlign w:val="center"/>
            <w:hideMark/>
          </w:tcPr>
          <w:p w14:paraId="5C542EF6" w14:textId="118A2FD8"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3A638E" w:rsidRPr="003A638E" w14:paraId="6B69C899"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53CF56C0" w14:textId="77777777"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543FF81D" w14:textId="7777777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00" w:type="dxa"/>
            <w:noWrap/>
            <w:vAlign w:val="center"/>
            <w:hideMark/>
          </w:tcPr>
          <w:p w14:paraId="351E4DBF" w14:textId="06A9E531"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299,732</w:t>
            </w:r>
          </w:p>
        </w:tc>
        <w:tc>
          <w:tcPr>
            <w:tcW w:w="1300" w:type="dxa"/>
            <w:noWrap/>
            <w:vAlign w:val="center"/>
            <w:hideMark/>
          </w:tcPr>
          <w:p w14:paraId="669970BA" w14:textId="7165AB38"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192,050</w:t>
            </w:r>
          </w:p>
        </w:tc>
        <w:tc>
          <w:tcPr>
            <w:tcW w:w="1300" w:type="dxa"/>
            <w:noWrap/>
            <w:vAlign w:val="center"/>
            <w:hideMark/>
          </w:tcPr>
          <w:p w14:paraId="27866F55" w14:textId="7777777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38A0C3F7" w14:textId="77777777" w:rsidR="003A638E" w:rsidRDefault="003A638E" w:rsidP="007D797A"/>
    <w:p w14:paraId="7B4EC03A" w14:textId="13C55DBC" w:rsidR="00E620F2" w:rsidRPr="00193B72" w:rsidRDefault="007D797A" w:rsidP="00193B72">
      <w:pPr>
        <w:pStyle w:val="Caption"/>
        <w:jc w:val="center"/>
      </w:pPr>
      <w:r>
        <w:t xml:space="preserve">Figure </w:t>
      </w:r>
      <w:fldSimple w:instr=" SEQ Figure \* ARABIC ">
        <w:r w:rsidR="00DE0EDB">
          <w:rPr>
            <w:noProof/>
          </w:rPr>
          <w:t>23</w:t>
        </w:r>
      </w:fldSimple>
      <w:r>
        <w:t xml:space="preserve"> </w:t>
      </w:r>
      <w:r w:rsidR="00EC0474">
        <w:t>Confusion Matrices</w:t>
      </w:r>
      <w:r>
        <w:t xml:space="preserve"> for Improved Random Forest Model</w:t>
      </w:r>
    </w:p>
    <w:p w14:paraId="4AC5CE15" w14:textId="29D433BE" w:rsidR="00656E59" w:rsidRDefault="00BE69FF">
      <w:pPr>
        <w:rPr>
          <w:rFonts w:asciiTheme="majorHAnsi" w:hAnsiTheme="majorHAnsi" w:cstheme="majorHAnsi"/>
          <w:sz w:val="18"/>
        </w:rPr>
      </w:pPr>
      <w:r>
        <w:rPr>
          <w:rFonts w:asciiTheme="majorHAnsi" w:hAnsiTheme="majorHAnsi" w:cstheme="majorHAnsi"/>
          <w:sz w:val="18"/>
        </w:rPr>
        <w:t xml:space="preserve"> </w:t>
      </w:r>
    </w:p>
    <w:p w14:paraId="3FC5B2EC" w14:textId="464CC281" w:rsidR="00656E59" w:rsidRPr="00530CB6" w:rsidRDefault="0061143D">
      <w:pPr>
        <w:rPr>
          <w:rFonts w:asciiTheme="majorHAnsi" w:hAnsiTheme="majorHAnsi" w:cstheme="majorHAnsi"/>
          <w:sz w:val="20"/>
        </w:rPr>
      </w:pPr>
      <w:r w:rsidRPr="00530CB6">
        <w:rPr>
          <w:rFonts w:asciiTheme="majorHAnsi" w:hAnsiTheme="majorHAnsi" w:cstheme="majorHAnsi"/>
          <w:sz w:val="20"/>
        </w:rPr>
        <w:t xml:space="preserve">Interpreting the </w:t>
      </w:r>
      <w:r w:rsidR="00EC0474">
        <w:rPr>
          <w:rFonts w:asciiTheme="majorHAnsi" w:hAnsiTheme="majorHAnsi" w:cstheme="majorHAnsi"/>
          <w:sz w:val="20"/>
        </w:rPr>
        <w:t xml:space="preserve">final </w:t>
      </w:r>
      <w:r w:rsidRPr="00530CB6">
        <w:rPr>
          <w:rFonts w:asciiTheme="majorHAnsi" w:hAnsiTheme="majorHAnsi" w:cstheme="majorHAnsi"/>
          <w:sz w:val="20"/>
        </w:rPr>
        <w:t>results, we can calculate some key metrics:</w:t>
      </w:r>
    </w:p>
    <w:p w14:paraId="633A0BC8" w14:textId="549D5854" w:rsidR="0061143D" w:rsidRPr="00530CB6" w:rsidRDefault="00EC5ED8">
      <w:pPr>
        <w:rPr>
          <w:rFonts w:asciiTheme="majorHAnsi" w:hAnsiTheme="majorHAnsi" w:cstheme="majorHAnsi"/>
          <w:sz w:val="20"/>
        </w:rPr>
      </w:pPr>
      <w:r w:rsidRPr="00530CB6">
        <w:rPr>
          <w:rFonts w:asciiTheme="majorHAnsi" w:hAnsiTheme="majorHAnsi" w:cstheme="majorHAnsi"/>
          <w:sz w:val="20"/>
        </w:rPr>
        <w:t xml:space="preserve">Recall / Sensitivity: When the flight is actually on-time, how often does our model predict that it is on-time? </w:t>
      </w:r>
    </w:p>
    <w:p w14:paraId="335272EC" w14:textId="37B892A3"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Recall = </w:t>
      </w:r>
      <w:r w:rsidR="003A638E">
        <w:rPr>
          <w:rFonts w:asciiTheme="majorHAnsi" w:hAnsiTheme="majorHAnsi" w:cstheme="majorHAnsi"/>
          <w:sz w:val="20"/>
        </w:rPr>
        <w:t>269,557</w:t>
      </w:r>
      <w:r w:rsidRPr="00530CB6">
        <w:rPr>
          <w:rFonts w:asciiTheme="majorHAnsi" w:hAnsiTheme="majorHAnsi" w:cstheme="majorHAnsi"/>
          <w:sz w:val="20"/>
        </w:rPr>
        <w:t xml:space="preserve"> / </w:t>
      </w:r>
      <w:r w:rsidR="00EC0474">
        <w:rPr>
          <w:rFonts w:asciiTheme="majorHAnsi" w:hAnsiTheme="majorHAnsi" w:cstheme="majorHAnsi"/>
          <w:sz w:val="20"/>
        </w:rPr>
        <w:t>401,109</w:t>
      </w:r>
      <w:r w:rsidRPr="00530CB6">
        <w:rPr>
          <w:rFonts w:asciiTheme="majorHAnsi" w:hAnsiTheme="majorHAnsi" w:cstheme="majorHAnsi"/>
          <w:sz w:val="20"/>
        </w:rPr>
        <w:t xml:space="preserve"> = </w:t>
      </w:r>
      <w:r w:rsidR="003A638E" w:rsidRPr="003A638E">
        <w:rPr>
          <w:rFonts w:asciiTheme="majorHAnsi" w:hAnsiTheme="majorHAnsi" w:cstheme="majorHAnsi"/>
          <w:b/>
          <w:sz w:val="20"/>
          <w:highlight w:val="yellow"/>
        </w:rPr>
        <w:t>0.67</w:t>
      </w:r>
    </w:p>
    <w:p w14:paraId="72A2222B" w14:textId="21F2934D" w:rsidR="00EC5ED8" w:rsidRPr="00530CB6" w:rsidRDefault="00EC5ED8">
      <w:pPr>
        <w:rPr>
          <w:rFonts w:asciiTheme="majorHAnsi" w:hAnsiTheme="majorHAnsi" w:cstheme="majorHAnsi"/>
          <w:sz w:val="20"/>
        </w:rPr>
      </w:pPr>
    </w:p>
    <w:p w14:paraId="7209A964" w14:textId="66292A95" w:rsidR="00EC5ED8" w:rsidRPr="00530CB6" w:rsidRDefault="00EC5ED8">
      <w:pPr>
        <w:rPr>
          <w:rFonts w:asciiTheme="majorHAnsi" w:hAnsiTheme="majorHAnsi" w:cstheme="majorHAnsi"/>
          <w:sz w:val="20"/>
        </w:rPr>
      </w:pPr>
      <w:r w:rsidRPr="00530CB6">
        <w:rPr>
          <w:rFonts w:asciiTheme="majorHAnsi" w:hAnsiTheme="majorHAnsi" w:cstheme="majorHAnsi"/>
          <w:sz w:val="20"/>
        </w:rPr>
        <w:t>Precision: When the flight is predicted to be on-time, how often is the model predicting it to be on-time correctly?</w:t>
      </w:r>
    </w:p>
    <w:p w14:paraId="54537B48" w14:textId="1834DF74"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Precision = </w:t>
      </w:r>
      <w:r w:rsidR="003A638E">
        <w:rPr>
          <w:rFonts w:asciiTheme="majorHAnsi" w:hAnsiTheme="majorHAnsi" w:cstheme="majorHAnsi"/>
          <w:sz w:val="20"/>
        </w:rPr>
        <w:t>269,557</w:t>
      </w:r>
      <w:r w:rsidR="003A638E" w:rsidRPr="00530CB6">
        <w:rPr>
          <w:rFonts w:asciiTheme="majorHAnsi" w:hAnsiTheme="majorHAnsi" w:cstheme="majorHAnsi"/>
          <w:sz w:val="20"/>
        </w:rPr>
        <w:t xml:space="preserve"> </w:t>
      </w:r>
      <w:r w:rsidR="003A638E">
        <w:rPr>
          <w:rFonts w:asciiTheme="majorHAnsi" w:hAnsiTheme="majorHAnsi" w:cstheme="majorHAnsi"/>
          <w:sz w:val="20"/>
        </w:rPr>
        <w:t>299,732</w:t>
      </w:r>
      <w:r w:rsidR="00EC0474" w:rsidRPr="00530CB6">
        <w:rPr>
          <w:rFonts w:asciiTheme="majorHAnsi" w:hAnsiTheme="majorHAnsi" w:cstheme="majorHAnsi"/>
          <w:sz w:val="20"/>
        </w:rPr>
        <w:t xml:space="preserve"> </w:t>
      </w:r>
      <w:r w:rsidRPr="00530CB6">
        <w:rPr>
          <w:rFonts w:asciiTheme="majorHAnsi" w:hAnsiTheme="majorHAnsi" w:cstheme="majorHAnsi"/>
          <w:sz w:val="20"/>
        </w:rPr>
        <w:t>= 0.</w:t>
      </w:r>
      <w:r w:rsidR="003A638E">
        <w:rPr>
          <w:rFonts w:asciiTheme="majorHAnsi" w:hAnsiTheme="majorHAnsi" w:cstheme="majorHAnsi"/>
          <w:sz w:val="20"/>
        </w:rPr>
        <w:t>90</w:t>
      </w:r>
    </w:p>
    <w:p w14:paraId="767F8DB1" w14:textId="166BBF48" w:rsidR="00EC5ED8" w:rsidRPr="00530CB6" w:rsidRDefault="00EC5ED8">
      <w:pPr>
        <w:rPr>
          <w:rFonts w:asciiTheme="majorHAnsi" w:hAnsiTheme="majorHAnsi" w:cstheme="majorHAnsi"/>
          <w:sz w:val="20"/>
        </w:rPr>
      </w:pPr>
    </w:p>
    <w:p w14:paraId="3E95E9EC" w14:textId="49602ED3" w:rsidR="00EC5ED8" w:rsidRPr="00530CB6" w:rsidRDefault="00EC5ED8">
      <w:pPr>
        <w:rPr>
          <w:rFonts w:asciiTheme="majorHAnsi" w:hAnsiTheme="majorHAnsi" w:cstheme="majorHAnsi"/>
          <w:sz w:val="20"/>
        </w:rPr>
      </w:pPr>
      <w:r w:rsidRPr="00530CB6">
        <w:rPr>
          <w:rFonts w:asciiTheme="majorHAnsi" w:hAnsiTheme="majorHAnsi" w:cstheme="majorHAnsi"/>
          <w:sz w:val="20"/>
        </w:rPr>
        <w:t>False Positive Rate: When the flight is actually delayed, how often does it predict that it’s not?</w:t>
      </w:r>
    </w:p>
    <w:p w14:paraId="7E087466" w14:textId="71E2AD5F"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False Positive Rate = </w:t>
      </w:r>
      <w:r w:rsidR="003A638E">
        <w:rPr>
          <w:rFonts w:asciiTheme="majorHAnsi" w:hAnsiTheme="majorHAnsi" w:cstheme="majorHAnsi"/>
          <w:sz w:val="20"/>
        </w:rPr>
        <w:t>131,552</w:t>
      </w:r>
      <w:r w:rsidRPr="00530CB6">
        <w:rPr>
          <w:rFonts w:asciiTheme="majorHAnsi" w:hAnsiTheme="majorHAnsi" w:cstheme="majorHAnsi"/>
          <w:sz w:val="20"/>
        </w:rPr>
        <w:t xml:space="preserve"> / </w:t>
      </w:r>
      <w:r w:rsidR="009A2A45">
        <w:rPr>
          <w:rFonts w:asciiTheme="majorHAnsi" w:hAnsiTheme="majorHAnsi" w:cstheme="majorHAnsi"/>
          <w:sz w:val="20"/>
        </w:rPr>
        <w:t>90,673</w:t>
      </w:r>
      <w:r w:rsidRPr="00530CB6">
        <w:rPr>
          <w:rFonts w:asciiTheme="majorHAnsi" w:hAnsiTheme="majorHAnsi" w:cstheme="majorHAnsi"/>
          <w:sz w:val="20"/>
        </w:rPr>
        <w:t xml:space="preserve"> = </w:t>
      </w:r>
      <w:r w:rsidR="003A638E">
        <w:rPr>
          <w:rFonts w:asciiTheme="majorHAnsi" w:hAnsiTheme="majorHAnsi" w:cstheme="majorHAnsi"/>
          <w:sz w:val="20"/>
        </w:rPr>
        <w:t>1.45</w:t>
      </w:r>
    </w:p>
    <w:p w14:paraId="0F52631A" w14:textId="66B086A1" w:rsidR="00EC5ED8" w:rsidRPr="00530CB6" w:rsidRDefault="00EC5ED8">
      <w:pPr>
        <w:rPr>
          <w:rFonts w:asciiTheme="majorHAnsi" w:hAnsiTheme="majorHAnsi" w:cstheme="majorHAnsi"/>
          <w:sz w:val="20"/>
        </w:rPr>
      </w:pPr>
    </w:p>
    <w:p w14:paraId="1D29B272" w14:textId="4415ECCE"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True Negative Rate: When the flight is actually delayed, </w:t>
      </w:r>
      <w:r w:rsidR="00C616F9" w:rsidRPr="00530CB6">
        <w:rPr>
          <w:rFonts w:asciiTheme="majorHAnsi" w:hAnsiTheme="majorHAnsi" w:cstheme="majorHAnsi"/>
          <w:sz w:val="20"/>
        </w:rPr>
        <w:t>how often is the model correctly predicting that the flight is delayed?</w:t>
      </w:r>
    </w:p>
    <w:p w14:paraId="182A6325" w14:textId="4C22472D" w:rsidR="00C616F9" w:rsidRPr="00530CB6" w:rsidRDefault="00C616F9">
      <w:pPr>
        <w:rPr>
          <w:rFonts w:asciiTheme="majorHAnsi" w:hAnsiTheme="majorHAnsi" w:cstheme="majorHAnsi"/>
          <w:sz w:val="20"/>
        </w:rPr>
      </w:pPr>
      <w:r w:rsidRPr="00530CB6">
        <w:rPr>
          <w:rFonts w:asciiTheme="majorHAnsi" w:hAnsiTheme="majorHAnsi" w:cstheme="majorHAnsi"/>
          <w:sz w:val="20"/>
        </w:rPr>
        <w:t xml:space="preserve">True Negative Rate = </w:t>
      </w:r>
      <w:r w:rsidR="003A638E">
        <w:rPr>
          <w:rFonts w:asciiTheme="majorHAnsi" w:hAnsiTheme="majorHAnsi" w:cstheme="majorHAnsi"/>
          <w:sz w:val="20"/>
        </w:rPr>
        <w:t>60,4</w:t>
      </w:r>
      <w:r w:rsidR="009A2A45">
        <w:rPr>
          <w:rFonts w:asciiTheme="majorHAnsi" w:hAnsiTheme="majorHAnsi" w:cstheme="majorHAnsi"/>
          <w:sz w:val="20"/>
        </w:rPr>
        <w:t>98</w:t>
      </w:r>
      <w:r w:rsidRPr="00530CB6">
        <w:rPr>
          <w:rFonts w:asciiTheme="majorHAnsi" w:hAnsiTheme="majorHAnsi" w:cstheme="majorHAnsi"/>
          <w:sz w:val="20"/>
        </w:rPr>
        <w:t xml:space="preserve"> </w:t>
      </w:r>
      <w:r w:rsidR="009A2A45" w:rsidRPr="00530CB6">
        <w:rPr>
          <w:rFonts w:asciiTheme="majorHAnsi" w:hAnsiTheme="majorHAnsi" w:cstheme="majorHAnsi"/>
          <w:sz w:val="20"/>
        </w:rPr>
        <w:t xml:space="preserve">/ </w:t>
      </w:r>
      <w:r w:rsidR="009A2A45">
        <w:rPr>
          <w:rFonts w:asciiTheme="majorHAnsi" w:hAnsiTheme="majorHAnsi" w:cstheme="majorHAnsi"/>
          <w:sz w:val="20"/>
        </w:rPr>
        <w:t>90,673</w:t>
      </w:r>
      <w:r w:rsidR="009A2A45" w:rsidRPr="00530CB6">
        <w:rPr>
          <w:rFonts w:asciiTheme="majorHAnsi" w:hAnsiTheme="majorHAnsi" w:cstheme="majorHAnsi"/>
          <w:sz w:val="20"/>
        </w:rPr>
        <w:t xml:space="preserve"> </w:t>
      </w:r>
      <w:r w:rsidRPr="00530CB6">
        <w:rPr>
          <w:rFonts w:asciiTheme="majorHAnsi" w:hAnsiTheme="majorHAnsi" w:cstheme="majorHAnsi"/>
          <w:sz w:val="20"/>
        </w:rPr>
        <w:t xml:space="preserve">= </w:t>
      </w:r>
      <w:r w:rsidRPr="003A638E">
        <w:rPr>
          <w:rFonts w:asciiTheme="majorHAnsi" w:hAnsiTheme="majorHAnsi" w:cstheme="majorHAnsi"/>
          <w:b/>
          <w:sz w:val="20"/>
          <w:highlight w:val="yellow"/>
        </w:rPr>
        <w:t>0.</w:t>
      </w:r>
      <w:r w:rsidR="003A638E" w:rsidRPr="003A638E">
        <w:rPr>
          <w:rFonts w:asciiTheme="majorHAnsi" w:hAnsiTheme="majorHAnsi" w:cstheme="majorHAnsi"/>
          <w:b/>
          <w:sz w:val="20"/>
          <w:highlight w:val="yellow"/>
        </w:rPr>
        <w:t>67</w:t>
      </w:r>
    </w:p>
    <w:p w14:paraId="63753156" w14:textId="77777777" w:rsidR="00EC5ED8" w:rsidRPr="00530CB6" w:rsidRDefault="00EC5ED8">
      <w:pPr>
        <w:rPr>
          <w:rFonts w:asciiTheme="majorHAnsi" w:hAnsiTheme="majorHAnsi" w:cstheme="majorHAnsi"/>
          <w:sz w:val="20"/>
        </w:rPr>
      </w:pPr>
    </w:p>
    <w:p w14:paraId="779EDFA4" w14:textId="0809F60B" w:rsidR="00656E59" w:rsidRPr="00530CB6" w:rsidRDefault="009A2A45">
      <w:pPr>
        <w:rPr>
          <w:rFonts w:asciiTheme="majorHAnsi" w:hAnsiTheme="majorHAnsi" w:cstheme="majorHAnsi"/>
          <w:sz w:val="20"/>
        </w:rPr>
      </w:pPr>
      <w:r>
        <w:rPr>
          <w:rFonts w:asciiTheme="majorHAnsi" w:hAnsiTheme="majorHAnsi" w:cstheme="majorHAnsi"/>
          <w:sz w:val="20"/>
        </w:rPr>
        <w:t>We were able to adjust and tune our model to predict ~</w:t>
      </w:r>
      <w:r w:rsidR="003A638E">
        <w:rPr>
          <w:rFonts w:asciiTheme="majorHAnsi" w:hAnsiTheme="majorHAnsi" w:cstheme="majorHAnsi"/>
          <w:sz w:val="20"/>
        </w:rPr>
        <w:t>67</w:t>
      </w:r>
      <w:r>
        <w:rPr>
          <w:rFonts w:asciiTheme="majorHAnsi" w:hAnsiTheme="majorHAnsi" w:cstheme="majorHAnsi"/>
          <w:sz w:val="20"/>
        </w:rPr>
        <w:t xml:space="preserve">% of flights correctly whether it’s delayed or on-time. This was the goal of the project, to maximize prediction rate for both types of flights. </w:t>
      </w:r>
    </w:p>
    <w:p w14:paraId="5EEEF73B" w14:textId="5ADA0F61" w:rsidR="00656E59" w:rsidRDefault="00656E59">
      <w:pPr>
        <w:rPr>
          <w:rFonts w:asciiTheme="majorHAnsi" w:hAnsiTheme="majorHAnsi" w:cstheme="majorHAnsi"/>
          <w:sz w:val="20"/>
        </w:rPr>
      </w:pPr>
    </w:p>
    <w:p w14:paraId="7A8CD566" w14:textId="53ECC6B7" w:rsidR="00843716" w:rsidRDefault="00843716">
      <w:pPr>
        <w:rPr>
          <w:rFonts w:asciiTheme="majorHAnsi" w:hAnsiTheme="majorHAnsi" w:cstheme="majorHAnsi"/>
          <w:sz w:val="20"/>
        </w:rPr>
      </w:pPr>
      <w:r>
        <w:rPr>
          <w:rFonts w:asciiTheme="majorHAnsi" w:hAnsiTheme="majorHAnsi" w:cstheme="majorHAnsi"/>
          <w:sz w:val="20"/>
        </w:rPr>
        <w:br w:type="page"/>
      </w:r>
    </w:p>
    <w:p w14:paraId="6D445C8B" w14:textId="6805C71B" w:rsidR="00656E59" w:rsidRPr="00530CB6" w:rsidRDefault="00656E59" w:rsidP="00372903">
      <w:pPr>
        <w:pStyle w:val="ListParagraph"/>
        <w:numPr>
          <w:ilvl w:val="0"/>
          <w:numId w:val="4"/>
        </w:numPr>
        <w:outlineLvl w:val="0"/>
        <w:rPr>
          <w:rFonts w:asciiTheme="majorHAnsi" w:hAnsiTheme="majorHAnsi" w:cstheme="majorHAnsi"/>
          <w:b/>
          <w:sz w:val="20"/>
        </w:rPr>
      </w:pPr>
      <w:bookmarkStart w:id="6" w:name="_Toc8672222"/>
      <w:r w:rsidRPr="00530CB6">
        <w:rPr>
          <w:rFonts w:asciiTheme="majorHAnsi" w:hAnsiTheme="majorHAnsi" w:cstheme="majorHAnsi"/>
          <w:b/>
          <w:sz w:val="20"/>
        </w:rPr>
        <w:lastRenderedPageBreak/>
        <w:t>Conclusions and Next Steps</w:t>
      </w:r>
      <w:bookmarkEnd w:id="6"/>
    </w:p>
    <w:p w14:paraId="40B457C3" w14:textId="2777593F" w:rsidR="00656E59" w:rsidRPr="00530CB6" w:rsidRDefault="00656E59" w:rsidP="00656E59">
      <w:pPr>
        <w:rPr>
          <w:rFonts w:asciiTheme="majorHAnsi" w:hAnsiTheme="majorHAnsi" w:cstheme="majorHAnsi"/>
          <w:b/>
          <w:sz w:val="20"/>
        </w:rPr>
      </w:pPr>
    </w:p>
    <w:p w14:paraId="7B7CB1FD" w14:textId="11B07E9F" w:rsidR="00801171" w:rsidRDefault="00801171" w:rsidP="00656E59">
      <w:pPr>
        <w:rPr>
          <w:rFonts w:asciiTheme="majorHAnsi" w:hAnsiTheme="majorHAnsi" w:cstheme="majorHAnsi"/>
          <w:sz w:val="20"/>
        </w:rPr>
      </w:pPr>
      <w:r>
        <w:rPr>
          <w:rFonts w:asciiTheme="majorHAnsi" w:hAnsiTheme="majorHAnsi" w:cstheme="majorHAnsi"/>
          <w:sz w:val="20"/>
        </w:rPr>
        <w:t xml:space="preserve">In this analysis we aimed to shine a light on flight delays and predict weather a future flight would be delayed or not. The flight data were acquired from US Department of Transportation. We focused only on 2017 data for this analysis. </w:t>
      </w:r>
    </w:p>
    <w:p w14:paraId="3AF65F12" w14:textId="77777777" w:rsidR="00F0519C" w:rsidRDefault="00F0519C" w:rsidP="00656E59">
      <w:pPr>
        <w:rPr>
          <w:rFonts w:asciiTheme="majorHAnsi" w:hAnsiTheme="majorHAnsi" w:cstheme="majorHAnsi"/>
          <w:sz w:val="20"/>
        </w:rPr>
      </w:pPr>
    </w:p>
    <w:p w14:paraId="30D59540" w14:textId="5E826ED3" w:rsidR="00AD3F81" w:rsidRDefault="00AD3F81" w:rsidP="00656E59">
      <w:pPr>
        <w:rPr>
          <w:rFonts w:asciiTheme="majorHAnsi" w:hAnsiTheme="majorHAnsi" w:cstheme="majorHAnsi"/>
          <w:sz w:val="20"/>
        </w:rPr>
      </w:pPr>
      <w:r w:rsidRPr="00530CB6">
        <w:rPr>
          <w:rFonts w:asciiTheme="majorHAnsi" w:hAnsiTheme="majorHAnsi" w:cstheme="majorHAnsi"/>
          <w:sz w:val="20"/>
        </w:rPr>
        <w:t>There are three major contributors to delayed flights, as we found in the EDA, Figure 14: NAS (mostly weather), Carrier</w:t>
      </w:r>
      <w:r w:rsidR="00801171">
        <w:rPr>
          <w:rFonts w:asciiTheme="majorHAnsi" w:hAnsiTheme="majorHAnsi" w:cstheme="majorHAnsi"/>
          <w:sz w:val="20"/>
        </w:rPr>
        <w:t xml:space="preserve"> delay (e.g. mechanical delay, flight crew, etc.)</w:t>
      </w:r>
      <w:r w:rsidR="00D1200E">
        <w:rPr>
          <w:rFonts w:asciiTheme="majorHAnsi" w:hAnsiTheme="majorHAnsi" w:cstheme="majorHAnsi"/>
          <w:sz w:val="20"/>
        </w:rPr>
        <w:t xml:space="preserve">, and Late Aircraft. </w:t>
      </w:r>
    </w:p>
    <w:p w14:paraId="1C2F91C0" w14:textId="77777777" w:rsidR="00E023E9" w:rsidRDefault="00E023E9" w:rsidP="00656E59">
      <w:pPr>
        <w:rPr>
          <w:rFonts w:asciiTheme="majorHAnsi" w:hAnsiTheme="majorHAnsi" w:cstheme="majorHAnsi"/>
          <w:sz w:val="20"/>
        </w:rPr>
      </w:pPr>
      <w:r>
        <w:rPr>
          <w:rFonts w:asciiTheme="majorHAnsi" w:hAnsiTheme="majorHAnsi" w:cstheme="majorHAnsi"/>
          <w:sz w:val="20"/>
        </w:rPr>
        <w:t>We had data on both, departure delays and arrival delays and w</w:t>
      </w:r>
      <w:r w:rsidR="00D1200E">
        <w:rPr>
          <w:rFonts w:asciiTheme="majorHAnsi" w:hAnsiTheme="majorHAnsi" w:cstheme="majorHAnsi"/>
          <w:sz w:val="20"/>
        </w:rPr>
        <w:t xml:space="preserve">e chose to focus </w:t>
      </w:r>
      <w:r>
        <w:rPr>
          <w:rFonts w:asciiTheme="majorHAnsi" w:hAnsiTheme="majorHAnsi" w:cstheme="majorHAnsi"/>
          <w:sz w:val="20"/>
        </w:rPr>
        <w:t>on the latter</w:t>
      </w:r>
      <w:r w:rsidR="00D1200E">
        <w:rPr>
          <w:rFonts w:asciiTheme="majorHAnsi" w:hAnsiTheme="majorHAnsi" w:cstheme="majorHAnsi"/>
          <w:sz w:val="20"/>
        </w:rPr>
        <w:t xml:space="preserve">, as this is the most important factor for travelers. </w:t>
      </w:r>
    </w:p>
    <w:p w14:paraId="113CFCD4" w14:textId="6BBC1593" w:rsidR="00E023E9" w:rsidRDefault="00E023E9" w:rsidP="00656E59">
      <w:pPr>
        <w:rPr>
          <w:rFonts w:asciiTheme="majorHAnsi" w:hAnsiTheme="majorHAnsi" w:cstheme="majorHAnsi"/>
          <w:sz w:val="20"/>
        </w:rPr>
      </w:pPr>
    </w:p>
    <w:p w14:paraId="299489F6" w14:textId="7F4FF604" w:rsidR="00E023E9" w:rsidRDefault="00E023E9" w:rsidP="00656E59">
      <w:pPr>
        <w:rPr>
          <w:rFonts w:asciiTheme="majorHAnsi" w:hAnsiTheme="majorHAnsi" w:cstheme="majorHAnsi"/>
          <w:sz w:val="20"/>
        </w:rPr>
      </w:pPr>
      <w:r>
        <w:rPr>
          <w:rFonts w:asciiTheme="majorHAnsi" w:hAnsiTheme="majorHAnsi" w:cstheme="majorHAnsi"/>
          <w:sz w:val="20"/>
        </w:rPr>
        <w:t xml:space="preserve">In order to improve our chances of prediction, we added a number of other datasets to the flight data. Passenger Load Factor data was added to account for delays due to more flyers. Weather data was included to account for weather delays. And additional features were engineered to account for airport traffic. </w:t>
      </w:r>
    </w:p>
    <w:p w14:paraId="399DFCD4" w14:textId="7FA08C5B" w:rsidR="00E023E9" w:rsidRDefault="00E023E9" w:rsidP="00656E59">
      <w:pPr>
        <w:rPr>
          <w:rFonts w:asciiTheme="majorHAnsi" w:hAnsiTheme="majorHAnsi" w:cstheme="majorHAnsi"/>
          <w:sz w:val="20"/>
        </w:rPr>
      </w:pPr>
      <w:r>
        <w:rPr>
          <w:rFonts w:asciiTheme="majorHAnsi" w:hAnsiTheme="majorHAnsi" w:cstheme="majorHAnsi"/>
          <w:sz w:val="20"/>
        </w:rPr>
        <w:t xml:space="preserve">Since we wanted to predict whether a flight was going to be delayed or not, a classification algorithm was chosen. A number of methods were </w:t>
      </w:r>
      <w:r w:rsidR="0002325B">
        <w:rPr>
          <w:rFonts w:asciiTheme="majorHAnsi" w:hAnsiTheme="majorHAnsi" w:cstheme="majorHAnsi"/>
          <w:sz w:val="20"/>
        </w:rPr>
        <w:t>evaluated,</w:t>
      </w:r>
      <w:r>
        <w:rPr>
          <w:rFonts w:asciiTheme="majorHAnsi" w:hAnsiTheme="majorHAnsi" w:cstheme="majorHAnsi"/>
          <w:sz w:val="20"/>
        </w:rPr>
        <w:t xml:space="preserve"> </w:t>
      </w:r>
      <w:r w:rsidR="00FE3FE5">
        <w:rPr>
          <w:rFonts w:asciiTheme="majorHAnsi" w:hAnsiTheme="majorHAnsi" w:cstheme="majorHAnsi"/>
          <w:sz w:val="20"/>
        </w:rPr>
        <w:t>and</w:t>
      </w:r>
      <w:r>
        <w:rPr>
          <w:rFonts w:asciiTheme="majorHAnsi" w:hAnsiTheme="majorHAnsi" w:cstheme="majorHAnsi"/>
          <w:sz w:val="20"/>
        </w:rPr>
        <w:t xml:space="preserve"> Random Forest was ultimately chosen for the reasons described in the Modeling Section.</w:t>
      </w:r>
    </w:p>
    <w:p w14:paraId="453EFE97" w14:textId="4D4855DC" w:rsidR="00E023E9" w:rsidRDefault="00E023E9" w:rsidP="00656E59">
      <w:pPr>
        <w:rPr>
          <w:rFonts w:asciiTheme="majorHAnsi" w:hAnsiTheme="majorHAnsi" w:cstheme="majorHAnsi"/>
          <w:sz w:val="20"/>
        </w:rPr>
      </w:pPr>
    </w:p>
    <w:p w14:paraId="0D3B5DEC" w14:textId="458393F1" w:rsidR="00530CB6" w:rsidRPr="00530CB6" w:rsidRDefault="000F0977" w:rsidP="00656E59">
      <w:pPr>
        <w:rPr>
          <w:rFonts w:asciiTheme="majorHAnsi" w:hAnsiTheme="majorHAnsi" w:cstheme="majorHAnsi"/>
          <w:sz w:val="20"/>
        </w:rPr>
      </w:pPr>
      <w:r>
        <w:rPr>
          <w:rFonts w:asciiTheme="majorHAnsi" w:hAnsiTheme="majorHAnsi" w:cstheme="majorHAnsi"/>
          <w:sz w:val="20"/>
        </w:rPr>
        <w:t>Although the model performed relatively well, there a number of improvements that can be made. Adding passenger</w:t>
      </w:r>
      <w:r w:rsidR="003D0A8E" w:rsidRPr="00530CB6">
        <w:rPr>
          <w:rFonts w:asciiTheme="majorHAnsi" w:hAnsiTheme="majorHAnsi" w:cstheme="majorHAnsi"/>
          <w:sz w:val="20"/>
        </w:rPr>
        <w:t xml:space="preserve"> load factor data on an hourly basis, the intuition is that the predicted delayed flights will increase. </w:t>
      </w:r>
      <w:r w:rsidR="00530CB6">
        <w:rPr>
          <w:rFonts w:asciiTheme="majorHAnsi" w:hAnsiTheme="majorHAnsi" w:cstheme="majorHAnsi"/>
          <w:sz w:val="20"/>
        </w:rPr>
        <w:t xml:space="preserve">The other key contribution to delays is Carrier performance, which can be explored via airline data on maintenance records and even age of aircraft based on the tail number and FAA data. </w:t>
      </w:r>
      <w:r w:rsidR="00F4647C">
        <w:rPr>
          <w:rFonts w:asciiTheme="majorHAnsi" w:hAnsiTheme="majorHAnsi" w:cstheme="majorHAnsi"/>
          <w:sz w:val="20"/>
        </w:rPr>
        <w:t xml:space="preserve">Our model was only trained on 2017 data and can be further improved by introducing more training data. </w:t>
      </w:r>
      <w:r w:rsidR="00530CB6">
        <w:rPr>
          <w:rFonts w:asciiTheme="majorHAnsi" w:hAnsiTheme="majorHAnsi" w:cstheme="majorHAnsi"/>
          <w:sz w:val="20"/>
        </w:rPr>
        <w:t>And finally, Late Aircraft delays can be traced using the tail number data and origin / destination information to better</w:t>
      </w:r>
      <w:r w:rsidR="00F4647C">
        <w:rPr>
          <w:rFonts w:asciiTheme="majorHAnsi" w:hAnsiTheme="majorHAnsi" w:cstheme="majorHAnsi"/>
          <w:sz w:val="20"/>
        </w:rPr>
        <w:t xml:space="preserve"> predict overall delays. </w:t>
      </w:r>
    </w:p>
    <w:sectPr w:rsidR="00530CB6" w:rsidRPr="00530CB6" w:rsidSect="00D91838">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A1FF9" w14:textId="77777777" w:rsidR="00C46F1A" w:rsidRDefault="00C46F1A" w:rsidP="008E2971">
      <w:r>
        <w:separator/>
      </w:r>
    </w:p>
  </w:endnote>
  <w:endnote w:type="continuationSeparator" w:id="0">
    <w:p w14:paraId="4A574465" w14:textId="77777777" w:rsidR="00C46F1A" w:rsidRDefault="00C46F1A" w:rsidP="008E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35AAE" w14:textId="77777777" w:rsidR="00C46F1A" w:rsidRDefault="00C46F1A" w:rsidP="008E2971">
      <w:r>
        <w:separator/>
      </w:r>
    </w:p>
  </w:footnote>
  <w:footnote w:type="continuationSeparator" w:id="0">
    <w:p w14:paraId="061EBB6E" w14:textId="77777777" w:rsidR="00C46F1A" w:rsidRDefault="00C46F1A" w:rsidP="008E2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F4FA" w14:textId="66538D4B" w:rsidR="00595AEB" w:rsidRDefault="00595AEB" w:rsidP="003818EB">
    <w:pPr>
      <w:pStyle w:val="Header"/>
      <w:rPr>
        <w:rFonts w:asciiTheme="majorHAnsi" w:hAnsiTheme="majorHAnsi" w:cstheme="majorHAnsi"/>
        <w:sz w:val="18"/>
      </w:rPr>
    </w:pPr>
    <w:r>
      <w:rPr>
        <w:rFonts w:asciiTheme="majorHAnsi" w:hAnsiTheme="majorHAnsi" w:cstheme="majorHAnsi"/>
        <w:sz w:val="18"/>
      </w:rPr>
      <w:t>Dmitriy Kats</w:t>
    </w:r>
  </w:p>
  <w:p w14:paraId="2E60690A" w14:textId="71DE231A" w:rsidR="00595AEB" w:rsidRPr="003818EB" w:rsidRDefault="00595AEB" w:rsidP="003818EB">
    <w:pPr>
      <w:pStyle w:val="Header"/>
      <w:rPr>
        <w:rFonts w:asciiTheme="majorHAnsi" w:hAnsiTheme="majorHAnsi" w:cstheme="majorHAnsi"/>
        <w:sz w:val="18"/>
      </w:rPr>
    </w:pPr>
    <w:r>
      <w:rPr>
        <w:rFonts w:asciiTheme="majorHAnsi" w:hAnsiTheme="majorHAnsi" w:cstheme="majorHAnsi"/>
        <w:sz w:val="18"/>
      </w:rPr>
      <w:t>Capstone 1 – On-Time Airline Performance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ACE"/>
    <w:multiLevelType w:val="multilevel"/>
    <w:tmpl w:val="F08CCF86"/>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D759F"/>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6D0300"/>
    <w:multiLevelType w:val="hybridMultilevel"/>
    <w:tmpl w:val="90A4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CB07E6"/>
    <w:multiLevelType w:val="hybridMultilevel"/>
    <w:tmpl w:val="6A38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11392"/>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9710489"/>
    <w:multiLevelType w:val="hybridMultilevel"/>
    <w:tmpl w:val="8B1C11CC"/>
    <w:lvl w:ilvl="0" w:tplc="B1409144">
      <w:start w:val="1"/>
      <w:numFmt w:val="bullet"/>
      <w:lvlText w:val="-"/>
      <w:lvlJc w:val="left"/>
      <w:pPr>
        <w:ind w:left="400" w:hanging="360"/>
      </w:pPr>
      <w:rPr>
        <w:rFonts w:ascii="Calibri Light" w:eastAsia="Times New Roman" w:hAnsi="Calibri Light" w:cs="Calibri Light"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6" w15:restartNumberingAfterBreak="0">
    <w:nsid w:val="2A041512"/>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F10428"/>
    <w:multiLevelType w:val="hybridMultilevel"/>
    <w:tmpl w:val="DE90D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E0E69"/>
    <w:multiLevelType w:val="hybridMultilevel"/>
    <w:tmpl w:val="556C7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3473C"/>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C161BB"/>
    <w:multiLevelType w:val="hybridMultilevel"/>
    <w:tmpl w:val="DE9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E2555"/>
    <w:multiLevelType w:val="hybridMultilevel"/>
    <w:tmpl w:val="2E98F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lvlOverride w:ilvl="0">
      <w:lvl w:ilvl="0">
        <w:numFmt w:val="lowerLetter"/>
        <w:lvlText w:val="%1."/>
        <w:lvlJc w:val="left"/>
      </w:lvl>
    </w:lvlOverride>
  </w:num>
  <w:num w:numId="3">
    <w:abstractNumId w:val="6"/>
  </w:num>
  <w:num w:numId="4">
    <w:abstractNumId w:val="4"/>
  </w:num>
  <w:num w:numId="5">
    <w:abstractNumId w:val="3"/>
  </w:num>
  <w:num w:numId="6">
    <w:abstractNumId w:val="5"/>
  </w:num>
  <w:num w:numId="7">
    <w:abstractNumId w:val="2"/>
  </w:num>
  <w:num w:numId="8">
    <w:abstractNumId w:val="11"/>
  </w:num>
  <w:num w:numId="9">
    <w:abstractNumId w:val="7"/>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71"/>
    <w:rsid w:val="00001B75"/>
    <w:rsid w:val="0001190A"/>
    <w:rsid w:val="00013250"/>
    <w:rsid w:val="00015EAA"/>
    <w:rsid w:val="0002325B"/>
    <w:rsid w:val="0002739A"/>
    <w:rsid w:val="00031ABE"/>
    <w:rsid w:val="00033099"/>
    <w:rsid w:val="00037668"/>
    <w:rsid w:val="00037792"/>
    <w:rsid w:val="00040232"/>
    <w:rsid w:val="000434BE"/>
    <w:rsid w:val="0004600C"/>
    <w:rsid w:val="00046AC0"/>
    <w:rsid w:val="00050184"/>
    <w:rsid w:val="00075E2B"/>
    <w:rsid w:val="00076C3B"/>
    <w:rsid w:val="00076DB9"/>
    <w:rsid w:val="00077985"/>
    <w:rsid w:val="00085597"/>
    <w:rsid w:val="00085BB7"/>
    <w:rsid w:val="000924E6"/>
    <w:rsid w:val="00095B51"/>
    <w:rsid w:val="000A01B4"/>
    <w:rsid w:val="000A68C2"/>
    <w:rsid w:val="000B6148"/>
    <w:rsid w:val="000C44CA"/>
    <w:rsid w:val="000C56A0"/>
    <w:rsid w:val="000D2B3A"/>
    <w:rsid w:val="000D2D35"/>
    <w:rsid w:val="000E18FF"/>
    <w:rsid w:val="000E59BF"/>
    <w:rsid w:val="000E5A97"/>
    <w:rsid w:val="000F0876"/>
    <w:rsid w:val="000F0977"/>
    <w:rsid w:val="000F1AEB"/>
    <w:rsid w:val="000F4BA4"/>
    <w:rsid w:val="000F6A32"/>
    <w:rsid w:val="00131918"/>
    <w:rsid w:val="001508D2"/>
    <w:rsid w:val="00151A2E"/>
    <w:rsid w:val="00171327"/>
    <w:rsid w:val="00180AA4"/>
    <w:rsid w:val="0018646F"/>
    <w:rsid w:val="00193B72"/>
    <w:rsid w:val="001950CF"/>
    <w:rsid w:val="001A3E3B"/>
    <w:rsid w:val="001B24E3"/>
    <w:rsid w:val="001B5E10"/>
    <w:rsid w:val="001C2704"/>
    <w:rsid w:val="001D1116"/>
    <w:rsid w:val="001D1768"/>
    <w:rsid w:val="001E682C"/>
    <w:rsid w:val="001E6BB5"/>
    <w:rsid w:val="001E7D97"/>
    <w:rsid w:val="00201A31"/>
    <w:rsid w:val="00205E2D"/>
    <w:rsid w:val="002074D5"/>
    <w:rsid w:val="00210CDF"/>
    <w:rsid w:val="00211C6A"/>
    <w:rsid w:val="002315A9"/>
    <w:rsid w:val="002343F1"/>
    <w:rsid w:val="002356C0"/>
    <w:rsid w:val="00237F20"/>
    <w:rsid w:val="00243423"/>
    <w:rsid w:val="00246C32"/>
    <w:rsid w:val="002554DA"/>
    <w:rsid w:val="00255547"/>
    <w:rsid w:val="00257D27"/>
    <w:rsid w:val="002606AC"/>
    <w:rsid w:val="00283448"/>
    <w:rsid w:val="00294CF7"/>
    <w:rsid w:val="002C1C2F"/>
    <w:rsid w:val="002C1F7D"/>
    <w:rsid w:val="002C71CC"/>
    <w:rsid w:val="002E08F9"/>
    <w:rsid w:val="002F3409"/>
    <w:rsid w:val="003016B1"/>
    <w:rsid w:val="00307CC8"/>
    <w:rsid w:val="003122F6"/>
    <w:rsid w:val="003202A4"/>
    <w:rsid w:val="00327932"/>
    <w:rsid w:val="00336BF4"/>
    <w:rsid w:val="00341B71"/>
    <w:rsid w:val="00347223"/>
    <w:rsid w:val="00356360"/>
    <w:rsid w:val="0036246A"/>
    <w:rsid w:val="00364BED"/>
    <w:rsid w:val="00364D0C"/>
    <w:rsid w:val="00367547"/>
    <w:rsid w:val="00371CBD"/>
    <w:rsid w:val="00372903"/>
    <w:rsid w:val="003818EB"/>
    <w:rsid w:val="00382A3B"/>
    <w:rsid w:val="00384D89"/>
    <w:rsid w:val="003861A4"/>
    <w:rsid w:val="003A638E"/>
    <w:rsid w:val="003A772A"/>
    <w:rsid w:val="003B118C"/>
    <w:rsid w:val="003C11D8"/>
    <w:rsid w:val="003C435B"/>
    <w:rsid w:val="003C705A"/>
    <w:rsid w:val="003D0910"/>
    <w:rsid w:val="003D0A8E"/>
    <w:rsid w:val="003D4A87"/>
    <w:rsid w:val="0044496E"/>
    <w:rsid w:val="004500F5"/>
    <w:rsid w:val="004550A2"/>
    <w:rsid w:val="00475B3D"/>
    <w:rsid w:val="00492FC0"/>
    <w:rsid w:val="004A1DFC"/>
    <w:rsid w:val="004A4992"/>
    <w:rsid w:val="004A4DC5"/>
    <w:rsid w:val="004C5B58"/>
    <w:rsid w:val="004D5839"/>
    <w:rsid w:val="004D7443"/>
    <w:rsid w:val="004E1B56"/>
    <w:rsid w:val="004E6331"/>
    <w:rsid w:val="004F7130"/>
    <w:rsid w:val="00505A49"/>
    <w:rsid w:val="00511A89"/>
    <w:rsid w:val="00512A81"/>
    <w:rsid w:val="00513A32"/>
    <w:rsid w:val="00520A9E"/>
    <w:rsid w:val="0052273E"/>
    <w:rsid w:val="005258AD"/>
    <w:rsid w:val="00530CB6"/>
    <w:rsid w:val="00532EE4"/>
    <w:rsid w:val="00537E78"/>
    <w:rsid w:val="00540A59"/>
    <w:rsid w:val="00552223"/>
    <w:rsid w:val="00557F42"/>
    <w:rsid w:val="0057219E"/>
    <w:rsid w:val="00574CB2"/>
    <w:rsid w:val="00580C50"/>
    <w:rsid w:val="00586008"/>
    <w:rsid w:val="00592161"/>
    <w:rsid w:val="0059470B"/>
    <w:rsid w:val="00595AEB"/>
    <w:rsid w:val="005A0540"/>
    <w:rsid w:val="005B734A"/>
    <w:rsid w:val="005C24D7"/>
    <w:rsid w:val="005C5A29"/>
    <w:rsid w:val="005D6D51"/>
    <w:rsid w:val="005E4BC9"/>
    <w:rsid w:val="005E54F5"/>
    <w:rsid w:val="005E799B"/>
    <w:rsid w:val="005F02B1"/>
    <w:rsid w:val="005F460D"/>
    <w:rsid w:val="005F6984"/>
    <w:rsid w:val="00601AF3"/>
    <w:rsid w:val="00602E22"/>
    <w:rsid w:val="0061143D"/>
    <w:rsid w:val="00611EE4"/>
    <w:rsid w:val="006177DC"/>
    <w:rsid w:val="00620256"/>
    <w:rsid w:val="00625D7D"/>
    <w:rsid w:val="00630FB9"/>
    <w:rsid w:val="00635DCC"/>
    <w:rsid w:val="0065128A"/>
    <w:rsid w:val="00655AF4"/>
    <w:rsid w:val="00656E59"/>
    <w:rsid w:val="00662534"/>
    <w:rsid w:val="006671F4"/>
    <w:rsid w:val="006725AF"/>
    <w:rsid w:val="00673224"/>
    <w:rsid w:val="00674E6D"/>
    <w:rsid w:val="00675A90"/>
    <w:rsid w:val="00677491"/>
    <w:rsid w:val="0068164C"/>
    <w:rsid w:val="00682DD2"/>
    <w:rsid w:val="00684A2B"/>
    <w:rsid w:val="00685807"/>
    <w:rsid w:val="006862C8"/>
    <w:rsid w:val="00695F53"/>
    <w:rsid w:val="006978BE"/>
    <w:rsid w:val="006B26A3"/>
    <w:rsid w:val="006C21DC"/>
    <w:rsid w:val="006C67F9"/>
    <w:rsid w:val="006E197D"/>
    <w:rsid w:val="006E466A"/>
    <w:rsid w:val="006E4709"/>
    <w:rsid w:val="006F2C35"/>
    <w:rsid w:val="006F3820"/>
    <w:rsid w:val="00704372"/>
    <w:rsid w:val="00722E4E"/>
    <w:rsid w:val="00726921"/>
    <w:rsid w:val="007278E5"/>
    <w:rsid w:val="00730FDC"/>
    <w:rsid w:val="00736F87"/>
    <w:rsid w:val="00737239"/>
    <w:rsid w:val="007374D6"/>
    <w:rsid w:val="00750411"/>
    <w:rsid w:val="00755FC7"/>
    <w:rsid w:val="00762D30"/>
    <w:rsid w:val="0076322D"/>
    <w:rsid w:val="00786FBC"/>
    <w:rsid w:val="007A052E"/>
    <w:rsid w:val="007A0980"/>
    <w:rsid w:val="007A338D"/>
    <w:rsid w:val="007A4739"/>
    <w:rsid w:val="007B0233"/>
    <w:rsid w:val="007B1597"/>
    <w:rsid w:val="007D797A"/>
    <w:rsid w:val="007E60AD"/>
    <w:rsid w:val="007F34A9"/>
    <w:rsid w:val="00800C9B"/>
    <w:rsid w:val="00801171"/>
    <w:rsid w:val="00822436"/>
    <w:rsid w:val="0082490B"/>
    <w:rsid w:val="00837392"/>
    <w:rsid w:val="008416FE"/>
    <w:rsid w:val="00843716"/>
    <w:rsid w:val="008450BA"/>
    <w:rsid w:val="00846FDB"/>
    <w:rsid w:val="00850FDB"/>
    <w:rsid w:val="00872780"/>
    <w:rsid w:val="008747A8"/>
    <w:rsid w:val="00890B60"/>
    <w:rsid w:val="00892358"/>
    <w:rsid w:val="008B4639"/>
    <w:rsid w:val="008C457D"/>
    <w:rsid w:val="008D125A"/>
    <w:rsid w:val="008D2AEC"/>
    <w:rsid w:val="008D6F1E"/>
    <w:rsid w:val="008E2971"/>
    <w:rsid w:val="008E350F"/>
    <w:rsid w:val="008E6D5F"/>
    <w:rsid w:val="008F1919"/>
    <w:rsid w:val="008F41C5"/>
    <w:rsid w:val="009012C2"/>
    <w:rsid w:val="00907519"/>
    <w:rsid w:val="00921762"/>
    <w:rsid w:val="00930389"/>
    <w:rsid w:val="009455B6"/>
    <w:rsid w:val="0095565D"/>
    <w:rsid w:val="00963B1F"/>
    <w:rsid w:val="0096500C"/>
    <w:rsid w:val="00974B17"/>
    <w:rsid w:val="00981A0C"/>
    <w:rsid w:val="0098638B"/>
    <w:rsid w:val="0098685F"/>
    <w:rsid w:val="00996510"/>
    <w:rsid w:val="009A1AD0"/>
    <w:rsid w:val="009A22A7"/>
    <w:rsid w:val="009A2A45"/>
    <w:rsid w:val="009B2EE2"/>
    <w:rsid w:val="009B4AEC"/>
    <w:rsid w:val="009B5990"/>
    <w:rsid w:val="009B7A13"/>
    <w:rsid w:val="009C5389"/>
    <w:rsid w:val="009D3F11"/>
    <w:rsid w:val="009D423B"/>
    <w:rsid w:val="009E3211"/>
    <w:rsid w:val="00A019A7"/>
    <w:rsid w:val="00A12129"/>
    <w:rsid w:val="00A216D3"/>
    <w:rsid w:val="00A3685B"/>
    <w:rsid w:val="00A416EC"/>
    <w:rsid w:val="00A420F7"/>
    <w:rsid w:val="00A43145"/>
    <w:rsid w:val="00A434B2"/>
    <w:rsid w:val="00A514BB"/>
    <w:rsid w:val="00A51FB6"/>
    <w:rsid w:val="00A52902"/>
    <w:rsid w:val="00A62CC5"/>
    <w:rsid w:val="00A74D1A"/>
    <w:rsid w:val="00A805FC"/>
    <w:rsid w:val="00A852E3"/>
    <w:rsid w:val="00A873B0"/>
    <w:rsid w:val="00A94793"/>
    <w:rsid w:val="00A94D93"/>
    <w:rsid w:val="00AA513B"/>
    <w:rsid w:val="00AA540E"/>
    <w:rsid w:val="00AD27BA"/>
    <w:rsid w:val="00AD3F81"/>
    <w:rsid w:val="00AD4142"/>
    <w:rsid w:val="00AE5EAE"/>
    <w:rsid w:val="00AE76C9"/>
    <w:rsid w:val="00AE7F55"/>
    <w:rsid w:val="00AF52B7"/>
    <w:rsid w:val="00AF6CC5"/>
    <w:rsid w:val="00AF773F"/>
    <w:rsid w:val="00AF783E"/>
    <w:rsid w:val="00B05056"/>
    <w:rsid w:val="00B068B9"/>
    <w:rsid w:val="00B109BA"/>
    <w:rsid w:val="00B17EA7"/>
    <w:rsid w:val="00B27779"/>
    <w:rsid w:val="00B30131"/>
    <w:rsid w:val="00B36631"/>
    <w:rsid w:val="00B437AB"/>
    <w:rsid w:val="00B625B5"/>
    <w:rsid w:val="00B664C1"/>
    <w:rsid w:val="00B67138"/>
    <w:rsid w:val="00B732C8"/>
    <w:rsid w:val="00B734EF"/>
    <w:rsid w:val="00B861F2"/>
    <w:rsid w:val="00B93784"/>
    <w:rsid w:val="00B96C86"/>
    <w:rsid w:val="00BB216E"/>
    <w:rsid w:val="00BC54FD"/>
    <w:rsid w:val="00BC55E1"/>
    <w:rsid w:val="00BD3CA8"/>
    <w:rsid w:val="00BD4A03"/>
    <w:rsid w:val="00BE291E"/>
    <w:rsid w:val="00BE69FF"/>
    <w:rsid w:val="00C14FE7"/>
    <w:rsid w:val="00C15172"/>
    <w:rsid w:val="00C16D41"/>
    <w:rsid w:val="00C1710C"/>
    <w:rsid w:val="00C26D56"/>
    <w:rsid w:val="00C37F56"/>
    <w:rsid w:val="00C46F1A"/>
    <w:rsid w:val="00C551C7"/>
    <w:rsid w:val="00C616F9"/>
    <w:rsid w:val="00C63AF7"/>
    <w:rsid w:val="00C63FFA"/>
    <w:rsid w:val="00C67F34"/>
    <w:rsid w:val="00C7080D"/>
    <w:rsid w:val="00C712D2"/>
    <w:rsid w:val="00C74097"/>
    <w:rsid w:val="00C74B57"/>
    <w:rsid w:val="00C77B78"/>
    <w:rsid w:val="00C81F01"/>
    <w:rsid w:val="00C82687"/>
    <w:rsid w:val="00C82D41"/>
    <w:rsid w:val="00C84360"/>
    <w:rsid w:val="00CA2811"/>
    <w:rsid w:val="00CA2AAB"/>
    <w:rsid w:val="00CA442C"/>
    <w:rsid w:val="00CA604E"/>
    <w:rsid w:val="00CC1DBF"/>
    <w:rsid w:val="00CC1F90"/>
    <w:rsid w:val="00CC7D42"/>
    <w:rsid w:val="00CD5F8C"/>
    <w:rsid w:val="00CE2B3E"/>
    <w:rsid w:val="00CE605C"/>
    <w:rsid w:val="00CE76CE"/>
    <w:rsid w:val="00CF2701"/>
    <w:rsid w:val="00D0627F"/>
    <w:rsid w:val="00D1200E"/>
    <w:rsid w:val="00D31B99"/>
    <w:rsid w:val="00D4593E"/>
    <w:rsid w:val="00D45C86"/>
    <w:rsid w:val="00D472DE"/>
    <w:rsid w:val="00D50C21"/>
    <w:rsid w:val="00D61A41"/>
    <w:rsid w:val="00D63682"/>
    <w:rsid w:val="00D64A08"/>
    <w:rsid w:val="00D66F85"/>
    <w:rsid w:val="00D72091"/>
    <w:rsid w:val="00D734A5"/>
    <w:rsid w:val="00D75728"/>
    <w:rsid w:val="00D85201"/>
    <w:rsid w:val="00D90862"/>
    <w:rsid w:val="00D91838"/>
    <w:rsid w:val="00D91EE8"/>
    <w:rsid w:val="00D92D5A"/>
    <w:rsid w:val="00D96FD0"/>
    <w:rsid w:val="00DA336E"/>
    <w:rsid w:val="00DA5D78"/>
    <w:rsid w:val="00DA7802"/>
    <w:rsid w:val="00DB14FE"/>
    <w:rsid w:val="00DB1A8D"/>
    <w:rsid w:val="00DB3C14"/>
    <w:rsid w:val="00DC03EC"/>
    <w:rsid w:val="00DC31C3"/>
    <w:rsid w:val="00DC6CCF"/>
    <w:rsid w:val="00DD6BD1"/>
    <w:rsid w:val="00DE0EDB"/>
    <w:rsid w:val="00DE7A0B"/>
    <w:rsid w:val="00E023E9"/>
    <w:rsid w:val="00E04523"/>
    <w:rsid w:val="00E118F2"/>
    <w:rsid w:val="00E134CB"/>
    <w:rsid w:val="00E23203"/>
    <w:rsid w:val="00E24C8C"/>
    <w:rsid w:val="00E24D83"/>
    <w:rsid w:val="00E24EEA"/>
    <w:rsid w:val="00E27244"/>
    <w:rsid w:val="00E27893"/>
    <w:rsid w:val="00E3678F"/>
    <w:rsid w:val="00E52674"/>
    <w:rsid w:val="00E558B9"/>
    <w:rsid w:val="00E620F2"/>
    <w:rsid w:val="00E66708"/>
    <w:rsid w:val="00E867E2"/>
    <w:rsid w:val="00E92E47"/>
    <w:rsid w:val="00EA60DA"/>
    <w:rsid w:val="00EB0DD8"/>
    <w:rsid w:val="00EB7E5C"/>
    <w:rsid w:val="00EC0474"/>
    <w:rsid w:val="00EC24FF"/>
    <w:rsid w:val="00EC5258"/>
    <w:rsid w:val="00EC5ED8"/>
    <w:rsid w:val="00ED2816"/>
    <w:rsid w:val="00EE7A41"/>
    <w:rsid w:val="00EF101B"/>
    <w:rsid w:val="00EF162C"/>
    <w:rsid w:val="00EF17EE"/>
    <w:rsid w:val="00EF63BD"/>
    <w:rsid w:val="00F015A7"/>
    <w:rsid w:val="00F0519C"/>
    <w:rsid w:val="00F151A7"/>
    <w:rsid w:val="00F159C8"/>
    <w:rsid w:val="00F16D45"/>
    <w:rsid w:val="00F30175"/>
    <w:rsid w:val="00F308B2"/>
    <w:rsid w:val="00F37E14"/>
    <w:rsid w:val="00F428BE"/>
    <w:rsid w:val="00F43353"/>
    <w:rsid w:val="00F4647C"/>
    <w:rsid w:val="00F479A2"/>
    <w:rsid w:val="00F65078"/>
    <w:rsid w:val="00F72DBF"/>
    <w:rsid w:val="00F737E4"/>
    <w:rsid w:val="00F80D5B"/>
    <w:rsid w:val="00FA231B"/>
    <w:rsid w:val="00FB1788"/>
    <w:rsid w:val="00FB33A5"/>
    <w:rsid w:val="00FB6A6D"/>
    <w:rsid w:val="00FB787B"/>
    <w:rsid w:val="00FC3870"/>
    <w:rsid w:val="00FC5B64"/>
    <w:rsid w:val="00FE0910"/>
    <w:rsid w:val="00FE3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7B9A"/>
  <w15:chartTrackingRefBased/>
  <w15:docId w15:val="{D130A8C0-F475-E24B-82FB-8ADED8066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1768"/>
    <w:rPr>
      <w:rFonts w:ascii="Times New Roman" w:eastAsia="Times New Roman" w:hAnsi="Times New Roman" w:cs="Times New Roman"/>
    </w:rPr>
  </w:style>
  <w:style w:type="paragraph" w:styleId="Heading1">
    <w:name w:val="heading 1"/>
    <w:basedOn w:val="Normal"/>
    <w:next w:val="Normal"/>
    <w:link w:val="Heading1Char"/>
    <w:uiPriority w:val="9"/>
    <w:qFormat/>
    <w:rsid w:val="008F41C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971"/>
    <w:pPr>
      <w:tabs>
        <w:tab w:val="center" w:pos="4680"/>
        <w:tab w:val="right" w:pos="9360"/>
      </w:tabs>
    </w:pPr>
  </w:style>
  <w:style w:type="character" w:customStyle="1" w:styleId="HeaderChar">
    <w:name w:val="Header Char"/>
    <w:basedOn w:val="DefaultParagraphFont"/>
    <w:link w:val="Header"/>
    <w:uiPriority w:val="99"/>
    <w:rsid w:val="008E2971"/>
  </w:style>
  <w:style w:type="paragraph" w:styleId="Footer">
    <w:name w:val="footer"/>
    <w:basedOn w:val="Normal"/>
    <w:link w:val="FooterChar"/>
    <w:uiPriority w:val="99"/>
    <w:unhideWhenUsed/>
    <w:rsid w:val="008E2971"/>
    <w:pPr>
      <w:tabs>
        <w:tab w:val="center" w:pos="4680"/>
        <w:tab w:val="right" w:pos="9360"/>
      </w:tabs>
    </w:pPr>
  </w:style>
  <w:style w:type="character" w:customStyle="1" w:styleId="FooterChar">
    <w:name w:val="Footer Char"/>
    <w:basedOn w:val="DefaultParagraphFont"/>
    <w:link w:val="Footer"/>
    <w:uiPriority w:val="99"/>
    <w:rsid w:val="008E2971"/>
  </w:style>
  <w:style w:type="paragraph" w:styleId="HTMLPreformatted">
    <w:name w:val="HTML Preformatted"/>
    <w:basedOn w:val="Normal"/>
    <w:link w:val="HTMLPreformattedChar"/>
    <w:uiPriority w:val="99"/>
    <w:unhideWhenUsed/>
    <w:rsid w:val="007F3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34A9"/>
    <w:rPr>
      <w:rFonts w:ascii="Courier New" w:eastAsia="Times New Roman" w:hAnsi="Courier New" w:cs="Courier New"/>
      <w:sz w:val="20"/>
      <w:szCs w:val="20"/>
    </w:rPr>
  </w:style>
  <w:style w:type="character" w:styleId="Hyperlink">
    <w:name w:val="Hyperlink"/>
    <w:basedOn w:val="DefaultParagraphFont"/>
    <w:uiPriority w:val="99"/>
    <w:unhideWhenUsed/>
    <w:rsid w:val="00AF52B7"/>
    <w:rPr>
      <w:color w:val="0563C1" w:themeColor="hyperlink"/>
      <w:u w:val="single"/>
    </w:rPr>
  </w:style>
  <w:style w:type="character" w:styleId="UnresolvedMention">
    <w:name w:val="Unresolved Mention"/>
    <w:basedOn w:val="DefaultParagraphFont"/>
    <w:uiPriority w:val="99"/>
    <w:semiHidden/>
    <w:unhideWhenUsed/>
    <w:rsid w:val="00AF52B7"/>
    <w:rPr>
      <w:color w:val="605E5C"/>
      <w:shd w:val="clear" w:color="auto" w:fill="E1DFDD"/>
    </w:rPr>
  </w:style>
  <w:style w:type="character" w:styleId="FollowedHyperlink">
    <w:name w:val="FollowedHyperlink"/>
    <w:basedOn w:val="DefaultParagraphFont"/>
    <w:uiPriority w:val="99"/>
    <w:semiHidden/>
    <w:unhideWhenUsed/>
    <w:rsid w:val="00B109BA"/>
    <w:rPr>
      <w:color w:val="954F72" w:themeColor="followedHyperlink"/>
      <w:u w:val="single"/>
    </w:rPr>
  </w:style>
  <w:style w:type="paragraph" w:styleId="NormalWeb">
    <w:name w:val="Normal (Web)"/>
    <w:basedOn w:val="Normal"/>
    <w:uiPriority w:val="99"/>
    <w:semiHidden/>
    <w:unhideWhenUsed/>
    <w:rsid w:val="00D75728"/>
    <w:pPr>
      <w:spacing w:before="100" w:beforeAutospacing="1" w:after="100" w:afterAutospacing="1"/>
    </w:pPr>
  </w:style>
  <w:style w:type="paragraph" w:styleId="ListParagraph">
    <w:name w:val="List Paragraph"/>
    <w:basedOn w:val="Normal"/>
    <w:uiPriority w:val="34"/>
    <w:qFormat/>
    <w:rsid w:val="00A434B2"/>
    <w:pPr>
      <w:ind w:left="720"/>
      <w:contextualSpacing/>
    </w:pPr>
  </w:style>
  <w:style w:type="character" w:customStyle="1" w:styleId="Heading1Char">
    <w:name w:val="Heading 1 Char"/>
    <w:basedOn w:val="DefaultParagraphFont"/>
    <w:link w:val="Heading1"/>
    <w:uiPriority w:val="9"/>
    <w:rsid w:val="008F41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1C5"/>
    <w:pPr>
      <w:spacing w:before="480" w:line="276" w:lineRule="auto"/>
      <w:outlineLvl w:val="9"/>
    </w:pPr>
    <w:rPr>
      <w:b/>
      <w:bCs/>
      <w:sz w:val="28"/>
      <w:szCs w:val="28"/>
    </w:rPr>
  </w:style>
  <w:style w:type="paragraph" w:styleId="TOC1">
    <w:name w:val="toc 1"/>
    <w:basedOn w:val="Normal"/>
    <w:next w:val="Normal"/>
    <w:autoRedefine/>
    <w:uiPriority w:val="39"/>
    <w:unhideWhenUsed/>
    <w:rsid w:val="008F41C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F41C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8F41C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F41C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F41C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F41C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F41C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F41C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F41C5"/>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076C3B"/>
    <w:pPr>
      <w:spacing w:after="200"/>
    </w:pPr>
    <w:rPr>
      <w:i/>
      <w:iCs/>
      <w:color w:val="44546A" w:themeColor="text2"/>
      <w:sz w:val="18"/>
      <w:szCs w:val="18"/>
    </w:rPr>
  </w:style>
  <w:style w:type="table" w:styleId="TableGrid">
    <w:name w:val="Table Grid"/>
    <w:basedOn w:val="TableNormal"/>
    <w:uiPriority w:val="39"/>
    <w:rsid w:val="00CD5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6B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36B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63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A63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A63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072">
      <w:bodyDiv w:val="1"/>
      <w:marLeft w:val="0"/>
      <w:marRight w:val="0"/>
      <w:marTop w:val="0"/>
      <w:marBottom w:val="0"/>
      <w:divBdr>
        <w:top w:val="none" w:sz="0" w:space="0" w:color="auto"/>
        <w:left w:val="none" w:sz="0" w:space="0" w:color="auto"/>
        <w:bottom w:val="none" w:sz="0" w:space="0" w:color="auto"/>
        <w:right w:val="none" w:sz="0" w:space="0" w:color="auto"/>
      </w:divBdr>
    </w:div>
    <w:div w:id="4477771">
      <w:bodyDiv w:val="1"/>
      <w:marLeft w:val="0"/>
      <w:marRight w:val="0"/>
      <w:marTop w:val="0"/>
      <w:marBottom w:val="0"/>
      <w:divBdr>
        <w:top w:val="none" w:sz="0" w:space="0" w:color="auto"/>
        <w:left w:val="none" w:sz="0" w:space="0" w:color="auto"/>
        <w:bottom w:val="none" w:sz="0" w:space="0" w:color="auto"/>
        <w:right w:val="none" w:sz="0" w:space="0" w:color="auto"/>
      </w:divBdr>
    </w:div>
    <w:div w:id="10689107">
      <w:bodyDiv w:val="1"/>
      <w:marLeft w:val="0"/>
      <w:marRight w:val="0"/>
      <w:marTop w:val="0"/>
      <w:marBottom w:val="0"/>
      <w:divBdr>
        <w:top w:val="none" w:sz="0" w:space="0" w:color="auto"/>
        <w:left w:val="none" w:sz="0" w:space="0" w:color="auto"/>
        <w:bottom w:val="none" w:sz="0" w:space="0" w:color="auto"/>
        <w:right w:val="none" w:sz="0" w:space="0" w:color="auto"/>
      </w:divBdr>
    </w:div>
    <w:div w:id="31006143">
      <w:bodyDiv w:val="1"/>
      <w:marLeft w:val="0"/>
      <w:marRight w:val="0"/>
      <w:marTop w:val="0"/>
      <w:marBottom w:val="0"/>
      <w:divBdr>
        <w:top w:val="none" w:sz="0" w:space="0" w:color="auto"/>
        <w:left w:val="none" w:sz="0" w:space="0" w:color="auto"/>
        <w:bottom w:val="none" w:sz="0" w:space="0" w:color="auto"/>
        <w:right w:val="none" w:sz="0" w:space="0" w:color="auto"/>
      </w:divBdr>
    </w:div>
    <w:div w:id="38087897">
      <w:bodyDiv w:val="1"/>
      <w:marLeft w:val="0"/>
      <w:marRight w:val="0"/>
      <w:marTop w:val="0"/>
      <w:marBottom w:val="0"/>
      <w:divBdr>
        <w:top w:val="none" w:sz="0" w:space="0" w:color="auto"/>
        <w:left w:val="none" w:sz="0" w:space="0" w:color="auto"/>
        <w:bottom w:val="none" w:sz="0" w:space="0" w:color="auto"/>
        <w:right w:val="none" w:sz="0" w:space="0" w:color="auto"/>
      </w:divBdr>
    </w:div>
    <w:div w:id="40787246">
      <w:bodyDiv w:val="1"/>
      <w:marLeft w:val="0"/>
      <w:marRight w:val="0"/>
      <w:marTop w:val="0"/>
      <w:marBottom w:val="0"/>
      <w:divBdr>
        <w:top w:val="none" w:sz="0" w:space="0" w:color="auto"/>
        <w:left w:val="none" w:sz="0" w:space="0" w:color="auto"/>
        <w:bottom w:val="none" w:sz="0" w:space="0" w:color="auto"/>
        <w:right w:val="none" w:sz="0" w:space="0" w:color="auto"/>
      </w:divBdr>
    </w:div>
    <w:div w:id="48965302">
      <w:bodyDiv w:val="1"/>
      <w:marLeft w:val="0"/>
      <w:marRight w:val="0"/>
      <w:marTop w:val="0"/>
      <w:marBottom w:val="0"/>
      <w:divBdr>
        <w:top w:val="none" w:sz="0" w:space="0" w:color="auto"/>
        <w:left w:val="none" w:sz="0" w:space="0" w:color="auto"/>
        <w:bottom w:val="none" w:sz="0" w:space="0" w:color="auto"/>
        <w:right w:val="none" w:sz="0" w:space="0" w:color="auto"/>
      </w:divBdr>
    </w:div>
    <w:div w:id="55511573">
      <w:bodyDiv w:val="1"/>
      <w:marLeft w:val="0"/>
      <w:marRight w:val="0"/>
      <w:marTop w:val="0"/>
      <w:marBottom w:val="0"/>
      <w:divBdr>
        <w:top w:val="none" w:sz="0" w:space="0" w:color="auto"/>
        <w:left w:val="none" w:sz="0" w:space="0" w:color="auto"/>
        <w:bottom w:val="none" w:sz="0" w:space="0" w:color="auto"/>
        <w:right w:val="none" w:sz="0" w:space="0" w:color="auto"/>
      </w:divBdr>
    </w:div>
    <w:div w:id="63064175">
      <w:bodyDiv w:val="1"/>
      <w:marLeft w:val="0"/>
      <w:marRight w:val="0"/>
      <w:marTop w:val="0"/>
      <w:marBottom w:val="0"/>
      <w:divBdr>
        <w:top w:val="none" w:sz="0" w:space="0" w:color="auto"/>
        <w:left w:val="none" w:sz="0" w:space="0" w:color="auto"/>
        <w:bottom w:val="none" w:sz="0" w:space="0" w:color="auto"/>
        <w:right w:val="none" w:sz="0" w:space="0" w:color="auto"/>
      </w:divBdr>
    </w:div>
    <w:div w:id="72090140">
      <w:bodyDiv w:val="1"/>
      <w:marLeft w:val="0"/>
      <w:marRight w:val="0"/>
      <w:marTop w:val="0"/>
      <w:marBottom w:val="0"/>
      <w:divBdr>
        <w:top w:val="none" w:sz="0" w:space="0" w:color="auto"/>
        <w:left w:val="none" w:sz="0" w:space="0" w:color="auto"/>
        <w:bottom w:val="none" w:sz="0" w:space="0" w:color="auto"/>
        <w:right w:val="none" w:sz="0" w:space="0" w:color="auto"/>
      </w:divBdr>
    </w:div>
    <w:div w:id="105514166">
      <w:bodyDiv w:val="1"/>
      <w:marLeft w:val="0"/>
      <w:marRight w:val="0"/>
      <w:marTop w:val="0"/>
      <w:marBottom w:val="0"/>
      <w:divBdr>
        <w:top w:val="none" w:sz="0" w:space="0" w:color="auto"/>
        <w:left w:val="none" w:sz="0" w:space="0" w:color="auto"/>
        <w:bottom w:val="none" w:sz="0" w:space="0" w:color="auto"/>
        <w:right w:val="none" w:sz="0" w:space="0" w:color="auto"/>
      </w:divBdr>
    </w:div>
    <w:div w:id="120392385">
      <w:bodyDiv w:val="1"/>
      <w:marLeft w:val="0"/>
      <w:marRight w:val="0"/>
      <w:marTop w:val="0"/>
      <w:marBottom w:val="0"/>
      <w:divBdr>
        <w:top w:val="none" w:sz="0" w:space="0" w:color="auto"/>
        <w:left w:val="none" w:sz="0" w:space="0" w:color="auto"/>
        <w:bottom w:val="none" w:sz="0" w:space="0" w:color="auto"/>
        <w:right w:val="none" w:sz="0" w:space="0" w:color="auto"/>
      </w:divBdr>
    </w:div>
    <w:div w:id="121848767">
      <w:bodyDiv w:val="1"/>
      <w:marLeft w:val="0"/>
      <w:marRight w:val="0"/>
      <w:marTop w:val="0"/>
      <w:marBottom w:val="0"/>
      <w:divBdr>
        <w:top w:val="none" w:sz="0" w:space="0" w:color="auto"/>
        <w:left w:val="none" w:sz="0" w:space="0" w:color="auto"/>
        <w:bottom w:val="none" w:sz="0" w:space="0" w:color="auto"/>
        <w:right w:val="none" w:sz="0" w:space="0" w:color="auto"/>
      </w:divBdr>
    </w:div>
    <w:div w:id="125853446">
      <w:bodyDiv w:val="1"/>
      <w:marLeft w:val="0"/>
      <w:marRight w:val="0"/>
      <w:marTop w:val="0"/>
      <w:marBottom w:val="0"/>
      <w:divBdr>
        <w:top w:val="none" w:sz="0" w:space="0" w:color="auto"/>
        <w:left w:val="none" w:sz="0" w:space="0" w:color="auto"/>
        <w:bottom w:val="none" w:sz="0" w:space="0" w:color="auto"/>
        <w:right w:val="none" w:sz="0" w:space="0" w:color="auto"/>
      </w:divBdr>
    </w:div>
    <w:div w:id="163513575">
      <w:bodyDiv w:val="1"/>
      <w:marLeft w:val="0"/>
      <w:marRight w:val="0"/>
      <w:marTop w:val="0"/>
      <w:marBottom w:val="0"/>
      <w:divBdr>
        <w:top w:val="none" w:sz="0" w:space="0" w:color="auto"/>
        <w:left w:val="none" w:sz="0" w:space="0" w:color="auto"/>
        <w:bottom w:val="none" w:sz="0" w:space="0" w:color="auto"/>
        <w:right w:val="none" w:sz="0" w:space="0" w:color="auto"/>
      </w:divBdr>
    </w:div>
    <w:div w:id="166212812">
      <w:bodyDiv w:val="1"/>
      <w:marLeft w:val="0"/>
      <w:marRight w:val="0"/>
      <w:marTop w:val="0"/>
      <w:marBottom w:val="0"/>
      <w:divBdr>
        <w:top w:val="none" w:sz="0" w:space="0" w:color="auto"/>
        <w:left w:val="none" w:sz="0" w:space="0" w:color="auto"/>
        <w:bottom w:val="none" w:sz="0" w:space="0" w:color="auto"/>
        <w:right w:val="none" w:sz="0" w:space="0" w:color="auto"/>
      </w:divBdr>
    </w:div>
    <w:div w:id="178662918">
      <w:bodyDiv w:val="1"/>
      <w:marLeft w:val="0"/>
      <w:marRight w:val="0"/>
      <w:marTop w:val="0"/>
      <w:marBottom w:val="0"/>
      <w:divBdr>
        <w:top w:val="none" w:sz="0" w:space="0" w:color="auto"/>
        <w:left w:val="none" w:sz="0" w:space="0" w:color="auto"/>
        <w:bottom w:val="none" w:sz="0" w:space="0" w:color="auto"/>
        <w:right w:val="none" w:sz="0" w:space="0" w:color="auto"/>
      </w:divBdr>
    </w:div>
    <w:div w:id="209077049">
      <w:bodyDiv w:val="1"/>
      <w:marLeft w:val="0"/>
      <w:marRight w:val="0"/>
      <w:marTop w:val="0"/>
      <w:marBottom w:val="0"/>
      <w:divBdr>
        <w:top w:val="none" w:sz="0" w:space="0" w:color="auto"/>
        <w:left w:val="none" w:sz="0" w:space="0" w:color="auto"/>
        <w:bottom w:val="none" w:sz="0" w:space="0" w:color="auto"/>
        <w:right w:val="none" w:sz="0" w:space="0" w:color="auto"/>
      </w:divBdr>
    </w:div>
    <w:div w:id="217786022">
      <w:bodyDiv w:val="1"/>
      <w:marLeft w:val="0"/>
      <w:marRight w:val="0"/>
      <w:marTop w:val="0"/>
      <w:marBottom w:val="0"/>
      <w:divBdr>
        <w:top w:val="none" w:sz="0" w:space="0" w:color="auto"/>
        <w:left w:val="none" w:sz="0" w:space="0" w:color="auto"/>
        <w:bottom w:val="none" w:sz="0" w:space="0" w:color="auto"/>
        <w:right w:val="none" w:sz="0" w:space="0" w:color="auto"/>
      </w:divBdr>
    </w:div>
    <w:div w:id="241305067">
      <w:bodyDiv w:val="1"/>
      <w:marLeft w:val="0"/>
      <w:marRight w:val="0"/>
      <w:marTop w:val="0"/>
      <w:marBottom w:val="0"/>
      <w:divBdr>
        <w:top w:val="none" w:sz="0" w:space="0" w:color="auto"/>
        <w:left w:val="none" w:sz="0" w:space="0" w:color="auto"/>
        <w:bottom w:val="none" w:sz="0" w:space="0" w:color="auto"/>
        <w:right w:val="none" w:sz="0" w:space="0" w:color="auto"/>
      </w:divBdr>
    </w:div>
    <w:div w:id="246380622">
      <w:bodyDiv w:val="1"/>
      <w:marLeft w:val="0"/>
      <w:marRight w:val="0"/>
      <w:marTop w:val="0"/>
      <w:marBottom w:val="0"/>
      <w:divBdr>
        <w:top w:val="none" w:sz="0" w:space="0" w:color="auto"/>
        <w:left w:val="none" w:sz="0" w:space="0" w:color="auto"/>
        <w:bottom w:val="none" w:sz="0" w:space="0" w:color="auto"/>
        <w:right w:val="none" w:sz="0" w:space="0" w:color="auto"/>
      </w:divBdr>
    </w:div>
    <w:div w:id="269944977">
      <w:bodyDiv w:val="1"/>
      <w:marLeft w:val="0"/>
      <w:marRight w:val="0"/>
      <w:marTop w:val="0"/>
      <w:marBottom w:val="0"/>
      <w:divBdr>
        <w:top w:val="none" w:sz="0" w:space="0" w:color="auto"/>
        <w:left w:val="none" w:sz="0" w:space="0" w:color="auto"/>
        <w:bottom w:val="none" w:sz="0" w:space="0" w:color="auto"/>
        <w:right w:val="none" w:sz="0" w:space="0" w:color="auto"/>
      </w:divBdr>
    </w:div>
    <w:div w:id="308823194">
      <w:bodyDiv w:val="1"/>
      <w:marLeft w:val="0"/>
      <w:marRight w:val="0"/>
      <w:marTop w:val="0"/>
      <w:marBottom w:val="0"/>
      <w:divBdr>
        <w:top w:val="none" w:sz="0" w:space="0" w:color="auto"/>
        <w:left w:val="none" w:sz="0" w:space="0" w:color="auto"/>
        <w:bottom w:val="none" w:sz="0" w:space="0" w:color="auto"/>
        <w:right w:val="none" w:sz="0" w:space="0" w:color="auto"/>
      </w:divBdr>
    </w:div>
    <w:div w:id="309136562">
      <w:bodyDiv w:val="1"/>
      <w:marLeft w:val="0"/>
      <w:marRight w:val="0"/>
      <w:marTop w:val="0"/>
      <w:marBottom w:val="0"/>
      <w:divBdr>
        <w:top w:val="none" w:sz="0" w:space="0" w:color="auto"/>
        <w:left w:val="none" w:sz="0" w:space="0" w:color="auto"/>
        <w:bottom w:val="none" w:sz="0" w:space="0" w:color="auto"/>
        <w:right w:val="none" w:sz="0" w:space="0" w:color="auto"/>
      </w:divBdr>
    </w:div>
    <w:div w:id="311951660">
      <w:bodyDiv w:val="1"/>
      <w:marLeft w:val="0"/>
      <w:marRight w:val="0"/>
      <w:marTop w:val="0"/>
      <w:marBottom w:val="0"/>
      <w:divBdr>
        <w:top w:val="none" w:sz="0" w:space="0" w:color="auto"/>
        <w:left w:val="none" w:sz="0" w:space="0" w:color="auto"/>
        <w:bottom w:val="none" w:sz="0" w:space="0" w:color="auto"/>
        <w:right w:val="none" w:sz="0" w:space="0" w:color="auto"/>
      </w:divBdr>
    </w:div>
    <w:div w:id="338049020">
      <w:bodyDiv w:val="1"/>
      <w:marLeft w:val="0"/>
      <w:marRight w:val="0"/>
      <w:marTop w:val="0"/>
      <w:marBottom w:val="0"/>
      <w:divBdr>
        <w:top w:val="none" w:sz="0" w:space="0" w:color="auto"/>
        <w:left w:val="none" w:sz="0" w:space="0" w:color="auto"/>
        <w:bottom w:val="none" w:sz="0" w:space="0" w:color="auto"/>
        <w:right w:val="none" w:sz="0" w:space="0" w:color="auto"/>
      </w:divBdr>
    </w:div>
    <w:div w:id="355619079">
      <w:bodyDiv w:val="1"/>
      <w:marLeft w:val="0"/>
      <w:marRight w:val="0"/>
      <w:marTop w:val="0"/>
      <w:marBottom w:val="0"/>
      <w:divBdr>
        <w:top w:val="none" w:sz="0" w:space="0" w:color="auto"/>
        <w:left w:val="none" w:sz="0" w:space="0" w:color="auto"/>
        <w:bottom w:val="none" w:sz="0" w:space="0" w:color="auto"/>
        <w:right w:val="none" w:sz="0" w:space="0" w:color="auto"/>
      </w:divBdr>
    </w:div>
    <w:div w:id="363096837">
      <w:bodyDiv w:val="1"/>
      <w:marLeft w:val="0"/>
      <w:marRight w:val="0"/>
      <w:marTop w:val="0"/>
      <w:marBottom w:val="0"/>
      <w:divBdr>
        <w:top w:val="none" w:sz="0" w:space="0" w:color="auto"/>
        <w:left w:val="none" w:sz="0" w:space="0" w:color="auto"/>
        <w:bottom w:val="none" w:sz="0" w:space="0" w:color="auto"/>
        <w:right w:val="none" w:sz="0" w:space="0" w:color="auto"/>
      </w:divBdr>
    </w:div>
    <w:div w:id="374694687">
      <w:bodyDiv w:val="1"/>
      <w:marLeft w:val="0"/>
      <w:marRight w:val="0"/>
      <w:marTop w:val="0"/>
      <w:marBottom w:val="0"/>
      <w:divBdr>
        <w:top w:val="none" w:sz="0" w:space="0" w:color="auto"/>
        <w:left w:val="none" w:sz="0" w:space="0" w:color="auto"/>
        <w:bottom w:val="none" w:sz="0" w:space="0" w:color="auto"/>
        <w:right w:val="none" w:sz="0" w:space="0" w:color="auto"/>
      </w:divBdr>
    </w:div>
    <w:div w:id="438960720">
      <w:bodyDiv w:val="1"/>
      <w:marLeft w:val="0"/>
      <w:marRight w:val="0"/>
      <w:marTop w:val="0"/>
      <w:marBottom w:val="0"/>
      <w:divBdr>
        <w:top w:val="none" w:sz="0" w:space="0" w:color="auto"/>
        <w:left w:val="none" w:sz="0" w:space="0" w:color="auto"/>
        <w:bottom w:val="none" w:sz="0" w:space="0" w:color="auto"/>
        <w:right w:val="none" w:sz="0" w:space="0" w:color="auto"/>
      </w:divBdr>
    </w:div>
    <w:div w:id="450444689">
      <w:bodyDiv w:val="1"/>
      <w:marLeft w:val="0"/>
      <w:marRight w:val="0"/>
      <w:marTop w:val="0"/>
      <w:marBottom w:val="0"/>
      <w:divBdr>
        <w:top w:val="none" w:sz="0" w:space="0" w:color="auto"/>
        <w:left w:val="none" w:sz="0" w:space="0" w:color="auto"/>
        <w:bottom w:val="none" w:sz="0" w:space="0" w:color="auto"/>
        <w:right w:val="none" w:sz="0" w:space="0" w:color="auto"/>
      </w:divBdr>
    </w:div>
    <w:div w:id="480731902">
      <w:bodyDiv w:val="1"/>
      <w:marLeft w:val="0"/>
      <w:marRight w:val="0"/>
      <w:marTop w:val="0"/>
      <w:marBottom w:val="0"/>
      <w:divBdr>
        <w:top w:val="none" w:sz="0" w:space="0" w:color="auto"/>
        <w:left w:val="none" w:sz="0" w:space="0" w:color="auto"/>
        <w:bottom w:val="none" w:sz="0" w:space="0" w:color="auto"/>
        <w:right w:val="none" w:sz="0" w:space="0" w:color="auto"/>
      </w:divBdr>
    </w:div>
    <w:div w:id="485391695">
      <w:bodyDiv w:val="1"/>
      <w:marLeft w:val="0"/>
      <w:marRight w:val="0"/>
      <w:marTop w:val="0"/>
      <w:marBottom w:val="0"/>
      <w:divBdr>
        <w:top w:val="none" w:sz="0" w:space="0" w:color="auto"/>
        <w:left w:val="none" w:sz="0" w:space="0" w:color="auto"/>
        <w:bottom w:val="none" w:sz="0" w:space="0" w:color="auto"/>
        <w:right w:val="none" w:sz="0" w:space="0" w:color="auto"/>
      </w:divBdr>
    </w:div>
    <w:div w:id="505176040">
      <w:bodyDiv w:val="1"/>
      <w:marLeft w:val="0"/>
      <w:marRight w:val="0"/>
      <w:marTop w:val="0"/>
      <w:marBottom w:val="0"/>
      <w:divBdr>
        <w:top w:val="none" w:sz="0" w:space="0" w:color="auto"/>
        <w:left w:val="none" w:sz="0" w:space="0" w:color="auto"/>
        <w:bottom w:val="none" w:sz="0" w:space="0" w:color="auto"/>
        <w:right w:val="none" w:sz="0" w:space="0" w:color="auto"/>
      </w:divBdr>
    </w:div>
    <w:div w:id="512181916">
      <w:bodyDiv w:val="1"/>
      <w:marLeft w:val="0"/>
      <w:marRight w:val="0"/>
      <w:marTop w:val="0"/>
      <w:marBottom w:val="0"/>
      <w:divBdr>
        <w:top w:val="none" w:sz="0" w:space="0" w:color="auto"/>
        <w:left w:val="none" w:sz="0" w:space="0" w:color="auto"/>
        <w:bottom w:val="none" w:sz="0" w:space="0" w:color="auto"/>
        <w:right w:val="none" w:sz="0" w:space="0" w:color="auto"/>
      </w:divBdr>
    </w:div>
    <w:div w:id="528374531">
      <w:bodyDiv w:val="1"/>
      <w:marLeft w:val="0"/>
      <w:marRight w:val="0"/>
      <w:marTop w:val="0"/>
      <w:marBottom w:val="0"/>
      <w:divBdr>
        <w:top w:val="none" w:sz="0" w:space="0" w:color="auto"/>
        <w:left w:val="none" w:sz="0" w:space="0" w:color="auto"/>
        <w:bottom w:val="none" w:sz="0" w:space="0" w:color="auto"/>
        <w:right w:val="none" w:sz="0" w:space="0" w:color="auto"/>
      </w:divBdr>
    </w:div>
    <w:div w:id="550381539">
      <w:bodyDiv w:val="1"/>
      <w:marLeft w:val="0"/>
      <w:marRight w:val="0"/>
      <w:marTop w:val="0"/>
      <w:marBottom w:val="0"/>
      <w:divBdr>
        <w:top w:val="none" w:sz="0" w:space="0" w:color="auto"/>
        <w:left w:val="none" w:sz="0" w:space="0" w:color="auto"/>
        <w:bottom w:val="none" w:sz="0" w:space="0" w:color="auto"/>
        <w:right w:val="none" w:sz="0" w:space="0" w:color="auto"/>
      </w:divBdr>
    </w:div>
    <w:div w:id="554509226">
      <w:bodyDiv w:val="1"/>
      <w:marLeft w:val="0"/>
      <w:marRight w:val="0"/>
      <w:marTop w:val="0"/>
      <w:marBottom w:val="0"/>
      <w:divBdr>
        <w:top w:val="none" w:sz="0" w:space="0" w:color="auto"/>
        <w:left w:val="none" w:sz="0" w:space="0" w:color="auto"/>
        <w:bottom w:val="none" w:sz="0" w:space="0" w:color="auto"/>
        <w:right w:val="none" w:sz="0" w:space="0" w:color="auto"/>
      </w:divBdr>
    </w:div>
    <w:div w:id="556283393">
      <w:bodyDiv w:val="1"/>
      <w:marLeft w:val="0"/>
      <w:marRight w:val="0"/>
      <w:marTop w:val="0"/>
      <w:marBottom w:val="0"/>
      <w:divBdr>
        <w:top w:val="none" w:sz="0" w:space="0" w:color="auto"/>
        <w:left w:val="none" w:sz="0" w:space="0" w:color="auto"/>
        <w:bottom w:val="none" w:sz="0" w:space="0" w:color="auto"/>
        <w:right w:val="none" w:sz="0" w:space="0" w:color="auto"/>
      </w:divBdr>
    </w:div>
    <w:div w:id="559053806">
      <w:bodyDiv w:val="1"/>
      <w:marLeft w:val="0"/>
      <w:marRight w:val="0"/>
      <w:marTop w:val="0"/>
      <w:marBottom w:val="0"/>
      <w:divBdr>
        <w:top w:val="none" w:sz="0" w:space="0" w:color="auto"/>
        <w:left w:val="none" w:sz="0" w:space="0" w:color="auto"/>
        <w:bottom w:val="none" w:sz="0" w:space="0" w:color="auto"/>
        <w:right w:val="none" w:sz="0" w:space="0" w:color="auto"/>
      </w:divBdr>
    </w:div>
    <w:div w:id="565726643">
      <w:bodyDiv w:val="1"/>
      <w:marLeft w:val="0"/>
      <w:marRight w:val="0"/>
      <w:marTop w:val="0"/>
      <w:marBottom w:val="0"/>
      <w:divBdr>
        <w:top w:val="none" w:sz="0" w:space="0" w:color="auto"/>
        <w:left w:val="none" w:sz="0" w:space="0" w:color="auto"/>
        <w:bottom w:val="none" w:sz="0" w:space="0" w:color="auto"/>
        <w:right w:val="none" w:sz="0" w:space="0" w:color="auto"/>
      </w:divBdr>
    </w:div>
    <w:div w:id="568229133">
      <w:bodyDiv w:val="1"/>
      <w:marLeft w:val="0"/>
      <w:marRight w:val="0"/>
      <w:marTop w:val="0"/>
      <w:marBottom w:val="0"/>
      <w:divBdr>
        <w:top w:val="none" w:sz="0" w:space="0" w:color="auto"/>
        <w:left w:val="none" w:sz="0" w:space="0" w:color="auto"/>
        <w:bottom w:val="none" w:sz="0" w:space="0" w:color="auto"/>
        <w:right w:val="none" w:sz="0" w:space="0" w:color="auto"/>
      </w:divBdr>
    </w:div>
    <w:div w:id="569000493">
      <w:bodyDiv w:val="1"/>
      <w:marLeft w:val="0"/>
      <w:marRight w:val="0"/>
      <w:marTop w:val="0"/>
      <w:marBottom w:val="0"/>
      <w:divBdr>
        <w:top w:val="none" w:sz="0" w:space="0" w:color="auto"/>
        <w:left w:val="none" w:sz="0" w:space="0" w:color="auto"/>
        <w:bottom w:val="none" w:sz="0" w:space="0" w:color="auto"/>
        <w:right w:val="none" w:sz="0" w:space="0" w:color="auto"/>
      </w:divBdr>
    </w:div>
    <w:div w:id="593904561">
      <w:bodyDiv w:val="1"/>
      <w:marLeft w:val="0"/>
      <w:marRight w:val="0"/>
      <w:marTop w:val="0"/>
      <w:marBottom w:val="0"/>
      <w:divBdr>
        <w:top w:val="none" w:sz="0" w:space="0" w:color="auto"/>
        <w:left w:val="none" w:sz="0" w:space="0" w:color="auto"/>
        <w:bottom w:val="none" w:sz="0" w:space="0" w:color="auto"/>
        <w:right w:val="none" w:sz="0" w:space="0" w:color="auto"/>
      </w:divBdr>
    </w:div>
    <w:div w:id="610018382">
      <w:bodyDiv w:val="1"/>
      <w:marLeft w:val="0"/>
      <w:marRight w:val="0"/>
      <w:marTop w:val="0"/>
      <w:marBottom w:val="0"/>
      <w:divBdr>
        <w:top w:val="none" w:sz="0" w:space="0" w:color="auto"/>
        <w:left w:val="none" w:sz="0" w:space="0" w:color="auto"/>
        <w:bottom w:val="none" w:sz="0" w:space="0" w:color="auto"/>
        <w:right w:val="none" w:sz="0" w:space="0" w:color="auto"/>
      </w:divBdr>
    </w:div>
    <w:div w:id="612714719">
      <w:bodyDiv w:val="1"/>
      <w:marLeft w:val="0"/>
      <w:marRight w:val="0"/>
      <w:marTop w:val="0"/>
      <w:marBottom w:val="0"/>
      <w:divBdr>
        <w:top w:val="none" w:sz="0" w:space="0" w:color="auto"/>
        <w:left w:val="none" w:sz="0" w:space="0" w:color="auto"/>
        <w:bottom w:val="none" w:sz="0" w:space="0" w:color="auto"/>
        <w:right w:val="none" w:sz="0" w:space="0" w:color="auto"/>
      </w:divBdr>
    </w:div>
    <w:div w:id="613171323">
      <w:bodyDiv w:val="1"/>
      <w:marLeft w:val="0"/>
      <w:marRight w:val="0"/>
      <w:marTop w:val="0"/>
      <w:marBottom w:val="0"/>
      <w:divBdr>
        <w:top w:val="none" w:sz="0" w:space="0" w:color="auto"/>
        <w:left w:val="none" w:sz="0" w:space="0" w:color="auto"/>
        <w:bottom w:val="none" w:sz="0" w:space="0" w:color="auto"/>
        <w:right w:val="none" w:sz="0" w:space="0" w:color="auto"/>
      </w:divBdr>
    </w:div>
    <w:div w:id="618417762">
      <w:bodyDiv w:val="1"/>
      <w:marLeft w:val="0"/>
      <w:marRight w:val="0"/>
      <w:marTop w:val="0"/>
      <w:marBottom w:val="0"/>
      <w:divBdr>
        <w:top w:val="none" w:sz="0" w:space="0" w:color="auto"/>
        <w:left w:val="none" w:sz="0" w:space="0" w:color="auto"/>
        <w:bottom w:val="none" w:sz="0" w:space="0" w:color="auto"/>
        <w:right w:val="none" w:sz="0" w:space="0" w:color="auto"/>
      </w:divBdr>
    </w:div>
    <w:div w:id="696932261">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6050772">
      <w:bodyDiv w:val="1"/>
      <w:marLeft w:val="0"/>
      <w:marRight w:val="0"/>
      <w:marTop w:val="0"/>
      <w:marBottom w:val="0"/>
      <w:divBdr>
        <w:top w:val="none" w:sz="0" w:space="0" w:color="auto"/>
        <w:left w:val="none" w:sz="0" w:space="0" w:color="auto"/>
        <w:bottom w:val="none" w:sz="0" w:space="0" w:color="auto"/>
        <w:right w:val="none" w:sz="0" w:space="0" w:color="auto"/>
      </w:divBdr>
    </w:div>
    <w:div w:id="757409363">
      <w:bodyDiv w:val="1"/>
      <w:marLeft w:val="0"/>
      <w:marRight w:val="0"/>
      <w:marTop w:val="0"/>
      <w:marBottom w:val="0"/>
      <w:divBdr>
        <w:top w:val="none" w:sz="0" w:space="0" w:color="auto"/>
        <w:left w:val="none" w:sz="0" w:space="0" w:color="auto"/>
        <w:bottom w:val="none" w:sz="0" w:space="0" w:color="auto"/>
        <w:right w:val="none" w:sz="0" w:space="0" w:color="auto"/>
      </w:divBdr>
    </w:div>
    <w:div w:id="765007101">
      <w:bodyDiv w:val="1"/>
      <w:marLeft w:val="0"/>
      <w:marRight w:val="0"/>
      <w:marTop w:val="0"/>
      <w:marBottom w:val="0"/>
      <w:divBdr>
        <w:top w:val="none" w:sz="0" w:space="0" w:color="auto"/>
        <w:left w:val="none" w:sz="0" w:space="0" w:color="auto"/>
        <w:bottom w:val="none" w:sz="0" w:space="0" w:color="auto"/>
        <w:right w:val="none" w:sz="0" w:space="0" w:color="auto"/>
      </w:divBdr>
    </w:div>
    <w:div w:id="765417394">
      <w:bodyDiv w:val="1"/>
      <w:marLeft w:val="0"/>
      <w:marRight w:val="0"/>
      <w:marTop w:val="0"/>
      <w:marBottom w:val="0"/>
      <w:divBdr>
        <w:top w:val="none" w:sz="0" w:space="0" w:color="auto"/>
        <w:left w:val="none" w:sz="0" w:space="0" w:color="auto"/>
        <w:bottom w:val="none" w:sz="0" w:space="0" w:color="auto"/>
        <w:right w:val="none" w:sz="0" w:space="0" w:color="auto"/>
      </w:divBdr>
    </w:div>
    <w:div w:id="811368394">
      <w:bodyDiv w:val="1"/>
      <w:marLeft w:val="0"/>
      <w:marRight w:val="0"/>
      <w:marTop w:val="0"/>
      <w:marBottom w:val="0"/>
      <w:divBdr>
        <w:top w:val="none" w:sz="0" w:space="0" w:color="auto"/>
        <w:left w:val="none" w:sz="0" w:space="0" w:color="auto"/>
        <w:bottom w:val="none" w:sz="0" w:space="0" w:color="auto"/>
        <w:right w:val="none" w:sz="0" w:space="0" w:color="auto"/>
      </w:divBdr>
    </w:div>
    <w:div w:id="840241070">
      <w:bodyDiv w:val="1"/>
      <w:marLeft w:val="0"/>
      <w:marRight w:val="0"/>
      <w:marTop w:val="0"/>
      <w:marBottom w:val="0"/>
      <w:divBdr>
        <w:top w:val="none" w:sz="0" w:space="0" w:color="auto"/>
        <w:left w:val="none" w:sz="0" w:space="0" w:color="auto"/>
        <w:bottom w:val="none" w:sz="0" w:space="0" w:color="auto"/>
        <w:right w:val="none" w:sz="0" w:space="0" w:color="auto"/>
      </w:divBdr>
    </w:div>
    <w:div w:id="843058043">
      <w:bodyDiv w:val="1"/>
      <w:marLeft w:val="0"/>
      <w:marRight w:val="0"/>
      <w:marTop w:val="0"/>
      <w:marBottom w:val="0"/>
      <w:divBdr>
        <w:top w:val="none" w:sz="0" w:space="0" w:color="auto"/>
        <w:left w:val="none" w:sz="0" w:space="0" w:color="auto"/>
        <w:bottom w:val="none" w:sz="0" w:space="0" w:color="auto"/>
        <w:right w:val="none" w:sz="0" w:space="0" w:color="auto"/>
      </w:divBdr>
    </w:div>
    <w:div w:id="910389394">
      <w:bodyDiv w:val="1"/>
      <w:marLeft w:val="0"/>
      <w:marRight w:val="0"/>
      <w:marTop w:val="0"/>
      <w:marBottom w:val="0"/>
      <w:divBdr>
        <w:top w:val="none" w:sz="0" w:space="0" w:color="auto"/>
        <w:left w:val="none" w:sz="0" w:space="0" w:color="auto"/>
        <w:bottom w:val="none" w:sz="0" w:space="0" w:color="auto"/>
        <w:right w:val="none" w:sz="0" w:space="0" w:color="auto"/>
      </w:divBdr>
    </w:div>
    <w:div w:id="914629864">
      <w:bodyDiv w:val="1"/>
      <w:marLeft w:val="0"/>
      <w:marRight w:val="0"/>
      <w:marTop w:val="0"/>
      <w:marBottom w:val="0"/>
      <w:divBdr>
        <w:top w:val="none" w:sz="0" w:space="0" w:color="auto"/>
        <w:left w:val="none" w:sz="0" w:space="0" w:color="auto"/>
        <w:bottom w:val="none" w:sz="0" w:space="0" w:color="auto"/>
        <w:right w:val="none" w:sz="0" w:space="0" w:color="auto"/>
      </w:divBdr>
    </w:div>
    <w:div w:id="926308210">
      <w:bodyDiv w:val="1"/>
      <w:marLeft w:val="0"/>
      <w:marRight w:val="0"/>
      <w:marTop w:val="0"/>
      <w:marBottom w:val="0"/>
      <w:divBdr>
        <w:top w:val="none" w:sz="0" w:space="0" w:color="auto"/>
        <w:left w:val="none" w:sz="0" w:space="0" w:color="auto"/>
        <w:bottom w:val="none" w:sz="0" w:space="0" w:color="auto"/>
        <w:right w:val="none" w:sz="0" w:space="0" w:color="auto"/>
      </w:divBdr>
    </w:div>
    <w:div w:id="930167553">
      <w:bodyDiv w:val="1"/>
      <w:marLeft w:val="0"/>
      <w:marRight w:val="0"/>
      <w:marTop w:val="0"/>
      <w:marBottom w:val="0"/>
      <w:divBdr>
        <w:top w:val="none" w:sz="0" w:space="0" w:color="auto"/>
        <w:left w:val="none" w:sz="0" w:space="0" w:color="auto"/>
        <w:bottom w:val="none" w:sz="0" w:space="0" w:color="auto"/>
        <w:right w:val="none" w:sz="0" w:space="0" w:color="auto"/>
      </w:divBdr>
    </w:div>
    <w:div w:id="932858727">
      <w:bodyDiv w:val="1"/>
      <w:marLeft w:val="0"/>
      <w:marRight w:val="0"/>
      <w:marTop w:val="0"/>
      <w:marBottom w:val="0"/>
      <w:divBdr>
        <w:top w:val="none" w:sz="0" w:space="0" w:color="auto"/>
        <w:left w:val="none" w:sz="0" w:space="0" w:color="auto"/>
        <w:bottom w:val="none" w:sz="0" w:space="0" w:color="auto"/>
        <w:right w:val="none" w:sz="0" w:space="0" w:color="auto"/>
      </w:divBdr>
    </w:div>
    <w:div w:id="946474069">
      <w:bodyDiv w:val="1"/>
      <w:marLeft w:val="0"/>
      <w:marRight w:val="0"/>
      <w:marTop w:val="0"/>
      <w:marBottom w:val="0"/>
      <w:divBdr>
        <w:top w:val="none" w:sz="0" w:space="0" w:color="auto"/>
        <w:left w:val="none" w:sz="0" w:space="0" w:color="auto"/>
        <w:bottom w:val="none" w:sz="0" w:space="0" w:color="auto"/>
        <w:right w:val="none" w:sz="0" w:space="0" w:color="auto"/>
      </w:divBdr>
    </w:div>
    <w:div w:id="949045467">
      <w:bodyDiv w:val="1"/>
      <w:marLeft w:val="0"/>
      <w:marRight w:val="0"/>
      <w:marTop w:val="0"/>
      <w:marBottom w:val="0"/>
      <w:divBdr>
        <w:top w:val="none" w:sz="0" w:space="0" w:color="auto"/>
        <w:left w:val="none" w:sz="0" w:space="0" w:color="auto"/>
        <w:bottom w:val="none" w:sz="0" w:space="0" w:color="auto"/>
        <w:right w:val="none" w:sz="0" w:space="0" w:color="auto"/>
      </w:divBdr>
    </w:div>
    <w:div w:id="969244263">
      <w:bodyDiv w:val="1"/>
      <w:marLeft w:val="0"/>
      <w:marRight w:val="0"/>
      <w:marTop w:val="0"/>
      <w:marBottom w:val="0"/>
      <w:divBdr>
        <w:top w:val="none" w:sz="0" w:space="0" w:color="auto"/>
        <w:left w:val="none" w:sz="0" w:space="0" w:color="auto"/>
        <w:bottom w:val="none" w:sz="0" w:space="0" w:color="auto"/>
        <w:right w:val="none" w:sz="0" w:space="0" w:color="auto"/>
      </w:divBdr>
    </w:div>
    <w:div w:id="1011297277">
      <w:bodyDiv w:val="1"/>
      <w:marLeft w:val="0"/>
      <w:marRight w:val="0"/>
      <w:marTop w:val="0"/>
      <w:marBottom w:val="0"/>
      <w:divBdr>
        <w:top w:val="none" w:sz="0" w:space="0" w:color="auto"/>
        <w:left w:val="none" w:sz="0" w:space="0" w:color="auto"/>
        <w:bottom w:val="none" w:sz="0" w:space="0" w:color="auto"/>
        <w:right w:val="none" w:sz="0" w:space="0" w:color="auto"/>
      </w:divBdr>
    </w:div>
    <w:div w:id="1031802577">
      <w:bodyDiv w:val="1"/>
      <w:marLeft w:val="0"/>
      <w:marRight w:val="0"/>
      <w:marTop w:val="0"/>
      <w:marBottom w:val="0"/>
      <w:divBdr>
        <w:top w:val="none" w:sz="0" w:space="0" w:color="auto"/>
        <w:left w:val="none" w:sz="0" w:space="0" w:color="auto"/>
        <w:bottom w:val="none" w:sz="0" w:space="0" w:color="auto"/>
        <w:right w:val="none" w:sz="0" w:space="0" w:color="auto"/>
      </w:divBdr>
    </w:div>
    <w:div w:id="1044594985">
      <w:bodyDiv w:val="1"/>
      <w:marLeft w:val="0"/>
      <w:marRight w:val="0"/>
      <w:marTop w:val="0"/>
      <w:marBottom w:val="0"/>
      <w:divBdr>
        <w:top w:val="none" w:sz="0" w:space="0" w:color="auto"/>
        <w:left w:val="none" w:sz="0" w:space="0" w:color="auto"/>
        <w:bottom w:val="none" w:sz="0" w:space="0" w:color="auto"/>
        <w:right w:val="none" w:sz="0" w:space="0" w:color="auto"/>
      </w:divBdr>
    </w:div>
    <w:div w:id="1088892554">
      <w:bodyDiv w:val="1"/>
      <w:marLeft w:val="0"/>
      <w:marRight w:val="0"/>
      <w:marTop w:val="0"/>
      <w:marBottom w:val="0"/>
      <w:divBdr>
        <w:top w:val="none" w:sz="0" w:space="0" w:color="auto"/>
        <w:left w:val="none" w:sz="0" w:space="0" w:color="auto"/>
        <w:bottom w:val="none" w:sz="0" w:space="0" w:color="auto"/>
        <w:right w:val="none" w:sz="0" w:space="0" w:color="auto"/>
      </w:divBdr>
    </w:div>
    <w:div w:id="1120028424">
      <w:bodyDiv w:val="1"/>
      <w:marLeft w:val="0"/>
      <w:marRight w:val="0"/>
      <w:marTop w:val="0"/>
      <w:marBottom w:val="0"/>
      <w:divBdr>
        <w:top w:val="none" w:sz="0" w:space="0" w:color="auto"/>
        <w:left w:val="none" w:sz="0" w:space="0" w:color="auto"/>
        <w:bottom w:val="none" w:sz="0" w:space="0" w:color="auto"/>
        <w:right w:val="none" w:sz="0" w:space="0" w:color="auto"/>
      </w:divBdr>
    </w:div>
    <w:div w:id="1139347774">
      <w:bodyDiv w:val="1"/>
      <w:marLeft w:val="0"/>
      <w:marRight w:val="0"/>
      <w:marTop w:val="0"/>
      <w:marBottom w:val="0"/>
      <w:divBdr>
        <w:top w:val="none" w:sz="0" w:space="0" w:color="auto"/>
        <w:left w:val="none" w:sz="0" w:space="0" w:color="auto"/>
        <w:bottom w:val="none" w:sz="0" w:space="0" w:color="auto"/>
        <w:right w:val="none" w:sz="0" w:space="0" w:color="auto"/>
      </w:divBdr>
    </w:div>
    <w:div w:id="1173959450">
      <w:bodyDiv w:val="1"/>
      <w:marLeft w:val="0"/>
      <w:marRight w:val="0"/>
      <w:marTop w:val="0"/>
      <w:marBottom w:val="0"/>
      <w:divBdr>
        <w:top w:val="none" w:sz="0" w:space="0" w:color="auto"/>
        <w:left w:val="none" w:sz="0" w:space="0" w:color="auto"/>
        <w:bottom w:val="none" w:sz="0" w:space="0" w:color="auto"/>
        <w:right w:val="none" w:sz="0" w:space="0" w:color="auto"/>
      </w:divBdr>
    </w:div>
    <w:div w:id="1184904324">
      <w:bodyDiv w:val="1"/>
      <w:marLeft w:val="0"/>
      <w:marRight w:val="0"/>
      <w:marTop w:val="0"/>
      <w:marBottom w:val="0"/>
      <w:divBdr>
        <w:top w:val="none" w:sz="0" w:space="0" w:color="auto"/>
        <w:left w:val="none" w:sz="0" w:space="0" w:color="auto"/>
        <w:bottom w:val="none" w:sz="0" w:space="0" w:color="auto"/>
        <w:right w:val="none" w:sz="0" w:space="0" w:color="auto"/>
      </w:divBdr>
    </w:div>
    <w:div w:id="1213468039">
      <w:bodyDiv w:val="1"/>
      <w:marLeft w:val="0"/>
      <w:marRight w:val="0"/>
      <w:marTop w:val="0"/>
      <w:marBottom w:val="0"/>
      <w:divBdr>
        <w:top w:val="none" w:sz="0" w:space="0" w:color="auto"/>
        <w:left w:val="none" w:sz="0" w:space="0" w:color="auto"/>
        <w:bottom w:val="none" w:sz="0" w:space="0" w:color="auto"/>
        <w:right w:val="none" w:sz="0" w:space="0" w:color="auto"/>
      </w:divBdr>
    </w:div>
    <w:div w:id="1230654818">
      <w:bodyDiv w:val="1"/>
      <w:marLeft w:val="0"/>
      <w:marRight w:val="0"/>
      <w:marTop w:val="0"/>
      <w:marBottom w:val="0"/>
      <w:divBdr>
        <w:top w:val="none" w:sz="0" w:space="0" w:color="auto"/>
        <w:left w:val="none" w:sz="0" w:space="0" w:color="auto"/>
        <w:bottom w:val="none" w:sz="0" w:space="0" w:color="auto"/>
        <w:right w:val="none" w:sz="0" w:space="0" w:color="auto"/>
      </w:divBdr>
    </w:div>
    <w:div w:id="1238855530">
      <w:bodyDiv w:val="1"/>
      <w:marLeft w:val="0"/>
      <w:marRight w:val="0"/>
      <w:marTop w:val="0"/>
      <w:marBottom w:val="0"/>
      <w:divBdr>
        <w:top w:val="none" w:sz="0" w:space="0" w:color="auto"/>
        <w:left w:val="none" w:sz="0" w:space="0" w:color="auto"/>
        <w:bottom w:val="none" w:sz="0" w:space="0" w:color="auto"/>
        <w:right w:val="none" w:sz="0" w:space="0" w:color="auto"/>
      </w:divBdr>
    </w:div>
    <w:div w:id="1279996039">
      <w:bodyDiv w:val="1"/>
      <w:marLeft w:val="0"/>
      <w:marRight w:val="0"/>
      <w:marTop w:val="0"/>
      <w:marBottom w:val="0"/>
      <w:divBdr>
        <w:top w:val="none" w:sz="0" w:space="0" w:color="auto"/>
        <w:left w:val="none" w:sz="0" w:space="0" w:color="auto"/>
        <w:bottom w:val="none" w:sz="0" w:space="0" w:color="auto"/>
        <w:right w:val="none" w:sz="0" w:space="0" w:color="auto"/>
      </w:divBdr>
    </w:div>
    <w:div w:id="1283534170">
      <w:bodyDiv w:val="1"/>
      <w:marLeft w:val="0"/>
      <w:marRight w:val="0"/>
      <w:marTop w:val="0"/>
      <w:marBottom w:val="0"/>
      <w:divBdr>
        <w:top w:val="none" w:sz="0" w:space="0" w:color="auto"/>
        <w:left w:val="none" w:sz="0" w:space="0" w:color="auto"/>
        <w:bottom w:val="none" w:sz="0" w:space="0" w:color="auto"/>
        <w:right w:val="none" w:sz="0" w:space="0" w:color="auto"/>
      </w:divBdr>
    </w:div>
    <w:div w:id="1285231007">
      <w:bodyDiv w:val="1"/>
      <w:marLeft w:val="0"/>
      <w:marRight w:val="0"/>
      <w:marTop w:val="0"/>
      <w:marBottom w:val="0"/>
      <w:divBdr>
        <w:top w:val="none" w:sz="0" w:space="0" w:color="auto"/>
        <w:left w:val="none" w:sz="0" w:space="0" w:color="auto"/>
        <w:bottom w:val="none" w:sz="0" w:space="0" w:color="auto"/>
        <w:right w:val="none" w:sz="0" w:space="0" w:color="auto"/>
      </w:divBdr>
    </w:div>
    <w:div w:id="1296258803">
      <w:bodyDiv w:val="1"/>
      <w:marLeft w:val="0"/>
      <w:marRight w:val="0"/>
      <w:marTop w:val="0"/>
      <w:marBottom w:val="0"/>
      <w:divBdr>
        <w:top w:val="none" w:sz="0" w:space="0" w:color="auto"/>
        <w:left w:val="none" w:sz="0" w:space="0" w:color="auto"/>
        <w:bottom w:val="none" w:sz="0" w:space="0" w:color="auto"/>
        <w:right w:val="none" w:sz="0" w:space="0" w:color="auto"/>
      </w:divBdr>
    </w:div>
    <w:div w:id="1299800493">
      <w:bodyDiv w:val="1"/>
      <w:marLeft w:val="0"/>
      <w:marRight w:val="0"/>
      <w:marTop w:val="0"/>
      <w:marBottom w:val="0"/>
      <w:divBdr>
        <w:top w:val="none" w:sz="0" w:space="0" w:color="auto"/>
        <w:left w:val="none" w:sz="0" w:space="0" w:color="auto"/>
        <w:bottom w:val="none" w:sz="0" w:space="0" w:color="auto"/>
        <w:right w:val="none" w:sz="0" w:space="0" w:color="auto"/>
      </w:divBdr>
    </w:div>
    <w:div w:id="1311331000">
      <w:bodyDiv w:val="1"/>
      <w:marLeft w:val="0"/>
      <w:marRight w:val="0"/>
      <w:marTop w:val="0"/>
      <w:marBottom w:val="0"/>
      <w:divBdr>
        <w:top w:val="none" w:sz="0" w:space="0" w:color="auto"/>
        <w:left w:val="none" w:sz="0" w:space="0" w:color="auto"/>
        <w:bottom w:val="none" w:sz="0" w:space="0" w:color="auto"/>
        <w:right w:val="none" w:sz="0" w:space="0" w:color="auto"/>
      </w:divBdr>
    </w:div>
    <w:div w:id="1347976234">
      <w:bodyDiv w:val="1"/>
      <w:marLeft w:val="0"/>
      <w:marRight w:val="0"/>
      <w:marTop w:val="0"/>
      <w:marBottom w:val="0"/>
      <w:divBdr>
        <w:top w:val="none" w:sz="0" w:space="0" w:color="auto"/>
        <w:left w:val="none" w:sz="0" w:space="0" w:color="auto"/>
        <w:bottom w:val="none" w:sz="0" w:space="0" w:color="auto"/>
        <w:right w:val="none" w:sz="0" w:space="0" w:color="auto"/>
      </w:divBdr>
    </w:div>
    <w:div w:id="1354457376">
      <w:bodyDiv w:val="1"/>
      <w:marLeft w:val="0"/>
      <w:marRight w:val="0"/>
      <w:marTop w:val="0"/>
      <w:marBottom w:val="0"/>
      <w:divBdr>
        <w:top w:val="none" w:sz="0" w:space="0" w:color="auto"/>
        <w:left w:val="none" w:sz="0" w:space="0" w:color="auto"/>
        <w:bottom w:val="none" w:sz="0" w:space="0" w:color="auto"/>
        <w:right w:val="none" w:sz="0" w:space="0" w:color="auto"/>
      </w:divBdr>
    </w:div>
    <w:div w:id="1365256436">
      <w:bodyDiv w:val="1"/>
      <w:marLeft w:val="0"/>
      <w:marRight w:val="0"/>
      <w:marTop w:val="0"/>
      <w:marBottom w:val="0"/>
      <w:divBdr>
        <w:top w:val="none" w:sz="0" w:space="0" w:color="auto"/>
        <w:left w:val="none" w:sz="0" w:space="0" w:color="auto"/>
        <w:bottom w:val="none" w:sz="0" w:space="0" w:color="auto"/>
        <w:right w:val="none" w:sz="0" w:space="0" w:color="auto"/>
      </w:divBdr>
    </w:div>
    <w:div w:id="1366710899">
      <w:bodyDiv w:val="1"/>
      <w:marLeft w:val="0"/>
      <w:marRight w:val="0"/>
      <w:marTop w:val="0"/>
      <w:marBottom w:val="0"/>
      <w:divBdr>
        <w:top w:val="none" w:sz="0" w:space="0" w:color="auto"/>
        <w:left w:val="none" w:sz="0" w:space="0" w:color="auto"/>
        <w:bottom w:val="none" w:sz="0" w:space="0" w:color="auto"/>
        <w:right w:val="none" w:sz="0" w:space="0" w:color="auto"/>
      </w:divBdr>
    </w:div>
    <w:div w:id="1391683990">
      <w:bodyDiv w:val="1"/>
      <w:marLeft w:val="0"/>
      <w:marRight w:val="0"/>
      <w:marTop w:val="0"/>
      <w:marBottom w:val="0"/>
      <w:divBdr>
        <w:top w:val="none" w:sz="0" w:space="0" w:color="auto"/>
        <w:left w:val="none" w:sz="0" w:space="0" w:color="auto"/>
        <w:bottom w:val="none" w:sz="0" w:space="0" w:color="auto"/>
        <w:right w:val="none" w:sz="0" w:space="0" w:color="auto"/>
      </w:divBdr>
    </w:div>
    <w:div w:id="1403331463">
      <w:bodyDiv w:val="1"/>
      <w:marLeft w:val="0"/>
      <w:marRight w:val="0"/>
      <w:marTop w:val="0"/>
      <w:marBottom w:val="0"/>
      <w:divBdr>
        <w:top w:val="none" w:sz="0" w:space="0" w:color="auto"/>
        <w:left w:val="none" w:sz="0" w:space="0" w:color="auto"/>
        <w:bottom w:val="none" w:sz="0" w:space="0" w:color="auto"/>
        <w:right w:val="none" w:sz="0" w:space="0" w:color="auto"/>
      </w:divBdr>
    </w:div>
    <w:div w:id="1436099243">
      <w:bodyDiv w:val="1"/>
      <w:marLeft w:val="0"/>
      <w:marRight w:val="0"/>
      <w:marTop w:val="0"/>
      <w:marBottom w:val="0"/>
      <w:divBdr>
        <w:top w:val="none" w:sz="0" w:space="0" w:color="auto"/>
        <w:left w:val="none" w:sz="0" w:space="0" w:color="auto"/>
        <w:bottom w:val="none" w:sz="0" w:space="0" w:color="auto"/>
        <w:right w:val="none" w:sz="0" w:space="0" w:color="auto"/>
      </w:divBdr>
    </w:div>
    <w:div w:id="1446583609">
      <w:bodyDiv w:val="1"/>
      <w:marLeft w:val="0"/>
      <w:marRight w:val="0"/>
      <w:marTop w:val="0"/>
      <w:marBottom w:val="0"/>
      <w:divBdr>
        <w:top w:val="none" w:sz="0" w:space="0" w:color="auto"/>
        <w:left w:val="none" w:sz="0" w:space="0" w:color="auto"/>
        <w:bottom w:val="none" w:sz="0" w:space="0" w:color="auto"/>
        <w:right w:val="none" w:sz="0" w:space="0" w:color="auto"/>
      </w:divBdr>
    </w:div>
    <w:div w:id="1451625897">
      <w:bodyDiv w:val="1"/>
      <w:marLeft w:val="0"/>
      <w:marRight w:val="0"/>
      <w:marTop w:val="0"/>
      <w:marBottom w:val="0"/>
      <w:divBdr>
        <w:top w:val="none" w:sz="0" w:space="0" w:color="auto"/>
        <w:left w:val="none" w:sz="0" w:space="0" w:color="auto"/>
        <w:bottom w:val="none" w:sz="0" w:space="0" w:color="auto"/>
        <w:right w:val="none" w:sz="0" w:space="0" w:color="auto"/>
      </w:divBdr>
    </w:div>
    <w:div w:id="1496843493">
      <w:bodyDiv w:val="1"/>
      <w:marLeft w:val="0"/>
      <w:marRight w:val="0"/>
      <w:marTop w:val="0"/>
      <w:marBottom w:val="0"/>
      <w:divBdr>
        <w:top w:val="none" w:sz="0" w:space="0" w:color="auto"/>
        <w:left w:val="none" w:sz="0" w:space="0" w:color="auto"/>
        <w:bottom w:val="none" w:sz="0" w:space="0" w:color="auto"/>
        <w:right w:val="none" w:sz="0" w:space="0" w:color="auto"/>
      </w:divBdr>
    </w:div>
    <w:div w:id="1497843314">
      <w:bodyDiv w:val="1"/>
      <w:marLeft w:val="0"/>
      <w:marRight w:val="0"/>
      <w:marTop w:val="0"/>
      <w:marBottom w:val="0"/>
      <w:divBdr>
        <w:top w:val="none" w:sz="0" w:space="0" w:color="auto"/>
        <w:left w:val="none" w:sz="0" w:space="0" w:color="auto"/>
        <w:bottom w:val="none" w:sz="0" w:space="0" w:color="auto"/>
        <w:right w:val="none" w:sz="0" w:space="0" w:color="auto"/>
      </w:divBdr>
    </w:div>
    <w:div w:id="1527795228">
      <w:bodyDiv w:val="1"/>
      <w:marLeft w:val="0"/>
      <w:marRight w:val="0"/>
      <w:marTop w:val="0"/>
      <w:marBottom w:val="0"/>
      <w:divBdr>
        <w:top w:val="none" w:sz="0" w:space="0" w:color="auto"/>
        <w:left w:val="none" w:sz="0" w:space="0" w:color="auto"/>
        <w:bottom w:val="none" w:sz="0" w:space="0" w:color="auto"/>
        <w:right w:val="none" w:sz="0" w:space="0" w:color="auto"/>
      </w:divBdr>
    </w:div>
    <w:div w:id="1550921130">
      <w:bodyDiv w:val="1"/>
      <w:marLeft w:val="0"/>
      <w:marRight w:val="0"/>
      <w:marTop w:val="0"/>
      <w:marBottom w:val="0"/>
      <w:divBdr>
        <w:top w:val="none" w:sz="0" w:space="0" w:color="auto"/>
        <w:left w:val="none" w:sz="0" w:space="0" w:color="auto"/>
        <w:bottom w:val="none" w:sz="0" w:space="0" w:color="auto"/>
        <w:right w:val="none" w:sz="0" w:space="0" w:color="auto"/>
      </w:divBdr>
    </w:div>
    <w:div w:id="1607813336">
      <w:bodyDiv w:val="1"/>
      <w:marLeft w:val="0"/>
      <w:marRight w:val="0"/>
      <w:marTop w:val="0"/>
      <w:marBottom w:val="0"/>
      <w:divBdr>
        <w:top w:val="none" w:sz="0" w:space="0" w:color="auto"/>
        <w:left w:val="none" w:sz="0" w:space="0" w:color="auto"/>
        <w:bottom w:val="none" w:sz="0" w:space="0" w:color="auto"/>
        <w:right w:val="none" w:sz="0" w:space="0" w:color="auto"/>
      </w:divBdr>
    </w:div>
    <w:div w:id="1624926528">
      <w:bodyDiv w:val="1"/>
      <w:marLeft w:val="0"/>
      <w:marRight w:val="0"/>
      <w:marTop w:val="0"/>
      <w:marBottom w:val="0"/>
      <w:divBdr>
        <w:top w:val="none" w:sz="0" w:space="0" w:color="auto"/>
        <w:left w:val="none" w:sz="0" w:space="0" w:color="auto"/>
        <w:bottom w:val="none" w:sz="0" w:space="0" w:color="auto"/>
        <w:right w:val="none" w:sz="0" w:space="0" w:color="auto"/>
      </w:divBdr>
    </w:div>
    <w:div w:id="1637645041">
      <w:bodyDiv w:val="1"/>
      <w:marLeft w:val="0"/>
      <w:marRight w:val="0"/>
      <w:marTop w:val="0"/>
      <w:marBottom w:val="0"/>
      <w:divBdr>
        <w:top w:val="none" w:sz="0" w:space="0" w:color="auto"/>
        <w:left w:val="none" w:sz="0" w:space="0" w:color="auto"/>
        <w:bottom w:val="none" w:sz="0" w:space="0" w:color="auto"/>
        <w:right w:val="none" w:sz="0" w:space="0" w:color="auto"/>
      </w:divBdr>
    </w:div>
    <w:div w:id="1641962086">
      <w:bodyDiv w:val="1"/>
      <w:marLeft w:val="0"/>
      <w:marRight w:val="0"/>
      <w:marTop w:val="0"/>
      <w:marBottom w:val="0"/>
      <w:divBdr>
        <w:top w:val="none" w:sz="0" w:space="0" w:color="auto"/>
        <w:left w:val="none" w:sz="0" w:space="0" w:color="auto"/>
        <w:bottom w:val="none" w:sz="0" w:space="0" w:color="auto"/>
        <w:right w:val="none" w:sz="0" w:space="0" w:color="auto"/>
      </w:divBdr>
    </w:div>
    <w:div w:id="1673289110">
      <w:bodyDiv w:val="1"/>
      <w:marLeft w:val="0"/>
      <w:marRight w:val="0"/>
      <w:marTop w:val="0"/>
      <w:marBottom w:val="0"/>
      <w:divBdr>
        <w:top w:val="none" w:sz="0" w:space="0" w:color="auto"/>
        <w:left w:val="none" w:sz="0" w:space="0" w:color="auto"/>
        <w:bottom w:val="none" w:sz="0" w:space="0" w:color="auto"/>
        <w:right w:val="none" w:sz="0" w:space="0" w:color="auto"/>
      </w:divBdr>
    </w:div>
    <w:div w:id="1696804973">
      <w:bodyDiv w:val="1"/>
      <w:marLeft w:val="0"/>
      <w:marRight w:val="0"/>
      <w:marTop w:val="0"/>
      <w:marBottom w:val="0"/>
      <w:divBdr>
        <w:top w:val="none" w:sz="0" w:space="0" w:color="auto"/>
        <w:left w:val="none" w:sz="0" w:space="0" w:color="auto"/>
        <w:bottom w:val="none" w:sz="0" w:space="0" w:color="auto"/>
        <w:right w:val="none" w:sz="0" w:space="0" w:color="auto"/>
      </w:divBdr>
    </w:div>
    <w:div w:id="1713845350">
      <w:bodyDiv w:val="1"/>
      <w:marLeft w:val="0"/>
      <w:marRight w:val="0"/>
      <w:marTop w:val="0"/>
      <w:marBottom w:val="0"/>
      <w:divBdr>
        <w:top w:val="none" w:sz="0" w:space="0" w:color="auto"/>
        <w:left w:val="none" w:sz="0" w:space="0" w:color="auto"/>
        <w:bottom w:val="none" w:sz="0" w:space="0" w:color="auto"/>
        <w:right w:val="none" w:sz="0" w:space="0" w:color="auto"/>
      </w:divBdr>
    </w:div>
    <w:div w:id="1732078147">
      <w:bodyDiv w:val="1"/>
      <w:marLeft w:val="0"/>
      <w:marRight w:val="0"/>
      <w:marTop w:val="0"/>
      <w:marBottom w:val="0"/>
      <w:divBdr>
        <w:top w:val="none" w:sz="0" w:space="0" w:color="auto"/>
        <w:left w:val="none" w:sz="0" w:space="0" w:color="auto"/>
        <w:bottom w:val="none" w:sz="0" w:space="0" w:color="auto"/>
        <w:right w:val="none" w:sz="0" w:space="0" w:color="auto"/>
      </w:divBdr>
    </w:div>
    <w:div w:id="1816992098">
      <w:bodyDiv w:val="1"/>
      <w:marLeft w:val="0"/>
      <w:marRight w:val="0"/>
      <w:marTop w:val="0"/>
      <w:marBottom w:val="0"/>
      <w:divBdr>
        <w:top w:val="none" w:sz="0" w:space="0" w:color="auto"/>
        <w:left w:val="none" w:sz="0" w:space="0" w:color="auto"/>
        <w:bottom w:val="none" w:sz="0" w:space="0" w:color="auto"/>
        <w:right w:val="none" w:sz="0" w:space="0" w:color="auto"/>
      </w:divBdr>
    </w:div>
    <w:div w:id="1823035940">
      <w:bodyDiv w:val="1"/>
      <w:marLeft w:val="0"/>
      <w:marRight w:val="0"/>
      <w:marTop w:val="0"/>
      <w:marBottom w:val="0"/>
      <w:divBdr>
        <w:top w:val="none" w:sz="0" w:space="0" w:color="auto"/>
        <w:left w:val="none" w:sz="0" w:space="0" w:color="auto"/>
        <w:bottom w:val="none" w:sz="0" w:space="0" w:color="auto"/>
        <w:right w:val="none" w:sz="0" w:space="0" w:color="auto"/>
      </w:divBdr>
    </w:div>
    <w:div w:id="1842425971">
      <w:bodyDiv w:val="1"/>
      <w:marLeft w:val="0"/>
      <w:marRight w:val="0"/>
      <w:marTop w:val="0"/>
      <w:marBottom w:val="0"/>
      <w:divBdr>
        <w:top w:val="none" w:sz="0" w:space="0" w:color="auto"/>
        <w:left w:val="none" w:sz="0" w:space="0" w:color="auto"/>
        <w:bottom w:val="none" w:sz="0" w:space="0" w:color="auto"/>
        <w:right w:val="none" w:sz="0" w:space="0" w:color="auto"/>
      </w:divBdr>
    </w:div>
    <w:div w:id="1843467003">
      <w:bodyDiv w:val="1"/>
      <w:marLeft w:val="0"/>
      <w:marRight w:val="0"/>
      <w:marTop w:val="0"/>
      <w:marBottom w:val="0"/>
      <w:divBdr>
        <w:top w:val="none" w:sz="0" w:space="0" w:color="auto"/>
        <w:left w:val="none" w:sz="0" w:space="0" w:color="auto"/>
        <w:bottom w:val="none" w:sz="0" w:space="0" w:color="auto"/>
        <w:right w:val="none" w:sz="0" w:space="0" w:color="auto"/>
      </w:divBdr>
    </w:div>
    <w:div w:id="1869026806">
      <w:bodyDiv w:val="1"/>
      <w:marLeft w:val="0"/>
      <w:marRight w:val="0"/>
      <w:marTop w:val="0"/>
      <w:marBottom w:val="0"/>
      <w:divBdr>
        <w:top w:val="none" w:sz="0" w:space="0" w:color="auto"/>
        <w:left w:val="none" w:sz="0" w:space="0" w:color="auto"/>
        <w:bottom w:val="none" w:sz="0" w:space="0" w:color="auto"/>
        <w:right w:val="none" w:sz="0" w:space="0" w:color="auto"/>
      </w:divBdr>
    </w:div>
    <w:div w:id="1888030466">
      <w:bodyDiv w:val="1"/>
      <w:marLeft w:val="0"/>
      <w:marRight w:val="0"/>
      <w:marTop w:val="0"/>
      <w:marBottom w:val="0"/>
      <w:divBdr>
        <w:top w:val="none" w:sz="0" w:space="0" w:color="auto"/>
        <w:left w:val="none" w:sz="0" w:space="0" w:color="auto"/>
        <w:bottom w:val="none" w:sz="0" w:space="0" w:color="auto"/>
        <w:right w:val="none" w:sz="0" w:space="0" w:color="auto"/>
      </w:divBdr>
    </w:div>
    <w:div w:id="1890527612">
      <w:bodyDiv w:val="1"/>
      <w:marLeft w:val="0"/>
      <w:marRight w:val="0"/>
      <w:marTop w:val="0"/>
      <w:marBottom w:val="0"/>
      <w:divBdr>
        <w:top w:val="none" w:sz="0" w:space="0" w:color="auto"/>
        <w:left w:val="none" w:sz="0" w:space="0" w:color="auto"/>
        <w:bottom w:val="none" w:sz="0" w:space="0" w:color="auto"/>
        <w:right w:val="none" w:sz="0" w:space="0" w:color="auto"/>
      </w:divBdr>
    </w:div>
    <w:div w:id="1892308677">
      <w:bodyDiv w:val="1"/>
      <w:marLeft w:val="0"/>
      <w:marRight w:val="0"/>
      <w:marTop w:val="0"/>
      <w:marBottom w:val="0"/>
      <w:divBdr>
        <w:top w:val="none" w:sz="0" w:space="0" w:color="auto"/>
        <w:left w:val="none" w:sz="0" w:space="0" w:color="auto"/>
        <w:bottom w:val="none" w:sz="0" w:space="0" w:color="auto"/>
        <w:right w:val="none" w:sz="0" w:space="0" w:color="auto"/>
      </w:divBdr>
    </w:div>
    <w:div w:id="1895240689">
      <w:bodyDiv w:val="1"/>
      <w:marLeft w:val="0"/>
      <w:marRight w:val="0"/>
      <w:marTop w:val="0"/>
      <w:marBottom w:val="0"/>
      <w:divBdr>
        <w:top w:val="none" w:sz="0" w:space="0" w:color="auto"/>
        <w:left w:val="none" w:sz="0" w:space="0" w:color="auto"/>
        <w:bottom w:val="none" w:sz="0" w:space="0" w:color="auto"/>
        <w:right w:val="none" w:sz="0" w:space="0" w:color="auto"/>
      </w:divBdr>
    </w:div>
    <w:div w:id="1899168782">
      <w:bodyDiv w:val="1"/>
      <w:marLeft w:val="0"/>
      <w:marRight w:val="0"/>
      <w:marTop w:val="0"/>
      <w:marBottom w:val="0"/>
      <w:divBdr>
        <w:top w:val="none" w:sz="0" w:space="0" w:color="auto"/>
        <w:left w:val="none" w:sz="0" w:space="0" w:color="auto"/>
        <w:bottom w:val="none" w:sz="0" w:space="0" w:color="auto"/>
        <w:right w:val="none" w:sz="0" w:space="0" w:color="auto"/>
      </w:divBdr>
    </w:div>
    <w:div w:id="1911504909">
      <w:bodyDiv w:val="1"/>
      <w:marLeft w:val="0"/>
      <w:marRight w:val="0"/>
      <w:marTop w:val="0"/>
      <w:marBottom w:val="0"/>
      <w:divBdr>
        <w:top w:val="none" w:sz="0" w:space="0" w:color="auto"/>
        <w:left w:val="none" w:sz="0" w:space="0" w:color="auto"/>
        <w:bottom w:val="none" w:sz="0" w:space="0" w:color="auto"/>
        <w:right w:val="none" w:sz="0" w:space="0" w:color="auto"/>
      </w:divBdr>
    </w:div>
    <w:div w:id="1914971069">
      <w:bodyDiv w:val="1"/>
      <w:marLeft w:val="0"/>
      <w:marRight w:val="0"/>
      <w:marTop w:val="0"/>
      <w:marBottom w:val="0"/>
      <w:divBdr>
        <w:top w:val="none" w:sz="0" w:space="0" w:color="auto"/>
        <w:left w:val="none" w:sz="0" w:space="0" w:color="auto"/>
        <w:bottom w:val="none" w:sz="0" w:space="0" w:color="auto"/>
        <w:right w:val="none" w:sz="0" w:space="0" w:color="auto"/>
      </w:divBdr>
    </w:div>
    <w:div w:id="1920022275">
      <w:bodyDiv w:val="1"/>
      <w:marLeft w:val="0"/>
      <w:marRight w:val="0"/>
      <w:marTop w:val="0"/>
      <w:marBottom w:val="0"/>
      <w:divBdr>
        <w:top w:val="none" w:sz="0" w:space="0" w:color="auto"/>
        <w:left w:val="none" w:sz="0" w:space="0" w:color="auto"/>
        <w:bottom w:val="none" w:sz="0" w:space="0" w:color="auto"/>
        <w:right w:val="none" w:sz="0" w:space="0" w:color="auto"/>
      </w:divBdr>
    </w:div>
    <w:div w:id="1940092876">
      <w:bodyDiv w:val="1"/>
      <w:marLeft w:val="0"/>
      <w:marRight w:val="0"/>
      <w:marTop w:val="0"/>
      <w:marBottom w:val="0"/>
      <w:divBdr>
        <w:top w:val="none" w:sz="0" w:space="0" w:color="auto"/>
        <w:left w:val="none" w:sz="0" w:space="0" w:color="auto"/>
        <w:bottom w:val="none" w:sz="0" w:space="0" w:color="auto"/>
        <w:right w:val="none" w:sz="0" w:space="0" w:color="auto"/>
      </w:divBdr>
    </w:div>
    <w:div w:id="1963418015">
      <w:bodyDiv w:val="1"/>
      <w:marLeft w:val="0"/>
      <w:marRight w:val="0"/>
      <w:marTop w:val="0"/>
      <w:marBottom w:val="0"/>
      <w:divBdr>
        <w:top w:val="none" w:sz="0" w:space="0" w:color="auto"/>
        <w:left w:val="none" w:sz="0" w:space="0" w:color="auto"/>
        <w:bottom w:val="none" w:sz="0" w:space="0" w:color="auto"/>
        <w:right w:val="none" w:sz="0" w:space="0" w:color="auto"/>
      </w:divBdr>
    </w:div>
    <w:div w:id="2000108496">
      <w:bodyDiv w:val="1"/>
      <w:marLeft w:val="0"/>
      <w:marRight w:val="0"/>
      <w:marTop w:val="0"/>
      <w:marBottom w:val="0"/>
      <w:divBdr>
        <w:top w:val="none" w:sz="0" w:space="0" w:color="auto"/>
        <w:left w:val="none" w:sz="0" w:space="0" w:color="auto"/>
        <w:bottom w:val="none" w:sz="0" w:space="0" w:color="auto"/>
        <w:right w:val="none" w:sz="0" w:space="0" w:color="auto"/>
      </w:divBdr>
    </w:div>
    <w:div w:id="2003391029">
      <w:bodyDiv w:val="1"/>
      <w:marLeft w:val="0"/>
      <w:marRight w:val="0"/>
      <w:marTop w:val="0"/>
      <w:marBottom w:val="0"/>
      <w:divBdr>
        <w:top w:val="none" w:sz="0" w:space="0" w:color="auto"/>
        <w:left w:val="none" w:sz="0" w:space="0" w:color="auto"/>
        <w:bottom w:val="none" w:sz="0" w:space="0" w:color="auto"/>
        <w:right w:val="none" w:sz="0" w:space="0" w:color="auto"/>
      </w:divBdr>
    </w:div>
    <w:div w:id="2049527319">
      <w:bodyDiv w:val="1"/>
      <w:marLeft w:val="0"/>
      <w:marRight w:val="0"/>
      <w:marTop w:val="0"/>
      <w:marBottom w:val="0"/>
      <w:divBdr>
        <w:top w:val="none" w:sz="0" w:space="0" w:color="auto"/>
        <w:left w:val="none" w:sz="0" w:space="0" w:color="auto"/>
        <w:bottom w:val="none" w:sz="0" w:space="0" w:color="auto"/>
        <w:right w:val="none" w:sz="0" w:space="0" w:color="auto"/>
      </w:divBdr>
    </w:div>
    <w:div w:id="2095544591">
      <w:bodyDiv w:val="1"/>
      <w:marLeft w:val="0"/>
      <w:marRight w:val="0"/>
      <w:marTop w:val="0"/>
      <w:marBottom w:val="0"/>
      <w:divBdr>
        <w:top w:val="none" w:sz="0" w:space="0" w:color="auto"/>
        <w:left w:val="none" w:sz="0" w:space="0" w:color="auto"/>
        <w:bottom w:val="none" w:sz="0" w:space="0" w:color="auto"/>
        <w:right w:val="none" w:sz="0" w:space="0" w:color="auto"/>
      </w:divBdr>
    </w:div>
    <w:div w:id="2105026734">
      <w:bodyDiv w:val="1"/>
      <w:marLeft w:val="0"/>
      <w:marRight w:val="0"/>
      <w:marTop w:val="0"/>
      <w:marBottom w:val="0"/>
      <w:divBdr>
        <w:top w:val="none" w:sz="0" w:space="0" w:color="auto"/>
        <w:left w:val="none" w:sz="0" w:space="0" w:color="auto"/>
        <w:bottom w:val="none" w:sz="0" w:space="0" w:color="auto"/>
        <w:right w:val="none" w:sz="0" w:space="0" w:color="auto"/>
      </w:divBdr>
    </w:div>
    <w:div w:id="2109346056">
      <w:bodyDiv w:val="1"/>
      <w:marLeft w:val="0"/>
      <w:marRight w:val="0"/>
      <w:marTop w:val="0"/>
      <w:marBottom w:val="0"/>
      <w:divBdr>
        <w:top w:val="none" w:sz="0" w:space="0" w:color="auto"/>
        <w:left w:val="none" w:sz="0" w:space="0" w:color="auto"/>
        <w:bottom w:val="none" w:sz="0" w:space="0" w:color="auto"/>
        <w:right w:val="none" w:sz="0" w:space="0" w:color="auto"/>
      </w:divBdr>
    </w:div>
    <w:div w:id="213262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mitriykats/Documents/SpringBoard/Springboard/Capstone1/Data/Results%20Summary.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 Forest Performance Improvement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Percent of On-time Flights Predicted</c:v>
          </c:tx>
          <c:spPr>
            <a:ln w="28575" cap="rnd">
              <a:solidFill>
                <a:schemeClr val="accent1"/>
              </a:solidFill>
              <a:round/>
            </a:ln>
            <a:effectLst/>
          </c:spPr>
          <c:marker>
            <c:symbol val="none"/>
          </c:marker>
          <c:val>
            <c:numRef>
              <c:f>('Sheet1 (2)'!$D$39,'Sheet1 (2)'!$N$39,'Sheet1 (2)'!$X$39,'Sheet1 (2)'!$AH$39,'Sheet1 (2)'!$AR$39,'Sheet1 (2)'!$BA$38)</c:f>
              <c:numCache>
                <c:formatCode>0.000</c:formatCode>
                <c:ptCount val="6"/>
                <c:pt idx="0">
                  <c:v>0.99559969983221519</c:v>
                </c:pt>
                <c:pt idx="1">
                  <c:v>0.9935254506879676</c:v>
                </c:pt>
                <c:pt idx="2">
                  <c:v>0.88853653246374431</c:v>
                </c:pt>
                <c:pt idx="3">
                  <c:v>0.72161931046174477</c:v>
                </c:pt>
                <c:pt idx="4">
                  <c:v>0.65252836510773882</c:v>
                </c:pt>
                <c:pt idx="5">
                  <c:v>0.67202929876916251</c:v>
                </c:pt>
              </c:numCache>
            </c:numRef>
          </c:val>
          <c:smooth val="0"/>
          <c:extLst>
            <c:ext xmlns:c16="http://schemas.microsoft.com/office/drawing/2014/chart" uri="{C3380CC4-5D6E-409C-BE32-E72D297353CC}">
              <c16:uniqueId val="{00000000-E6AB-4848-A56F-EF77D1851BB2}"/>
            </c:ext>
          </c:extLst>
        </c:ser>
        <c:ser>
          <c:idx val="1"/>
          <c:order val="1"/>
          <c:tx>
            <c:v>Percent of Delayed Flights Predicted</c:v>
          </c:tx>
          <c:spPr>
            <a:ln w="28575" cap="rnd">
              <a:solidFill>
                <a:schemeClr val="accent2"/>
              </a:solidFill>
              <a:round/>
            </a:ln>
            <a:effectLst/>
          </c:spPr>
          <c:marker>
            <c:symbol val="none"/>
          </c:marker>
          <c:val>
            <c:numRef>
              <c:f>('Sheet1 (2)'!$D$44,'Sheet1 (2)'!$N$44,'Sheet1 (2)'!$X$44,'Sheet1 (2)'!$AH$44,'Sheet1 (2)'!$AR$44,'Sheet1 (2)'!$BA$43)</c:f>
              <c:numCache>
                <c:formatCode>General</c:formatCode>
                <c:ptCount val="6"/>
                <c:pt idx="0">
                  <c:v>4.8559108003485049E-2</c:v>
                </c:pt>
                <c:pt idx="1">
                  <c:v>8.4876424073318413E-2</c:v>
                </c:pt>
                <c:pt idx="2">
                  <c:v>0.38999481653855061</c:v>
                </c:pt>
                <c:pt idx="3">
                  <c:v>0.61195725298600467</c:v>
                </c:pt>
                <c:pt idx="4">
                  <c:v>0.68362136468408452</c:v>
                </c:pt>
                <c:pt idx="5">
                  <c:v>0.66721074630816235</c:v>
                </c:pt>
              </c:numCache>
            </c:numRef>
          </c:val>
          <c:smooth val="0"/>
          <c:extLst>
            <c:ext xmlns:c16="http://schemas.microsoft.com/office/drawing/2014/chart" uri="{C3380CC4-5D6E-409C-BE32-E72D297353CC}">
              <c16:uniqueId val="{00000001-E6AB-4848-A56F-EF77D1851BB2}"/>
            </c:ext>
          </c:extLst>
        </c:ser>
        <c:dLbls>
          <c:showLegendKey val="0"/>
          <c:showVal val="0"/>
          <c:showCatName val="0"/>
          <c:showSerName val="0"/>
          <c:showPercent val="0"/>
          <c:showBubbleSize val="0"/>
        </c:dLbls>
        <c:smooth val="0"/>
        <c:axId val="193391183"/>
        <c:axId val="193392863"/>
      </c:lineChart>
      <c:catAx>
        <c:axId val="193391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Model</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392863"/>
        <c:crosses val="autoZero"/>
        <c:auto val="1"/>
        <c:lblAlgn val="ctr"/>
        <c:lblOffset val="100"/>
        <c:noMultiLvlLbl val="0"/>
      </c:catAx>
      <c:valAx>
        <c:axId val="193392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391183"/>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0.12439</cdr:x>
      <cdr:y>0.36985</cdr:y>
    </cdr:from>
    <cdr:to>
      <cdr:x>0.25361</cdr:x>
      <cdr:y>0.4802</cdr:y>
    </cdr:to>
    <cdr:sp macro="" textlink="">
      <cdr:nvSpPr>
        <cdr:cNvPr id="2" name="Rectangular Callout 1"/>
        <cdr:cNvSpPr/>
      </cdr:nvSpPr>
      <cdr:spPr>
        <a:xfrm xmlns:a="http://schemas.openxmlformats.org/drawingml/2006/main">
          <a:off x="739348" y="1259993"/>
          <a:ext cx="767983" cy="375925"/>
        </a:xfrm>
        <a:prstGeom xmlns:a="http://schemas.openxmlformats.org/drawingml/2006/main" prst="wedgeRectCallout">
          <a:avLst>
            <a:gd name="adj1" fmla="val -4253"/>
            <a:gd name="adj2" fmla="val 262662"/>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Initial</a:t>
          </a:r>
          <a:r>
            <a:rPr lang="en-US" sz="900" baseline="0">
              <a:solidFill>
                <a:schemeClr val="tx1"/>
              </a:solidFill>
              <a:latin typeface="+mj-lt"/>
            </a:rPr>
            <a:t> Model</a:t>
          </a:r>
          <a:endParaRPr lang="en-US" sz="900">
            <a:solidFill>
              <a:schemeClr val="tx1"/>
            </a:solidFill>
            <a:latin typeface="+mj-lt"/>
          </a:endParaRPr>
        </a:p>
      </cdr:txBody>
    </cdr:sp>
  </cdr:relSizeAnchor>
  <cdr:relSizeAnchor xmlns:cdr="http://schemas.openxmlformats.org/drawingml/2006/chartDrawing">
    <cdr:from>
      <cdr:x>0.27662</cdr:x>
      <cdr:y>0.36643</cdr:y>
    </cdr:from>
    <cdr:to>
      <cdr:x>0.40679</cdr:x>
      <cdr:y>0.48229</cdr:y>
    </cdr:to>
    <cdr:sp macro="" textlink="">
      <cdr:nvSpPr>
        <cdr:cNvPr id="3" name="Rectangular Callout 2"/>
        <cdr:cNvSpPr/>
      </cdr:nvSpPr>
      <cdr:spPr>
        <a:xfrm xmlns:a="http://schemas.openxmlformats.org/drawingml/2006/main">
          <a:off x="1644102" y="1248329"/>
          <a:ext cx="773723" cy="394733"/>
        </a:xfrm>
        <a:prstGeom xmlns:a="http://schemas.openxmlformats.org/drawingml/2006/main" prst="wedgeRectCallout">
          <a:avLst>
            <a:gd name="adj1" fmla="val -12785"/>
            <a:gd name="adj2" fmla="val 232469"/>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Adding</a:t>
          </a:r>
          <a:r>
            <a:rPr lang="en-US" sz="900" baseline="0">
              <a:solidFill>
                <a:schemeClr val="tx1"/>
              </a:solidFill>
              <a:latin typeface="+mj-lt"/>
            </a:rPr>
            <a:t> Feature Eng.</a:t>
          </a:r>
          <a:endParaRPr lang="en-US" sz="900">
            <a:solidFill>
              <a:schemeClr val="tx1"/>
            </a:solidFill>
            <a:latin typeface="+mj-lt"/>
          </a:endParaRPr>
        </a:p>
      </cdr:txBody>
    </cdr:sp>
  </cdr:relSizeAnchor>
  <cdr:relSizeAnchor xmlns:cdr="http://schemas.openxmlformats.org/drawingml/2006/chartDrawing">
    <cdr:from>
      <cdr:x>0.42806</cdr:x>
      <cdr:y>0.60457</cdr:y>
    </cdr:from>
    <cdr:to>
      <cdr:x>0.61708</cdr:x>
      <cdr:y>0.71256</cdr:y>
    </cdr:to>
    <cdr:sp macro="" textlink="">
      <cdr:nvSpPr>
        <cdr:cNvPr id="4" name="Rectangular Callout 3"/>
        <cdr:cNvSpPr/>
      </cdr:nvSpPr>
      <cdr:spPr>
        <a:xfrm xmlns:a="http://schemas.openxmlformats.org/drawingml/2006/main">
          <a:off x="2544214" y="2059633"/>
          <a:ext cx="1123462" cy="367906"/>
        </a:xfrm>
        <a:prstGeom xmlns:a="http://schemas.openxmlformats.org/drawingml/2006/main" prst="wedgeRectCallout">
          <a:avLst>
            <a:gd name="adj1" fmla="val -27077"/>
            <a:gd name="adj2" fmla="val -115695"/>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Adding</a:t>
          </a:r>
          <a:r>
            <a:rPr lang="en-US" sz="900" baseline="0">
              <a:solidFill>
                <a:schemeClr val="tx1"/>
              </a:solidFill>
              <a:latin typeface="+mj-lt"/>
            </a:rPr>
            <a:t> weights to imbalanced data</a:t>
          </a:r>
          <a:endParaRPr lang="en-US" sz="900">
            <a:solidFill>
              <a:schemeClr val="tx1"/>
            </a:solidFill>
            <a:latin typeface="+mj-lt"/>
          </a:endParaRPr>
        </a:p>
      </cdr:txBody>
    </cdr:sp>
  </cdr:relSizeAnchor>
  <cdr:relSizeAnchor xmlns:cdr="http://schemas.openxmlformats.org/drawingml/2006/chartDrawing">
    <cdr:from>
      <cdr:x>0.51026</cdr:x>
      <cdr:y>0.1457</cdr:y>
    </cdr:from>
    <cdr:to>
      <cdr:x>0.69928</cdr:x>
      <cdr:y>0.2456</cdr:y>
    </cdr:to>
    <cdr:sp macro="" textlink="">
      <cdr:nvSpPr>
        <cdr:cNvPr id="5" name="Rectangular Callout 4"/>
        <cdr:cNvSpPr/>
      </cdr:nvSpPr>
      <cdr:spPr>
        <a:xfrm xmlns:a="http://schemas.openxmlformats.org/drawingml/2006/main">
          <a:off x="3032796" y="496372"/>
          <a:ext cx="1123462" cy="340334"/>
        </a:xfrm>
        <a:prstGeom xmlns:a="http://schemas.openxmlformats.org/drawingml/2006/main" prst="wedgeRectCallout">
          <a:avLst>
            <a:gd name="adj1" fmla="val 5744"/>
            <a:gd name="adj2" fmla="val 142626"/>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More weighting</a:t>
          </a:r>
          <a:r>
            <a:rPr lang="en-US" sz="900" baseline="0">
              <a:solidFill>
                <a:schemeClr val="tx1"/>
              </a:solidFill>
              <a:latin typeface="+mj-lt"/>
            </a:rPr>
            <a:t> on imbalanced data</a:t>
          </a:r>
          <a:endParaRPr lang="en-US" sz="900">
            <a:solidFill>
              <a:schemeClr val="tx1"/>
            </a:solidFill>
            <a:latin typeface="+mj-lt"/>
          </a:endParaRPr>
        </a:p>
      </cdr:txBody>
    </cdr:sp>
  </cdr:relSizeAnchor>
  <cdr:relSizeAnchor xmlns:cdr="http://schemas.openxmlformats.org/drawingml/2006/chartDrawing">
    <cdr:from>
      <cdr:x>0.64298</cdr:x>
      <cdr:y>0.60694</cdr:y>
    </cdr:from>
    <cdr:to>
      <cdr:x>0.832</cdr:x>
      <cdr:y>0.71295</cdr:y>
    </cdr:to>
    <cdr:sp macro="" textlink="">
      <cdr:nvSpPr>
        <cdr:cNvPr id="6" name="Rectangular Callout 5"/>
        <cdr:cNvSpPr/>
      </cdr:nvSpPr>
      <cdr:spPr>
        <a:xfrm xmlns:a="http://schemas.openxmlformats.org/drawingml/2006/main">
          <a:off x="3821600" y="2067691"/>
          <a:ext cx="1123462" cy="361184"/>
        </a:xfrm>
        <a:prstGeom xmlns:a="http://schemas.openxmlformats.org/drawingml/2006/main" prst="wedgeRectCallout">
          <a:avLst>
            <a:gd name="adj1" fmla="val 12690"/>
            <a:gd name="adj2" fmla="val -248035"/>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Hyperparameter Tunining</a:t>
          </a:r>
        </a:p>
      </cdr:txBody>
    </cdr:sp>
  </cdr:relSizeAnchor>
  <cdr:relSizeAnchor xmlns:cdr="http://schemas.openxmlformats.org/drawingml/2006/chartDrawing">
    <cdr:from>
      <cdr:x>0.71999</cdr:x>
      <cdr:y>0.14432</cdr:y>
    </cdr:from>
    <cdr:to>
      <cdr:x>0.90901</cdr:x>
      <cdr:y>0.24422</cdr:y>
    </cdr:to>
    <cdr:sp macro="" textlink="">
      <cdr:nvSpPr>
        <cdr:cNvPr id="7" name="Rectangular Callout 6"/>
        <cdr:cNvSpPr/>
      </cdr:nvSpPr>
      <cdr:spPr>
        <a:xfrm xmlns:a="http://schemas.openxmlformats.org/drawingml/2006/main">
          <a:off x="4279350" y="491670"/>
          <a:ext cx="1123462" cy="340334"/>
        </a:xfrm>
        <a:prstGeom xmlns:a="http://schemas.openxmlformats.org/drawingml/2006/main" prst="wedgeRectCallout">
          <a:avLst>
            <a:gd name="adj1" fmla="val 46439"/>
            <a:gd name="adj2" fmla="val 174734"/>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Final</a:t>
          </a:r>
          <a:r>
            <a:rPr lang="en-US" sz="900" baseline="0">
              <a:solidFill>
                <a:schemeClr val="tx1"/>
              </a:solidFill>
              <a:latin typeface="+mj-lt"/>
            </a:rPr>
            <a:t> weights added</a:t>
          </a:r>
          <a:endParaRPr lang="en-US" sz="900">
            <a:solidFill>
              <a:schemeClr val="tx1"/>
            </a:solidFill>
            <a:latin typeface="+mj-lt"/>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FAFD6-281B-9248-9987-BC28B0302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2019-05-14T03:36:00Z</dcterms:created>
  <dcterms:modified xsi:type="dcterms:W3CDTF">2019-05-14T03:37:00Z</dcterms:modified>
</cp:coreProperties>
</file>