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614EF631"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w:t>
      </w:r>
      <w:r w:rsidR="006B49B5">
        <w:rPr>
          <w:rFonts w:cstheme="minorHAnsi"/>
          <w:lang w:val="en-US"/>
        </w:rPr>
        <w:t xml:space="preserve"> and other </w:t>
      </w:r>
      <w:r w:rsidR="00DA1820" w:rsidRPr="00DD1047">
        <w:rPr>
          <w:rFonts w:cstheme="minorHAnsi"/>
          <w:lang w:val="en-US"/>
        </w:rPr>
        <w:t xml:space="preserve">protocol fields, but rather only looking at traffic statistics we try to predict the type of </w:t>
      </w:r>
      <w:r w:rsidR="00B9565F">
        <w:rPr>
          <w:rFonts w:cstheme="minorHAnsi"/>
          <w:lang w:val="en-US"/>
        </w:rPr>
        <w:t xml:space="preserve">network </w:t>
      </w:r>
      <w:r w:rsidR="00DA1820" w:rsidRPr="00DD1047">
        <w:rPr>
          <w:rFonts w:cstheme="minorHAnsi"/>
          <w:lang w:val="en-US"/>
        </w:rPr>
        <w:t>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1A893C29" w:rsidR="009C0FDF" w:rsidRDefault="00BE09F0" w:rsidP="002478AE">
      <w:pPr>
        <w:jc w:val="both"/>
        <w:rPr>
          <w:rFonts w:cstheme="minorHAnsi"/>
          <w:shd w:val="clear" w:color="auto" w:fill="FFFFFF"/>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https://habr.com/ru/post/304926/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r w:rsidR="00F00CC5">
        <w:rPr>
          <w:rFonts w:cstheme="minorHAnsi"/>
          <w:shd w:val="clear" w:color="auto" w:fill="FFFFFF"/>
          <w:lang w:val="en-US"/>
        </w:rPr>
        <w:t xml:space="preserve"> </w:t>
      </w:r>
    </w:p>
    <w:p w14:paraId="7F32A9F7" w14:textId="5B30E4AE" w:rsidR="00E91312" w:rsidRDefault="00F00CC5" w:rsidP="002478AE">
      <w:pPr>
        <w:jc w:val="both"/>
        <w:rPr>
          <w:rFonts w:cstheme="minorHAnsi"/>
          <w:shd w:val="clear" w:color="auto" w:fill="FFFFFF"/>
          <w:lang w:val="en-US"/>
        </w:rPr>
      </w:pPr>
      <w:r>
        <w:rPr>
          <w:rFonts w:cstheme="minorHAnsi"/>
          <w:shd w:val="clear" w:color="auto" w:fill="FFFFFF"/>
          <w:lang w:val="en-US"/>
        </w:rPr>
        <w:t xml:space="preserve">The source code of our effort can be found here: </w:t>
      </w:r>
      <w:hyperlink r:id="rId11" w:history="1">
        <w:r w:rsidR="00F2190E" w:rsidRPr="003A5EC7">
          <w:rPr>
            <w:rStyle w:val="af0"/>
            <w:rFonts w:cstheme="minorHAnsi"/>
            <w:shd w:val="clear" w:color="auto" w:fill="FFFFFF"/>
            <w:lang w:val="en-US"/>
          </w:rPr>
          <w:t>https://github.com/dmitriykuptsov/traffic_analysis_with_ml</w:t>
        </w:r>
      </w:hyperlink>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 xml:space="preserve">=-1.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 xml:space="preserve">where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proofErr w:type="spellStart"/>
      <w:r w:rsidR="00165BE3" w:rsidRPr="00DD1047">
        <w:rPr>
          <w:rFonts w:cstheme="minorHAnsi"/>
          <w:b/>
          <w:bCs/>
          <w:lang w:val="en-US"/>
        </w:rPr>
        <w:t>wx</w:t>
      </w:r>
      <w:r w:rsidR="00165BE3" w:rsidRPr="00DD1047">
        <w:rPr>
          <w:rFonts w:cstheme="minorHAnsi"/>
          <w:lang w:val="en-US"/>
        </w:rPr>
        <w:t>+b</w:t>
      </w:r>
      <w:proofErr w:type="spellEnd"/>
      <w:r w:rsidR="00165BE3" w:rsidRPr="00DD1047">
        <w:rPr>
          <w:rFonts w:cstheme="minorHAnsi"/>
          <w:lang w:val="en-US"/>
        </w:rPr>
        <w:t>)-1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lastRenderedPageBreak/>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proofErr w:type="spellStart"/>
      <w:r w:rsidR="00EF3828" w:rsidRPr="00DD1047">
        <w:rPr>
          <w:rFonts w:cstheme="minorHAnsi"/>
          <w:b/>
          <w:bCs/>
          <w:lang w:val="en-US"/>
        </w:rPr>
        <w:t>wx+b</w:t>
      </w:r>
      <w:proofErr w:type="spellEnd"/>
      <w:r w:rsidR="00EF3828" w:rsidRPr="00DD1047">
        <w:rPr>
          <w:rFonts w:cstheme="minorHAnsi"/>
          <w:b/>
          <w:bCs/>
          <w:lang w:val="en-US"/>
        </w:rPr>
        <w:t>=0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proofErr w:type="spellStart"/>
      <w:r w:rsidRPr="00DD1047">
        <w:rPr>
          <w:rFonts w:cstheme="minorHAnsi"/>
          <w:lang w:val="en-US"/>
        </w:rPr>
        <w:t>y</w:t>
      </w:r>
      <w:r w:rsidRPr="00DD1047">
        <w:rPr>
          <w:rFonts w:cstheme="minorHAnsi"/>
          <w:vertAlign w:val="subscript"/>
          <w:lang w:val="en-US"/>
        </w:rPr>
        <w:t>i</w:t>
      </w:r>
      <w:proofErr w:type="spellEnd"/>
      <w:r w:rsidRPr="00DD1047">
        <w:rPr>
          <w:rFonts w:cstheme="minorHAnsi"/>
          <w:lang w:val="en-US"/>
        </w:rPr>
        <w:t>(</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proofErr w:type="spellStart"/>
      <w:r w:rsidRPr="00DD1047">
        <w:rPr>
          <w:rFonts w:eastAsiaTheme="minorEastAsia" w:cstheme="minorHAnsi"/>
          <w:lang w:val="en-US"/>
        </w:rPr>
        <w:t>s.t.</w:t>
      </w:r>
      <w:proofErr w:type="spellEnd"/>
      <w:r w:rsidRPr="00DD1047">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lastRenderedPageBreak/>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62E3D035"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Thus, we have sat down and captured the packets on a laptop for several hours. The original PCAP file</w:t>
      </w:r>
      <w:r w:rsidR="00143FD6">
        <w:rPr>
          <w:rFonts w:cstheme="minorHAnsi"/>
          <w:lang w:val="en-US"/>
        </w:rPr>
        <w:t>s</w:t>
      </w:r>
      <w:r w:rsidRPr="00DD1047">
        <w:rPr>
          <w:rFonts w:cstheme="minorHAnsi"/>
          <w:lang w:val="en-US"/>
        </w:rPr>
        <w:t xml:space="preserve"> w</w:t>
      </w:r>
      <w:r w:rsidR="00143FD6">
        <w:rPr>
          <w:rFonts w:cstheme="minorHAnsi"/>
          <w:lang w:val="en-US"/>
        </w:rPr>
        <w:t>ere</w:t>
      </w:r>
      <w:r w:rsidRPr="00DD1047">
        <w:rPr>
          <w:rFonts w:cstheme="minorHAnsi"/>
          <w:lang w:val="en-US"/>
        </w:rPr>
        <w:t xml:space="preserve"> roughly 800MB</w:t>
      </w:r>
      <w:r w:rsidR="006B49B5">
        <w:rPr>
          <w:rFonts w:cstheme="minorHAnsi"/>
          <w:lang w:val="en-US"/>
        </w:rPr>
        <w:t xml:space="preserve"> and 1.3GB in size.</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lastRenderedPageBreak/>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40E7887F" w14:textId="19978EB0" w:rsidR="004C417F" w:rsidRDefault="00C653E2" w:rsidP="00B020C0">
      <w:pPr>
        <w:jc w:val="both"/>
        <w:rPr>
          <w:rFonts w:cstheme="minorHAnsi"/>
          <w:lang w:val="en-US"/>
        </w:rPr>
      </w:pPr>
      <w:r w:rsidRPr="00C653E2">
        <w:rPr>
          <w:rFonts w:cstheme="minorHAnsi"/>
          <w:lang w:val="en-US"/>
        </w:rPr>
        <w:t>The first step in preprocessing was to exclude all the flows, but leave only those that utilize TCP and UDP transport protocols for communication. Then, for TCP flows we have removed the packets that corresponded to the handshake (first 3 packets). Next, for each flow, we extracted the first 10 packets (it turns out that this is a sufficient number of packets to make reliable predictions). Next, we run the script to extract the features</w:t>
      </w:r>
      <w:r w:rsidR="00BF3167">
        <w:rPr>
          <w:rFonts w:cstheme="minorHAnsi"/>
          <w:lang w:val="en-US"/>
        </w:rPr>
        <w:t xml:space="preserve"> (the script is available in the GIT repository along with the parse features)</w:t>
      </w:r>
      <w:r w:rsidRPr="00C653E2">
        <w:rPr>
          <w:rFonts w:cstheme="minorHAnsi"/>
          <w:lang w:val="en-US"/>
        </w:rPr>
        <w:t>. But before we describe the features that we have used, let’s make a few assumptions. First, we have binned all the packets in so-called bins for each direction. The bin starts when the first packet with a payload is transmitted from one host to the other (while no response from the other side). The bin ends when the other side starts to send the payload in response. For each bin in each direction, we counted the size of the payload plus header size transmitted– we call it bulk size. Then we have identified the first 4 features as follows: (</w:t>
      </w:r>
      <w:proofErr w:type="spellStart"/>
      <w:r w:rsidRPr="00C653E2">
        <w:rPr>
          <w:rFonts w:cstheme="minorHAnsi"/>
          <w:lang w:val="en-US"/>
        </w:rPr>
        <w:t>i</w:t>
      </w:r>
      <w:proofErr w:type="spellEnd"/>
      <w:r w:rsidRPr="00C653E2">
        <w:rPr>
          <w:rFonts w:cstheme="minorHAnsi"/>
          <w:lang w:val="en-US"/>
        </w:rPr>
        <w:t>) the cumulative size of the first packets transmitted by the client, (ii) the cumulative size of the second bulk transmitted by the client to the server; (iii) and (iv) the same information but in a different direction. The next 4 features are just the sizes of the first two packets transmitted from the client to the server and the sizes of the first two packets transmitted from the server to the client. The rest of the features are just derivatives of these 8 features. We list them in the table that follows:</w:t>
      </w:r>
    </w:p>
    <w:tbl>
      <w:tblPr>
        <w:tblStyle w:val="a5"/>
        <w:tblW w:w="0" w:type="auto"/>
        <w:tblLook w:val="04A0" w:firstRow="1" w:lastRow="0" w:firstColumn="1" w:lastColumn="0" w:noHBand="0" w:noVBand="1"/>
      </w:tblPr>
      <w:tblGrid>
        <w:gridCol w:w="4672"/>
        <w:gridCol w:w="4673"/>
      </w:tblGrid>
      <w:tr w:rsidR="007772CB" w14:paraId="2F7FB9A8" w14:textId="77777777" w:rsidTr="007772CB">
        <w:tc>
          <w:tcPr>
            <w:tcW w:w="4672" w:type="dxa"/>
          </w:tcPr>
          <w:p w14:paraId="268F0BA8" w14:textId="1B476A69" w:rsidR="007772CB" w:rsidRPr="007772CB" w:rsidRDefault="007772CB" w:rsidP="00B020C0">
            <w:pPr>
              <w:jc w:val="both"/>
              <w:rPr>
                <w:rFonts w:cstheme="minorHAnsi"/>
                <w:b/>
                <w:bCs/>
                <w:lang w:val="en-US"/>
              </w:rPr>
            </w:pPr>
            <w:r w:rsidRPr="007772CB">
              <w:rPr>
                <w:rFonts w:cstheme="minorHAnsi"/>
                <w:b/>
                <w:bCs/>
                <w:lang w:val="en-US"/>
              </w:rPr>
              <w:t>Feature</w:t>
            </w:r>
          </w:p>
        </w:tc>
        <w:tc>
          <w:tcPr>
            <w:tcW w:w="4673" w:type="dxa"/>
          </w:tcPr>
          <w:p w14:paraId="58BEEC65" w14:textId="039A72F7" w:rsidR="007772CB" w:rsidRPr="007772CB" w:rsidRDefault="007772CB" w:rsidP="00B020C0">
            <w:pPr>
              <w:jc w:val="both"/>
              <w:rPr>
                <w:rFonts w:cstheme="minorHAnsi"/>
                <w:b/>
                <w:bCs/>
                <w:lang w:val="en-US"/>
              </w:rPr>
            </w:pPr>
            <w:r w:rsidRPr="007772CB">
              <w:rPr>
                <w:rFonts w:cstheme="minorHAnsi"/>
                <w:b/>
                <w:bCs/>
                <w:lang w:val="en-US"/>
              </w:rPr>
              <w:t>Description</w:t>
            </w:r>
          </w:p>
        </w:tc>
      </w:tr>
      <w:tr w:rsidR="007772CB" w14:paraId="33AA9596" w14:textId="77777777" w:rsidTr="007772CB">
        <w:tc>
          <w:tcPr>
            <w:tcW w:w="4672" w:type="dxa"/>
          </w:tcPr>
          <w:p w14:paraId="6059397D" w14:textId="4B3EAF32" w:rsidR="007772CB" w:rsidRDefault="00110CA0" w:rsidP="00B020C0">
            <w:pPr>
              <w:jc w:val="both"/>
              <w:rPr>
                <w:rFonts w:cstheme="minorHAnsi"/>
                <w:lang w:val="en-US"/>
              </w:rPr>
            </w:pPr>
            <w:r>
              <w:rPr>
                <w:rFonts w:cstheme="minorHAnsi"/>
                <w:lang w:val="en-US"/>
              </w:rPr>
              <w:t>Mean client’s bulk size</w:t>
            </w:r>
          </w:p>
        </w:tc>
        <w:tc>
          <w:tcPr>
            <w:tcW w:w="4673" w:type="dxa"/>
          </w:tcPr>
          <w:p w14:paraId="59FF569C" w14:textId="5E2E5D8E" w:rsidR="007772CB" w:rsidRDefault="00000000" w:rsidP="00B020C0">
            <w:pPr>
              <w:jc w:val="both"/>
              <w:rPr>
                <w:rFonts w:cstheme="minorHAns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6764347" w14:textId="77777777" w:rsidTr="007772CB">
        <w:tc>
          <w:tcPr>
            <w:tcW w:w="4672" w:type="dxa"/>
          </w:tcPr>
          <w:p w14:paraId="2F8BED18" w14:textId="0B63FC49" w:rsidR="00110CA0" w:rsidRDefault="00110CA0" w:rsidP="00B020C0">
            <w:pPr>
              <w:jc w:val="both"/>
              <w:rPr>
                <w:rFonts w:cstheme="minorHAnsi"/>
                <w:lang w:val="en-US"/>
              </w:rPr>
            </w:pPr>
            <w:r>
              <w:rPr>
                <w:rFonts w:cstheme="minorHAnsi"/>
                <w:lang w:val="en-US"/>
              </w:rPr>
              <w:t>Standard deviation for the client’s bulks</w:t>
            </w:r>
          </w:p>
        </w:tc>
        <w:tc>
          <w:tcPr>
            <w:tcW w:w="4673" w:type="dxa"/>
          </w:tcPr>
          <w:p w14:paraId="261388DD" w14:textId="4B215199" w:rsidR="00110CA0" w:rsidRPr="00E32AF5" w:rsidRDefault="00110CA0" w:rsidP="00B020C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110CA0" w14:paraId="01E36667" w14:textId="77777777" w:rsidTr="007772CB">
        <w:tc>
          <w:tcPr>
            <w:tcW w:w="4672" w:type="dxa"/>
          </w:tcPr>
          <w:p w14:paraId="5219D736" w14:textId="5FA33C8B" w:rsidR="00110CA0" w:rsidRDefault="00110CA0" w:rsidP="00110CA0">
            <w:pPr>
              <w:jc w:val="both"/>
              <w:rPr>
                <w:rFonts w:cstheme="minorHAnsi"/>
                <w:lang w:val="en-US"/>
              </w:rPr>
            </w:pPr>
            <w:r>
              <w:rPr>
                <w:rFonts w:cstheme="minorHAnsi"/>
                <w:lang w:val="en-US"/>
              </w:rPr>
              <w:t>Mean server’s bulk size</w:t>
            </w:r>
          </w:p>
        </w:tc>
        <w:tc>
          <w:tcPr>
            <w:tcW w:w="4673" w:type="dxa"/>
          </w:tcPr>
          <w:p w14:paraId="44621599" w14:textId="652F620B" w:rsidR="00110CA0" w:rsidRDefault="00000000"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CC7EAB3" w14:textId="77777777" w:rsidTr="007772CB">
        <w:tc>
          <w:tcPr>
            <w:tcW w:w="4672" w:type="dxa"/>
          </w:tcPr>
          <w:p w14:paraId="5EAB3BBD" w14:textId="012029DE" w:rsidR="00110CA0" w:rsidRDefault="00110CA0" w:rsidP="00110CA0">
            <w:pPr>
              <w:jc w:val="both"/>
              <w:rPr>
                <w:rFonts w:cstheme="minorHAnsi"/>
                <w:lang w:val="en-US"/>
              </w:rPr>
            </w:pPr>
            <w:r>
              <w:rPr>
                <w:rFonts w:cstheme="minorHAnsi"/>
                <w:lang w:val="en-US"/>
              </w:rPr>
              <w:t>Standard deviation for the server’s bulks</w:t>
            </w:r>
          </w:p>
        </w:tc>
        <w:tc>
          <w:tcPr>
            <w:tcW w:w="4673" w:type="dxa"/>
          </w:tcPr>
          <w:p w14:paraId="6A1FB0A0" w14:textId="3C9C81DA" w:rsidR="00110CA0" w:rsidRPr="00E32AF5" w:rsidRDefault="00110CA0" w:rsidP="00110CA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110CA0" w14:paraId="1B5759E3" w14:textId="77777777" w:rsidTr="007772CB">
        <w:tc>
          <w:tcPr>
            <w:tcW w:w="4672" w:type="dxa"/>
          </w:tcPr>
          <w:p w14:paraId="5A66B0CF" w14:textId="11492690" w:rsidR="00110CA0" w:rsidRDefault="006066A3" w:rsidP="00110CA0">
            <w:pPr>
              <w:jc w:val="both"/>
              <w:rPr>
                <w:rFonts w:cstheme="minorHAnsi"/>
                <w:lang w:val="en-US"/>
              </w:rPr>
            </w:pPr>
            <w:r>
              <w:rPr>
                <w:rFonts w:cstheme="minorHAnsi"/>
                <w:lang w:val="en-US"/>
              </w:rPr>
              <w:t>Mean size of the client’s packets</w:t>
            </w:r>
          </w:p>
        </w:tc>
        <w:tc>
          <w:tcPr>
            <w:tcW w:w="4673" w:type="dxa"/>
          </w:tcPr>
          <w:p w14:paraId="3099E79E" w14:textId="6367A26D" w:rsidR="00110CA0" w:rsidRDefault="00000000"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6CA9814E" w14:textId="77777777" w:rsidTr="007772CB">
        <w:tc>
          <w:tcPr>
            <w:tcW w:w="4672" w:type="dxa"/>
          </w:tcPr>
          <w:p w14:paraId="14190B06" w14:textId="57CEAE59" w:rsidR="006066A3" w:rsidRDefault="006066A3" w:rsidP="00110CA0">
            <w:pPr>
              <w:jc w:val="both"/>
              <w:rPr>
                <w:rFonts w:cstheme="minorHAnsi"/>
                <w:lang w:val="en-US"/>
              </w:rPr>
            </w:pPr>
            <w:r>
              <w:rPr>
                <w:rFonts w:cstheme="minorHAnsi"/>
                <w:lang w:val="en-US"/>
              </w:rPr>
              <w:t>Standard deviation for the client’s packets sizes</w:t>
            </w:r>
          </w:p>
        </w:tc>
        <w:tc>
          <w:tcPr>
            <w:tcW w:w="4673" w:type="dxa"/>
          </w:tcPr>
          <w:p w14:paraId="1FC89283" w14:textId="1AA28D49" w:rsidR="006066A3" w:rsidRPr="00E32AF5" w:rsidRDefault="006066A3" w:rsidP="00110CA0">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6066A3" w14:paraId="4F614D17" w14:textId="77777777" w:rsidTr="007772CB">
        <w:tc>
          <w:tcPr>
            <w:tcW w:w="4672" w:type="dxa"/>
          </w:tcPr>
          <w:p w14:paraId="68FA3D39" w14:textId="05768B55" w:rsidR="006066A3" w:rsidRDefault="006066A3" w:rsidP="006066A3">
            <w:pPr>
              <w:jc w:val="both"/>
              <w:rPr>
                <w:rFonts w:cstheme="minorHAnsi"/>
                <w:lang w:val="en-US"/>
              </w:rPr>
            </w:pPr>
            <w:r>
              <w:rPr>
                <w:rFonts w:cstheme="minorHAnsi"/>
                <w:lang w:val="en-US"/>
              </w:rPr>
              <w:lastRenderedPageBreak/>
              <w:t>Mean size of the server’s packets</w:t>
            </w:r>
          </w:p>
        </w:tc>
        <w:tc>
          <w:tcPr>
            <w:tcW w:w="4673" w:type="dxa"/>
          </w:tcPr>
          <w:p w14:paraId="630B9BB5" w14:textId="2CBD562F" w:rsidR="006066A3" w:rsidRDefault="00000000" w:rsidP="006066A3">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14E997C4" w14:textId="77777777" w:rsidTr="007772CB">
        <w:tc>
          <w:tcPr>
            <w:tcW w:w="4672" w:type="dxa"/>
          </w:tcPr>
          <w:p w14:paraId="44CF12AE" w14:textId="142E9682" w:rsidR="006066A3" w:rsidRDefault="006066A3" w:rsidP="006066A3">
            <w:pPr>
              <w:jc w:val="both"/>
              <w:rPr>
                <w:rFonts w:cstheme="minorHAnsi"/>
                <w:lang w:val="en-US"/>
              </w:rPr>
            </w:pPr>
            <w:r>
              <w:rPr>
                <w:rFonts w:cstheme="minorHAnsi"/>
                <w:lang w:val="en-US"/>
              </w:rPr>
              <w:t>Standard deviation for the server’s packets sizes</w:t>
            </w:r>
          </w:p>
        </w:tc>
        <w:tc>
          <w:tcPr>
            <w:tcW w:w="4673" w:type="dxa"/>
          </w:tcPr>
          <w:p w14:paraId="570C7B78" w14:textId="2F6B82B2" w:rsidR="006066A3" w:rsidRPr="00E32AF5" w:rsidRDefault="006066A3" w:rsidP="006066A3">
            <w:pPr>
              <w:jc w:val="both"/>
              <w:rPr>
                <w:rFonts w:ascii="Calibri" w:eastAsia="Calibri" w:hAnsi="Calibri" w:cs="Calibri"/>
                <w:lang w:val="en-US"/>
              </w:rPr>
            </w:pPr>
            <m:oMathPara>
              <m:oMath>
                <m:r>
                  <w:rPr>
                    <w:rFonts w:ascii="Cambria Math" w:hAnsi="Cambria Math" w:cstheme="minorHAnsi"/>
                    <w:lang w:val="en-US"/>
                  </w:rPr>
                  <m:t>s=</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e>
                </m:rad>
              </m:oMath>
            </m:oMathPara>
          </w:p>
        </w:tc>
      </w:tr>
      <w:tr w:rsidR="006066A3" w14:paraId="6906F6B8" w14:textId="77777777" w:rsidTr="007772CB">
        <w:tc>
          <w:tcPr>
            <w:tcW w:w="4672" w:type="dxa"/>
          </w:tcPr>
          <w:p w14:paraId="193972ED" w14:textId="3C418F86" w:rsidR="006066A3" w:rsidRDefault="006066A3" w:rsidP="006066A3">
            <w:pPr>
              <w:jc w:val="both"/>
              <w:rPr>
                <w:rFonts w:cstheme="minorHAnsi"/>
                <w:lang w:val="en-US"/>
              </w:rPr>
            </w:pPr>
            <w:r>
              <w:rPr>
                <w:rFonts w:cstheme="minorHAnsi"/>
                <w:lang w:val="en-US"/>
              </w:rPr>
              <w:t>Client’s packets per bulk</w:t>
            </w:r>
          </w:p>
        </w:tc>
        <w:tc>
          <w:tcPr>
            <w:tcW w:w="4673" w:type="dxa"/>
          </w:tcPr>
          <w:p w14:paraId="4BFAA133" w14:textId="4A4C5A46" w:rsidR="006066A3" w:rsidRDefault="00000000" w:rsidP="006066A3">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38A0703B" w14:textId="77777777" w:rsidTr="007772CB">
        <w:tc>
          <w:tcPr>
            <w:tcW w:w="4672" w:type="dxa"/>
          </w:tcPr>
          <w:p w14:paraId="0850D365" w14:textId="072BC79C" w:rsidR="0052701D" w:rsidRDefault="0052701D" w:rsidP="0052701D">
            <w:pPr>
              <w:jc w:val="both"/>
              <w:rPr>
                <w:rFonts w:cstheme="minorHAnsi"/>
                <w:lang w:val="en-US"/>
              </w:rPr>
            </w:pPr>
            <w:r>
              <w:rPr>
                <w:rFonts w:cstheme="minorHAnsi"/>
                <w:lang w:val="en-US"/>
              </w:rPr>
              <w:t>Server’s packets per bulk</w:t>
            </w:r>
          </w:p>
        </w:tc>
        <w:tc>
          <w:tcPr>
            <w:tcW w:w="4673" w:type="dxa"/>
          </w:tcPr>
          <w:p w14:paraId="1FCA8D6E" w14:textId="68613590" w:rsidR="0052701D" w:rsidRPr="000E3C02"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533BC558" w14:textId="77777777" w:rsidTr="007772CB">
        <w:tc>
          <w:tcPr>
            <w:tcW w:w="4672" w:type="dxa"/>
          </w:tcPr>
          <w:p w14:paraId="5AA46373" w14:textId="1289F04E" w:rsidR="0052701D" w:rsidRDefault="0052701D" w:rsidP="0052701D">
            <w:pPr>
              <w:jc w:val="both"/>
              <w:rPr>
                <w:rFonts w:cstheme="minorHAnsi"/>
                <w:lang w:val="en-US"/>
              </w:rPr>
            </w:pPr>
            <w:r>
              <w:rPr>
                <w:rFonts w:cstheme="minorHAnsi"/>
                <w:lang w:val="en-US"/>
              </w:rPr>
              <w:t>Client’s efficiency</w:t>
            </w:r>
          </w:p>
        </w:tc>
        <w:tc>
          <w:tcPr>
            <w:tcW w:w="4673" w:type="dxa"/>
          </w:tcPr>
          <w:p w14:paraId="6F881934" w14:textId="0A2164D6" w:rsidR="0052701D" w:rsidRPr="000E3C02"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52701D" w14:paraId="1925D4DC" w14:textId="77777777" w:rsidTr="007772CB">
        <w:tc>
          <w:tcPr>
            <w:tcW w:w="4672" w:type="dxa"/>
          </w:tcPr>
          <w:p w14:paraId="7743B7B5" w14:textId="117CCD3D" w:rsidR="0052701D" w:rsidRDefault="0052701D" w:rsidP="0052701D">
            <w:pPr>
              <w:jc w:val="both"/>
              <w:rPr>
                <w:rFonts w:cstheme="minorHAnsi"/>
                <w:lang w:val="en-US"/>
              </w:rPr>
            </w:pPr>
            <w:r>
              <w:rPr>
                <w:rFonts w:cstheme="minorHAnsi"/>
                <w:lang w:val="en-US"/>
              </w:rPr>
              <w:t>Server’s efficiency</w:t>
            </w:r>
          </w:p>
        </w:tc>
        <w:tc>
          <w:tcPr>
            <w:tcW w:w="4673" w:type="dxa"/>
          </w:tcPr>
          <w:p w14:paraId="7BEB9E53" w14:textId="31933C05" w:rsidR="0052701D"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6F4ECE" w14:paraId="481AE153" w14:textId="77777777" w:rsidTr="007772CB">
        <w:tc>
          <w:tcPr>
            <w:tcW w:w="4672" w:type="dxa"/>
          </w:tcPr>
          <w:p w14:paraId="0461AEF9" w14:textId="66F6B736" w:rsidR="006F4ECE" w:rsidRDefault="006F4ECE" w:rsidP="0052701D">
            <w:pPr>
              <w:jc w:val="both"/>
              <w:rPr>
                <w:rFonts w:cstheme="minorHAnsi"/>
                <w:lang w:val="en-US"/>
              </w:rPr>
            </w:pPr>
            <w:r>
              <w:rPr>
                <w:rFonts w:cstheme="minorHAnsi"/>
                <w:lang w:val="en-US"/>
              </w:rPr>
              <w:t>Byte ratio</w:t>
            </w:r>
          </w:p>
        </w:tc>
        <w:tc>
          <w:tcPr>
            <w:tcW w:w="4673" w:type="dxa"/>
          </w:tcPr>
          <w:p w14:paraId="3282343D" w14:textId="7B217FB3" w:rsidR="006F4ECE"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packet sieze</m:t>
                        </m:r>
                      </m:e>
                    </m:nary>
                  </m:den>
                </m:f>
              </m:oMath>
            </m:oMathPara>
          </w:p>
        </w:tc>
      </w:tr>
      <w:tr w:rsidR="006F4ECE" w14:paraId="06EE0F0B" w14:textId="77777777" w:rsidTr="007772CB">
        <w:tc>
          <w:tcPr>
            <w:tcW w:w="4672" w:type="dxa"/>
          </w:tcPr>
          <w:p w14:paraId="0BB49492" w14:textId="7B475803" w:rsidR="006F4ECE" w:rsidRDefault="006F4ECE" w:rsidP="0052701D">
            <w:pPr>
              <w:jc w:val="both"/>
              <w:rPr>
                <w:rFonts w:cstheme="minorHAnsi"/>
                <w:lang w:val="en-US"/>
              </w:rPr>
            </w:pPr>
            <w:r>
              <w:rPr>
                <w:rFonts w:cstheme="minorHAnsi"/>
                <w:lang w:val="en-US"/>
              </w:rPr>
              <w:t>Payload ratio</w:t>
            </w:r>
          </w:p>
        </w:tc>
        <w:tc>
          <w:tcPr>
            <w:tcW w:w="4673" w:type="dxa"/>
          </w:tcPr>
          <w:p w14:paraId="29B45A04" w14:textId="4DBF6964" w:rsidR="006F4ECE" w:rsidRPr="00173DDA" w:rsidRDefault="00000000"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den>
                </m:f>
              </m:oMath>
            </m:oMathPara>
          </w:p>
        </w:tc>
      </w:tr>
      <w:tr w:rsidR="006F4ECE" w14:paraId="3B399DE9" w14:textId="77777777" w:rsidTr="007772CB">
        <w:tc>
          <w:tcPr>
            <w:tcW w:w="4672" w:type="dxa"/>
          </w:tcPr>
          <w:p w14:paraId="74551467" w14:textId="7743F0F8" w:rsidR="006F4ECE" w:rsidRDefault="006F4ECE" w:rsidP="0052701D">
            <w:pPr>
              <w:jc w:val="both"/>
              <w:rPr>
                <w:rFonts w:cstheme="minorHAnsi"/>
                <w:lang w:val="en-US"/>
              </w:rPr>
            </w:pPr>
            <w:r>
              <w:rPr>
                <w:rFonts w:cstheme="minorHAnsi"/>
                <w:lang w:val="en-US"/>
              </w:rPr>
              <w:t>Client’s bytes</w:t>
            </w:r>
          </w:p>
        </w:tc>
        <w:tc>
          <w:tcPr>
            <w:tcW w:w="4673" w:type="dxa"/>
          </w:tcPr>
          <w:p w14:paraId="7EFC96FF" w14:textId="48D5AD42" w:rsidR="006F4ECE" w:rsidRPr="00173DDA"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oMath>
            </m:oMathPara>
          </w:p>
        </w:tc>
      </w:tr>
      <w:tr w:rsidR="006F4ECE" w14:paraId="10B5AD3A" w14:textId="77777777" w:rsidTr="007772CB">
        <w:tc>
          <w:tcPr>
            <w:tcW w:w="4672" w:type="dxa"/>
          </w:tcPr>
          <w:p w14:paraId="01D239CC" w14:textId="776DDCBA" w:rsidR="006F4ECE" w:rsidRDefault="006F4ECE" w:rsidP="0052701D">
            <w:pPr>
              <w:jc w:val="both"/>
              <w:rPr>
                <w:rFonts w:cstheme="minorHAnsi"/>
                <w:lang w:val="en-US"/>
              </w:rPr>
            </w:pPr>
            <w:r>
              <w:rPr>
                <w:rFonts w:cstheme="minorHAnsi"/>
                <w:lang w:val="en-US"/>
              </w:rPr>
              <w:t>Server’s bytes</w:t>
            </w:r>
          </w:p>
        </w:tc>
        <w:tc>
          <w:tcPr>
            <w:tcW w:w="4673" w:type="dxa"/>
          </w:tcPr>
          <w:p w14:paraId="79000466" w14:textId="6E78DB32" w:rsidR="006F4ECE" w:rsidRPr="009522B1"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server's packet size</m:t>
                    </m:r>
                  </m:e>
                </m:nary>
              </m:oMath>
            </m:oMathPara>
          </w:p>
        </w:tc>
      </w:tr>
      <w:tr w:rsidR="0041426C" w14:paraId="445EAD59" w14:textId="77777777" w:rsidTr="007772CB">
        <w:tc>
          <w:tcPr>
            <w:tcW w:w="4672" w:type="dxa"/>
          </w:tcPr>
          <w:p w14:paraId="7FA0BFC9" w14:textId="467B8046" w:rsidR="0041426C" w:rsidRDefault="0041426C" w:rsidP="0052701D">
            <w:pPr>
              <w:jc w:val="both"/>
              <w:rPr>
                <w:rFonts w:cstheme="minorHAnsi"/>
                <w:lang w:val="en-US"/>
              </w:rPr>
            </w:pPr>
            <w:r>
              <w:rPr>
                <w:rFonts w:cstheme="minorHAnsi"/>
                <w:lang w:val="en-US"/>
              </w:rPr>
              <w:t>Client’s bulks</w:t>
            </w:r>
          </w:p>
        </w:tc>
        <w:tc>
          <w:tcPr>
            <w:tcW w:w="4673" w:type="dxa"/>
          </w:tcPr>
          <w:p w14:paraId="54EA878A" w14:textId="5DA74560" w:rsidR="0041426C" w:rsidRPr="009522B1"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100B32FE" w14:textId="77777777" w:rsidTr="007772CB">
        <w:tc>
          <w:tcPr>
            <w:tcW w:w="4672" w:type="dxa"/>
          </w:tcPr>
          <w:p w14:paraId="06939CD2" w14:textId="5244D787" w:rsidR="0041426C" w:rsidRDefault="0041426C" w:rsidP="0052701D">
            <w:pPr>
              <w:jc w:val="both"/>
              <w:rPr>
                <w:rFonts w:cstheme="minorHAnsi"/>
                <w:lang w:val="en-US"/>
              </w:rPr>
            </w:pPr>
            <w:r>
              <w:rPr>
                <w:rFonts w:cstheme="minorHAnsi"/>
                <w:lang w:val="en-US"/>
              </w:rPr>
              <w:t>Server’s bulks</w:t>
            </w:r>
          </w:p>
        </w:tc>
        <w:tc>
          <w:tcPr>
            <w:tcW w:w="4673" w:type="dxa"/>
          </w:tcPr>
          <w:p w14:paraId="67F3D3A4" w14:textId="08879C67" w:rsidR="0041426C" w:rsidRPr="00A1301D" w:rsidRDefault="00000000"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7ED5D76B" w14:textId="77777777" w:rsidTr="007772CB">
        <w:tc>
          <w:tcPr>
            <w:tcW w:w="4672" w:type="dxa"/>
          </w:tcPr>
          <w:p w14:paraId="2F8D3E7C" w14:textId="43C9B516" w:rsidR="0041426C" w:rsidRDefault="003B1798" w:rsidP="0052701D">
            <w:pPr>
              <w:jc w:val="both"/>
              <w:rPr>
                <w:rFonts w:cstheme="minorHAnsi"/>
                <w:lang w:val="en-US"/>
              </w:rPr>
            </w:pPr>
            <w:r>
              <w:rPr>
                <w:rFonts w:cstheme="minorHAnsi"/>
                <w:lang w:val="en-US"/>
              </w:rPr>
              <w:t>Number of packets transmitted by client</w:t>
            </w:r>
          </w:p>
        </w:tc>
        <w:tc>
          <w:tcPr>
            <w:tcW w:w="4673" w:type="dxa"/>
          </w:tcPr>
          <w:p w14:paraId="58A2F675" w14:textId="5745476D" w:rsidR="0041426C" w:rsidRPr="00ED7E8C"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oMath>
            </m:oMathPara>
          </w:p>
        </w:tc>
      </w:tr>
      <w:tr w:rsidR="003B1798" w14:paraId="48FFCAEA" w14:textId="77777777" w:rsidTr="007772CB">
        <w:tc>
          <w:tcPr>
            <w:tcW w:w="4672" w:type="dxa"/>
          </w:tcPr>
          <w:p w14:paraId="2A7A3E1B" w14:textId="2B6A5AB1" w:rsidR="003B1798" w:rsidRPr="003B1798" w:rsidRDefault="003B1798" w:rsidP="0052701D">
            <w:pPr>
              <w:jc w:val="both"/>
              <w:rPr>
                <w:rFonts w:cstheme="minorHAnsi"/>
                <w:lang w:val="en-US"/>
              </w:rPr>
            </w:pPr>
            <w:r>
              <w:rPr>
                <w:rFonts w:cstheme="minorHAnsi"/>
                <w:lang w:val="en-US"/>
              </w:rPr>
              <w:t>Number of packets transmitted by server</w:t>
            </w:r>
          </w:p>
        </w:tc>
        <w:tc>
          <w:tcPr>
            <w:tcW w:w="4673" w:type="dxa"/>
          </w:tcPr>
          <w:p w14:paraId="2EAD4A15" w14:textId="52DD151B"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m</m:t>
                </m:r>
              </m:oMath>
            </m:oMathPara>
          </w:p>
        </w:tc>
      </w:tr>
      <w:tr w:rsidR="003B1798" w14:paraId="6157AA55" w14:textId="77777777" w:rsidTr="007772CB">
        <w:tc>
          <w:tcPr>
            <w:tcW w:w="4672" w:type="dxa"/>
          </w:tcPr>
          <w:p w14:paraId="3D1E66B3" w14:textId="58CCAB30" w:rsidR="003B1798" w:rsidRDefault="003B1798" w:rsidP="0052701D">
            <w:pPr>
              <w:jc w:val="both"/>
              <w:rPr>
                <w:rFonts w:cstheme="minorHAnsi"/>
                <w:lang w:val="en-US"/>
              </w:rPr>
            </w:pPr>
            <w:r>
              <w:rPr>
                <w:rFonts w:cstheme="minorHAnsi"/>
                <w:lang w:val="en-US"/>
              </w:rPr>
              <w:t>Number of bulks transmitted by client</w:t>
            </w:r>
          </w:p>
        </w:tc>
        <w:tc>
          <w:tcPr>
            <w:tcW w:w="4673" w:type="dxa"/>
          </w:tcPr>
          <w:p w14:paraId="5256A729" w14:textId="07B3F064"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oMath>
            </m:oMathPara>
          </w:p>
        </w:tc>
      </w:tr>
      <w:tr w:rsidR="003B1798" w14:paraId="51AD35E4" w14:textId="77777777" w:rsidTr="007772CB">
        <w:tc>
          <w:tcPr>
            <w:tcW w:w="4672" w:type="dxa"/>
          </w:tcPr>
          <w:p w14:paraId="06BB9119" w14:textId="10029B52" w:rsidR="003B1798" w:rsidRDefault="003B1798" w:rsidP="003B1798">
            <w:pPr>
              <w:jc w:val="both"/>
              <w:rPr>
                <w:rFonts w:cstheme="minorHAnsi"/>
                <w:lang w:val="en-US"/>
              </w:rPr>
            </w:pPr>
            <w:r>
              <w:rPr>
                <w:rFonts w:cstheme="minorHAnsi"/>
                <w:lang w:val="en-US"/>
              </w:rPr>
              <w:t>Number of bulks transmitted by server</w:t>
            </w:r>
          </w:p>
        </w:tc>
        <w:tc>
          <w:tcPr>
            <w:tcW w:w="4673" w:type="dxa"/>
          </w:tcPr>
          <w:p w14:paraId="64BA1464" w14:textId="0E76679D" w:rsidR="003B1798" w:rsidRDefault="00000000" w:rsidP="003B1798">
            <w:pPr>
              <w:jc w:val="both"/>
              <w:rPr>
                <w:rFonts w:ascii="Calibri" w:eastAsia="Calibri" w:hAnsi="Calibri" w:cs="Calibri"/>
                <w:lang w:val="en-US"/>
              </w:rPr>
            </w:pPr>
            <m:oMathPara>
              <m:oMath>
                <m:sSup>
                  <m:sSupPr>
                    <m:ctrlPr>
                      <w:rPr>
                        <w:rFonts w:ascii="Cambria Math" w:eastAsia="Calibri" w:hAnsi="Cambria Math" w:cs="Calibri"/>
                        <w:i/>
                        <w:lang w:val="en-US"/>
                      </w:rPr>
                    </m:ctrlPr>
                  </m:sSupPr>
                  <m:e>
                    <m:r>
                      <w:rPr>
                        <w:rFonts w:ascii="Cambria Math" w:eastAsia="Calibri" w:hAnsi="Cambria Math" w:cs="Calibri"/>
                        <w:lang w:val="en-US"/>
                      </w:rPr>
                      <m:t>m</m:t>
                    </m:r>
                  </m:e>
                  <m:sup>
                    <m:r>
                      <w:rPr>
                        <w:rFonts w:ascii="Cambria Math" w:eastAsia="Calibri" w:hAnsi="Cambria Math" w:cs="Calibri"/>
                        <w:lang w:val="en-US"/>
                      </w:rPr>
                      <m:t>'</m:t>
                    </m:r>
                  </m:sup>
                </m:sSup>
              </m:oMath>
            </m:oMathPara>
          </w:p>
        </w:tc>
      </w:tr>
      <w:tr w:rsidR="003B1798" w14:paraId="2666E0A2" w14:textId="77777777" w:rsidTr="007772CB">
        <w:tc>
          <w:tcPr>
            <w:tcW w:w="4672" w:type="dxa"/>
          </w:tcPr>
          <w:p w14:paraId="2BA2A48B" w14:textId="7E2EE52E" w:rsidR="003B1798" w:rsidRDefault="003B1798" w:rsidP="003B1798">
            <w:pPr>
              <w:jc w:val="both"/>
              <w:rPr>
                <w:rFonts w:cstheme="minorHAnsi"/>
                <w:lang w:val="en-US"/>
              </w:rPr>
            </w:pPr>
            <w:r>
              <w:rPr>
                <w:rFonts w:cstheme="minorHAnsi"/>
                <w:lang w:val="en-US"/>
              </w:rPr>
              <w:t>TCP or UDP</w:t>
            </w:r>
          </w:p>
        </w:tc>
        <w:tc>
          <w:tcPr>
            <w:tcW w:w="4673" w:type="dxa"/>
          </w:tcPr>
          <w:p w14:paraId="198F3813" w14:textId="63297D23" w:rsidR="003B1798" w:rsidRDefault="003B1798" w:rsidP="003B1798">
            <w:pPr>
              <w:jc w:val="center"/>
              <w:rPr>
                <w:rFonts w:ascii="Calibri" w:eastAsia="Calibri" w:hAnsi="Calibri" w:cs="Calibri"/>
                <w:lang w:val="en-US"/>
              </w:rPr>
            </w:pPr>
            <w:r>
              <w:rPr>
                <w:rFonts w:ascii="Calibri" w:eastAsia="Calibri" w:hAnsi="Calibri" w:cs="Calibri"/>
                <w:lang w:val="en-US"/>
              </w:rPr>
              <w:t>1 or 0</w:t>
            </w:r>
          </w:p>
        </w:tc>
      </w:tr>
    </w:tbl>
    <w:p w14:paraId="5BEC8B04" w14:textId="77777777" w:rsidR="007772CB" w:rsidRPr="006B49B5" w:rsidRDefault="007772CB" w:rsidP="00B020C0">
      <w:pPr>
        <w:jc w:val="both"/>
        <w:rPr>
          <w:rFonts w:cstheme="minorHAnsi"/>
          <w:lang w:val="en-US"/>
        </w:rPr>
      </w:pP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43897A4F" w:rsidR="00973D6D" w:rsidRDefault="00D21AB0" w:rsidP="002478AE">
      <w:pPr>
        <w:jc w:val="both"/>
        <w:rPr>
          <w:rFonts w:cstheme="minorHAnsi"/>
          <w:lang w:val="en-US"/>
        </w:rPr>
      </w:pPr>
      <w:r w:rsidRPr="00DD1047">
        <w:rPr>
          <w:rFonts w:cstheme="minorHAnsi"/>
          <w:lang w:val="en-US"/>
        </w:rPr>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r w:rsidR="00183EC3">
        <w:rPr>
          <w:rFonts w:cstheme="minorHAnsi"/>
          <w:lang w:val="en-US"/>
        </w:rPr>
        <w:t xml:space="preserve">The source code for the classifiers can be found here: </w:t>
      </w:r>
      <w:hyperlink r:id="rId14" w:history="1">
        <w:r w:rsidR="004F6381" w:rsidRPr="00AB33BE">
          <w:rPr>
            <w:rStyle w:val="af0"/>
            <w:rFonts w:cstheme="minorHAnsi"/>
            <w:lang w:val="en-US"/>
          </w:rPr>
          <w:t>https://github.com/dmitriykuptsov/traffic_analysis_with_ml</w:t>
        </w:r>
      </w:hyperlink>
      <w:r w:rsidR="00075907">
        <w:rPr>
          <w:rFonts w:cstheme="minorHAnsi"/>
          <w:lang w:val="en-US"/>
        </w:rPr>
        <w:t>. The results for the accuracy are shown in the figure below.</w:t>
      </w:r>
    </w:p>
    <w:p w14:paraId="1288C24A" w14:textId="423B22D3" w:rsidR="00C26521" w:rsidRDefault="00C653E2" w:rsidP="002478AE">
      <w:pPr>
        <w:jc w:val="both"/>
        <w:rPr>
          <w:rFonts w:cstheme="minorHAnsi"/>
          <w:lang w:val="en-US"/>
        </w:rPr>
      </w:pPr>
      <w:r>
        <w:rPr>
          <w:rFonts w:cstheme="minorHAnsi"/>
          <w:noProof/>
          <w:lang w:val="en-US"/>
        </w:rPr>
        <w:lastRenderedPageBreak/>
        <w:drawing>
          <wp:inline distT="0" distB="0" distL="0" distR="0" wp14:anchorId="71B3BE55" wp14:editId="5B02323E">
            <wp:extent cx="5486400" cy="3200400"/>
            <wp:effectExtent l="0" t="0" r="12700" b="1270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8CC7F" w14:textId="0D876F6E" w:rsidR="00DF3406" w:rsidRDefault="00F53272" w:rsidP="007F5B55">
      <w:pPr>
        <w:jc w:val="both"/>
        <w:rPr>
          <w:rFonts w:cstheme="minorHAnsi"/>
          <w:lang w:val="en-US"/>
        </w:rPr>
      </w:pPr>
      <w:r>
        <w:rPr>
          <w:rFonts w:cstheme="minorHAnsi"/>
          <w:lang w:val="en-US"/>
        </w:rPr>
        <w:t xml:space="preserve">Unexpectedly for </w:t>
      </w:r>
      <w:r w:rsidR="00BF3167">
        <w:rPr>
          <w:rFonts w:cstheme="minorHAnsi"/>
          <w:lang w:val="en-US"/>
        </w:rPr>
        <w:t>us</w:t>
      </w:r>
      <w:r>
        <w:rPr>
          <w:rFonts w:cstheme="minorHAnsi"/>
          <w:lang w:val="en-US"/>
        </w:rPr>
        <w:t xml:space="preserve">, </w:t>
      </w:r>
      <w:r w:rsidR="00BF3167">
        <w:rPr>
          <w:rFonts w:cstheme="minorHAnsi"/>
          <w:lang w:val="en-US"/>
        </w:rPr>
        <w:t xml:space="preserve">the </w:t>
      </w:r>
      <w:r>
        <w:rPr>
          <w:rFonts w:cstheme="minorHAnsi"/>
          <w:lang w:val="en-US"/>
        </w:rPr>
        <w:t xml:space="preserve">artificial neural networks perform extremely poor on the task of classifying the network traffic. This is something we will continue to investigate. The best result is, however, was achieved with random forest. The accuracy for this machine learning algorithm reaches 99.1%. The accuracy for SVM is also close to this number – roughly </w:t>
      </w:r>
      <w:r w:rsidR="00FA3DDD">
        <w:rPr>
          <w:rFonts w:cstheme="minorHAnsi"/>
          <w:lang w:val="en-US"/>
        </w:rPr>
        <w:t xml:space="preserve">96.8%. Surprisingly, Naïve Bayes also shows good results. </w:t>
      </w:r>
      <w:r w:rsidR="00A409D3">
        <w:rPr>
          <w:rFonts w:cstheme="minorHAnsi"/>
          <w:lang w:val="en-US"/>
        </w:rPr>
        <w:t>Its</w:t>
      </w:r>
      <w:r w:rsidR="00FA3DDD">
        <w:rPr>
          <w:rFonts w:cstheme="minorHAnsi"/>
          <w:lang w:val="en-US"/>
        </w:rPr>
        <w:t xml:space="preserve"> accuracy achieves 90.2%. </w:t>
      </w:r>
    </w:p>
    <w:p w14:paraId="50849DFD" w14:textId="75C51A26" w:rsidR="00A409D3" w:rsidRPr="007F5B55" w:rsidRDefault="00A409D3" w:rsidP="007F5B55">
      <w:pPr>
        <w:jc w:val="both"/>
        <w:rPr>
          <w:rFonts w:cstheme="minorHAnsi"/>
          <w:lang w:val="en-US"/>
        </w:rPr>
      </w:pPr>
      <w:r>
        <w:rPr>
          <w:rFonts w:cstheme="minorHAnsi"/>
          <w:lang w:val="en-US"/>
        </w:rPr>
        <w:t>To conclude, we can say that by looking at just few packets in the flow we can quite confidently predict the type of traffic transmitted in the network without using Deep Packet Inspection techniques.</w:t>
      </w:r>
    </w:p>
    <w:sectPr w:rsidR="00A409D3" w:rsidRPr="007F5B55">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DC4A" w14:textId="77777777" w:rsidR="00A94BD7" w:rsidRDefault="00A94BD7">
      <w:pPr>
        <w:spacing w:after="0" w:line="240" w:lineRule="auto"/>
      </w:pPr>
      <w:r>
        <w:separator/>
      </w:r>
    </w:p>
  </w:endnote>
  <w:endnote w:type="continuationSeparator" w:id="0">
    <w:p w14:paraId="60C0EE07" w14:textId="77777777" w:rsidR="00A94BD7" w:rsidRDefault="00A9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EADA" w14:textId="77777777" w:rsidR="00A94BD7" w:rsidRDefault="00A94BD7">
      <w:pPr>
        <w:spacing w:after="0" w:line="240" w:lineRule="auto"/>
      </w:pPr>
      <w:r>
        <w:separator/>
      </w:r>
    </w:p>
  </w:footnote>
  <w:footnote w:type="continuationSeparator" w:id="0">
    <w:p w14:paraId="59C5FE04" w14:textId="77777777" w:rsidR="00A94BD7" w:rsidRDefault="00A94BD7">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4CC"/>
    <w:rsid w:val="00067951"/>
    <w:rsid w:val="00070F93"/>
    <w:rsid w:val="0007433A"/>
    <w:rsid w:val="00075907"/>
    <w:rsid w:val="00077328"/>
    <w:rsid w:val="000809FB"/>
    <w:rsid w:val="00097087"/>
    <w:rsid w:val="000A1E84"/>
    <w:rsid w:val="000B0386"/>
    <w:rsid w:val="000B335E"/>
    <w:rsid w:val="000B7463"/>
    <w:rsid w:val="000C0C2F"/>
    <w:rsid w:val="000C2F1F"/>
    <w:rsid w:val="000C313E"/>
    <w:rsid w:val="000D3F75"/>
    <w:rsid w:val="001025C3"/>
    <w:rsid w:val="00110CA0"/>
    <w:rsid w:val="00132E48"/>
    <w:rsid w:val="00142804"/>
    <w:rsid w:val="00143FD6"/>
    <w:rsid w:val="0015599A"/>
    <w:rsid w:val="00165BE3"/>
    <w:rsid w:val="001739B6"/>
    <w:rsid w:val="00181841"/>
    <w:rsid w:val="00181CB5"/>
    <w:rsid w:val="001823F5"/>
    <w:rsid w:val="00183EC3"/>
    <w:rsid w:val="0018702E"/>
    <w:rsid w:val="001870FE"/>
    <w:rsid w:val="00187354"/>
    <w:rsid w:val="00192DB6"/>
    <w:rsid w:val="00196E3A"/>
    <w:rsid w:val="001A5EC5"/>
    <w:rsid w:val="001A7B85"/>
    <w:rsid w:val="001C30F5"/>
    <w:rsid w:val="001C3128"/>
    <w:rsid w:val="001C3573"/>
    <w:rsid w:val="001D6CDC"/>
    <w:rsid w:val="001E185A"/>
    <w:rsid w:val="001E774C"/>
    <w:rsid w:val="001F7779"/>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B1798"/>
    <w:rsid w:val="003E0613"/>
    <w:rsid w:val="003E7EB1"/>
    <w:rsid w:val="003F5F68"/>
    <w:rsid w:val="003F67CF"/>
    <w:rsid w:val="0041426C"/>
    <w:rsid w:val="0041461C"/>
    <w:rsid w:val="00416809"/>
    <w:rsid w:val="004218C3"/>
    <w:rsid w:val="00421D6D"/>
    <w:rsid w:val="004229B8"/>
    <w:rsid w:val="00425E40"/>
    <w:rsid w:val="00436A73"/>
    <w:rsid w:val="00443F4F"/>
    <w:rsid w:val="00446009"/>
    <w:rsid w:val="004511E0"/>
    <w:rsid w:val="004573C0"/>
    <w:rsid w:val="00460D72"/>
    <w:rsid w:val="004619FA"/>
    <w:rsid w:val="0046418A"/>
    <w:rsid w:val="0047609A"/>
    <w:rsid w:val="00487426"/>
    <w:rsid w:val="00491A41"/>
    <w:rsid w:val="00493141"/>
    <w:rsid w:val="004948B1"/>
    <w:rsid w:val="004B368B"/>
    <w:rsid w:val="004B4555"/>
    <w:rsid w:val="004C417F"/>
    <w:rsid w:val="004C4E5B"/>
    <w:rsid w:val="004D1CD1"/>
    <w:rsid w:val="004E06F7"/>
    <w:rsid w:val="004E3A17"/>
    <w:rsid w:val="004E4A27"/>
    <w:rsid w:val="004F4551"/>
    <w:rsid w:val="004F494B"/>
    <w:rsid w:val="004F6381"/>
    <w:rsid w:val="004F6D84"/>
    <w:rsid w:val="005003AF"/>
    <w:rsid w:val="00501BF6"/>
    <w:rsid w:val="00510C08"/>
    <w:rsid w:val="005126F3"/>
    <w:rsid w:val="005154EB"/>
    <w:rsid w:val="0052330B"/>
    <w:rsid w:val="0052701D"/>
    <w:rsid w:val="00534B78"/>
    <w:rsid w:val="005451B4"/>
    <w:rsid w:val="005669E8"/>
    <w:rsid w:val="00566C95"/>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066A3"/>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49B5"/>
    <w:rsid w:val="006B56E5"/>
    <w:rsid w:val="006C0C88"/>
    <w:rsid w:val="006E1E20"/>
    <w:rsid w:val="006F39F6"/>
    <w:rsid w:val="006F3E63"/>
    <w:rsid w:val="006F4ECE"/>
    <w:rsid w:val="00703104"/>
    <w:rsid w:val="0070447A"/>
    <w:rsid w:val="00710798"/>
    <w:rsid w:val="00713576"/>
    <w:rsid w:val="00717A5D"/>
    <w:rsid w:val="00722431"/>
    <w:rsid w:val="007242E1"/>
    <w:rsid w:val="00735BDA"/>
    <w:rsid w:val="00744AAA"/>
    <w:rsid w:val="0074592F"/>
    <w:rsid w:val="00755498"/>
    <w:rsid w:val="007702C9"/>
    <w:rsid w:val="00771C31"/>
    <w:rsid w:val="007772CB"/>
    <w:rsid w:val="00781B9C"/>
    <w:rsid w:val="007852D8"/>
    <w:rsid w:val="007A0DA9"/>
    <w:rsid w:val="007A4FC6"/>
    <w:rsid w:val="007A5DF5"/>
    <w:rsid w:val="007B0152"/>
    <w:rsid w:val="007B3C2F"/>
    <w:rsid w:val="007B53B7"/>
    <w:rsid w:val="007D0367"/>
    <w:rsid w:val="007D04EA"/>
    <w:rsid w:val="007D1B84"/>
    <w:rsid w:val="007F225D"/>
    <w:rsid w:val="007F5B55"/>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16CE"/>
    <w:rsid w:val="008426A0"/>
    <w:rsid w:val="008465AB"/>
    <w:rsid w:val="00855A92"/>
    <w:rsid w:val="00855F9E"/>
    <w:rsid w:val="008655AE"/>
    <w:rsid w:val="008725CC"/>
    <w:rsid w:val="00881661"/>
    <w:rsid w:val="00883343"/>
    <w:rsid w:val="00886A39"/>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412D"/>
    <w:rsid w:val="009F5312"/>
    <w:rsid w:val="00A237E8"/>
    <w:rsid w:val="00A36311"/>
    <w:rsid w:val="00A373F8"/>
    <w:rsid w:val="00A409D3"/>
    <w:rsid w:val="00A44681"/>
    <w:rsid w:val="00A4718A"/>
    <w:rsid w:val="00A51FD4"/>
    <w:rsid w:val="00A56B56"/>
    <w:rsid w:val="00A645E7"/>
    <w:rsid w:val="00A710A0"/>
    <w:rsid w:val="00A751DD"/>
    <w:rsid w:val="00A8692F"/>
    <w:rsid w:val="00A90226"/>
    <w:rsid w:val="00A936A0"/>
    <w:rsid w:val="00A94BD7"/>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565F"/>
    <w:rsid w:val="00B96031"/>
    <w:rsid w:val="00BA4F5A"/>
    <w:rsid w:val="00BA6F37"/>
    <w:rsid w:val="00BB0DD9"/>
    <w:rsid w:val="00BB3861"/>
    <w:rsid w:val="00BB4543"/>
    <w:rsid w:val="00BC5C84"/>
    <w:rsid w:val="00BD4061"/>
    <w:rsid w:val="00BD46A9"/>
    <w:rsid w:val="00BD66C7"/>
    <w:rsid w:val="00BE09F0"/>
    <w:rsid w:val="00BE55B6"/>
    <w:rsid w:val="00BF11FC"/>
    <w:rsid w:val="00BF3167"/>
    <w:rsid w:val="00C01C02"/>
    <w:rsid w:val="00C10ACC"/>
    <w:rsid w:val="00C20751"/>
    <w:rsid w:val="00C26521"/>
    <w:rsid w:val="00C31132"/>
    <w:rsid w:val="00C37E87"/>
    <w:rsid w:val="00C41881"/>
    <w:rsid w:val="00C452D9"/>
    <w:rsid w:val="00C47B0E"/>
    <w:rsid w:val="00C546CB"/>
    <w:rsid w:val="00C557CD"/>
    <w:rsid w:val="00C64AFD"/>
    <w:rsid w:val="00C653E2"/>
    <w:rsid w:val="00C66DA4"/>
    <w:rsid w:val="00C72055"/>
    <w:rsid w:val="00C80B7F"/>
    <w:rsid w:val="00C82F97"/>
    <w:rsid w:val="00C83D09"/>
    <w:rsid w:val="00C84DFA"/>
    <w:rsid w:val="00CA1E2D"/>
    <w:rsid w:val="00CB52D0"/>
    <w:rsid w:val="00CC0327"/>
    <w:rsid w:val="00CC078F"/>
    <w:rsid w:val="00CC0853"/>
    <w:rsid w:val="00CC14AF"/>
    <w:rsid w:val="00CC45A8"/>
    <w:rsid w:val="00CD31B5"/>
    <w:rsid w:val="00CD61E8"/>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155D"/>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131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CC5"/>
    <w:rsid w:val="00F00F00"/>
    <w:rsid w:val="00F01733"/>
    <w:rsid w:val="00F0678E"/>
    <w:rsid w:val="00F12BE7"/>
    <w:rsid w:val="00F2190E"/>
    <w:rsid w:val="00F23C71"/>
    <w:rsid w:val="00F319B3"/>
    <w:rsid w:val="00F31A07"/>
    <w:rsid w:val="00F34857"/>
    <w:rsid w:val="00F34B8F"/>
    <w:rsid w:val="00F36873"/>
    <w:rsid w:val="00F53272"/>
    <w:rsid w:val="00F64D18"/>
    <w:rsid w:val="00F70B2E"/>
    <w:rsid w:val="00F71FDE"/>
    <w:rsid w:val="00F75FBC"/>
    <w:rsid w:val="00F81568"/>
    <w:rsid w:val="00F82007"/>
    <w:rsid w:val="00F870B7"/>
    <w:rsid w:val="00F9211C"/>
    <w:rsid w:val="00FA3DDD"/>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 w:type="character" w:styleId="af2">
    <w:name w:val="FollowedHyperlink"/>
    <w:basedOn w:val="a0"/>
    <w:uiPriority w:val="99"/>
    <w:semiHidden/>
    <w:unhideWhenUsed/>
    <w:rsid w:val="00F21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itriykuptsov/traffic_analysis_with_ml" TargetMode="External"/><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hyperlink" Target="https://habr.com/ru/post/304926/"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mitriykuptsov/traffic_analysis_with_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Значения Y</c:v>
                </c:pt>
              </c:strCache>
            </c:strRef>
          </c:tx>
          <c:spPr>
            <a:solidFill>
              <a:schemeClr val="accent1"/>
            </a:solidFill>
            <a:ln w="19050">
              <a:noFill/>
            </a:ln>
            <a:effectLst/>
          </c:spPr>
          <c:invertIfNegative val="0"/>
          <c:cat>
            <c:strRef>
              <c:f>Лист1!$A$2:$A$5</c:f>
              <c:strCache>
                <c:ptCount val="4"/>
                <c:pt idx="0">
                  <c:v>ANN</c:v>
                </c:pt>
                <c:pt idx="1">
                  <c:v>Random forset</c:v>
                </c:pt>
                <c:pt idx="2">
                  <c:v>Naive Bayes</c:v>
                </c:pt>
                <c:pt idx="3">
                  <c:v>SVM</c:v>
                </c:pt>
              </c:strCache>
            </c:strRef>
          </c:cat>
          <c:val>
            <c:numRef>
              <c:f>Лист1!$B$2:$B$5</c:f>
              <c:numCache>
                <c:formatCode>General</c:formatCode>
                <c:ptCount val="4"/>
                <c:pt idx="0">
                  <c:v>0.67037037037036995</c:v>
                </c:pt>
                <c:pt idx="1">
                  <c:v>0.99166666666666603</c:v>
                </c:pt>
                <c:pt idx="2">
                  <c:v>0.90277777777777701</c:v>
                </c:pt>
                <c:pt idx="3">
                  <c:v>0.968518518518518</c:v>
                </c:pt>
              </c:numCache>
            </c:numRef>
          </c:val>
          <c:extLst>
            <c:ext xmlns:c16="http://schemas.microsoft.com/office/drawing/2014/chart" uri="{C3380CC4-5D6E-409C-BE32-E72D297353CC}">
              <c16:uniqueId val="{00000000-BB27-524B-AA82-9AF63AF8A9D0}"/>
            </c:ext>
          </c:extLst>
        </c:ser>
        <c:dLbls>
          <c:showLegendKey val="0"/>
          <c:showVal val="0"/>
          <c:showCatName val="0"/>
          <c:showSerName val="0"/>
          <c:showPercent val="0"/>
          <c:showBubbleSize val="0"/>
        </c:dLbls>
        <c:gapWidth val="150"/>
        <c:axId val="169113071"/>
        <c:axId val="169114719"/>
      </c:barChart>
      <c:catAx>
        <c:axId val="169113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14719"/>
        <c:crosses val="autoZero"/>
        <c:auto val="1"/>
        <c:lblAlgn val="ctr"/>
        <c:lblOffset val="100"/>
        <c:noMultiLvlLbl val="0"/>
      </c:catAx>
      <c:valAx>
        <c:axId val="16911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13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6DD973-30EE-429E-8170-FF0C33975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8</Pages>
  <Words>2387</Words>
  <Characters>13606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196</cp:revision>
  <cp:lastPrinted>2022-08-19T12:02:00Z</cp:lastPrinted>
  <dcterms:created xsi:type="dcterms:W3CDTF">2022-08-22T04:40:00Z</dcterms:created>
  <dcterms:modified xsi:type="dcterms:W3CDTF">2022-08-29T09:08:00Z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