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</w:pPr>
      <w:r>
        <w:rPr>
          <w:rFonts w:ascii="Calibri" w:hAnsi="Calibri" w:eastAsia="Calibri"/>
          <w:b/>
          <w:color w:val="17324D"/>
          <w:sz w:val="50"/>
        </w:rPr>
        <w:t xml:space="preserve">Mango Calls Quality v3</w:t>
      </w:r>
    </w:p>
    <w:p>
      <w:pPr>
        <w:pStyle w:val="Subtitle"/>
        <w:widowControl/>
      </w:pPr>
      <w:r>
        <w:rPr>
          <w:rFonts w:ascii="Calibri" w:hAnsi="Calibri" w:eastAsia="Calibri"/>
          <w:color w:val="5B6573"/>
          <w:sz w:val="24"/>
        </w:rPr>
        <w:t xml:space="preserve">Что изменилось, как работает обработка звонков и где расходуются токены Codex</w:t>
      </w:r>
    </w:p>
    <w:p>
      <w:pPr>
        <w:pStyle w:val="Date"/>
        <w:widowControl/>
      </w:pPr>
      <w:r>
        <w:t>18 августа 2026 года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448"/>
        <w:gridCol w:w="6912"/>
      </w:tblGrid>
      <w:tr>
        <w:trPr>
          <w:tblHeader w:val="on"/>
          <w:tblHeader w:val="true"/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Статус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2F0D9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Код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2F0D9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GO для передачи на M1 и офлайн-проверки; дополнение Resolve D-122 также прошло аудит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CE4D6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Живой запуск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CE4D6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 до ступенчатого пилота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FF2CC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Токены Codex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FF2CC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Штатный Resolve: 0 обращений; selective: максимум 1, но режим пока выключен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Кодовый SHA D-122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dea4a54bd4ab9a5ac4842468717cf6aa2dec2359</w:t>
            </w:r>
          </w:p>
        </w:tc>
      </w:tr>
    </w:tbl>
    <w:p>
      <w:pPr>
        <w:pStyle w:val="BodyText"/>
        <w:widowControl/>
      </w:pPr>
      <w:r>
        <w:t>Дата: 2026-08-18. Основной выпуск Quality v3: fb7eed42. Дополнение Resolve D-122: dea4a54b. Подготовлено Codex, независимо проверено Claude. Документ написан для чтения без технического образования.</w:t>
      </w:r>
    </w:p>
    <w:bookmarkStart w:id="9" w:name="что-это-за-выпуск-в-одном-абзаце"/>
    <w:p>
      <w:pPr>
        <w:pStyle w:val="Heading2"/>
        <w:keepNext/>
        <w:widowControl/>
      </w:pPr>
      <w:r>
        <w:t xml:space="preserve">Что это за выпуск в одном абзаце</w:t>
      </w:r>
    </w:p>
    <w:p>
      <w:pPr>
        <w:pStyle w:val="FirstParagraph"/>
        <w:widowControl/>
      </w:pPr>
      <w:r>
        <w:t xml:space="preserve">Система, которая слушает записи телефонных звонков, превращает их в текст и делает</w:t>
      </w:r>
      <w:r>
        <w:t xml:space="preserve"> </w:t>
      </w:r>
      <w:r>
        <w:t xml:space="preserve">короткий вывод для руководителя отдела продаж (РОП). Раньше вывод мог быть уверенным,</w:t>
      </w:r>
      <w:r>
        <w:t xml:space="preserve"> </w:t>
      </w:r>
      <w:r>
        <w:t xml:space="preserve">но недоказуемым: система сама решала, где менеджер, а где клиент, и писала «клиент</w:t>
      </w:r>
      <w:r>
        <w:t xml:space="preserve"> </w:t>
      </w:r>
      <w:r>
        <w:t xml:space="preserve">согласился оплатить», не имея на это подтверждения. Этот выпуск меняет правило:</w:t>
      </w:r>
      <w:r>
        <w:t xml:space="preserve"> </w:t>
      </w:r>
      <w:r>
        <w:rPr>
          <w:b/>
          <w:bCs/>
        </w:rPr>
        <w:t xml:space="preserve">система имеет право называть стороны и делать коммерческие выводы только тогда,</w:t>
      </w:r>
      <w:r>
        <w:rPr>
          <w:b/>
          <w:bCs/>
        </w:rPr>
        <w:t xml:space="preserve"> </w:t>
      </w:r>
      <w:r>
        <w:rPr>
          <w:b/>
          <w:bCs/>
        </w:rPr>
        <w:t xml:space="preserve">когда есть доказательство. Нет доказательства — нет вывода, но и звонок не теряется.</w:t>
      </w:r>
    </w:p>
    <w:p>
      <w:pPr>
        <w:pStyle w:val="BodyText"/>
        <w:widowControl/>
      </w:pPr>
      <w:r>
        <w:t>Побочный, но важный эффект: там, где вывод делать нельзя, платная модель вообще не вызывается. Это экономит деньги, но экономия пока доказана как механизм, а не как цифра. Точную цифру даст только пилот. 18 августа добавлен безопасный режим выборочного улучшения Resolve. Он по умолчанию выключен и не входит в живую службу до слепой проверки на 10, 50 и 100 уже распознанных звонках.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9"/>
    <w:bookmarkStart w:id="10" w:name="X6f08b4e496f13c2ff005bfc1597ff2b4d900180"/>
    <w:p>
      <w:pPr>
        <w:pStyle w:val="Heading2"/>
        <w:keepNext/>
        <w:widowControl/>
      </w:pPr>
      <w:r>
        <w:t xml:space="preserve">Словарь (9 слов, дальше они используются без объяснений)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448"/>
        <w:gridCol w:w="6912"/>
      </w:tblGrid>
      <w:tr>
        <w:trPr>
          <w:tblHeader w:val="on"/>
          <w:tblHeader w:val="true"/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Слово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Что значит простыми словами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Analyse (Анализ)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Шаг, где платная модель читает разговор и делает вывод: результат, возражение, следующий шаг, срок.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Codex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Внешняя модель, к которой обращается Analyse. Только её вызов расходует лимит Codex; локальные этапы расходуют ресурсы компьютера, но не этот лимит.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Токены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Единица объёма работы модели: примерно «кусочки текста», которые модель прочитала и написала. Провайдер может учитывать их в лимите или оплате.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Whisper / GigaAM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Две программы распознавания речи. Работают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на нашем компьютере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за них внешне не платится.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Resolve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Шаг между распознаванием и анализом: собирает из двух дорожек один разговор. По умолчанию работает без модели. Новый режим selective пока выключен; после отдельной приёмки он сможет один раз обратиться к лёгкой модели только при существенном расхождении Whisper и GigaAM.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Кэш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Память ответов: если тот же самый вопрос уже задавали, ответ берётся из памяти без нового платного обращения.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Доверенные / недоверенные роли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«Доверенные» = Mango официально подтвердил, кто менеджер, а кто клиент. «Недоверенные» = подтверждения нет, стороны называются «Спикер A» и «Спикер B».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SHA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Точный номер версии кода, например dea4a54b. По нему видно, что именно проверено и куда возвращаться при откате.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compact / full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Два размера вопроса к модели.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compact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— короткий, задаётся всегда.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full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— расширенный, задаётся только тогда, когда короткий ответ явно неполон. Каждый из них — отдельное платное обращение.</w:t>
            </w:r>
          </w:p>
        </w:tc>
      </w:tr>
    </w:tbl>
    <w:bookmarkEnd w:id="10"/>
    <w:bookmarkStart w:id="11" w:name="было-стало-зачем"/>
    <w:p>
      <w:pPr>
        <w:pStyle w:val="Heading2"/>
        <w:keepNext/>
        <w:widowControl/>
      </w:pPr>
      <w:r>
        <w:t xml:space="preserve">Было / Стало / Зачем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518"/>
        <w:gridCol w:w="2783"/>
        <w:gridCol w:w="2783"/>
        <w:gridCol w:w="2276"/>
      </w:tblGrid>
      <w:tr>
        <w:trPr>
          <w:tblHeader w:val="on"/>
          <w:tblHeader w:val="true"/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Что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Было (база</w:t>
            </w: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b/>
                <w:color w:val="17324D"/>
                <w:sz w:val="16"/>
              </w:rPr>
              <w:t xml:space="preserve">c18ca4c8</w:t>
            </w: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)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>Стало (код dea4a54b)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Зачем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Что видит Analyse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Два больших монолитных блока — весь текст левой дорожки, потом весь текст правой. Порядок «вопрос → ответ» терялся.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Один разговор в реальном порядке реплик. Каждая реплика имеет свой номер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T0001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и таймкод.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Вывод о разговоре нельзя сделать, не видя, кто на что ответил.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Кто менеджер, кто клиент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Определялось по косвенным признакам: качество дорожки, порядок каналов, смысл текста.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Только по официальному ответу Mango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/vpbx/queries/recording_transcripts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проверенному по хэшу и сверенному с сохранёнными дорожками. Иначе — «Спикер A/B».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Ошибка в стороне разворачивает смысл: «клиент отказался» вместо «менеджер предложил».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Если сторона не доказана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Система всё равно писала следующий шаг, срок, обещания.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Полный текст разговора сохраняется, коммерческих выводов нет, звонок помечен «нужна проверка»,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модель не вызывается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Лучше честное «не знаю», чем уверенная ошибка в отчёте РОПа.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Откуда взялся вывод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Ниоткуда: доказательства не хранились ни у одного из 1 843 проверенных анализов.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Каждый рискованный вывод (оплата, отказ, возражение, следующий шаг, срок) хранит ссылку на конкретную реплику этого же звонка с точной цитатой и таймкодом. Новый столбец таблицы «Основание ключевых выводов».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РОП может за 10 секунд проверить вывод, не переслушивая звонок.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Поздние отмены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«Да, оплачу» в середине разговора оставалось выводом, даже если в конце клиент отказался.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Проверяется весь последующий диалог: поздняя отмена, отказ, «прошлым летом», «хотел бы» — снимают ранний положительный вывод.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Отчёт не должен показывать продажу, которой не было.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Время и опечатки распознавания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конспект попадало время UTC (все 1 843 записи), правила исправления брендов существовали, но не применялись в доказательном пути.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Единое московское время, детерминированные (жёстко заданные, без догадок) правила исправления с указанием, какое правило сработало. Исходный текст не переписывается.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Отчёт для российского руководителя должен быть по Москве, а исходник должен остаться нетронутым.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Выгрузка в Google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Мог тихо сохранить старую версию собственного конспекта; ошибки терялись.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Один выгрузчик, 17 столбцов, повторный запуск без изменений = 0 записей в Google, ошибки становятся видимыми инцидентами и ненулевым кодом выхода. Модель здесь не используется вообще.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Витрина не должна очень надёжно публиковать старые ошибки.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Учёт расхода модели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Расход не был закрытой величиной; повторы могли не учитываться.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Перед каждым обращением к Codex в базе резервируется запись попытки; после ответа она же закрывается. Одна запись = одно обращение. Незакрытая или дублированная попытка блокирует выгрузку в Google.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Нельзя управлять расходом, который не сходится.</w:t>
            </w:r>
          </w:p>
        </w:tc>
      </w:tr>
      <w:tr>
        <w:trPr>
          <w:cantSplit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Модель в Resolve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служебном окружении была включена безусловно: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RESOLVE_LLM_PROVIDER=codex_cli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(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calls_two_processes.py:7030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в базе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c18ca4c8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). Реально вызывалась там, где два распознавания разошлись, — и тогда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 один раз на звонок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а отдельно на слияние каждой дорожки.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>По умолчанию модель выключена. Добавлен режим selective: максимум один вызов на весь звонок, только при существенном расхождении и подтверждённых ролях. Правка не может менять роли, порядок, таймкоды, числа, даты, валюты, отрицания, ФИО и другие защищённые факты. Режим пока не включён.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Сохраняем низкий расход, но после отдельной проверки сможем точечно исправлять явные ошибки распознавания без повторного Whisper.</w:t>
            </w:r>
          </w:p>
        </w:tc>
      </w:tr>
    </w:tbl>
    <w:bookmarkEnd w:id="11"/>
    <w:bookmarkStart w:id="12" w:name="полный-путь-звонка-по-шагам"/>
    <w:p>
      <w:pPr>
        <w:pStyle w:val="Heading2"/>
        <w:keepNext/>
        <w:widowControl/>
      </w:pPr>
      <w:r>
        <w:t xml:space="preserve">Полный путь звонка по шагам</w:t>
      </w:r>
    </w:p>
    <w:p>
      <w:pPr>
        <w:pStyle w:val="SourceCode"/>
        <w:widowControl/>
      </w:pPr>
      <w:r>
        <w:rPr>
          <w:rStyle w:val="VerbatimChar"/>
          <w:rFonts w:ascii="Consolas" w:hAnsi="Consolas" w:eastAsia="Consolas"/>
          <w:color w:val="17324D"/>
          <w:sz w:val="16"/>
        </w:rPr>
        <w:t>1. Mango: скачивание записи и метаданных</w:t>
        <w:br/>
        <w:t xml:space="preserve">        ↓</w:t>
        <w:br/>
        <w:t>2. Ingest: запись заводится в рабочую базу</w:t>
        <w:br/>
        <w:t xml:space="preserve">        ↓</w:t>
        <w:br/>
        <w:t>3. Распознавание: Whisper + GigaAM (локально, на нашем железе)</w:t>
        <w:br/>
        <w:t xml:space="preserve">        ↓</w:t>
        <w:br/>
        <w:t>4. Resolve: сборка разговора. По умолчанию без модели; selective пока</w:t>
        <w:br/>
        <w:t xml:space="preserve">   выключен и после приёмки сможет сделать не более 1 вызова</w:t>
        <w:br/>
        <w:t xml:space="preserve">        ↓</w:t>
        <w:br/>
        <w:t>5. Контракт диалога: реплики нумеруются T0001…, ставятся таймкоды,</w:t>
        <w:br/>
        <w:t xml:space="preserve">   считается решение «роли доверенные / недоверенные»</w:t>
        <w:br/>
        <w:t xml:space="preserve">        ↓</w:t>
        <w:br/>
        <w:t xml:space="preserve">   ┌───────────────────────────────┬──────────────────────────────────┐</w:t>
        <w:br/>
        <w:t xml:space="preserve">   │ роли НЕ доказаны              │ роли доказаны Mango              │</w:t>
        <w:br/>
        <w:t xml:space="preserve">   │ (или звонок доказанно пустой) │                                  │</w:t>
        <w:br/>
        <w:t xml:space="preserve">   ↓                               ↓                                  │</w:t>
        <w:br/>
        <w:t>6a. Детерминированный результат:   6b. Analyse: один вызов Codex      │</w:t>
        <w:br/>
        <w:t xml:space="preserve">    «Спикер A/B», полный текст,        (профиль compact)              │</w:t>
        <w:br/>
        <w:t xml:space="preserve">    нейтральные темы, «нужна           ↓                              │</w:t>
        <w:br/>
        <w:t xml:space="preserve">    проверка». Модель НЕ вызвана.  6c. Если ответ явно неполон —      │</w:t>
        <w:br/>
        <w:t xml:space="preserve">                                        один вызов full (эскалация)   │</w:t>
        <w:br/>
        <w:t xml:space="preserve">                                       ↓                              │</w:t>
        <w:br/>
        <w:t xml:space="preserve">                                   6d. Проверка доказательств:        │</w:t>
        <w:br/>
        <w:t xml:space="preserve">                                       вывод без ссылки на реплику    │</w:t>
        <w:br/>
        <w:t xml:space="preserve">                                       удаляется                      │</w:t>
        <w:br/>
        <w:t xml:space="preserve">   └───────────────────────────────┴──────────────────────────────────┘</w:t>
        <w:br/>
        <w:t xml:space="preserve">        ↓</w:t>
        <w:br/>
        <w:t>7. Нормализация текста и перевод времени в МСК (жёсткие правила, без модели)</w:t>
        <w:br/>
        <w:t xml:space="preserve">        ↓</w:t>
        <w:br/>
        <w:t>8. Учёт: закрытие записи попытки, запись результата в базу,</w:t>
        <w:br/>
        <w:t xml:space="preserve">   только после этого ответ кладётся в кэш</w:t>
        <w:br/>
        <w:t xml:space="preserve">        ↓</w:t>
        <w:br/>
        <w:t>9. Выгрузка в Google: 17 столбцов, проверка баланса до записи,</w:t>
        <w:br/>
        <w:t xml:space="preserve">   повтор без изменений = 0 записей. Модель не используется.</w:t>
      </w:r>
    </w:p>
    <w:p>
      <w:pPr>
        <w:pStyle w:val="FirstParagraph"/>
        <w:widowControl/>
      </w:pPr>
      <w:r>
        <w:rPr>
          <w:b/>
          <w:bCs/>
        </w:rPr>
        <w:t xml:space="preserve">Про повтор.</w:t>
      </w:r>
      <w:r>
        <w:t xml:space="preserve"> </w:t>
      </w:r>
      <w:r>
        <w:t xml:space="preserve">Есть два разных «повтора», их нельзя путать:</w:t>
      </w:r>
    </w:p>
    <w:p>
      <w:pPr>
        <w:pStyle w:val="Compact"/>
        <w:widowControl/>
        <w:numPr>
          <w:ilvl w:val="0"/>
          <w:numId w:val="1001"/>
        </w:numPr>
      </w:pPr>
      <w:r>
        <w:rPr>
          <w:b/>
          <w:bCs/>
        </w:rPr>
        <w:t xml:space="preserve">Повтор на уровне службы</w:t>
      </w:r>
      <w:r>
        <w:t xml:space="preserve"> </w:t>
      </w:r>
      <w:r>
        <w:t xml:space="preserve">— звонок не изменился, служба вообще не доходит до</w:t>
      </w:r>
      <w:r>
        <w:t xml:space="preserve"> </w:t>
      </w:r>
      <w:r>
        <w:t xml:space="preserve">Analyse. Отчёт показывает</w:t>
      </w:r>
      <w:r>
        <w:t xml:space="preserve"> </w:t>
      </w:r>
      <w:r>
        <w:rPr>
          <w:rStyle w:val="VerbatimChar"/>
        </w:rPr>
        <w:t xml:space="preserve">status=idle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stop_reason=unchanged_snapshot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new=0</w:t>
      </w:r>
      <w:r>
        <w:t xml:space="preserve">,</w:t>
      </w:r>
      <w:r>
        <w:t xml:space="preserve"> </w:t>
      </w:r>
      <w:r>
        <w:rPr>
          <w:rStyle w:val="VerbatimChar"/>
        </w:rPr>
        <w:t xml:space="preserve">reused=1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runs_resolve_analyze=false</w:t>
      </w:r>
      <w:r>
        <w:t xml:space="preserve">. Расход = 0.</w:t>
      </w:r>
    </w:p>
    <w:p>
      <w:pPr>
        <w:pStyle w:val="Compact"/>
        <w:widowControl/>
        <w:numPr>
          <w:ilvl w:val="0"/>
          <w:numId w:val="1001"/>
        </w:numPr>
      </w:pPr>
      <w:r>
        <w:rPr>
          <w:b/>
          <w:bCs/>
        </w:rPr>
        <w:t xml:space="preserve">Прямой повтор Analyse</w:t>
      </w:r>
      <w:r>
        <w:t xml:space="preserve"> </w:t>
      </w:r>
      <w:r>
        <w:t xml:space="preserve">на том же входе — доходит до Analyse и попадает в кэш:</w:t>
      </w:r>
      <w:r>
        <w:t xml:space="preserve"> </w:t>
      </w:r>
      <w:r>
        <w:rPr>
          <w:rStyle w:val="VerbatimChar"/>
        </w:rPr>
        <w:t xml:space="preserve">cache_hit=true</w:t>
      </w:r>
      <w:r>
        <w:t xml:space="preserve">, 0 обращений к модели. Требовать</w:t>
      </w:r>
      <w:r>
        <w:t xml:space="preserve"> </w:t>
      </w:r>
      <w:r>
        <w:rPr>
          <w:rStyle w:val="VerbatimChar"/>
        </w:rPr>
        <w:t xml:space="preserve">cache_hit=true</w:t>
      </w:r>
      <w:r>
        <w:t xml:space="preserve"> </w:t>
      </w:r>
      <w:r>
        <w:t xml:space="preserve">от повтора</w:t>
      </w:r>
      <w:r>
        <w:t xml:space="preserve"> </w:t>
      </w:r>
      <w:r>
        <w:t xml:space="preserve">службы бессмысленно: она в Analyse не заходила.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2"/>
    <w:bookmarkStart w:id="13" w:name="где-тратятся-токены-codex-а-где-нет"/>
    <w:p>
      <w:pPr>
        <w:pStyle w:val="Heading2"/>
        <w:keepNext/>
        <w:widowControl/>
      </w:pPr>
      <w:r>
        <w:t xml:space="preserve">Где тратятся токены Codex, а где нет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088"/>
        <w:gridCol w:w="2088"/>
        <w:gridCol w:w="5184"/>
      </w:tblGrid>
      <w:tr>
        <w:trPr>
          <w:tblHeader w:val="on"/>
          <w:tblHeader w:val="true"/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Шаг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Тратятся токены Codex?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1. Скачивание записи из Mango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Обычный сетевой запрос по API, модели там нет.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2. Ingest в базу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Работа с файлами и таблицей.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3. Whisper + GigaAM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 токенов Codex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Это локальное вычисление на нашем компьютере. Стоит электричества и времени процессора, но не внешних денег. Путать эту нагрузку с токенами нельзя.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4. Resolve в службе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>Нет в штатном режиме; в выключенном selective — не более одного вызова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>Значение по умолчанию — off. Режим selective существует в коде, но не разрешён для реальных звонков до слепой проверки 10 → 50 → 100.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5. Контракт диалога и решение о ролях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Чистые вычисления: сравнение хэшей, сверка текстов, нумерация реплик.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6a. Звонок с недоверенными ролями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Нет, ровно 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Модель и кэш не трогаются вообще, результат собирается детерминированно. В учёте помечается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token_usage.source=skipped_untrusted_role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6a. Доказанно несодержательный звонок (автоответчик, IVR, недозвон)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Нет, ровно 0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— при штатной настройке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Решение принимается до модели, помечается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skipped_deterministic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Важная оговорка: этот пропуск отключается переменной окружения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TELEGRAM_NON_CONVERSATION_ADVISORY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Если её включить, такие звонки снова пойдут в модель. По умолчанию она выключена, но служба её не переопределяет принудительно — значит, её фактическое значение надо указывать в каждом отчёте о расходе.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6b. Новый доверенный содержательный звонок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Да, один вызов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Профиль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compact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версия промпта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v8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Это единственный обязательный платный шаг.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6c. Эскалация compact → full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Да, ещё один вызов, но только по явному условию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Если ответ compact не заполнил ни одного поля, либо не увидел явно присутствующий продукт/предмет/следующий шаг, либо назвал реальный разговор пустым — задаётся второй вопрос по расширенному промпту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v9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Это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повтор при ошибке: технический сбой в вызов не превращается, он попадает в очередь отдельно. По умолчанию условие эскалации включено.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6b/6c. Повторный тот же вход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Кэш отдаёт готовый ответ.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7. Нормализация текста и МСК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Словарь жёстких правил, без модели.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8. Учёт попыток и баланс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Запись в базу и арифметика.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9. Выгрузка в Google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выгрузчике нет ни одного обращения к модели — проверено по исходникам обоих скриптов публикации.</w:t>
            </w:r>
          </w:p>
        </w:tc>
      </w:tr>
    </w:tbl>
    <w:p>
      <w:pPr>
        <w:pStyle w:val="BodyText"/>
        <w:widowControl/>
      </w:pPr>
      <w:r>
        <w:rPr>
          <w:b/>
          <w:bCs/>
        </w:rPr>
        <w:t>Граница этого утверждения: в проверенном коде штатное значение Resolve остаётся off, поэтому обращений к модели нет. Режим selective уже реализован, но на M1 ещё не развёрнут и не разрешён для реальных звонков. Его качество, доля срабатываний, задержка и расход должны быть измерены на неизменных копиях уже сохранённых ASR-результатов.</w:t>
      </w:r>
    </w:p>
    <w:p>
      <w:pPr>
        <w:pStyle w:val="BodyText"/>
        <w:widowControl/>
      </w:pPr>
      <w:r>
        <w:rPr>
          <w:b/>
          <w:bCs/>
        </w:rPr>
        <w:t xml:space="preserve">Отдельно и честно:</w:t>
      </w:r>
      <w:r>
        <w:t xml:space="preserve"> </w:t>
      </w:r>
      <w:r>
        <w:t xml:space="preserve">Codex CLI в текущем виде</w:t>
      </w:r>
      <w:r>
        <w:t xml:space="preserve"> </w:t>
      </w:r>
      <w:r>
        <w:rPr>
          <w:b/>
          <w:bCs/>
        </w:rPr>
        <w:t xml:space="preserve">не возвращает точное число токенов</w:t>
      </w:r>
      <w:r>
        <w:t xml:space="preserve">.</w:t>
      </w:r>
      <w:r>
        <w:t xml:space="preserve"> </w:t>
      </w:r>
      <w:r>
        <w:t xml:space="preserve">Поэтому система пишет</w:t>
      </w:r>
      <w:r>
        <w:t xml:space="preserve"> </w:t>
      </w:r>
      <w:r>
        <w:rPr>
          <w:rStyle w:val="VerbatimChar"/>
        </w:rPr>
        <w:t xml:space="preserve">token_usage=unavailable</w:t>
      </w:r>
      <w:r>
        <w:t xml:space="preserve"> </w:t>
      </w:r>
      <w:r>
        <w:t xml:space="preserve">и не выдумывает оценку по количеству</w:t>
      </w:r>
      <w:r>
        <w:t xml:space="preserve"> </w:t>
      </w:r>
      <w:r>
        <w:t xml:space="preserve">символов. Это сознательное решение: неверная цифра в отчёте о расходах хуже честного</w:t>
      </w:r>
      <w:r>
        <w:t xml:space="preserve"> </w:t>
      </w:r>
      <w:r>
        <w:t xml:space="preserve">«провайдер не сообщил». Точные числа появляются только у провайдеров, которые их</w:t>
      </w:r>
      <w:r>
        <w:t xml:space="preserve"> </w:t>
      </w:r>
      <w:r>
        <w:t xml:space="preserve">возвращают (например, OpenAI), — там они помечаются</w:t>
      </w:r>
      <w:r>
        <w:t xml:space="preserve"> </w:t>
      </w:r>
      <w:r>
        <w:rPr>
          <w:rStyle w:val="VerbatimChar"/>
        </w:rPr>
        <w:t xml:space="preserve">provider_exact</w:t>
      </w:r>
      <w:r>
        <w:t xml:space="preserve">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3"/>
    <w:bookmarkStart w:id="14" w:name="X313d9a3da6d935d687667905f817759e7c9fd6b"/>
    <w:p>
      <w:pPr>
        <w:pStyle w:val="Heading2"/>
        <w:keepNext/>
        <w:widowControl/>
      </w:pPr>
      <w:r>
        <w:t xml:space="preserve">Что действительно экономит токены (доказано кодом)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Недоверенные роли — ноль обращений.</w:t>
      </w:r>
      <w:r>
        <w:t xml:space="preserve"> </w:t>
      </w:r>
      <w:r>
        <w:t xml:space="preserve">Раньше понятия «доказаны стороны» не</w:t>
      </w:r>
      <w:r>
        <w:t xml:space="preserve"> </w:t>
      </w:r>
      <w:r>
        <w:t xml:space="preserve">существовало вовсе: модель вызывалась на каждом звонке, и её выводы публиковались,</w:t>
      </w:r>
      <w:r>
        <w:t xml:space="preserve"> </w:t>
      </w:r>
      <w:r>
        <w:t xml:space="preserve">даже когда было неизвестно, кто менеджер. Теперь такой вывод публиковать нельзя —</w:t>
      </w:r>
      <w:r>
        <w:t xml:space="preserve"> </w:t>
      </w:r>
      <w:r>
        <w:t xml:space="preserve">значит и платить за него незачем, модель не вызывается.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Доказанно несодержательные звонки — ноль обращений.</w:t>
      </w:r>
      <w:r>
        <w:t xml:space="preserve"> </w:t>
      </w:r>
      <w:r>
        <w:t xml:space="preserve">Автоответчик, IVR,</w:t>
      </w:r>
      <w:r>
        <w:t xml:space="preserve"> </w:t>
      </w:r>
      <w:r>
        <w:t xml:space="preserve">недозвон отсеиваются до модели.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>Resolve по умолчанию не вызывает модель. Раньше на спорном звонке модель могла вызываться отдельно для каждой дорожки. Теперь штатный режим даёт 0 обращений, а пока выключенный selective ограничен максимум одним обращением на весь звонок. Реальную экономию ещё надо измерить.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Повтор неизменного звонка ничего не стоит.</w:t>
      </w:r>
      <w:r>
        <w:t xml:space="preserve"> </w:t>
      </w:r>
      <w:r>
        <w:t xml:space="preserve">На уровне службы он не доходит до</w:t>
      </w:r>
      <w:r>
        <w:t xml:space="preserve"> </w:t>
      </w:r>
      <w:r>
        <w:t xml:space="preserve">Analyse; прямой повтор Analyse попадает в кэш.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Один зарезервированный вызов = ровно одно внешнее обращение.</w:t>
      </w:r>
      <w:r>
        <w:t xml:space="preserve"> </w:t>
      </w:r>
      <w:r>
        <w:t xml:space="preserve">Скрытых повторов</w:t>
      </w:r>
      <w:r>
        <w:t xml:space="preserve"> </w:t>
      </w:r>
      <w:r>
        <w:t xml:space="preserve">внутри одной задачи Analyse нет: технический сбой фиксируется и возвращается в</w:t>
      </w:r>
      <w:r>
        <w:t xml:space="preserve"> </w:t>
      </w:r>
      <w:r>
        <w:t xml:space="preserve">управляемую очередь, а не превращается в тихие 2–5 обращений.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Выгрузка в Google не использует модель вообще.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Модель больше не пишет свободный конспект</w:t>
      </w:r>
      <w:r>
        <w:t xml:space="preserve"> </w:t>
      </w:r>
      <w:r>
        <w:t xml:space="preserve">— служба собирает конспект сама из</w:t>
      </w:r>
      <w:r>
        <w:t xml:space="preserve"> </w:t>
      </w:r>
      <w:r>
        <w:t xml:space="preserve">подтверждённых значений. Это уменьшает объём того, что модель пишет в ответ.</w:t>
      </w:r>
    </w:p>
    <w:bookmarkEnd w:id="14"/>
    <w:bookmarkStart w:id="15" w:name="что-пока-не-доказано-и-не-надо-обещать"/>
    <w:p>
      <w:pPr>
        <w:pStyle w:val="Heading2"/>
        <w:keepNext/>
        <w:widowControl/>
      </w:pPr>
      <w:r>
        <w:t xml:space="preserve">Что пока НЕ доказано (и не надо обещать)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Суммарный расход в рублях.</w:t>
      </w:r>
      <w:r>
        <w:t xml:space="preserve"> </w:t>
      </w:r>
      <w:r>
        <w:t xml:space="preserve">Codex не возвращает токены, поэтому «минус N%</w:t>
      </w:r>
      <w:r>
        <w:t xml:space="preserve"> </w:t>
      </w:r>
      <w:r>
        <w:t xml:space="preserve">токенов» сказать нельзя ни сейчас, ни после пилота — можно измерить только</w:t>
      </w:r>
      <w:r>
        <w:t xml:space="preserve"> </w:t>
      </w:r>
      <w:r>
        <w:rPr>
          <w:b/>
          <w:bCs/>
        </w:rPr>
        <w:t xml:space="preserve">число обращений</w:t>
      </w:r>
      <w:r>
        <w:t xml:space="preserve"> </w:t>
      </w:r>
      <w:r>
        <w:t xml:space="preserve">к модели и сверить его с биллингом провайдера.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Итог по одному доверенному звонку заранее неизвестен.</w:t>
      </w:r>
      <w:r>
        <w:t xml:space="preserve"> </w:t>
      </w:r>
      <w:r>
        <w:t xml:space="preserve">Здесь две силы тянут в</w:t>
      </w:r>
      <w:r>
        <w:t xml:space="preserve"> </w:t>
      </w:r>
      <w:r>
        <w:t xml:space="preserve">разные стороны, и обе реальны. Вверх: сам шаг Analyse стал дороже — вход богаче</w:t>
      </w:r>
      <w:r>
        <w:t xml:space="preserve"> </w:t>
      </w:r>
      <w:r>
        <w:t xml:space="preserve">(у каждой реплики появился номер и таймкод), контракт требует от модели отдельную</w:t>
      </w:r>
      <w:r>
        <w:t xml:space="preserve"> </w:t>
      </w:r>
      <w:r>
        <w:t xml:space="preserve">ссылку-обоснование на каждое заполненное поле, и иногда добавляется второй вызов</w:t>
      </w:r>
      <w:r>
        <w:t xml:space="preserve"> </w:t>
      </w:r>
      <w:r>
        <w:rPr>
          <w:rStyle w:val="VerbatimChar"/>
        </w:rPr>
        <w:t xml:space="preserve">full</w:t>
      </w:r>
      <w:r>
        <w:t xml:space="preserve">. Вниз: с того же звонка убраны обращения Resolve. Что перевесит на реальных</w:t>
      </w:r>
      <w:r>
        <w:t xml:space="preserve"> </w:t>
      </w:r>
      <w:r>
        <w:t xml:space="preserve">звонках —</w:t>
      </w:r>
      <w:r>
        <w:t xml:space="preserve"> </w:t>
      </w:r>
      <w:r>
        <w:rPr>
          <w:b/>
          <w:bCs/>
        </w:rPr>
        <w:t xml:space="preserve">не измерено</w:t>
      </w:r>
      <w:r>
        <w:t xml:space="preserve">. Обещать снижение стоимости каждого содержательного</w:t>
      </w:r>
      <w:r>
        <w:t xml:space="preserve"> </w:t>
      </w:r>
      <w:r>
        <w:t xml:space="preserve">звонка нельзя; надёжно экономия видна на массе, где много звонков вообще не</w:t>
      </w:r>
      <w:r>
        <w:t xml:space="preserve"> </w:t>
      </w:r>
      <w:r>
        <w:t xml:space="preserve">вызывают модель.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Первый проход после этого выпуска — холодный.</w:t>
      </w:r>
      <w:r>
        <w:t xml:space="preserve"> </w:t>
      </w:r>
      <w:r>
        <w:t xml:space="preserve">Версия промпта изменилась</w:t>
      </w:r>
      <w:r>
        <w:t xml:space="preserve"> </w:t>
      </w:r>
      <w:r>
        <w:t xml:space="preserve">(</w:t>
      </w:r>
      <w:r>
        <w:rPr>
          <w:rStyle w:val="VerbatimChar"/>
        </w:rPr>
        <w:t xml:space="preserve">v6→v8</w:t>
      </w:r>
      <w:r>
        <w:t xml:space="preserve"> </w:t>
      </w:r>
      <w:r>
        <w:t xml:space="preserve">для compact,</w:t>
      </w:r>
      <w:r>
        <w:t xml:space="preserve"> </w:t>
      </w:r>
      <w:r>
        <w:rPr>
          <w:rStyle w:val="VerbatimChar"/>
        </w:rPr>
        <w:t xml:space="preserve">v7→v9</w:t>
      </w:r>
      <w:r>
        <w:t xml:space="preserve"> </w:t>
      </w:r>
      <w:r>
        <w:t xml:space="preserve">для full). Изменение модели, версии промпта, входа</w:t>
      </w:r>
      <w:r>
        <w:t xml:space="preserve"> </w:t>
      </w:r>
      <w:r>
        <w:t xml:space="preserve">или параметров запуска меняет ключ кэша, поэтому старые совпадения не сработают.</w:t>
      </w:r>
      <w:r>
        <w:t xml:space="preserve"> </w:t>
      </w:r>
      <w:r>
        <w:t xml:space="preserve">Массовый повтор истории до согласованного бюджета запрещён.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Доля эскалаций compact → full неизвестна.</w:t>
      </w:r>
      <w:r>
        <w:t xml:space="preserve"> </w:t>
      </w:r>
      <w:r>
        <w:t xml:space="preserve">Если она окажется высокой, расход</w:t>
      </w:r>
      <w:r>
        <w:t xml:space="preserve"> </w:t>
      </w:r>
      <w:r>
        <w:t xml:space="preserve">вырастет вдвое на этих звонках. Её надо измерить на 10 и 50 звонках.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>Качество выводов на реальных звонках не измерено. Тесты зелёные — это только формальная исправность. Для selective Resolve 435 тестов и аудит Claude подтверждают защитный каркас, но не доказывают улучшение реального текста. Нужна слепая проверка 10 → 50 → 100 с нулём выдумок.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5"/>
    <w:bookmarkStart w:id="16" w:name="X372fdae2bab7844415b4ce25c6202a15d69cdfd"/>
    <w:p>
      <w:pPr>
        <w:pStyle w:val="Heading2"/>
        <w:keepNext/>
        <w:widowControl/>
      </w:pPr>
      <w:r>
        <w:t xml:space="preserve">Самое важное ограничение, которое нельзя пропустить</w:t>
      </w:r>
    </w:p>
    <w:p>
      <w:pPr>
        <w:pStyle w:val="FirstParagraph"/>
        <w:widowControl/>
      </w:pPr>
      <w:r>
        <w:t xml:space="preserve">Прямо сейчас, на этом коде,</w:t>
      </w:r>
      <w:r>
        <w:t xml:space="preserve"> </w:t>
      </w:r>
      <w:r>
        <w:rPr>
          <w:b/>
          <w:bCs/>
        </w:rPr>
        <w:t xml:space="preserve">ни один реальный звонок не может стать «доверенным»</w:t>
      </w:r>
      <w:r>
        <w:t xml:space="preserve">.</w:t>
      </w:r>
      <w:r>
        <w:t xml:space="preserve"> </w:t>
      </w:r>
      <w:r>
        <w:t xml:space="preserve">Причина не в ошибке, а в порядке работ: система требует официальный ответ Mango с</w:t>
      </w:r>
      <w:r>
        <w:t xml:space="preserve"> </w:t>
      </w:r>
      <w:r>
        <w:t xml:space="preserve">разметкой сторон, а слой захвата записей его пока не сохраняет. Проверка честно</w:t>
      </w:r>
      <w:r>
        <w:t xml:space="preserve"> </w:t>
      </w:r>
      <w:r>
        <w:t xml:space="preserve">возвращает причину</w:t>
      </w:r>
      <w:r>
        <w:t xml:space="preserve"> </w:t>
      </w:r>
      <w:r>
        <w:rPr>
          <w:rStyle w:val="VerbatimChar"/>
        </w:rPr>
        <w:t xml:space="preserve">provider_evidence_missing</w:t>
      </w:r>
      <w:r>
        <w:t xml:space="preserve">.</w:t>
      </w:r>
    </w:p>
    <w:p>
      <w:pPr>
        <w:pStyle w:val="BodyText"/>
        <w:widowControl/>
      </w:pPr>
      <w:r>
        <w:t xml:space="preserve">Практическое следствие, которое надо понимать до включения:</w:t>
      </w:r>
    </w:p>
    <w:p>
      <w:pPr>
        <w:pStyle w:val="Compact"/>
        <w:widowControl/>
        <w:numPr>
          <w:ilvl w:val="0"/>
          <w:numId w:val="1004"/>
        </w:numPr>
      </w:pPr>
      <w:r>
        <w:t xml:space="preserve">если запустить выпуск как есть,</w:t>
      </w:r>
      <w:r>
        <w:t xml:space="preserve"> </w:t>
      </w:r>
      <w:r>
        <w:rPr>
          <w:b/>
          <w:bCs/>
        </w:rPr>
        <w:t xml:space="preserve">100% звонков пойдут по безопасному пути</w:t>
      </w:r>
      <w:r>
        <w:t xml:space="preserve">:</w:t>
      </w:r>
      <w:r>
        <w:t xml:space="preserve"> </w:t>
      </w:r>
      <w:r>
        <w:t xml:space="preserve">«Спикер A/B», полный текст, нейтральные темы, пометка «нужна проверка»;</w:t>
      </w:r>
    </w:p>
    <w:p>
      <w:pPr>
        <w:pStyle w:val="Compact"/>
        <w:widowControl/>
        <w:numPr>
          <w:ilvl w:val="0"/>
          <w:numId w:val="1004"/>
        </w:numPr>
      </w:pPr>
      <w:r>
        <w:t xml:space="preserve">в таблице</w:t>
      </w:r>
      <w:r>
        <w:t xml:space="preserve"> </w:t>
      </w:r>
      <w:r>
        <w:rPr>
          <w:b/>
          <w:bCs/>
        </w:rPr>
        <w:t xml:space="preserve">не будет</w:t>
      </w:r>
      <w:r>
        <w:t xml:space="preserve"> </w:t>
      </w:r>
      <w:r>
        <w:t xml:space="preserve">результата, возражения, следующего шага и срока;</w:t>
      </w:r>
    </w:p>
    <w:p>
      <w:pPr>
        <w:pStyle w:val="Compact"/>
        <w:widowControl/>
        <w:numPr>
          <w:ilvl w:val="0"/>
          <w:numId w:val="1004"/>
        </w:numPr>
      </w:pPr>
      <w:r>
        <w:t xml:space="preserve">расход на модель при этом будет близок к нулю — но и коммерческой пользы для РОПа</w:t>
      </w:r>
      <w:r>
        <w:t xml:space="preserve"> </w:t>
      </w:r>
      <w:r>
        <w:t xml:space="preserve">тоже не будет.</w:t>
      </w:r>
    </w:p>
    <w:p>
      <w:pPr>
        <w:pStyle w:val="FirstParagraph"/>
        <w:widowControl/>
      </w:pPr>
      <w:r>
        <w:t xml:space="preserve">Поэтому доработка захвата ответа Mango на M1 — не улучшение, а</w:t>
      </w:r>
      <w:r>
        <w:t xml:space="preserve"> </w:t>
      </w:r>
      <w:r>
        <w:rPr>
          <w:b/>
          <w:bCs/>
        </w:rPr>
        <w:t xml:space="preserve">обязательное</w:t>
      </w:r>
      <w:r>
        <w:rPr>
          <w:b/>
          <w:bCs/>
        </w:rPr>
        <w:t xml:space="preserve"> </w:t>
      </w:r>
      <w:r>
        <w:rPr>
          <w:b/>
          <w:bCs/>
        </w:rPr>
        <w:t xml:space="preserve">условие</w:t>
      </w:r>
      <w:r>
        <w:t xml:space="preserve">. До неё выпуск даёт безопасность и честность, но не даёт выводов.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6"/>
    <w:bookmarkStart w:id="17" w:name="X5470d5c65d3d465378b56ebf258a19198739575"/>
    <w:p>
      <w:pPr>
        <w:pStyle w:val="Heading2"/>
        <w:keepNext/>
        <w:widowControl/>
      </w:pPr>
      <w:r>
        <w:t xml:space="preserve">Что запрещено включать до отдельной приёмки Дмитрия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088"/>
        <w:gridCol w:w="2088"/>
        <w:gridCol w:w="5184"/>
      </w:tblGrid>
      <w:tr>
        <w:trPr>
          <w:tblHeader w:val="on"/>
          <w:tblHeader w:val="true"/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Что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Статус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Любая работа с реальными данными: скачивание из Mango API, распознавание, Resolve и Analyse живых звонков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 по умолчанию, открывается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пошагово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Каждая ступень лестницы (1 звонок → повтор → 10 → 50) запускается только после зелёного отчёта предыдущей и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отдельного разрешения Дмитрия на эту ступень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Разрешение на одну ступень не переносится на следующую.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Старый GUI, старый пакетный скрипт и режим selective Resolve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>Старые пути не входят в проверенный контур M1. Новый selective не включается до слепой проверки 10 → 50 → 100, замера расхода и отдельного решения Дмитрия.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Массовый повтор истории звонков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Холодный кэш, бюджет не согласован.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Запись в Google (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--execute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Живой лист может иметь прежние 16 столбцов; приёмник аварийных сигналов в коде не подключён — единственный сигнал сейчас это код выхода.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Запись в AMO обоими путями (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deal_dossier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и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sync_amocrm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Проверка свежести перед запросом есть, но она не делает изменение источника и внешнюю запись одной неделимой операцией.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Tallanto, Customer Timeline live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объём этого выпуска не входили.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Установка плановой службы (launchd)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Шаблон намеренно без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--execute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ничего не установлено.</w:t>
            </w:r>
          </w:p>
        </w:tc>
      </w:tr>
      <w:tr>
        <w:trPr>
          <w:cantSplit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Слияние в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main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Ветка проверяется отдельно.</w:t>
            </w:r>
          </w:p>
        </w:tc>
      </w:tr>
    </w:tbl>
    <w:bookmarkEnd w:id="17"/>
    <w:bookmarkStart w:id="18" w:name="откат"/>
    <w:p>
      <w:pPr>
        <w:pStyle w:val="Heading2"/>
        <w:keepNext/>
        <w:widowControl/>
      </w:pPr>
      <w:r>
        <w:t xml:space="preserve">Откат</w:t>
      </w:r>
    </w:p>
    <w:p>
      <w:pPr>
        <w:pStyle w:val="FirstParagraph"/>
        <w:widowControl/>
      </w:pPr>
      <w:r>
        <w:t xml:space="preserve">Откат простой, потому что этот выпуск ничего не изменил в данных: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Остановить обработку (стоп-файл / снять задачу), дождаться завершения текущего звонка.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Переключить рабочее дерево M1 обратно на прежний зафиксированный SHA. Прежняя</w:t>
      </w:r>
      <w:r>
        <w:t xml:space="preserve"> </w:t>
      </w:r>
      <w:r>
        <w:t xml:space="preserve">документированная база сравнения —</w:t>
      </w:r>
      <w:r>
        <w:t xml:space="preserve"> </w:t>
      </w:r>
      <w:r>
        <w:rPr>
          <w:rStyle w:val="VerbatimChar"/>
        </w:rPr>
        <w:t xml:space="preserve">c18ca4c830b9ac122363b2369567add37a11ca8d</w:t>
      </w:r>
      <w:r>
        <w:t xml:space="preserve">;</w:t>
      </w:r>
      <w:r>
        <w:t xml:space="preserve"> </w:t>
      </w:r>
      <w:r>
        <w:rPr>
          <w:b/>
          <w:bCs/>
        </w:rPr>
        <w:t xml:space="preserve">фактический SHA живой службы M1 надо снять на месте</w:t>
      </w:r>
      <w:r>
        <w:t xml:space="preserve">, он в этом репозитории</w:t>
      </w:r>
      <w:r>
        <w:t xml:space="preserve"> </w:t>
      </w:r>
      <w:r>
        <w:t xml:space="preserve">неизвестен.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Ничего не откатывать в базе: исходное аудио, оба результата распознавания,</w:t>
      </w:r>
      <w:r>
        <w:t xml:space="preserve"> </w:t>
      </w:r>
      <w:r>
        <w:t xml:space="preserve">исходные реплики и прежние результаты этим выпуском не удалялись и не переписывались.</w:t>
      </w:r>
      <w:r>
        <w:t xml:space="preserve"> </w:t>
      </w:r>
      <w:r>
        <w:t xml:space="preserve">Столбец</w:t>
      </w:r>
      <w:r>
        <w:t xml:space="preserve"> </w:t>
      </w:r>
      <w:r>
        <w:rPr>
          <w:rStyle w:val="VerbatimChar"/>
        </w:rPr>
        <w:t xml:space="preserve">source_recording_id</w:t>
      </w:r>
      <w:r>
        <w:t xml:space="preserve"> </w:t>
      </w:r>
      <w:r>
        <w:t xml:space="preserve">добавляется штатной миграцией и старому коду не мешает.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Кэш не чистить: старые ключи остались, новые просто не совпадают.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В отчёт об откате приложить: причину, SHA до и после, состояние очереди на момент</w:t>
      </w:r>
      <w:r>
        <w:t xml:space="preserve"> </w:t>
      </w:r>
      <w:r>
        <w:t xml:space="preserve">остановки, число звонков в промежуточных статусах.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8"/>
    <w:bookmarkStart w:id="19" w:name="короткий-вывод-для-владельца"/>
    <w:p>
      <w:pPr>
        <w:pStyle w:val="Heading2"/>
        <w:keepNext/>
        <w:widowControl/>
      </w:pPr>
      <w:r>
        <w:t xml:space="preserve">Короткий вывод для владельца</w:t>
      </w:r>
    </w:p>
    <w:p>
      <w:pPr>
        <w:pStyle w:val="Compact"/>
        <w:widowControl/>
        <w:numPr>
          <w:ilvl w:val="0"/>
          <w:numId w:val="1006"/>
        </w:numPr>
      </w:pPr>
      <w:r>
        <w:t>Код Quality v3 и дополнение Resolve D-122 (dea4a54b) — GO для передачи на M1 и офлайн-проверки. Блокирующих дефектов в коде не найдено.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Живой контур —</w:t>
      </w:r>
      <w:r>
        <w:t xml:space="preserve"> </w:t>
      </w:r>
      <w:r>
        <w:rPr>
          <w:b/>
          <w:bCs/>
        </w:rPr>
        <w:t xml:space="preserve">STOP</w:t>
      </w:r>
      <w:r>
        <w:t xml:space="preserve">: без отдельного разрешения не запускается ничего с реальными</w:t>
      </w:r>
      <w:r>
        <w:t xml:space="preserve"> </w:t>
      </w:r>
      <w:r>
        <w:t xml:space="preserve">данными — ни Mango API, ни распознавание, ни Resolve/Analyse живых звонков, ни Google,</w:t>
      </w:r>
      <w:r>
        <w:t xml:space="preserve"> </w:t>
      </w:r>
      <w:r>
        <w:t xml:space="preserve">ни AMO, ни Tallanto, ни плановая служба (launchd), ни массовый прогон. Разрешение</w:t>
      </w:r>
      <w:r>
        <w:t xml:space="preserve"> </w:t>
      </w:r>
      <w:r>
        <w:t xml:space="preserve">выдаётся отдельно на каждую ступень лестницы, а не один раз на всё.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Главное, что даёт выпуск, —</w:t>
      </w:r>
      <w:r>
        <w:t xml:space="preserve"> </w:t>
      </w:r>
      <w:r>
        <w:rPr>
          <w:b/>
          <w:bCs/>
        </w:rPr>
        <w:t xml:space="preserve">проверяемость</w:t>
      </w:r>
      <w:r>
        <w:t xml:space="preserve">: каждый вывод либо имеет ссылку на</w:t>
      </w:r>
      <w:r>
        <w:t xml:space="preserve"> </w:t>
      </w:r>
      <w:r>
        <w:t xml:space="preserve">реплику, либо не публикуется.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Главное, чего выпуск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даёт до работы M1, — сами выводы: без сохранённого</w:t>
      </w:r>
      <w:r>
        <w:t xml:space="preserve"> </w:t>
      </w:r>
      <w:r>
        <w:t xml:space="preserve">ответа Mango все звонки безопасные и пустые по коммерческой части.</w:t>
      </w:r>
    </w:p>
    <w:p>
      <w:pPr>
        <w:pStyle w:val="Compact"/>
        <w:widowControl/>
        <w:numPr>
          <w:ilvl w:val="0"/>
          <w:numId w:val="1006"/>
        </w:numPr>
      </w:pPr>
      <w:r>
        <w:t>Экономия существует как механизм и измерима в числе обращений к модели. Обещать процент экономии токенов нельзя — провайдер их не сообщает. Выборочное улучшение Resolve остаётся выключенным до отдельного A/B-пилота.</w:t>
      </w:r>
    </w:p>
    <w:bookmarkEnd w:id="19"/>
    <w:sectPr>
      <w:headerReference w:type="default" r:id="rId9"/>
      <w:footerReference w:type="default" r:id="rId10"/>
      <w:footnotePr>
        <w:numRestart w:val="eachSect"/>
      </w:footnotePr>
      <w:pgSz w:w="12240" w:h="15840"/>
      <w:pgMar w:top="1037" w:bottom="1037" w:left="1181" w:right="1181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B6573"/>
        <w:sz w:val="17"/>
      </w:rPr>
      <w:t xml:space="preserve">Страница </w:t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color w:val="5B6573"/>
        <w:sz w:val="17"/>
      </w:rPr>
      <w:t>Mango Calls Quality v3  |  руководство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4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line="240" w:lineRule="auto" w:before="0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7324D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before="0" w:after="280"/>
    </w:pPr>
    <w:rPr>
      <w:rFonts w:cstheme="majorBidi" w:eastAsiaTheme="majorEastAsia" w:ascii="Calibri" w:hAnsi="Calibri"/>
      <w:b w:val="0"/>
      <w:color w:val="5B6573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20"/>
      <w:outlineLvl w:val="0"/>
    </w:pPr>
    <w:rPr>
      <w:rFonts w:asciiTheme="majorHAnsi" w:cstheme="majorBidi" w:eastAsiaTheme="majorEastAsia" w:hAnsiTheme="majorHAnsi" w:ascii="Calibri" w:hAnsi="Calibri"/>
      <w:b/>
      <w:color w:val="1F4E78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60"/>
      <w:outlineLvl w:val="1"/>
    </w:pPr>
    <w:rPr>
      <w:rFonts w:asciiTheme="majorHAnsi" w:cstheme="majorBidi" w:eastAsiaTheme="majorEastAsia" w:hAnsiTheme="majorHAnsi" w:ascii="Calibri" w:hAnsi="Calibri"/>
      <w:b/>
      <w:color w:val="1F4E78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80"/>
      <w:outlineLvl w:val="2"/>
    </w:pPr>
    <w:rPr>
      <w:rFonts w:cstheme="majorBidi" w:eastAsiaTheme="majorEastAsia" w:ascii="Calibri" w:hAnsi="Calibri"/>
      <w:b/>
      <w:color w:val="17324D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before="280" w:line="259" w:lineRule="auto" w:after="120"/>
      <w:outlineLvl w:val="9"/>
    </w:pPr>
    <w:rPr>
      <w:rFonts w:asciiTheme="majorHAnsi" w:cstheme="majorBidi" w:eastAsiaTheme="majorEastAsia" w:hAnsiTheme="majorHAnsi" w:ascii="Calibri" w:hAnsi="Calibri"/>
      <w:b/>
      <w:bCs w:val="0"/>
      <w:color w:val="1F4E78"/>
      <w:sz w:val="3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Mango Calls Quality v3: объяснение для руководителя</dc:title>
  <dc:creator>Mango Analyse</dc:creator>
  <dc:language>ru-RU</dc:language>
  <cp:keywords>Mango Calls, M1, Whisper, GigaAM, Resolve, Analyse, Codex</cp:keywords>
  <dcterms:created xsi:type="dcterms:W3CDTF">2026-08-17T11:05:53Z</dcterms:created>
  <dcterms:modified xsi:type="dcterms:W3CDTF">2026-08-17T11:05:53Z</dcterms:modified>
  <dc:subject>Изменения обработки звонков и расход токенов Codex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 августа 2026 года</vt:lpwstr>
  </property>
  <property fmtid="{D5CDD505-2E9C-101B-9397-08002B2CF9AE}" pid="3" name="subtitle">
    <vt:lpwstr>Что изменилось, как работает обработка звонков и где расходуются токены Codex</vt:lpwstr>
  </property>
  <property fmtid="{D5CDD505-2E9C-101B-9397-08002B2CF9AE}" pid="4" name="toc-title">
    <vt:lpwstr>Содержание</vt:lpwstr>
  </property>
</Properties>
</file>