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/>
          <w:b/>
          <w:i w:val="0"/>
          <w:color w:val="1F4D78"/>
          <w:sz w:val="50"/>
        </w:rPr>
        <w:t>БАЗА ЗНАНИЙ KB v6.8</w:t>
      </w:r>
    </w:p>
    <w:p>
      <w:pPr>
        <w:spacing w:after="320"/>
      </w:pPr>
      <w:r>
        <w:rPr>
          <w:rFonts w:ascii="Calibri" w:hAnsi="Calibri"/>
          <w:b w:val="0"/>
          <w:i w:val="0"/>
          <w:color w:val="2E74B5"/>
          <w:sz w:val="30"/>
        </w:rPr>
        <w:t>Пакет для настройки партнёрского ИИ-бота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Версия источника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21"/>
              </w:rPr>
              <w:t>kb_release_20260813_v6_8_owner_approved</w:t>
            </w:r>
          </w:p>
        </w:tc>
      </w:tr>
      <w:tr>
        <w:trPr>
          <w:cantSplit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Статус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21"/>
              </w:rPr>
              <w:t>formal_pass; source semantic_pass; 213 P2-нот по свежести</w:t>
            </w:r>
          </w:p>
        </w:tc>
      </w:tr>
      <w:tr>
        <w:trPr>
          <w:cantSplit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Состав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21"/>
              </w:rPr>
              <w:t>470 внешних фактов: Фотон 197, УНПК МФТИ 273</w:t>
            </w:r>
          </w:p>
        </w:tc>
      </w:tr>
      <w:tr>
        <w:trPr>
          <w:cantSplit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Назначение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21"/>
              </w:rPr>
              <w:t>ответы по фактам и черновики для менеджера; не автономная отправка</w:t>
            </w:r>
          </w:p>
        </w:tc>
      </w:tr>
    </w:tbl>
    <w:p>
      <w:pPr>
        <w:spacing w:before="320" w:after="200"/>
      </w:pPr>
      <w:r>
        <w:rPr>
          <w:rFonts w:ascii="Calibri" w:hAnsi="Calibri"/>
          <w:b/>
          <w:i w:val="0"/>
          <w:color w:val="1F4D78"/>
          <w:sz w:val="22"/>
        </w:rPr>
        <w:t xml:space="preserve">Главное: </w:t>
      </w:r>
      <w:r>
        <w:rPr>
          <w:rFonts w:ascii="Calibri" w:hAnsi="Calibri"/>
          <w:b w:val="0"/>
          <w:i w:val="0"/>
          <w:color w:val="222831"/>
          <w:sz w:val="22"/>
        </w:rPr>
        <w:t>это очищенная внешняя выгрузка. Внутренние факты, заметки менеджеров, пути к исходникам и 335 закрытых записей в неё не вошли. Ещё одна формально клиентская строка исключена из-за внутренней пометки.</w:t>
      </w:r>
    </w:p>
    <w:p>
      <w:pPr>
        <w:pStyle w:val="Heading1"/>
      </w:pPr>
      <w:r>
        <w:t>1. Что именно передано</w:t>
      </w:r>
    </w:p>
    <w:p>
      <w:r>
        <w:rPr>
          <w:rFonts w:ascii="Calibri" w:hAnsi="Calibri"/>
          <w:b w:val="0"/>
          <w:i w:val="0"/>
          <w:color w:val="222831"/>
          <w:sz w:val="22"/>
        </w:rPr>
        <w:t>Пакет собран из канонической KB v6.8, одобренной владельцем 13 августа 2026 года. В него вошли только записи, которые в исходной базе явно разрешены для клиентского ответа.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470 внешних фактов: 197 для Фотона и 273 для УНПК МФТИ. В исходном client-safe слое 471 строка; одна внутренняя пометка исключена внешней политикой.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310 фактов имеют режим answer_source: их можно использовать как опору ответа после проверки срока действия.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160 фактов имеют режим manager_review_required: бот готовит черновик, но человек проверяет его перед отправкой.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18 фактов требуют контекстного шаблона: модель должна сформулировать ответ естественно, а не вставить строку дословно.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Все переданные факты имеют статус document_verified; сроки действия сохранены в каждой записи.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Не путать: </w:t>
            </w:r>
            <w:r>
              <w:rPr>
                <w:rFonts w:ascii="Calibri" w:hAnsi="Calibri"/>
                <w:b w:val="0"/>
                <w:i w:val="0"/>
                <w:color w:val="222831"/>
                <w:sz w:val="22"/>
              </w:rPr>
              <w:t>client-safe означает, что смысл разрешён для клиента. Это не означает автоматическое право отправить любой сгенерированный текст без контроля маршрута и актуальности.</w:t>
            </w:r>
          </w:p>
        </w:tc>
      </w:tr>
    </w:tbl>
    <w:p>
      <w:pPr>
        <w:spacing w:after="40"/>
      </w:pPr>
    </w:p>
    <w:p>
      <w:pPr>
        <w:pStyle w:val="Heading1"/>
      </w:pPr>
      <w:r>
        <w:t>2. Что сознательно не передано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335 внутренних, закрытых или manager-only записей.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Одна строка рейтинга с внутренней отметкой владельца, хотя в каноне она была помечена client-safe.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Внутренние тексты, заметки менеджеров, причины блокировок и служебные инструкции.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Пути к исходным файлам, хэши внутренних документов, ссылки на рабочие папки и историю сборки.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Исходные YAML, открытые вопросы команды и полный runtime snapshot.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Клиентские переписки, персональные данные клиентов, CRM-данные и рабочие базы.</w:t>
      </w:r>
    </w:p>
    <w:p>
      <w:r>
        <w:rPr>
          <w:rFonts w:ascii="Calibri" w:hAnsi="Calibri"/>
          <w:b w:val="0"/>
          <w:i w:val="0"/>
          <w:color w:val="222831"/>
          <w:sz w:val="22"/>
        </w:rPr>
        <w:t>Публичные корпоративные контакты Фотона и УНПК сохранены, потому что они являются частью подтверждённой клиентской базы. Если бот создаётся не для этих брендов, контакты, адреса, сайты и платёжные реквизиты нужно заменить до первого запуска.</w:t>
      </w:r>
    </w:p>
    <w:p>
      <w:pPr>
        <w:pStyle w:val="Heading1"/>
      </w:pPr>
      <w:r>
        <w:t>3. Состав папки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4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Файл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Для кого</w:t>
            </w:r>
          </w:p>
        </w:tc>
        <w:tc>
          <w:tcPr>
            <w:tcW w:type="dxa" w:w="479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KB_FOTON_AUTO.md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No-code / автоответ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Только автономные факты Фотона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KB_UNPK_AUTO.md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No-code / автоответ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Только автономные факты УНПК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KB_FOTON.md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Бот-черновик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Полная база Фотона; нужна проверка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KB_UNPK.md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Бот-черновик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Полная база УНПК; нужна проверка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kb_foton.jsonl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Разработчик / RAG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Индекс фактов Фотона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kb_unpk.jsonl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Разработчик / RAG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Индекс фактов УНПК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KB_ALL.csv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Владелец / редактор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Проверка глазами, фильтры, обновление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SYSTEM_PROMPT_TEMPLATE.md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Настройщик бота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Базовые правила ответа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schema.json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Разработчик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Описание полей строки JSONL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manifest.json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Аудитор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Версия, количество и хэши источника</w:t>
            </w:r>
          </w:p>
        </w:tc>
      </w:tr>
      <w:tr>
        <w:trPr>
          <w:cantSplit/>
        </w:trPr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SHA256SUMS.txt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Аудитор</w:t>
            </w:r>
          </w:p>
        </w:tc>
        <w:tc>
          <w:tcPr>
            <w:tcW w:type="dxa" w:w="4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Проверка, что пакет не изменён</w:t>
            </w:r>
          </w:p>
        </w:tc>
      </w:tr>
    </w:tbl>
    <w:p>
      <w:pPr>
        <w:pStyle w:val="Heading1"/>
      </w:pPr>
      <w:r>
        <w:t>4. Два правильных сценария использования</w:t>
      </w:r>
    </w:p>
    <w:p>
      <w:pPr>
        <w:pStyle w:val="Heading2"/>
      </w:pPr>
      <w:r>
        <w:t>4.1. Бот отвечает о Фотоне или УНПК</w:t>
      </w:r>
    </w:p>
    <w:p>
      <w:r>
        <w:rPr>
          <w:rFonts w:ascii="Calibri" w:hAnsi="Calibri"/>
          <w:b w:val="0"/>
          <w:i w:val="0"/>
          <w:color w:val="222831"/>
          <w:sz w:val="22"/>
        </w:rPr>
        <w:t>Используйте данные как есть, но держите два независимых источника знаний. Канал, номер или настройка интеграции должны задавать активный бренд до вызова модели.</w:t>
      </w:r>
    </w:p>
    <w:p>
      <w:pPr>
        <w:pStyle w:val="Heading2"/>
      </w:pPr>
      <w:r>
        <w:t>4.2. Партнёр строит бота для своей организации</w:t>
      </w:r>
    </w:p>
    <w:p>
      <w:r>
        <w:rPr>
          <w:rFonts w:ascii="Calibri" w:hAnsi="Calibri"/>
          <w:b w:val="0"/>
          <w:i w:val="0"/>
          <w:color w:val="222831"/>
          <w:sz w:val="22"/>
        </w:rPr>
        <w:t>Используйте структуру, поля, правила маршрутов и проверочный процесс как шаблон. Все брендовые факты, цены, адреса, расписания, контакты и условия замените своими. Не запускайте бота на значениях Фотона или УНПК.</w:t>
      </w:r>
    </w:p>
    <w:p>
      <w:pPr>
        <w:pStyle w:val="Heading1"/>
      </w:pPr>
      <w:r>
        <w:t>5. Быстрый запуск без разработки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1. </w:t>
      </w:r>
      <w:r>
        <w:rPr>
          <w:rFonts w:ascii="Calibri" w:hAnsi="Calibri"/>
          <w:b w:val="0"/>
          <w:i w:val="0"/>
          <w:color w:val="222831"/>
          <w:sz w:val="22"/>
        </w:rPr>
        <w:t>Создайте две отдельные базы знаний: Фотон и УНПК. Не загружайте оба Markdown-файла в одного бота без жёсткого фильтра бренда.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2. </w:t>
      </w:r>
      <w:r>
        <w:rPr>
          <w:rFonts w:ascii="Calibri" w:hAnsi="Calibri"/>
          <w:b w:val="0"/>
          <w:i w:val="0"/>
          <w:color w:val="222831"/>
          <w:sz w:val="22"/>
        </w:rPr>
        <w:t>Для автоответов загрузите только `KB_FOTON_AUTO.md` или `KB_UNPK_AUTO.md`. Полные файлы без `_AUTO` используйте только там, где каждый ответ остаётся черновиком для сотрудника.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3. </w:t>
      </w:r>
      <w:r>
        <w:rPr>
          <w:rFonts w:ascii="Calibri" w:hAnsi="Calibri"/>
          <w:b w:val="0"/>
          <w:i w:val="0"/>
          <w:color w:val="222831"/>
          <w:sz w:val="22"/>
        </w:rPr>
        <w:t>Добавьте инструкцию из `SYSTEM_PROMPT_TEMPLATE.md` в системные правила бота.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4. </w:t>
      </w:r>
      <w:r>
        <w:rPr>
          <w:rFonts w:ascii="Calibri" w:hAnsi="Calibri"/>
          <w:b w:val="0"/>
          <w:i w:val="0"/>
          <w:color w:val="222831"/>
          <w:sz w:val="22"/>
        </w:rPr>
        <w:t>Укажите в настройке активный бренд и запретите модели менять его по тексту клиента.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5. </w:t>
      </w:r>
      <w:r>
        <w:rPr>
          <w:rFonts w:ascii="Calibri" w:hAnsi="Calibri"/>
          <w:b w:val="0"/>
          <w:i w:val="0"/>
          <w:color w:val="222831"/>
          <w:sz w:val="22"/>
        </w:rPr>
        <w:t>Перед стартом проверьте цены, расписание, скидки, способы оплаты и публичные контакты.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6. </w:t>
      </w:r>
      <w:r>
        <w:rPr>
          <w:rFonts w:ascii="Calibri" w:hAnsi="Calibri"/>
          <w:b w:val="0"/>
          <w:i w:val="0"/>
          <w:color w:val="222831"/>
          <w:sz w:val="22"/>
        </w:rPr>
        <w:t>Проведите минимум 20 ручных вопросов: цена, адрес, расписание, документы, запись, неизвестный факт и вопрос другого бренда.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7. </w:t>
      </w:r>
      <w:r>
        <w:rPr>
          <w:rFonts w:ascii="Calibri" w:hAnsi="Calibri"/>
          <w:b w:val="0"/>
          <w:i w:val="0"/>
          <w:color w:val="222831"/>
          <w:sz w:val="22"/>
        </w:rPr>
        <w:t>Первую неделю оставьте ответы черновиками для сотрудника. Автоотправку включайте только после отдельного замера качества.</w:t>
      </w:r>
    </w:p>
    <w:p>
      <w:pPr>
        <w:pStyle w:val="Heading1"/>
      </w:pPr>
      <w:r>
        <w:t>6. Техническая интеграция через RAG</w:t>
      </w:r>
    </w:p>
    <w:p>
      <w:r>
        <w:rPr>
          <w:rFonts w:ascii="Calibri" w:hAnsi="Calibri"/>
          <w:b w:val="0"/>
          <w:i w:val="0"/>
          <w:color w:val="222831"/>
          <w:sz w:val="22"/>
        </w:rPr>
        <w:t>RAG — это поиск нескольких подходящих фактов перед генерацией ответа. Для интеграции используйте JSONL: одна строка равна одному факту.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1. </w:t>
      </w:r>
      <w:r>
        <w:rPr>
          <w:rFonts w:ascii="Calibri" w:hAnsi="Calibri"/>
          <w:b w:val="0"/>
          <w:i w:val="0"/>
          <w:color w:val="222831"/>
          <w:sz w:val="22"/>
        </w:rPr>
        <w:t>До поиска выберите `brand` из доверенной настройки канала.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2. </w:t>
      </w:r>
      <w:r>
        <w:rPr>
          <w:rFonts w:ascii="Calibri" w:hAnsi="Calibri"/>
          <w:b w:val="0"/>
          <w:i w:val="0"/>
          <w:color w:val="222831"/>
          <w:sz w:val="22"/>
        </w:rPr>
        <w:t>Отфильтруйте записи по бренду и `valid_until`.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3. </w:t>
      </w:r>
      <w:r>
        <w:rPr>
          <w:rFonts w:ascii="Calibri" w:hAnsi="Calibri"/>
          <w:b w:val="0"/>
          <w:i w:val="0"/>
          <w:color w:val="222831"/>
          <w:sz w:val="22"/>
        </w:rPr>
        <w:t>Для цен, расписания и программ дополнительно фильтруйте `product` и `fact_type`.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4. </w:t>
      </w:r>
      <w:r>
        <w:rPr>
          <w:rFonts w:ascii="Calibri" w:hAnsi="Calibri"/>
          <w:b w:val="0"/>
          <w:i w:val="0"/>
          <w:color w:val="222831"/>
          <w:sz w:val="22"/>
        </w:rPr>
        <w:t>Передайте модели 3-8 наиболее подходящих фактов и текущий вопрос клиента.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5. </w:t>
      </w:r>
      <w:r>
        <w:rPr>
          <w:rFonts w:ascii="Calibri" w:hAnsi="Calibri"/>
          <w:b w:val="0"/>
          <w:i w:val="0"/>
          <w:color w:val="222831"/>
          <w:sz w:val="22"/>
        </w:rPr>
        <w:t>Если найден `manager_review_required`, создайте черновик и заблокируйте автоматическую отправку.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6. </w:t>
      </w:r>
      <w:r>
        <w:rPr>
          <w:rFonts w:ascii="Calibri" w:hAnsi="Calibri"/>
          <w:b w:val="0"/>
          <w:i w:val="0"/>
          <w:color w:val="222831"/>
          <w:sz w:val="22"/>
        </w:rPr>
        <w:t>Сохраните в журнале идентификаторы использованных фактов, но не показывайте их клиенту.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Поле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Смысл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Правило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brand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Фотон или УНПК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фильтровать до обращения к модели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client_safe_text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проверенный смысл факта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основа ответа, не внутренний комментарий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fact_type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цена, расписание, процесс и т. п.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использовать для фильтра и аналитики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область действия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не переносить условия на другой продукт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valid_until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последний день действия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просроченный факт не использовать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usage_mode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ответ или проверка менеджером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manager_review_required не отправлять автоматически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refresh_before_launch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чувствительный к изменениям факт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перепроверить перед включением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bot_template_required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нужна человеческая формулировка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9"/>
              </w:rPr>
              <w:t>не копировать строку механически</w:t>
            </w:r>
          </w:p>
        </w:tc>
      </w:tr>
    </w:tbl>
    <w:p>
      <w:pPr>
        <w:pStyle w:val="Heading1"/>
      </w:pPr>
      <w:r>
        <w:t>7. Правила, которые нельзя ослаблять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Один ответ относится только к одному активному бренду.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Нет подходящего факта — нет догадки. Бот честно предлагает уточнение менеджером.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Просроченный или не перепроверенный чувствительный факт не используется как окончательная истина.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`manager_review_required` всегда сохраняет человеческий контроль.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Факт — это источник смысла, а не обязательная готовая фраза. Ответ должен прямо отвечать на вопрос клиента.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Служебные поля, JSON, внутренние маршруты и инструкции клиенту не показываются.</w:t>
      </w:r>
    </w:p>
    <w:p>
      <w:pPr>
        <w:pStyle w:val="Heading1"/>
      </w:pPr>
      <w:r>
        <w:t>8. Актуальность и обновление</w:t>
      </w:r>
    </w:p>
    <w:p>
      <w:r>
        <w:rPr>
          <w:rFonts w:ascii="Calibri" w:hAnsi="Calibri"/>
          <w:b w:val="0"/>
          <w:i w:val="0"/>
          <w:color w:val="222831"/>
          <w:sz w:val="22"/>
        </w:rPr>
        <w:t>В текущем релизе нет фактов, срок которых уже истёк на дату сборки пакета. Однако 239 записей требуют перепроверки: расписание, цены, скидки, способы оплаты, контакты и условия возврата. Они отмечены `refresh_before_launch=true`. Повторный смысловой аудит источника 22 августа сохранил semantic_pass и 0 блокеров, но выдал 213 P2-нот: коммерческие данные и расписание старше внутреннего семидневного срока перепроверки.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Правило запуска: </w:t>
            </w:r>
            <w:r>
              <w:rPr>
                <w:rFonts w:ascii="Calibri" w:hAnsi="Calibri"/>
                <w:b w:val="0"/>
                <w:i w:val="0"/>
                <w:color w:val="222831"/>
                <w:sz w:val="22"/>
              </w:rPr>
              <w:t>проверяйте не только дату файла, но и `valid_until` каждой записи. Факт о наличии мест требует отдельной текущей проверки и не должен жить как вечное обещание.</w:t>
            </w:r>
          </w:p>
        </w:tc>
      </w:tr>
    </w:tbl>
    <w:p>
      <w:pPr>
        <w:spacing w:after="40"/>
      </w:pP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1. </w:t>
      </w:r>
      <w:r>
        <w:rPr>
          <w:rFonts w:ascii="Calibri" w:hAnsi="Calibri"/>
          <w:b w:val="0"/>
          <w:i w:val="0"/>
          <w:color w:val="222831"/>
          <w:sz w:val="22"/>
        </w:rPr>
        <w:t>Обновите исходную бизнес-информацию.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2. </w:t>
      </w:r>
      <w:r>
        <w:rPr>
          <w:rFonts w:ascii="Calibri" w:hAnsi="Calibri"/>
          <w:b w:val="0"/>
          <w:i w:val="0"/>
          <w:color w:val="222831"/>
          <w:sz w:val="22"/>
        </w:rPr>
        <w:t>Пересоберите партнёрский пакет из нового канонического snapshot.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3. </w:t>
      </w:r>
      <w:r>
        <w:rPr>
          <w:rFonts w:ascii="Calibri" w:hAnsi="Calibri"/>
          <w:b w:val="0"/>
          <w:i w:val="0"/>
          <w:color w:val="222831"/>
          <w:sz w:val="22"/>
        </w:rPr>
        <w:t>Сравните manifest: что добавилось, изменилось и исчезло.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4. </w:t>
      </w:r>
      <w:r>
        <w:rPr>
          <w:rFonts w:ascii="Calibri" w:hAnsi="Calibri"/>
          <w:b w:val="0"/>
          <w:i w:val="0"/>
          <w:color w:val="222831"/>
          <w:sz w:val="22"/>
        </w:rPr>
        <w:t>Повторите смысловую проверку денег, дат, расписаний, документов и контактов.</w:t>
      </w:r>
    </w:p>
    <w:p>
      <w:pPr>
        <w:spacing w:after="80" w:line="300" w:lineRule="auto"/>
        <w:ind w:left="540" w:hanging="540"/>
      </w:pPr>
      <w:r>
        <w:rPr>
          <w:rFonts w:ascii="Calibri" w:hAnsi="Calibri"/>
          <w:b/>
          <w:i w:val="0"/>
          <w:color w:val="1F4D78"/>
          <w:sz w:val="22"/>
        </w:rPr>
        <w:t xml:space="preserve">Шаг 5. </w:t>
      </w:r>
      <w:r>
        <w:rPr>
          <w:rFonts w:ascii="Calibri" w:hAnsi="Calibri"/>
          <w:b w:val="0"/>
          <w:i w:val="0"/>
          <w:color w:val="222831"/>
          <w:sz w:val="22"/>
        </w:rPr>
        <w:t>Замените индекс знаний целиком и проверьте SHA256SUMS.</w:t>
      </w:r>
    </w:p>
    <w:p>
      <w:pPr>
        <w:pStyle w:val="Heading1"/>
      </w:pPr>
      <w:r>
        <w:t>9. Проверка перед первым запуском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Активный бренд задаётся интеграцией, а не угадывается моделью.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В индекс попал только файл нужного бренда.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Все записи с `refresh_before_launch=true` подтверждены владельцем данных.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Просроченные факты исключаются до генерации.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manager_review_required не может уйти клиенту автоматически.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Публичные контакты соответствуют организации, от имени которой отвечает бот.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Неизвестный вопрос приводит к уточнению, а не к выдумке.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Хэш каждого файла совпадает с SHA256SUMS.txt.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20 ручных вопросов пройдены без смешения брендов и смысловых ошибок.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22831"/>
          <w:sz w:val="22"/>
        </w:rPr>
        <w:t>☐ Назначен человек, отвечающий за обновление базы и дату следующей проверки.</w:t>
      </w:r>
    </w:p>
    <w:p>
      <w:pPr>
        <w:pStyle w:val="Heading1"/>
      </w:pPr>
      <w:r>
        <w:t>10. Минимальный набор контрольных вопросов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Сценарий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Что должен сделать бот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Красный результат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Точная цена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найти цену нужного бренда и продукта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цена другого формата или бренда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Расписание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назвать только совпавшую группу и срок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выдумать группу или место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Неизвестный факт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предложить уточнение менеджером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уверенно придумать ответ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Чужой бренд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не консультировать из соседней базы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смешать условия Фотона и УНПК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Черновик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сохранить manager_review_required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автоматически отправить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Просроченная запись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исключить из поиска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831"/>
                <w:sz w:val="18"/>
              </w:rPr>
              <w:t>использовать как актуальную</w:t>
            </w:r>
          </w:p>
        </w:tc>
      </w:tr>
    </w:tbl>
    <w:p>
      <w:pPr>
        <w:pStyle w:val="Heading1"/>
      </w:pPr>
      <w:r>
        <w:t>11. Доказательства качества и остаточный риск</w:t>
      </w:r>
    </w:p>
    <w:p>
      <w:r>
        <w:rPr>
          <w:rFonts w:ascii="Calibri" w:hAnsi="Calibri"/>
          <w:b w:val="0"/>
          <w:i w:val="0"/>
          <w:color w:val="222831"/>
          <w:sz w:val="22"/>
        </w:rPr>
        <w:t>Канонический релиз прошёл формальные проверки и отдельный смысловой аудит без блокирующих находок. Повторный аудит источника 22 августа: semantic_pass=true, блокеров 0, P2-нот по свежести 213. Партнёрский экспорт дополнительно проверяет количество фактов, разрешённые поля, разделение брендов, ложные заявления о уже выполненной передаче, внутренние маркеры и целостность файлов.</w:t>
      </w:r>
    </w:p>
    <w:p>
      <w:r>
        <w:rPr>
          <w:rFonts w:ascii="Calibri" w:hAnsi="Calibri"/>
          <w:b w:val="0"/>
          <w:i w:val="0"/>
          <w:color w:val="222831"/>
          <w:sz w:val="22"/>
        </w:rPr>
        <w:t>Остаточный риск связан не с упаковкой, а с эксплуатацией: бизнес-факты меняются, модель может неверно выбрать похожую запись, а неправильная настройка бренда смешает две базы. Поэтому пакет нельзя считать готовым автономным ботом без тестирования конкретной интеграции.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Образ результата: </w:t>
            </w:r>
            <w:r>
              <w:rPr>
                <w:rFonts w:ascii="Calibri" w:hAnsi="Calibri"/>
                <w:b w:val="0"/>
                <w:i w:val="0"/>
                <w:color w:val="222831"/>
                <w:sz w:val="22"/>
              </w:rPr>
              <w:t>бот отвечает конкретно из актуального факта нужного бренда; при недостатке данных не фантазирует; спорный маршрут оставляет человеку; каждое утверждение можно связать с одной строкой JSONL.</w:t>
            </w:r>
          </w:p>
        </w:tc>
      </w:tr>
    </w:tbl>
    <w:p>
      <w:pPr>
        <w:spacing w:after="40"/>
      </w:pPr>
    </w:p>
    <w:p>
      <w:pPr>
        <w:pStyle w:val="Heading1"/>
      </w:pPr>
      <w:r>
        <w:t>12. Кому задать вопросы</w:t>
      </w:r>
    </w:p>
    <w:p>
      <w:r>
        <w:rPr>
          <w:rFonts w:ascii="Calibri" w:hAnsi="Calibri"/>
          <w:b w:val="0"/>
          <w:i w:val="0"/>
          <w:color w:val="222831"/>
          <w:sz w:val="22"/>
        </w:rPr>
        <w:t>За смысл и актуальность отвечает владелец переданных бизнес-данных. За фильтрацию бренда, поиск, системную инструкцию, журналирование и запрет автоотправки спорных черновиков отвечает команда, которая внедряет бота.</w:t>
      </w:r>
    </w:p>
    <w:p>
      <w:r>
        <w:rPr>
          <w:rFonts w:ascii="Calibri" w:hAnsi="Calibri"/>
          <w:b w:val="0"/>
          <w:i w:val="0"/>
          <w:color w:val="222831"/>
          <w:sz w:val="22"/>
        </w:rPr>
        <w:t>Перед публичным запуском обе стороны должны письменно зафиксировать: какие бренды обслуживаются, кто обновляет факты, как часто проводится проверка и кто имеет право включать автоматическую отправку.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874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C6874"/>
        <w:sz w:val="18"/>
      </w:rPr>
      <w:t>KB v6.8  |  Руководство для партнёров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