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C168AE">
      <w:r>
        <w:t>СОЗДАНИЕ ЗАВЕРШЕНИЕ И СОСТОЯНИЯ ПРОЦЕССОВ</w:t>
      </w:r>
    </w:p>
    <w:p w:rsidR="00C168AE" w:rsidRDefault="00C168AE"/>
    <w:p w:rsidR="008E239A" w:rsidRDefault="00C168AE" w:rsidP="008E239A">
      <w:pPr>
        <w:pStyle w:val="a3"/>
        <w:numPr>
          <w:ilvl w:val="0"/>
          <w:numId w:val="1"/>
        </w:numPr>
      </w:pPr>
      <w:r>
        <w:t>СОЗДАНИЕ</w:t>
      </w:r>
    </w:p>
    <w:p w:rsidR="00C168AE" w:rsidRPr="00C168AE" w:rsidRDefault="00C168AE" w:rsidP="008E239A">
      <w:pPr>
        <w:pStyle w:val="a3"/>
      </w:pPr>
      <w:r w:rsidRPr="008E239A">
        <w:rPr>
          <w:rFonts w:ascii="PetersburgC" w:hAnsi="PetersburgC"/>
        </w:rPr>
        <w:t xml:space="preserve">Операционным системам необходим </w:t>
      </w:r>
      <w:proofErr w:type="spellStart"/>
      <w:r w:rsidRPr="008E239A">
        <w:rPr>
          <w:rFonts w:ascii="PetersburgC" w:hAnsi="PetersburgC"/>
        </w:rPr>
        <w:t>какои</w:t>
      </w:r>
      <w:proofErr w:type="spellEnd"/>
      <w:r w:rsidRPr="008E239A">
        <w:rPr>
          <w:rFonts w:ascii="PetersburgC" w:hAnsi="PetersburgC"/>
        </w:rPr>
        <w:t>̆-</w:t>
      </w:r>
      <w:proofErr w:type="spellStart"/>
      <w:r w:rsidRPr="008E239A">
        <w:rPr>
          <w:rFonts w:ascii="PetersburgC" w:hAnsi="PetersburgC"/>
        </w:rPr>
        <w:t>нибудь</w:t>
      </w:r>
      <w:proofErr w:type="spellEnd"/>
      <w:r w:rsidRPr="008E239A">
        <w:rPr>
          <w:rFonts w:ascii="PetersburgC" w:hAnsi="PetersburgC"/>
        </w:rPr>
        <w:t xml:space="preserve"> способ для создания процессов. В самых простых системах или в системах, сконструированных для запуска только одного приложения (например, в контроллере </w:t>
      </w:r>
      <w:proofErr w:type="spellStart"/>
      <w:r w:rsidRPr="008E239A">
        <w:rPr>
          <w:rFonts w:ascii="PetersburgC" w:hAnsi="PetersburgC"/>
        </w:rPr>
        <w:t>микроволновои</w:t>
      </w:r>
      <w:proofErr w:type="spellEnd"/>
      <w:r w:rsidRPr="008E239A">
        <w:rPr>
          <w:rFonts w:ascii="PetersburgC" w:hAnsi="PetersburgC"/>
        </w:rPr>
        <w:t xml:space="preserve">̆ печи), появляется </w:t>
      </w:r>
      <w:proofErr w:type="gramStart"/>
      <w:r w:rsidRPr="008E239A">
        <w:rPr>
          <w:rFonts w:ascii="PetersburgC" w:hAnsi="PetersburgC"/>
        </w:rPr>
        <w:t xml:space="preserve">воз- </w:t>
      </w:r>
      <w:proofErr w:type="spellStart"/>
      <w:r w:rsidRPr="008E239A">
        <w:rPr>
          <w:rFonts w:ascii="PetersburgC" w:hAnsi="PetersburgC"/>
        </w:rPr>
        <w:t>можность</w:t>
      </w:r>
      <w:proofErr w:type="spellEnd"/>
      <w:proofErr w:type="gramEnd"/>
      <w:r w:rsidRPr="008E239A">
        <w:rPr>
          <w:rFonts w:ascii="PetersburgC" w:hAnsi="PetersburgC"/>
        </w:rPr>
        <w:t xml:space="preserve"> присутствия абсолютно всех необходимых процессов при вводе системы в </w:t>
      </w:r>
      <w:proofErr w:type="spellStart"/>
      <w:r w:rsidRPr="008E239A">
        <w:rPr>
          <w:rFonts w:ascii="PetersburgC" w:hAnsi="PetersburgC"/>
        </w:rPr>
        <w:t>действие</w:t>
      </w:r>
      <w:proofErr w:type="spellEnd"/>
      <w:r w:rsidRPr="008E239A">
        <w:rPr>
          <w:rFonts w:ascii="PetersburgC" w:hAnsi="PetersburgC"/>
        </w:rPr>
        <w:t xml:space="preserve">. Но в универсальных системах нужны определенные способы создания и прекращения процессов по мере необходимости. </w:t>
      </w:r>
    </w:p>
    <w:p w:rsidR="00C168AE" w:rsidRPr="00C168AE" w:rsidRDefault="00C168AE" w:rsidP="00C168AE">
      <w:pPr>
        <w:pStyle w:val="a4"/>
      </w:pPr>
      <w:r w:rsidRPr="00C168AE">
        <w:rPr>
          <w:rFonts w:ascii="PetersburgC" w:hAnsi="PetersburgC"/>
        </w:rPr>
        <w:t xml:space="preserve">Существуют четыре основных события, приводящих к созданию процессов. </w:t>
      </w:r>
    </w:p>
    <w:p w:rsidR="00C168AE" w:rsidRDefault="00C168AE" w:rsidP="00C168AE">
      <w:pPr>
        <w:pStyle w:val="a4"/>
        <w:numPr>
          <w:ilvl w:val="0"/>
          <w:numId w:val="2"/>
        </w:numPr>
        <w:rPr>
          <w:rFonts w:ascii="PetersburgC" w:hAnsi="PetersburgC"/>
        </w:rPr>
      </w:pPr>
      <w:r w:rsidRPr="00C168AE">
        <w:rPr>
          <w:rFonts w:ascii="PetersburgC" w:hAnsi="PetersburgC"/>
        </w:rPr>
        <w:t>Инициализация</w:t>
      </w:r>
      <w:r>
        <w:rPr>
          <w:rFonts w:ascii="PetersburgC" w:hAnsi="PetersburgC"/>
        </w:rPr>
        <w:t xml:space="preserve"> </w:t>
      </w:r>
      <w:r w:rsidRPr="00C168AE">
        <w:rPr>
          <w:rFonts w:ascii="PetersburgC" w:hAnsi="PetersburgC"/>
        </w:rPr>
        <w:t xml:space="preserve">системы. </w:t>
      </w:r>
      <w:r>
        <w:rPr>
          <w:rFonts w:ascii="PetersburgC" w:hAnsi="PetersburgC"/>
        </w:rPr>
        <w:t>(запуск)</w:t>
      </w:r>
    </w:p>
    <w:p w:rsidR="00C168AE" w:rsidRPr="00C168AE" w:rsidRDefault="00C168AE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При запуске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операционнои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системы создаются, как правило, несколько процессов. Некоторые из них представляют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собои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высокоприоритетные процессы, то есть </w:t>
      </w:r>
      <w:proofErr w:type="gramStart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про-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цессы</w:t>
      </w:r>
      <w:proofErr w:type="spellEnd"/>
      <w:proofErr w:type="gram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,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взаимодействующие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 с пользователями и выполняющие для них определенную работу. Остальные являются фоновыми процессами, не связанными с конкретными пользователями, но выполняющими ряд специфических функций. Например,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фо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-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новыи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процесс,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которыи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может быть создан для приема входящих сообщений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элек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-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троннои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почты, основную часть времени проводит в спящем режиме, активизируясь только по мере появления писем.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Другои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фоновыи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процесс,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которыи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может быть создан для приема входящих запросов на веб-страницы, размещенные на машине, просыпается при поступлении запроса с целью его обслуживания. Фоновые </w:t>
      </w:r>
      <w:proofErr w:type="spellStart"/>
      <w:proofErr w:type="gramStart"/>
      <w:r w:rsidRPr="00C168AE">
        <w:rPr>
          <w:rFonts w:ascii="PetersburgC" w:eastAsia="Times New Roman" w:hAnsi="PetersburgC" w:cs="Times New Roman"/>
          <w:sz w:val="20"/>
          <w:szCs w:val="20"/>
        </w:rPr>
        <w:t>процес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-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сы</w:t>
      </w:r>
      <w:proofErr w:type="spellEnd"/>
      <w:proofErr w:type="gram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, предназначенные для обработки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какои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̆-либо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активнои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деятельности,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связаннои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̆, например, с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электроннои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почтои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̆, веб-страницами, новостями, выводом информации на печать и т. д., называются </w:t>
      </w:r>
      <w:r w:rsidRPr="00C168AE">
        <w:rPr>
          <w:rFonts w:ascii="PetersburgC" w:eastAsia="Times New Roman" w:hAnsi="PetersburgC" w:cs="Times New Roman"/>
          <w:b/>
          <w:bCs/>
          <w:sz w:val="20"/>
          <w:szCs w:val="20"/>
        </w:rPr>
        <w:t>демонами</w:t>
      </w:r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. Обычно у больших систем насчитываются </w:t>
      </w:r>
    </w:p>
    <w:p w:rsidR="00C168AE" w:rsidRPr="008E239A" w:rsidRDefault="00C168AE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168AE">
        <w:rPr>
          <w:rFonts w:ascii="PetersburgC" w:eastAsia="Times New Roman" w:hAnsi="PetersburgC" w:cs="Times New Roman"/>
          <w:sz w:val="20"/>
          <w:szCs w:val="20"/>
        </w:rPr>
        <w:t>десятки демонов. В UNIX</w:t>
      </w:r>
      <w:r w:rsidRPr="00C168AE">
        <w:rPr>
          <w:rFonts w:ascii="PetersburgC" w:eastAsia="Times New Roman" w:hAnsi="PetersburgC" w:cs="Times New Roman"/>
          <w:position w:val="6"/>
          <w:sz w:val="12"/>
          <w:szCs w:val="12"/>
        </w:rPr>
        <w:t xml:space="preserve">1 </w:t>
      </w:r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для отображения списка запущенных процессов может быть использована программа </w:t>
      </w:r>
      <w:proofErr w:type="spellStart"/>
      <w:r w:rsidRPr="00C168AE">
        <w:rPr>
          <w:rFonts w:ascii="PragmaticaC" w:eastAsia="Times New Roman" w:hAnsi="PragmaticaC" w:cs="Times New Roman"/>
          <w:sz w:val="18"/>
          <w:szCs w:val="18"/>
        </w:rPr>
        <w:t>ps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. В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Windows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 для </w:t>
      </w:r>
      <w:proofErr w:type="spellStart"/>
      <w:r w:rsidRPr="00C168AE">
        <w:rPr>
          <w:rFonts w:ascii="PetersburgC" w:eastAsia="Times New Roman" w:hAnsi="PetersburgC" w:cs="Times New Roman"/>
          <w:sz w:val="20"/>
          <w:szCs w:val="20"/>
        </w:rPr>
        <w:t>этои</w:t>
      </w:r>
      <w:proofErr w:type="spellEnd"/>
      <w:r w:rsidRPr="00C168AE">
        <w:rPr>
          <w:rFonts w:ascii="PetersburgC" w:eastAsia="Times New Roman" w:hAnsi="PetersburgC" w:cs="Times New Roman"/>
          <w:sz w:val="20"/>
          <w:szCs w:val="20"/>
        </w:rPr>
        <w:t xml:space="preserve">̆ цели может использоваться диспетчер задач. </w:t>
      </w:r>
    </w:p>
    <w:p w:rsidR="00C168AE" w:rsidRDefault="00C168AE" w:rsidP="00C168AE">
      <w:pPr>
        <w:pStyle w:val="a4"/>
        <w:numPr>
          <w:ilvl w:val="0"/>
          <w:numId w:val="2"/>
        </w:numPr>
        <w:rPr>
          <w:rFonts w:ascii="PetersburgC" w:hAnsi="PetersburgC"/>
        </w:rPr>
      </w:pPr>
      <w:r w:rsidRPr="00C168AE">
        <w:rPr>
          <w:rFonts w:ascii="PetersburgC" w:hAnsi="PetersburgC"/>
        </w:rPr>
        <w:t xml:space="preserve">Выполнение работающим процессом системного вызова, предназначенного для создания процесса. </w:t>
      </w:r>
    </w:p>
    <w:p w:rsidR="008E239A" w:rsidRPr="008E239A" w:rsidRDefault="008E239A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Вдобавок к процессам, созданным во время загрузки, новые процессы могут быть </w:t>
      </w:r>
      <w:proofErr w:type="spellStart"/>
      <w:proofErr w:type="gramStart"/>
      <w:r w:rsidRPr="008E239A">
        <w:rPr>
          <w:rFonts w:ascii="PetersburgC" w:eastAsia="Times New Roman" w:hAnsi="PetersburgC" w:cs="Times New Roman"/>
          <w:sz w:val="20"/>
          <w:szCs w:val="20"/>
        </w:rPr>
        <w:t>соз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>- даны</w:t>
      </w:r>
      <w:proofErr w:type="gram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и после нее. Часто бывает так, что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работающии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процесс осуществляет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системныи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вызов для создания одного или более новых вспомогательных процессов. Создание новых процессов особенно полезно, когда выполняемая работа может быть легко </w:t>
      </w:r>
      <w:proofErr w:type="gramStart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вы-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ражена</w:t>
      </w:r>
      <w:proofErr w:type="spellEnd"/>
      <w:proofErr w:type="gram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в понятиях нескольких связанных друг с другом, но в остальном независимых друг от друга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взаимодействующих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процессов. Например, если из сети выбирается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большои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объем данных для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последующеи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обработки, наверное, будет удобно создать один процесс для выборки данных и помещения их в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общии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буфер, чтобы в то же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са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- мое время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второи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процесс забирал элементы данных и проводил их обработку. Также можно ускорить выполнение работы, если на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многопроцессорнои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системе разрешить каждому процессу работать на разных центральных процессорах. </w:t>
      </w:r>
    </w:p>
    <w:p w:rsidR="00C168AE" w:rsidRDefault="00C168AE" w:rsidP="00C168AE">
      <w:pPr>
        <w:pStyle w:val="a4"/>
        <w:numPr>
          <w:ilvl w:val="0"/>
          <w:numId w:val="2"/>
        </w:numPr>
        <w:rPr>
          <w:rFonts w:ascii="PetersburgC" w:hAnsi="PetersburgC"/>
        </w:rPr>
      </w:pPr>
      <w:r w:rsidRPr="00C168AE">
        <w:rPr>
          <w:rFonts w:ascii="PetersburgC" w:hAnsi="PetersburgC"/>
        </w:rPr>
        <w:t xml:space="preserve">Запрос пользователя на создание нового процесса. </w:t>
      </w:r>
    </w:p>
    <w:p w:rsidR="008E239A" w:rsidRPr="008E239A" w:rsidRDefault="008E239A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39A">
        <w:rPr>
          <w:rFonts w:ascii="PetersburgC" w:eastAsia="Times New Roman" w:hAnsi="PetersburgC" w:cs="Times New Roman"/>
          <w:sz w:val="20"/>
          <w:szCs w:val="20"/>
        </w:rPr>
        <w:t>В интерактивных системах пользователи могут запустить программу вводом команды или щелчком (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двойным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щелчком) на значке. Любое из этих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действии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дает начало </w:t>
      </w:r>
      <w:proofErr w:type="gramStart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ново-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му</w:t>
      </w:r>
      <w:proofErr w:type="spellEnd"/>
      <w:proofErr w:type="gram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процессу и запускает в нем выбранную программу. В основанных на применении команд UNIX-системах с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работающеи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>̆ X-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оболочкои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новыи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процесс получает окно, в котором он был запущен. При запуске в Microsoft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Windows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процесс не имеет окна, но он может создать одно или несколько окон, и в большинстве случаев так и </w:t>
      </w:r>
      <w:proofErr w:type="spellStart"/>
      <w:proofErr w:type="gramStart"/>
      <w:r w:rsidRPr="008E239A">
        <w:rPr>
          <w:rFonts w:ascii="PetersburgC" w:eastAsia="Times New Roman" w:hAnsi="PetersburgC" w:cs="Times New Roman"/>
          <w:sz w:val="20"/>
          <w:szCs w:val="20"/>
        </w:rPr>
        <w:t>проис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>- ходит</w:t>
      </w:r>
      <w:proofErr w:type="gram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. В обеих системах пользователи могут одновременно открыть несколько окон, в каждом из которых запущен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какои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>̆-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нибудь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процесс. Используя мышь, пользователь может выбрать окно и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взаимодействовать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с процессом, например, если потребуется, вводить данные. </w:t>
      </w:r>
    </w:p>
    <w:p w:rsidR="008E239A" w:rsidRPr="00C168AE" w:rsidRDefault="008E239A" w:rsidP="008E239A">
      <w:pPr>
        <w:pStyle w:val="a4"/>
        <w:ind w:left="720"/>
        <w:rPr>
          <w:rFonts w:ascii="PetersburgC" w:hAnsi="PetersburgC"/>
        </w:rPr>
      </w:pPr>
    </w:p>
    <w:p w:rsidR="00C168AE" w:rsidRDefault="00C168AE" w:rsidP="00C168AE">
      <w:pPr>
        <w:pStyle w:val="a4"/>
        <w:numPr>
          <w:ilvl w:val="0"/>
          <w:numId w:val="2"/>
        </w:numPr>
        <w:rPr>
          <w:rFonts w:ascii="PetersburgC" w:hAnsi="PetersburgC"/>
        </w:rPr>
      </w:pPr>
      <w:r w:rsidRPr="00C168AE">
        <w:rPr>
          <w:rFonts w:ascii="PetersburgC" w:hAnsi="PetersburgC"/>
        </w:rPr>
        <w:t xml:space="preserve">Инициация пакетного задания. </w:t>
      </w:r>
    </w:p>
    <w:p w:rsidR="008E239A" w:rsidRPr="008E239A" w:rsidRDefault="008E239A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Последнее событие, приводящее к созданию процесса, применимо только к системам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пакетнои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обработки данных, имеющимся на больших универсальных машинах. </w:t>
      </w:r>
      <w:proofErr w:type="gramStart"/>
      <w:r w:rsidRPr="008E239A">
        <w:rPr>
          <w:rFonts w:ascii="PetersburgC" w:eastAsia="Times New Roman" w:hAnsi="PetersburgC" w:cs="Times New Roman"/>
          <w:sz w:val="20"/>
          <w:szCs w:val="20"/>
        </w:rPr>
        <w:t>Пред- ставьте</w:t>
      </w:r>
      <w:proofErr w:type="gram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себе управление запасами товаров в конце рабочего дня в сети магазинов. Здесь пользователи могут отправлять системе пакетные задания (возможно, с помощью </w:t>
      </w:r>
      <w:proofErr w:type="gramStart"/>
      <w:r w:rsidRPr="008E239A">
        <w:rPr>
          <w:rFonts w:ascii="PetersburgC" w:eastAsia="Times New Roman" w:hAnsi="PetersburgC" w:cs="Times New Roman"/>
          <w:sz w:val="20"/>
          <w:szCs w:val="20"/>
        </w:rPr>
        <w:t>уда- ленного</w:t>
      </w:r>
      <w:proofErr w:type="gram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доступа). Когда операционная система решает, что у нее достаточно ресурсов для запуска еще одного задания, она создает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новыи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процесс и запускает новое задание из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имеющейся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у нее очереди входящих заданий. </w:t>
      </w:r>
    </w:p>
    <w:p w:rsidR="008E239A" w:rsidRPr="00C168AE" w:rsidRDefault="008E239A" w:rsidP="008E239A">
      <w:pPr>
        <w:pStyle w:val="a4"/>
        <w:ind w:left="720"/>
        <w:rPr>
          <w:rFonts w:ascii="PetersburgC" w:hAnsi="PetersburgC"/>
        </w:rPr>
      </w:pPr>
    </w:p>
    <w:p w:rsidR="00C168AE" w:rsidRDefault="008E239A" w:rsidP="008E239A">
      <w:pPr>
        <w:pStyle w:val="a3"/>
        <w:numPr>
          <w:ilvl w:val="0"/>
          <w:numId w:val="1"/>
        </w:numPr>
      </w:pPr>
      <w:r>
        <w:t>ЗАВЕРШЕНИЕ</w:t>
      </w:r>
    </w:p>
    <w:p w:rsidR="008E239A" w:rsidRPr="008E239A" w:rsidRDefault="008E239A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39A">
        <w:rPr>
          <w:rFonts w:ascii="PetersburgC" w:eastAsia="Times New Roman" w:hAnsi="PetersburgC" w:cs="Times New Roman"/>
        </w:rPr>
        <w:t xml:space="preserve">После создания процесс начинает работать и выполняет свою задачу. Но ничто не </w:t>
      </w:r>
      <w:proofErr w:type="gramStart"/>
      <w:r w:rsidRPr="008E239A">
        <w:rPr>
          <w:rFonts w:ascii="PetersburgC" w:eastAsia="Times New Roman" w:hAnsi="PetersburgC" w:cs="Times New Roman"/>
        </w:rPr>
        <w:t xml:space="preserve">длит- </w:t>
      </w:r>
      <w:proofErr w:type="spellStart"/>
      <w:r w:rsidRPr="008E239A">
        <w:rPr>
          <w:rFonts w:ascii="PetersburgC" w:eastAsia="Times New Roman" w:hAnsi="PetersburgC" w:cs="Times New Roman"/>
        </w:rPr>
        <w:t>ся</w:t>
      </w:r>
      <w:proofErr w:type="spellEnd"/>
      <w:proofErr w:type="gramEnd"/>
      <w:r w:rsidRPr="008E239A">
        <w:rPr>
          <w:rFonts w:ascii="PetersburgC" w:eastAsia="Times New Roman" w:hAnsi="PetersburgC" w:cs="Times New Roman"/>
        </w:rPr>
        <w:t xml:space="preserve"> вечно, даже процессы. Рано или поздно новые процессы будут завершены, обычно в силу следующих обстоятельств: </w:t>
      </w:r>
    </w:p>
    <w:p w:rsidR="008E239A" w:rsidRPr="008E239A" w:rsidRDefault="008E239A" w:rsidP="008E239A">
      <w:pPr>
        <w:pStyle w:val="a3"/>
        <w:spacing w:before="100" w:beforeAutospacing="1" w:after="100" w:afterAutospacing="1"/>
        <w:rPr>
          <w:rFonts w:ascii="Wingdings2" w:hAnsi="Wingdings2"/>
        </w:rPr>
      </w:pPr>
    </w:p>
    <w:p w:rsidR="008E239A" w:rsidRPr="008E239A" w:rsidRDefault="008E239A" w:rsidP="008E239A">
      <w:pPr>
        <w:pStyle w:val="a3"/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8E239A">
        <w:rPr>
          <w:rFonts w:ascii="Wingdings2" w:hAnsi="Wingdings2"/>
        </w:rPr>
        <w:t>-</w:t>
      </w:r>
      <w:r w:rsidRPr="008E239A">
        <w:rPr>
          <w:rFonts w:ascii="PetersburgC" w:eastAsia="Times New Roman" w:hAnsi="PetersburgC" w:cs="Times New Roman"/>
        </w:rPr>
        <w:t>обычного выхода (добровольно);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Wingdings2" w:eastAsia="Times New Roman" w:hAnsi="Wingdings2" w:cs="Times New Roman"/>
        </w:rPr>
      </w:pPr>
      <w:r w:rsidRPr="008E239A">
        <w:rPr>
          <w:rFonts w:ascii="PetersburgC" w:eastAsia="Times New Roman" w:hAnsi="PetersburgC" w:cs="Times New Roman"/>
        </w:rPr>
        <w:t xml:space="preserve">Большинство процессов завершаются по окончании </w:t>
      </w:r>
      <w:proofErr w:type="spellStart"/>
      <w:r w:rsidRPr="008E239A">
        <w:rPr>
          <w:rFonts w:ascii="PetersburgC" w:eastAsia="Times New Roman" w:hAnsi="PetersburgC" w:cs="Times New Roman"/>
        </w:rPr>
        <w:t>своеи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работы. Когда компилятор откомпилирует заданную ему программу, он осуществляет </w:t>
      </w:r>
      <w:proofErr w:type="spellStart"/>
      <w:r w:rsidRPr="008E239A">
        <w:rPr>
          <w:rFonts w:ascii="PetersburgC" w:eastAsia="Times New Roman" w:hAnsi="PetersburgC" w:cs="Times New Roman"/>
        </w:rPr>
        <w:t>системныи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вызов, сообща- </w:t>
      </w:r>
      <w:proofErr w:type="spellStart"/>
      <w:r w:rsidRPr="008E239A">
        <w:rPr>
          <w:rFonts w:ascii="PetersburgC" w:eastAsia="Times New Roman" w:hAnsi="PetersburgC" w:cs="Times New Roman"/>
        </w:rPr>
        <w:t>ющии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</w:t>
      </w:r>
      <w:proofErr w:type="spellStart"/>
      <w:r w:rsidRPr="008E239A">
        <w:rPr>
          <w:rFonts w:ascii="PetersburgC" w:eastAsia="Times New Roman" w:hAnsi="PetersburgC" w:cs="Times New Roman"/>
        </w:rPr>
        <w:t>операционнои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системе о завершении </w:t>
      </w:r>
      <w:proofErr w:type="spellStart"/>
      <w:r w:rsidRPr="008E239A">
        <w:rPr>
          <w:rFonts w:ascii="PetersburgC" w:eastAsia="Times New Roman" w:hAnsi="PetersburgC" w:cs="Times New Roman"/>
        </w:rPr>
        <w:t>своеи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работы. Этим вызовом в UNIX </w:t>
      </w:r>
      <w:proofErr w:type="spellStart"/>
      <w:proofErr w:type="gramStart"/>
      <w:r w:rsidRPr="008E239A">
        <w:rPr>
          <w:rFonts w:ascii="PetersburgC" w:eastAsia="Times New Roman" w:hAnsi="PetersburgC" w:cs="Times New Roman"/>
        </w:rPr>
        <w:t>яв</w:t>
      </w:r>
      <w:proofErr w:type="spellEnd"/>
      <w:r w:rsidRPr="008E239A">
        <w:rPr>
          <w:rFonts w:ascii="PetersburgC" w:eastAsia="Times New Roman" w:hAnsi="PetersburgC" w:cs="Times New Roman"/>
        </w:rPr>
        <w:t xml:space="preserve">- </w:t>
      </w:r>
      <w:proofErr w:type="spellStart"/>
      <w:r w:rsidRPr="008E239A">
        <w:rPr>
          <w:rFonts w:ascii="PetersburgC" w:eastAsia="Times New Roman" w:hAnsi="PetersburgC" w:cs="Times New Roman"/>
        </w:rPr>
        <w:t>ляется</w:t>
      </w:r>
      <w:proofErr w:type="spellEnd"/>
      <w:proofErr w:type="gramEnd"/>
      <w:r w:rsidRPr="008E239A">
        <w:rPr>
          <w:rFonts w:ascii="PetersburgC" w:eastAsia="Times New Roman" w:hAnsi="PetersburgC" w:cs="Times New Roman"/>
        </w:rPr>
        <w:t xml:space="preserve"> </w:t>
      </w:r>
      <w:proofErr w:type="spellStart"/>
      <w:r w:rsidRPr="008E239A">
        <w:rPr>
          <w:rFonts w:ascii="PetersburgC" w:eastAsia="Times New Roman" w:hAnsi="PetersburgC" w:cs="Times New Roman"/>
          <w:i/>
          <w:iCs/>
        </w:rPr>
        <w:t>exit</w:t>
      </w:r>
      <w:proofErr w:type="spellEnd"/>
      <w:r w:rsidRPr="008E239A">
        <w:rPr>
          <w:rFonts w:ascii="PetersburgC" w:eastAsia="Times New Roman" w:hAnsi="PetersburgC" w:cs="Times New Roman"/>
        </w:rPr>
        <w:t xml:space="preserve">, а в </w:t>
      </w:r>
      <w:proofErr w:type="spellStart"/>
      <w:r w:rsidRPr="008E239A">
        <w:rPr>
          <w:rFonts w:ascii="PetersburgC" w:eastAsia="Times New Roman" w:hAnsi="PetersburgC" w:cs="Times New Roman"/>
        </w:rPr>
        <w:t>Windows</w:t>
      </w:r>
      <w:proofErr w:type="spellEnd"/>
      <w:r w:rsidRPr="008E239A">
        <w:rPr>
          <w:rFonts w:ascii="PetersburgC" w:eastAsia="Times New Roman" w:hAnsi="PetersburgC" w:cs="Times New Roman"/>
        </w:rPr>
        <w:t xml:space="preserve"> — </w:t>
      </w:r>
      <w:proofErr w:type="spellStart"/>
      <w:r w:rsidRPr="008E239A">
        <w:rPr>
          <w:rFonts w:ascii="PetersburgC" w:eastAsia="Times New Roman" w:hAnsi="PetersburgC" w:cs="Times New Roman"/>
          <w:i/>
          <w:iCs/>
        </w:rPr>
        <w:t>ExitProcess</w:t>
      </w:r>
      <w:proofErr w:type="spellEnd"/>
      <w:r w:rsidRPr="008E239A">
        <w:rPr>
          <w:rFonts w:ascii="PetersburgC" w:eastAsia="Times New Roman" w:hAnsi="PetersburgC" w:cs="Times New Roman"/>
        </w:rPr>
        <w:t xml:space="preserve">. Программы, работающие с экраном, также поддерживают добровольное завершение. Текстовые процессоры, интернет-браузеры и аналогичные программы всегда содержат значок или пункт меню, на котором </w:t>
      </w:r>
      <w:proofErr w:type="spellStart"/>
      <w:proofErr w:type="gramStart"/>
      <w:r w:rsidRPr="008E239A">
        <w:rPr>
          <w:rFonts w:ascii="PetersburgC" w:eastAsia="Times New Roman" w:hAnsi="PetersburgC" w:cs="Times New Roman"/>
        </w:rPr>
        <w:t>поль</w:t>
      </w:r>
      <w:proofErr w:type="spellEnd"/>
      <w:r w:rsidRPr="008E239A">
        <w:rPr>
          <w:rFonts w:ascii="PetersburgC" w:eastAsia="Times New Roman" w:hAnsi="PetersburgC" w:cs="Times New Roman"/>
        </w:rPr>
        <w:t xml:space="preserve">- </w:t>
      </w:r>
      <w:proofErr w:type="spellStart"/>
      <w:r w:rsidRPr="008E239A">
        <w:rPr>
          <w:rFonts w:ascii="PetersburgC" w:eastAsia="Times New Roman" w:hAnsi="PetersburgC" w:cs="Times New Roman"/>
        </w:rPr>
        <w:t>зователь</w:t>
      </w:r>
      <w:proofErr w:type="spellEnd"/>
      <w:proofErr w:type="gramEnd"/>
      <w:r w:rsidRPr="008E239A">
        <w:rPr>
          <w:rFonts w:ascii="PetersburgC" w:eastAsia="Times New Roman" w:hAnsi="PetersburgC" w:cs="Times New Roman"/>
        </w:rPr>
        <w:t xml:space="preserve"> может щелкнуть, чтобы приказать процессу удалить все временные </w:t>
      </w:r>
      <w:proofErr w:type="spellStart"/>
      <w:r w:rsidRPr="008E239A">
        <w:rPr>
          <w:rFonts w:ascii="PetersburgC" w:eastAsia="Times New Roman" w:hAnsi="PetersburgC" w:cs="Times New Roman"/>
        </w:rPr>
        <w:t>файлы</w:t>
      </w:r>
      <w:proofErr w:type="spellEnd"/>
      <w:r w:rsidRPr="008E239A">
        <w:rPr>
          <w:rFonts w:ascii="PetersburgC" w:eastAsia="Times New Roman" w:hAnsi="PetersburgC" w:cs="Times New Roman"/>
        </w:rPr>
        <w:t xml:space="preserve">, которые им были открыты, и завершить свою работу. </w:t>
      </w:r>
      <w:r w:rsidRPr="008E239A">
        <w:rPr>
          <w:rFonts w:ascii="PetersburgC" w:eastAsia="Times New Roman" w:hAnsi="PetersburgC" w:cs="Times New Roman"/>
        </w:rPr>
        <w:br/>
      </w:r>
    </w:p>
    <w:p w:rsidR="008E239A" w:rsidRPr="008E239A" w:rsidRDefault="008E239A" w:rsidP="008E239A">
      <w:pPr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8E239A">
        <w:rPr>
          <w:rFonts w:ascii="Wingdings2" w:eastAsia="Times New Roman" w:hAnsi="Wingdings2" w:cs="Times New Roman"/>
        </w:rPr>
        <w:t>-</w:t>
      </w:r>
      <w:r w:rsidRPr="008E239A">
        <w:rPr>
          <w:rFonts w:ascii="Wingdings2" w:eastAsia="Times New Roman" w:hAnsi="Wingdings2" w:cs="Times New Roman"/>
        </w:rPr>
        <w:t xml:space="preserve"> </w:t>
      </w:r>
      <w:r w:rsidRPr="008E239A">
        <w:rPr>
          <w:rFonts w:ascii="PetersburgC" w:eastAsia="Times New Roman" w:hAnsi="PetersburgC" w:cs="Times New Roman"/>
        </w:rPr>
        <w:t>выхода при возникновении ошибки (добровольно);</w:t>
      </w:r>
    </w:p>
    <w:p w:rsidR="008E239A" w:rsidRPr="008E239A" w:rsidRDefault="008E239A" w:rsidP="008E239A">
      <w:pPr>
        <w:pStyle w:val="a4"/>
      </w:pPr>
      <w:r w:rsidRPr="008E239A">
        <w:rPr>
          <w:rFonts w:ascii="PetersburgC" w:hAnsi="PetersburgC"/>
        </w:rPr>
        <w:t xml:space="preserve"> Вторая причина завершения — обнаружение процессом </w:t>
      </w:r>
      <w:proofErr w:type="spellStart"/>
      <w:r w:rsidRPr="008E239A">
        <w:rPr>
          <w:rFonts w:ascii="PetersburgC" w:hAnsi="PetersburgC"/>
        </w:rPr>
        <w:t>фатальнои</w:t>
      </w:r>
      <w:proofErr w:type="spellEnd"/>
      <w:r w:rsidRPr="008E239A">
        <w:rPr>
          <w:rFonts w:ascii="PetersburgC" w:hAnsi="PetersburgC"/>
        </w:rPr>
        <w:t xml:space="preserve">̆ ошибки. Например, если пользователь наберет команду 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E239A">
        <w:rPr>
          <w:rFonts w:ascii="Consolas" w:eastAsia="Times New Roman" w:hAnsi="Consolas" w:cs="Consolas"/>
        </w:rPr>
        <w:t>cc</w:t>
      </w:r>
      <w:proofErr w:type="spellEnd"/>
      <w:r w:rsidRPr="008E239A">
        <w:rPr>
          <w:rFonts w:ascii="Consolas" w:eastAsia="Times New Roman" w:hAnsi="Consolas" w:cs="Consolas"/>
        </w:rPr>
        <w:t xml:space="preserve"> </w:t>
      </w:r>
      <w:proofErr w:type="spellStart"/>
      <w:r w:rsidRPr="008E239A">
        <w:rPr>
          <w:rFonts w:ascii="Consolas" w:eastAsia="Times New Roman" w:hAnsi="Consolas" w:cs="Consolas"/>
        </w:rPr>
        <w:t>foo.c</w:t>
      </w:r>
      <w:proofErr w:type="spellEnd"/>
      <w:r w:rsidRPr="008E239A">
        <w:rPr>
          <w:rFonts w:ascii="Consolas" w:eastAsia="Times New Roman" w:hAnsi="Consolas" w:cs="Consolas"/>
        </w:rPr>
        <w:t xml:space="preserve"> 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39A">
        <w:rPr>
          <w:rFonts w:ascii="PetersburgC" w:eastAsia="Times New Roman" w:hAnsi="PetersburgC" w:cs="Times New Roman"/>
        </w:rPr>
        <w:t xml:space="preserve">с целью компиляции программы </w:t>
      </w:r>
      <w:proofErr w:type="spellStart"/>
      <w:r w:rsidRPr="008E239A">
        <w:rPr>
          <w:rFonts w:ascii="PetersburgC" w:eastAsia="Times New Roman" w:hAnsi="PetersburgC" w:cs="Times New Roman"/>
        </w:rPr>
        <w:t>foo.c</w:t>
      </w:r>
      <w:proofErr w:type="spellEnd"/>
      <w:r w:rsidRPr="008E239A">
        <w:rPr>
          <w:rFonts w:ascii="PetersburgC" w:eastAsia="Times New Roman" w:hAnsi="PetersburgC" w:cs="Times New Roman"/>
        </w:rPr>
        <w:t xml:space="preserve">, а </w:t>
      </w:r>
      <w:proofErr w:type="spellStart"/>
      <w:r w:rsidRPr="008E239A">
        <w:rPr>
          <w:rFonts w:ascii="PetersburgC" w:eastAsia="Times New Roman" w:hAnsi="PetersburgC" w:cs="Times New Roman"/>
        </w:rPr>
        <w:t>файла</w:t>
      </w:r>
      <w:proofErr w:type="spellEnd"/>
      <w:r w:rsidRPr="008E239A">
        <w:rPr>
          <w:rFonts w:ascii="PetersburgC" w:eastAsia="Times New Roman" w:hAnsi="PetersburgC" w:cs="Times New Roman"/>
        </w:rPr>
        <w:t xml:space="preserve"> с таким именем не будет, то </w:t>
      </w:r>
      <w:proofErr w:type="spellStart"/>
      <w:r w:rsidRPr="008E239A">
        <w:rPr>
          <w:rFonts w:ascii="PetersburgC" w:eastAsia="Times New Roman" w:hAnsi="PetersburgC" w:cs="Times New Roman"/>
        </w:rPr>
        <w:t>произойдет</w:t>
      </w:r>
      <w:proofErr w:type="spellEnd"/>
      <w:r w:rsidRPr="008E239A">
        <w:rPr>
          <w:rFonts w:ascii="PetersburgC" w:eastAsia="Times New Roman" w:hAnsi="PetersburgC" w:cs="Times New Roman"/>
        </w:rPr>
        <w:t xml:space="preserve"> простое объявление о наличии данного факта и выход из компилятора. Выхода из </w:t>
      </w:r>
      <w:proofErr w:type="gramStart"/>
      <w:r w:rsidRPr="008E239A">
        <w:rPr>
          <w:rFonts w:ascii="PetersburgC" w:eastAsia="Times New Roman" w:hAnsi="PetersburgC" w:cs="Times New Roman"/>
        </w:rPr>
        <w:t xml:space="preserve">ин- </w:t>
      </w:r>
      <w:proofErr w:type="spellStart"/>
      <w:r w:rsidRPr="008E239A">
        <w:rPr>
          <w:rFonts w:ascii="PetersburgC" w:eastAsia="Times New Roman" w:hAnsi="PetersburgC" w:cs="Times New Roman"/>
        </w:rPr>
        <w:t>терактивных</w:t>
      </w:r>
      <w:proofErr w:type="spellEnd"/>
      <w:proofErr w:type="gramEnd"/>
      <w:r w:rsidRPr="008E239A">
        <w:rPr>
          <w:rFonts w:ascii="PetersburgC" w:eastAsia="Times New Roman" w:hAnsi="PetersburgC" w:cs="Times New Roman"/>
        </w:rPr>
        <w:t xml:space="preserve">, использующих экран процессов при задании им неверных параметров обычно не происходит. Вместо этого появляется диалоговое окно с </w:t>
      </w:r>
      <w:proofErr w:type="spellStart"/>
      <w:r w:rsidRPr="008E239A">
        <w:rPr>
          <w:rFonts w:ascii="PetersburgC" w:eastAsia="Times New Roman" w:hAnsi="PetersburgC" w:cs="Times New Roman"/>
        </w:rPr>
        <w:t>просьбои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о повтор- </w:t>
      </w:r>
      <w:proofErr w:type="spellStart"/>
      <w:r w:rsidRPr="008E239A">
        <w:rPr>
          <w:rFonts w:ascii="PetersburgC" w:eastAsia="Times New Roman" w:hAnsi="PetersburgC" w:cs="Times New Roman"/>
        </w:rPr>
        <w:t>нои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попытке ввода параметров. 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E239A" w:rsidRPr="008E239A" w:rsidRDefault="008E239A" w:rsidP="008E239A">
      <w:pPr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8E239A">
        <w:rPr>
          <w:rFonts w:ascii="Wingdings2" w:eastAsia="Times New Roman" w:hAnsi="Wingdings2" w:cs="Times New Roman"/>
        </w:rPr>
        <w:t xml:space="preserve"> </w:t>
      </w:r>
      <w:r w:rsidRPr="008E239A">
        <w:rPr>
          <w:rFonts w:ascii="Wingdings2" w:eastAsia="Times New Roman" w:hAnsi="Wingdings2" w:cs="Times New Roman"/>
        </w:rPr>
        <w:t>-</w:t>
      </w:r>
      <w:r w:rsidRPr="008E239A">
        <w:rPr>
          <w:rFonts w:ascii="PetersburgC" w:eastAsia="Times New Roman" w:hAnsi="PetersburgC" w:cs="Times New Roman"/>
        </w:rPr>
        <w:t xml:space="preserve">возникновения </w:t>
      </w:r>
      <w:proofErr w:type="spellStart"/>
      <w:r w:rsidRPr="008E239A">
        <w:rPr>
          <w:rFonts w:ascii="PetersburgC" w:eastAsia="Times New Roman" w:hAnsi="PetersburgC" w:cs="Times New Roman"/>
        </w:rPr>
        <w:t>фатальнои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ошибки (принудительно); 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39A">
        <w:rPr>
          <w:rFonts w:ascii="PetersburgC" w:eastAsia="Times New Roman" w:hAnsi="PetersburgC" w:cs="Times New Roman"/>
        </w:rPr>
        <w:t xml:space="preserve">Третья причина завершения — ошибка, вызванная самим процессом, чаще всего связанная с </w:t>
      </w:r>
      <w:proofErr w:type="spellStart"/>
      <w:r w:rsidRPr="008E239A">
        <w:rPr>
          <w:rFonts w:ascii="PetersburgC" w:eastAsia="Times New Roman" w:hAnsi="PetersburgC" w:cs="Times New Roman"/>
        </w:rPr>
        <w:t>ошибкои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в программе. В качестве примеров можно привести неверную инструкцию, ссылку на </w:t>
      </w:r>
      <w:proofErr w:type="spellStart"/>
      <w:r w:rsidRPr="008E239A">
        <w:rPr>
          <w:rFonts w:ascii="PetersburgC" w:eastAsia="Times New Roman" w:hAnsi="PetersburgC" w:cs="Times New Roman"/>
        </w:rPr>
        <w:t>несуществующии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адрес памяти или деление на нуль. В </w:t>
      </w:r>
      <w:proofErr w:type="spellStart"/>
      <w:proofErr w:type="gramStart"/>
      <w:r w:rsidRPr="008E239A">
        <w:rPr>
          <w:rFonts w:ascii="PetersburgC" w:eastAsia="Times New Roman" w:hAnsi="PetersburgC" w:cs="Times New Roman"/>
        </w:rPr>
        <w:t>не-</w:t>
      </w:r>
      <w:proofErr w:type="spellEnd"/>
      <w:r w:rsidRPr="008E239A">
        <w:rPr>
          <w:rFonts w:ascii="PetersburgC" w:eastAsia="Times New Roman" w:hAnsi="PetersburgC" w:cs="Times New Roman"/>
        </w:rPr>
        <w:t xml:space="preserve"> </w:t>
      </w:r>
      <w:r w:rsidRPr="008E239A">
        <w:rPr>
          <w:rFonts w:ascii="PetersburgC" w:eastAsia="Times New Roman" w:hAnsi="PetersburgC" w:cs="Times New Roman"/>
        </w:rPr>
        <w:lastRenderedPageBreak/>
        <w:t>которых</w:t>
      </w:r>
      <w:proofErr w:type="gramEnd"/>
      <w:r w:rsidRPr="008E239A">
        <w:rPr>
          <w:rFonts w:ascii="PetersburgC" w:eastAsia="Times New Roman" w:hAnsi="PetersburgC" w:cs="Times New Roman"/>
        </w:rPr>
        <w:t xml:space="preserve"> системах (например, UNIX) процесс может сообщить </w:t>
      </w:r>
      <w:proofErr w:type="spellStart"/>
      <w:r w:rsidRPr="008E239A">
        <w:rPr>
          <w:rFonts w:ascii="PetersburgC" w:eastAsia="Times New Roman" w:hAnsi="PetersburgC" w:cs="Times New Roman"/>
        </w:rPr>
        <w:t>операционнои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системе о своем намерении обработать конкретные ошибки самостоятельно, в таком случае, когда встречается одна из таких ошибок, процесс получает сигнал (прерывается), а не завершается. 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PetersburgC" w:eastAsia="Times New Roman" w:hAnsi="PetersburgC" w:cs="Times New Roman"/>
        </w:rPr>
      </w:pPr>
    </w:p>
    <w:p w:rsidR="008E239A" w:rsidRPr="008E239A" w:rsidRDefault="008E239A" w:rsidP="008E239A">
      <w:pPr>
        <w:pStyle w:val="a3"/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8E239A">
        <w:rPr>
          <w:rFonts w:ascii="Wingdings2" w:eastAsia="Times New Roman" w:hAnsi="Wingdings2" w:cs="Times New Roman"/>
        </w:rPr>
        <w:t xml:space="preserve"> </w:t>
      </w:r>
      <w:r w:rsidRPr="008E239A">
        <w:rPr>
          <w:rFonts w:ascii="Wingdings2" w:eastAsia="Times New Roman" w:hAnsi="Wingdings2" w:cs="Times New Roman"/>
        </w:rPr>
        <w:t>-</w:t>
      </w:r>
      <w:r w:rsidRPr="008E239A">
        <w:rPr>
          <w:rFonts w:ascii="PetersburgC" w:eastAsia="Times New Roman" w:hAnsi="PetersburgC" w:cs="Times New Roman"/>
        </w:rPr>
        <w:t xml:space="preserve">уничтожения другим процессом (принудительно). 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39A">
        <w:rPr>
          <w:rFonts w:ascii="PetersburgC" w:eastAsia="Times New Roman" w:hAnsi="PetersburgC" w:cs="Times New Roman"/>
        </w:rPr>
        <w:t xml:space="preserve">Четвертая причина, из-за </w:t>
      </w:r>
      <w:proofErr w:type="spellStart"/>
      <w:r w:rsidRPr="008E239A">
        <w:rPr>
          <w:rFonts w:ascii="PetersburgC" w:eastAsia="Times New Roman" w:hAnsi="PetersburgC" w:cs="Times New Roman"/>
        </w:rPr>
        <w:t>которои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процесс может быть завершен, — это выполнение процессом системного вызова, приказывающего </w:t>
      </w:r>
      <w:proofErr w:type="spellStart"/>
      <w:r w:rsidRPr="008E239A">
        <w:rPr>
          <w:rFonts w:ascii="PetersburgC" w:eastAsia="Times New Roman" w:hAnsi="PetersburgC" w:cs="Times New Roman"/>
        </w:rPr>
        <w:t>операционнои</w:t>
      </w:r>
      <w:proofErr w:type="spellEnd"/>
      <w:r w:rsidRPr="008E239A">
        <w:rPr>
          <w:rFonts w:ascii="PetersburgC" w:eastAsia="Times New Roman" w:hAnsi="PetersburgC" w:cs="Times New Roman"/>
        </w:rPr>
        <w:t xml:space="preserve">̆ системе завершить некоторые другие процессы. В UNIX этот вызов называется </w:t>
      </w:r>
      <w:proofErr w:type="spellStart"/>
      <w:r w:rsidRPr="008E239A">
        <w:rPr>
          <w:rFonts w:ascii="PetersburgC" w:eastAsia="Times New Roman" w:hAnsi="PetersburgC" w:cs="Times New Roman"/>
          <w:i/>
          <w:iCs/>
        </w:rPr>
        <w:t>kill</w:t>
      </w:r>
      <w:proofErr w:type="spellEnd"/>
      <w:r w:rsidRPr="008E239A">
        <w:rPr>
          <w:rFonts w:ascii="PetersburgC" w:eastAsia="Times New Roman" w:hAnsi="PetersburgC" w:cs="Times New Roman"/>
        </w:rPr>
        <w:t xml:space="preserve">. Соответствующая функция Win32 называется </w:t>
      </w:r>
      <w:proofErr w:type="spellStart"/>
      <w:r w:rsidRPr="008E239A">
        <w:rPr>
          <w:rFonts w:ascii="PetersburgC" w:eastAsia="Times New Roman" w:hAnsi="PetersburgC" w:cs="Times New Roman"/>
          <w:i/>
          <w:iCs/>
        </w:rPr>
        <w:t>TerminateProcess</w:t>
      </w:r>
      <w:proofErr w:type="spellEnd"/>
      <w:r w:rsidRPr="008E239A">
        <w:rPr>
          <w:rFonts w:ascii="PetersburgC" w:eastAsia="Times New Roman" w:hAnsi="PetersburgC" w:cs="Times New Roman"/>
        </w:rPr>
        <w:t xml:space="preserve">. В обоих случаях у процесса, вызывающего завершение, должны быть на это соответствующие полномочия. В некоторых системах при добровольном или принудительном завершении процесса тут же завершаются и все созданные им процессы. Но ни UNIX, ни </w:t>
      </w:r>
      <w:proofErr w:type="spellStart"/>
      <w:r w:rsidRPr="008E239A">
        <w:rPr>
          <w:rFonts w:ascii="PetersburgC" w:eastAsia="Times New Roman" w:hAnsi="PetersburgC" w:cs="Times New Roman"/>
        </w:rPr>
        <w:t>Windows</w:t>
      </w:r>
      <w:proofErr w:type="spellEnd"/>
      <w:r w:rsidRPr="008E239A">
        <w:rPr>
          <w:rFonts w:ascii="PetersburgC" w:eastAsia="Times New Roman" w:hAnsi="PetersburgC" w:cs="Times New Roman"/>
        </w:rPr>
        <w:t xml:space="preserve"> так не делают. </w:t>
      </w:r>
    </w:p>
    <w:p w:rsidR="008E239A" w:rsidRDefault="008E239A" w:rsidP="008E239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СОСТОЯНИЯ</w:t>
      </w:r>
    </w:p>
    <w:p w:rsidR="008E239A" w:rsidRDefault="008E239A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Существует три </w:t>
      </w:r>
      <w:proofErr w:type="gramStart"/>
      <w:r>
        <w:rPr>
          <w:rFonts w:ascii="Times New Roman" w:eastAsia="Times New Roman" w:hAnsi="Times New Roman" w:cs="Times New Roman"/>
        </w:rPr>
        <w:t>состояния</w:t>
      </w:r>
      <w:proofErr w:type="gramEnd"/>
      <w:r>
        <w:rPr>
          <w:rFonts w:ascii="Times New Roman" w:eastAsia="Times New Roman" w:hAnsi="Times New Roman" w:cs="Times New Roman"/>
        </w:rPr>
        <w:t xml:space="preserve"> в которых может находится процесс</w:t>
      </w:r>
    </w:p>
    <w:p w:rsidR="008E239A" w:rsidRDefault="008E239A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E239A" w:rsidRPr="008E239A" w:rsidRDefault="008E239A" w:rsidP="008E239A">
      <w:pPr>
        <w:tabs>
          <w:tab w:val="left" w:pos="7706"/>
        </w:tabs>
        <w:spacing w:before="100" w:beforeAutospacing="1" w:after="100" w:afterAutospacing="1"/>
        <w:rPr>
          <w:rFonts w:ascii="PetersburgC" w:eastAsia="Times New Roman" w:hAnsi="PetersburgC" w:cs="Times New Roman"/>
          <w:sz w:val="20"/>
          <w:szCs w:val="20"/>
        </w:rPr>
      </w:pP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выполняемыи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(в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данныи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момент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использующии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центральныи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процессор); </w:t>
      </w:r>
      <w:r>
        <w:rPr>
          <w:rFonts w:ascii="PetersburgC" w:eastAsia="Times New Roman" w:hAnsi="PetersburgC" w:cs="Times New Roman"/>
          <w:sz w:val="20"/>
          <w:szCs w:val="20"/>
        </w:rPr>
        <w:tab/>
      </w:r>
    </w:p>
    <w:p w:rsidR="008E239A" w:rsidRDefault="008E239A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готовыи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>̆ (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работоспособныи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̆, но временно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приостановленныи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̆, чтобы дать </w:t>
      </w:r>
      <w:proofErr w:type="spellStart"/>
      <w:proofErr w:type="gramStart"/>
      <w:r w:rsidRPr="008E239A">
        <w:rPr>
          <w:rFonts w:ascii="PetersburgC" w:eastAsia="Times New Roman" w:hAnsi="PetersburgC" w:cs="Times New Roman"/>
          <w:sz w:val="20"/>
          <w:szCs w:val="20"/>
        </w:rPr>
        <w:t>возмож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-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ность</w:t>
      </w:r>
      <w:proofErr w:type="spellEnd"/>
      <w:proofErr w:type="gram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 выполнения другому процессу); 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заблокированныи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>̆ (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неспособныи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выполняться, пока не возникнет какое-нибудь </w:t>
      </w:r>
    </w:p>
    <w:p w:rsidR="008E239A" w:rsidRDefault="008E239A" w:rsidP="008E239A">
      <w:pPr>
        <w:spacing w:before="100" w:beforeAutospacing="1" w:after="100" w:afterAutospacing="1"/>
        <w:rPr>
          <w:rFonts w:ascii="PetersburgC" w:eastAsia="Times New Roman" w:hAnsi="PetersburgC" w:cs="Times New Roman"/>
          <w:sz w:val="20"/>
          <w:szCs w:val="20"/>
        </w:rPr>
      </w:pPr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внешнее событие). </w:t>
      </w:r>
    </w:p>
    <w:p w:rsidR="008E239A" w:rsidRPr="008E239A" w:rsidRDefault="008E239A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Логически первые два состояния похожи друг на друга. В обоих случаях процесс желает выполняться, но во втором состоянии временно отсутствует </w:t>
      </w:r>
      <w:proofErr w:type="spellStart"/>
      <w:r w:rsidRPr="008E239A">
        <w:rPr>
          <w:rFonts w:ascii="PetersburgC" w:eastAsia="Times New Roman" w:hAnsi="PetersburgC" w:cs="Times New Roman"/>
          <w:sz w:val="20"/>
          <w:szCs w:val="20"/>
        </w:rPr>
        <w:t>доступныи</w:t>
      </w:r>
      <w:proofErr w:type="spellEnd"/>
      <w:r w:rsidRPr="008E239A">
        <w:rPr>
          <w:rFonts w:ascii="PetersburgC" w:eastAsia="Times New Roman" w:hAnsi="PetersburgC" w:cs="Times New Roman"/>
          <w:sz w:val="20"/>
          <w:szCs w:val="20"/>
        </w:rPr>
        <w:t xml:space="preserve">̆ для этого процессор. Третье состояние коренным образом отличается от первых двух тем, что процесс не может выполняться, даже если процессору кроме него больше нечем заняться. </w:t>
      </w:r>
    </w:p>
    <w:p w:rsidR="008E239A" w:rsidRPr="008E239A" w:rsidRDefault="00C76277" w:rsidP="008E239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936615" cy="445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5810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239A" w:rsidRPr="008E239A" w:rsidRDefault="008E239A" w:rsidP="008E239A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E239A" w:rsidRDefault="008E239A" w:rsidP="008E239A">
      <w:pPr>
        <w:pStyle w:val="a3"/>
      </w:pPr>
    </w:p>
    <w:sectPr w:rsidR="008E239A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PragmaticaC">
    <w:altName w:val="Cambria"/>
    <w:panose1 w:val="020B0604020202020204"/>
    <w:charset w:val="00"/>
    <w:family w:val="roman"/>
    <w:pitch w:val="default"/>
  </w:font>
  <w:font w:name="Wingdings2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D1A70"/>
    <w:multiLevelType w:val="multilevel"/>
    <w:tmpl w:val="8F76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B62A31"/>
    <w:multiLevelType w:val="hybridMultilevel"/>
    <w:tmpl w:val="97066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AE"/>
    <w:rsid w:val="00464487"/>
    <w:rsid w:val="008E239A"/>
    <w:rsid w:val="009122F9"/>
    <w:rsid w:val="00C168AE"/>
    <w:rsid w:val="00C7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7ACA7"/>
  <w15:chartTrackingRefBased/>
  <w15:docId w15:val="{3C0ED719-F959-274F-8E00-43576BB5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8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168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7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2019-12-07T16:11:00Z</dcterms:created>
  <dcterms:modified xsi:type="dcterms:W3CDTF">2019-12-07T16:44:00Z</dcterms:modified>
</cp:coreProperties>
</file>