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A5" w:rsidRDefault="007934A5" w:rsidP="007934A5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МІНІСТЕРСТВО НАУКИ ТА ОСВІТИ, МОЛОДІ ТА СПОРТУ</w:t>
      </w:r>
    </w:p>
    <w:p w:rsidR="007934A5" w:rsidRDefault="007934A5" w:rsidP="007934A5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ОДЕСЬКА НАЦІОНАЛЬНА АКАДЕМІЯ ХАРЧОВИХ ТЕХНОЛОГІЙ</w:t>
      </w:r>
    </w:p>
    <w:p w:rsidR="007934A5" w:rsidRDefault="007934A5" w:rsidP="007934A5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Навчально-науковий інститут холоду, </w:t>
      </w:r>
      <w:proofErr w:type="spellStart"/>
      <w:r>
        <w:rPr>
          <w:sz w:val="32"/>
          <w:lang w:val="uk-UA"/>
        </w:rPr>
        <w:t>кріотехнологій</w:t>
      </w:r>
      <w:proofErr w:type="spellEnd"/>
      <w:r>
        <w:rPr>
          <w:sz w:val="32"/>
          <w:lang w:val="uk-UA"/>
        </w:rPr>
        <w:t xml:space="preserve"> та </w:t>
      </w:r>
      <w:proofErr w:type="spellStart"/>
      <w:r>
        <w:rPr>
          <w:sz w:val="32"/>
          <w:lang w:val="uk-UA"/>
        </w:rPr>
        <w:t>екоенергетики</w:t>
      </w:r>
      <w:proofErr w:type="spellEnd"/>
    </w:p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Pr="005F1724" w:rsidRDefault="007934A5" w:rsidP="007934A5">
      <w:pPr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р</w:t>
      </w:r>
      <w:proofErr w:type="spellEnd"/>
      <w:r>
        <w:rPr>
          <w:sz w:val="36"/>
          <w:lang w:val="uk-UA"/>
        </w:rPr>
        <w:t>о</w:t>
      </w:r>
      <w:r>
        <w:rPr>
          <w:sz w:val="36"/>
        </w:rPr>
        <w:t xml:space="preserve">бота № </w:t>
      </w:r>
      <w:r w:rsidRPr="005F1724">
        <w:rPr>
          <w:sz w:val="36"/>
        </w:rPr>
        <w:t>4</w:t>
      </w:r>
    </w:p>
    <w:p w:rsidR="007934A5" w:rsidRDefault="007934A5" w:rsidP="007934A5">
      <w:pPr>
        <w:jc w:val="center"/>
        <w:rPr>
          <w:sz w:val="36"/>
        </w:rPr>
      </w:pPr>
      <w:r>
        <w:rPr>
          <w:sz w:val="36"/>
          <w:lang w:val="uk-UA"/>
        </w:rPr>
        <w:t>по предмету «</w:t>
      </w:r>
      <w:r>
        <w:rPr>
          <w:sz w:val="36"/>
        </w:rPr>
        <w:t>ТПСПП</w:t>
      </w:r>
      <w:r>
        <w:rPr>
          <w:sz w:val="36"/>
          <w:lang w:val="uk-UA"/>
        </w:rPr>
        <w:t>»</w:t>
      </w:r>
    </w:p>
    <w:p w:rsidR="007934A5" w:rsidRDefault="007934A5" w:rsidP="007934A5">
      <w:pPr>
        <w:jc w:val="center"/>
        <w:rPr>
          <w:sz w:val="36"/>
        </w:rPr>
      </w:pPr>
    </w:p>
    <w:p w:rsidR="007934A5" w:rsidRDefault="007934A5" w:rsidP="007934A5">
      <w:pPr>
        <w:jc w:val="center"/>
        <w:rPr>
          <w:sz w:val="36"/>
        </w:rPr>
      </w:pPr>
    </w:p>
    <w:p w:rsidR="007934A5" w:rsidRDefault="007934A5" w:rsidP="007934A5">
      <w:pPr>
        <w:ind w:firstLine="6663"/>
        <w:rPr>
          <w:sz w:val="24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>:</w:t>
      </w:r>
    </w:p>
    <w:p w:rsidR="007934A5" w:rsidRDefault="007934A5" w:rsidP="007934A5">
      <w:pPr>
        <w:ind w:firstLine="6663"/>
        <w:rPr>
          <w:sz w:val="24"/>
        </w:rPr>
      </w:pPr>
      <w:r>
        <w:rPr>
          <w:sz w:val="24"/>
        </w:rPr>
        <w:t xml:space="preserve">Студент 321 </w:t>
      </w:r>
      <w:r>
        <w:rPr>
          <w:sz w:val="24"/>
          <w:lang w:val="en-US"/>
        </w:rPr>
        <w:t>a</w:t>
      </w:r>
      <w:r>
        <w:rPr>
          <w:sz w:val="24"/>
        </w:rPr>
        <w:t xml:space="preserve"> </w:t>
      </w:r>
      <w:proofErr w:type="spellStart"/>
      <w:r>
        <w:rPr>
          <w:sz w:val="24"/>
        </w:rPr>
        <w:t>групи</w:t>
      </w:r>
      <w:proofErr w:type="spellEnd"/>
    </w:p>
    <w:p w:rsidR="007934A5" w:rsidRDefault="007934A5" w:rsidP="007934A5">
      <w:pPr>
        <w:ind w:firstLine="6663"/>
        <w:rPr>
          <w:sz w:val="24"/>
          <w:lang w:val="uk-UA"/>
        </w:rPr>
      </w:pPr>
      <w:proofErr w:type="spellStart"/>
      <w:r>
        <w:rPr>
          <w:sz w:val="24"/>
        </w:rPr>
        <w:t>Бодня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Олександр</w:t>
      </w:r>
      <w:proofErr w:type="spellEnd"/>
    </w:p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/>
    <w:p w:rsidR="007934A5" w:rsidRDefault="007934A5" w:rsidP="007934A5">
      <w:pPr>
        <w:jc w:val="center"/>
        <w:rPr>
          <w:sz w:val="28"/>
          <w:lang w:val="uk-UA"/>
        </w:rPr>
      </w:pPr>
      <w:r>
        <w:rPr>
          <w:sz w:val="28"/>
        </w:rPr>
        <w:t>Одеса, 2012</w:t>
      </w:r>
    </w:p>
    <w:p w:rsidR="00FB4745" w:rsidRPr="001D4F5D" w:rsidRDefault="00FB4745" w:rsidP="001D4F5D">
      <w:pPr>
        <w:pStyle w:val="Style4"/>
        <w:widowControl/>
        <w:spacing w:before="62" w:line="269" w:lineRule="exact"/>
        <w:ind w:right="2462" w:firstLine="708"/>
        <w:jc w:val="left"/>
        <w:rPr>
          <w:rStyle w:val="FontStyle23"/>
        </w:rPr>
      </w:pPr>
      <w:r>
        <w:rPr>
          <w:rStyle w:val="FontStyle19"/>
        </w:rPr>
        <w:lastRenderedPageBreak/>
        <w:t>Нахождение корня нелинейного ур</w:t>
      </w:r>
      <w:r w:rsidR="001D4F5D">
        <w:rPr>
          <w:rStyle w:val="FontStyle19"/>
        </w:rPr>
        <w:t>авнен</w:t>
      </w:r>
      <w:r>
        <w:rPr>
          <w:rStyle w:val="FontStyle19"/>
        </w:rPr>
        <w:t xml:space="preserve">ия </w:t>
      </w:r>
      <w:r>
        <w:rPr>
          <w:rStyle w:val="FontStyle23"/>
        </w:rPr>
        <w:t>методом хорд</w:t>
      </w:r>
      <w:r w:rsidR="001D4F5D" w:rsidRPr="001D4F5D">
        <w:rPr>
          <w:rStyle w:val="FontStyle23"/>
        </w:rPr>
        <w:t>.</w:t>
      </w:r>
    </w:p>
    <w:p w:rsidR="00FB4745" w:rsidRDefault="00FB4745" w:rsidP="00FB4745">
      <w:pPr>
        <w:pStyle w:val="Style5"/>
        <w:widowControl/>
        <w:spacing w:line="240" w:lineRule="auto"/>
        <w:ind w:firstLine="709"/>
        <w:rPr>
          <w:rStyle w:val="FontStyle19"/>
        </w:rPr>
      </w:pPr>
      <w:r>
        <w:rPr>
          <w:rStyle w:val="FontStyle19"/>
        </w:rPr>
        <w:t xml:space="preserve">Один из методов нахождения корня </w:t>
      </w:r>
      <w:proofErr w:type="spellStart"/>
      <w:r>
        <w:rPr>
          <w:rStyle w:val="FontStyle19"/>
        </w:rPr>
        <w:t>н</w:t>
      </w:r>
      <w:proofErr w:type="spellEnd"/>
      <w:r>
        <w:rPr>
          <w:rStyle w:val="FontStyle19"/>
        </w:rPr>
        <w:t xml:space="preserve"> линейного уравнения: </w:t>
      </w:r>
      <w:r>
        <w:rPr>
          <w:rStyle w:val="FontStyle21"/>
          <w:lang w:val="es-ES_tradnl"/>
        </w:rPr>
        <w:t>F</w:t>
      </w:r>
      <w:r>
        <w:rPr>
          <w:rStyle w:val="FontStyle19"/>
          <w:lang w:val="es-ES_tradnl"/>
        </w:rPr>
        <w:t>(x)=</w:t>
      </w:r>
      <w:r>
        <w:rPr>
          <w:rStyle w:val="FontStyle19"/>
          <w:vertAlign w:val="superscript"/>
          <w:lang w:val="es-ES_tradnl"/>
        </w:rPr>
        <w:t>:</w:t>
      </w:r>
      <w:r>
        <w:rPr>
          <w:rStyle w:val="FontStyle19"/>
          <w:lang w:val="es-ES_tradnl"/>
        </w:rPr>
        <w:t xml:space="preserve">0 </w:t>
      </w:r>
      <w:r>
        <w:rPr>
          <w:rStyle w:val="FontStyle19"/>
        </w:rPr>
        <w:t>— метод -хорд . Если на графике</w:t>
      </w:r>
      <w:proofErr w:type="gramStart"/>
      <w:r>
        <w:rPr>
          <w:rStyle w:val="FontStyle19"/>
        </w:rPr>
        <w:t xml:space="preserve"> У</w:t>
      </w:r>
      <w:proofErr w:type="gramEnd"/>
      <w:r>
        <w:rPr>
          <w:rStyle w:val="FontStyle19"/>
        </w:rPr>
        <w:t xml:space="preserve">= </w:t>
      </w:r>
      <w:r>
        <w:rPr>
          <w:rStyle w:val="FontStyle21"/>
          <w:lang w:val="en-US"/>
        </w:rPr>
        <w:t>F</w:t>
      </w:r>
      <w:r w:rsidRPr="003D20C8">
        <w:rPr>
          <w:rStyle w:val="FontStyle19"/>
        </w:rPr>
        <w:t>(</w:t>
      </w:r>
      <w:r>
        <w:rPr>
          <w:rStyle w:val="FontStyle19"/>
          <w:lang w:val="en-US"/>
        </w:rPr>
        <w:t>x</w:t>
      </w:r>
      <w:r w:rsidRPr="003D20C8">
        <w:rPr>
          <w:rStyle w:val="FontStyle19"/>
        </w:rPr>
        <w:t xml:space="preserve">) </w:t>
      </w:r>
      <w:r>
        <w:rPr>
          <w:rStyle w:val="FontStyle19"/>
        </w:rPr>
        <w:t xml:space="preserve">соединить отрезком точки </w:t>
      </w:r>
      <w:r>
        <w:rPr>
          <w:rStyle w:val="FontStyle21"/>
          <w:lang w:val="en-US"/>
        </w:rPr>
        <w:t>F</w:t>
      </w:r>
      <w:r w:rsidRPr="003D20C8">
        <w:rPr>
          <w:rStyle w:val="FontStyle19"/>
        </w:rPr>
        <w:t>(</w:t>
      </w:r>
      <w:r>
        <w:rPr>
          <w:rStyle w:val="FontStyle19"/>
          <w:lang w:val="en-US"/>
        </w:rPr>
        <w:t>a</w:t>
      </w:r>
      <w:r w:rsidRPr="003D20C8">
        <w:rPr>
          <w:rStyle w:val="FontStyle19"/>
        </w:rPr>
        <w:t xml:space="preserve">) </w:t>
      </w:r>
      <w:r>
        <w:rPr>
          <w:rStyle w:val="FontStyle19"/>
        </w:rPr>
        <w:t xml:space="preserve">и </w:t>
      </w:r>
      <w:r>
        <w:rPr>
          <w:rStyle w:val="FontStyle21"/>
          <w:lang w:val="en-US"/>
        </w:rPr>
        <w:t>F</w:t>
      </w:r>
      <w:r w:rsidRPr="003D20C8">
        <w:rPr>
          <w:rStyle w:val="FontStyle21"/>
        </w:rPr>
        <w:t>(</w:t>
      </w:r>
      <w:r>
        <w:rPr>
          <w:rStyle w:val="FontStyle21"/>
          <w:lang w:val="en-US"/>
        </w:rPr>
        <w:t>b</w:t>
      </w:r>
      <w:r w:rsidRPr="003D20C8">
        <w:rPr>
          <w:rStyle w:val="FontStyle21"/>
        </w:rPr>
        <w:t xml:space="preserve">), </w:t>
      </w:r>
      <w:r>
        <w:rPr>
          <w:rStyle w:val="FontStyle21"/>
        </w:rPr>
        <w:t xml:space="preserve">то </w:t>
      </w:r>
      <w:r>
        <w:rPr>
          <w:rStyle w:val="FontStyle19"/>
        </w:rPr>
        <w:t>уравнение полученной хорды АВ будет иметь вид:</w:t>
      </w:r>
    </w:p>
    <w:p w:rsidR="00FB4745" w:rsidRDefault="00FB4745" w:rsidP="00FB4745">
      <w:pPr>
        <w:pStyle w:val="Style6"/>
        <w:widowControl/>
        <w:ind w:firstLine="709"/>
        <w:rPr>
          <w:rStyle w:val="FontStyle19"/>
        </w:rPr>
      </w:pPr>
      <w:r>
        <w:rPr>
          <w:rStyle w:val="FontStyle19"/>
        </w:rPr>
        <w:t xml:space="preserve">у- </w:t>
      </w:r>
      <w:r>
        <w:rPr>
          <w:rStyle w:val="FontStyle21"/>
          <w:lang w:val="en-US"/>
        </w:rPr>
        <w:t>F</w:t>
      </w:r>
      <w:r w:rsidRPr="003D20C8">
        <w:rPr>
          <w:rStyle w:val="FontStyle19"/>
        </w:rPr>
        <w:t>(</w:t>
      </w:r>
      <w:r>
        <w:rPr>
          <w:rStyle w:val="FontStyle19"/>
          <w:lang w:val="en-US"/>
        </w:rPr>
        <w:t>a</w:t>
      </w:r>
      <w:r w:rsidRPr="003D20C8">
        <w:rPr>
          <w:rStyle w:val="FontStyle19"/>
        </w:rPr>
        <w:t>)/ (</w:t>
      </w:r>
      <w:r>
        <w:rPr>
          <w:rStyle w:val="FontStyle21"/>
          <w:lang w:val="en-US"/>
        </w:rPr>
        <w:t>F</w:t>
      </w:r>
      <w:r w:rsidRPr="003D20C8">
        <w:rPr>
          <w:rStyle w:val="FontStyle21"/>
        </w:rPr>
        <w:t>(</w:t>
      </w:r>
      <w:r>
        <w:rPr>
          <w:rStyle w:val="FontStyle21"/>
          <w:lang w:val="en-US"/>
        </w:rPr>
        <w:t>b</w:t>
      </w:r>
      <w:r w:rsidRPr="003D20C8">
        <w:rPr>
          <w:rStyle w:val="FontStyle21"/>
        </w:rPr>
        <w:t xml:space="preserve">)- </w:t>
      </w:r>
      <w:r>
        <w:rPr>
          <w:rStyle w:val="FontStyle21"/>
          <w:lang w:val="en-US"/>
        </w:rPr>
        <w:t>F</w:t>
      </w:r>
      <w:r w:rsidRPr="003D20C8">
        <w:rPr>
          <w:rStyle w:val="FontStyle19"/>
        </w:rPr>
        <w:t>(</w:t>
      </w:r>
      <w:r>
        <w:rPr>
          <w:rStyle w:val="FontStyle19"/>
          <w:lang w:val="en-US"/>
        </w:rPr>
        <w:t>a</w:t>
      </w:r>
      <w:r w:rsidRPr="003D20C8">
        <w:rPr>
          <w:rStyle w:val="FontStyle19"/>
        </w:rPr>
        <w:t xml:space="preserve">)) </w:t>
      </w:r>
      <w:r>
        <w:rPr>
          <w:rStyle w:val="FontStyle19"/>
        </w:rPr>
        <w:t>= (</w:t>
      </w:r>
      <w:proofErr w:type="spellStart"/>
      <w:proofErr w:type="gramStart"/>
      <w:r>
        <w:rPr>
          <w:rStyle w:val="FontStyle19"/>
        </w:rPr>
        <w:t>х-а</w:t>
      </w:r>
      <w:proofErr w:type="spellEnd"/>
      <w:proofErr w:type="gramEnd"/>
      <w:r>
        <w:rPr>
          <w:rStyle w:val="FontStyle19"/>
        </w:rPr>
        <w:t>)/(</w:t>
      </w:r>
      <w:proofErr w:type="spellStart"/>
      <w:r>
        <w:rPr>
          <w:rStyle w:val="FontStyle19"/>
        </w:rPr>
        <w:t>в-а</w:t>
      </w:r>
      <w:proofErr w:type="spellEnd"/>
      <w:r>
        <w:rPr>
          <w:rStyle w:val="FontStyle19"/>
        </w:rPr>
        <w:t>)</w:t>
      </w:r>
    </w:p>
    <w:p w:rsidR="00FB4745" w:rsidRPr="003D20C8" w:rsidRDefault="00FB4745" w:rsidP="00FB4745">
      <w:pPr>
        <w:pStyle w:val="Style7"/>
        <w:widowControl/>
        <w:spacing w:line="240" w:lineRule="auto"/>
        <w:ind w:firstLine="709"/>
        <w:rPr>
          <w:rStyle w:val="FontStyle13"/>
        </w:rPr>
      </w:pPr>
      <w:r>
        <w:rPr>
          <w:rStyle w:val="FontStyle12"/>
        </w:rPr>
        <w:t>Тогда за начальное приближения корня</w:t>
      </w:r>
      <w:proofErr w:type="gramStart"/>
      <w:r>
        <w:rPr>
          <w:rStyle w:val="FontStyle12"/>
        </w:rPr>
        <w:t xml:space="preserve"> С</w:t>
      </w:r>
      <w:proofErr w:type="gramEnd"/>
      <w:r>
        <w:rPr>
          <w:rStyle w:val="FontStyle12"/>
        </w:rPr>
        <w:t xml:space="preserve">о принимается точка пересечения </w:t>
      </w:r>
      <w:proofErr w:type="spellStart"/>
      <w:r>
        <w:rPr>
          <w:rStyle w:val="FontStyle12"/>
        </w:rPr>
        <w:t>хордь</w:t>
      </w:r>
      <w:proofErr w:type="spellEnd"/>
      <w:r>
        <w:rPr>
          <w:rStyle w:val="FontStyle12"/>
        </w:rPr>
        <w:t xml:space="preserve">: с осью абсцисс. Дальше исследуются значения функции </w:t>
      </w:r>
      <w:r>
        <w:rPr>
          <w:rStyle w:val="FontStyle12"/>
          <w:lang w:val="en-US"/>
        </w:rPr>
        <w:t>F</w:t>
      </w:r>
      <w:r w:rsidRPr="003D20C8">
        <w:rPr>
          <w:rStyle w:val="FontStyle12"/>
        </w:rPr>
        <w:t>(</w:t>
      </w:r>
      <w:r>
        <w:rPr>
          <w:rStyle w:val="FontStyle12"/>
          <w:lang w:val="en-US"/>
        </w:rPr>
        <w:t>x</w:t>
      </w:r>
      <w:r w:rsidRPr="003D20C8">
        <w:rPr>
          <w:rStyle w:val="FontStyle12"/>
        </w:rPr>
        <w:t xml:space="preserve">)  </w:t>
      </w:r>
      <w:r>
        <w:rPr>
          <w:rStyle w:val="FontStyle12"/>
        </w:rPr>
        <w:t xml:space="preserve">на концах отрезков  [а,  </w:t>
      </w:r>
      <w:r>
        <w:rPr>
          <w:rStyle w:val="FontStyle11"/>
          <w:spacing w:val="20"/>
        </w:rPr>
        <w:t>С</w:t>
      </w:r>
      <w:proofErr w:type="gramStart"/>
      <w:r>
        <w:rPr>
          <w:rStyle w:val="FontStyle11"/>
          <w:spacing w:val="20"/>
          <w:vertAlign w:val="subscript"/>
        </w:rPr>
        <w:t>0</w:t>
      </w:r>
      <w:proofErr w:type="gramEnd"/>
      <w:r>
        <w:rPr>
          <w:rStyle w:val="FontStyle11"/>
          <w:spacing w:val="20"/>
        </w:rPr>
        <w:t>]</w:t>
      </w:r>
      <w:r>
        <w:rPr>
          <w:rStyle w:val="FontStyle11"/>
        </w:rPr>
        <w:t xml:space="preserve">  </w:t>
      </w:r>
      <w:r>
        <w:rPr>
          <w:rStyle w:val="FontStyle12"/>
        </w:rPr>
        <w:t xml:space="preserve">и  </w:t>
      </w:r>
      <w:r>
        <w:rPr>
          <w:rStyle w:val="FontStyle11"/>
        </w:rPr>
        <w:t>[С</w:t>
      </w:r>
      <w:r>
        <w:rPr>
          <w:rStyle w:val="FontStyle11"/>
          <w:vertAlign w:val="subscript"/>
        </w:rPr>
        <w:t>0</w:t>
      </w:r>
      <w:r>
        <w:rPr>
          <w:rStyle w:val="FontStyle11"/>
        </w:rPr>
        <w:t xml:space="preserve">,Ь]. </w:t>
      </w:r>
      <w:r>
        <w:rPr>
          <w:rStyle w:val="FontStyle12"/>
        </w:rPr>
        <w:t xml:space="preserve">Тот из них,  на концах которого </w:t>
      </w:r>
      <w:r>
        <w:rPr>
          <w:rStyle w:val="FontStyle11"/>
          <w:lang w:val="en-US"/>
        </w:rPr>
        <w:t>F</w:t>
      </w:r>
      <w:r w:rsidRPr="003D20C8">
        <w:rPr>
          <w:rStyle w:val="FontStyle12"/>
        </w:rPr>
        <w:t>(</w:t>
      </w:r>
      <w:r>
        <w:rPr>
          <w:rStyle w:val="FontStyle12"/>
          <w:lang w:val="en-US"/>
        </w:rPr>
        <w:t>x</w:t>
      </w:r>
      <w:r w:rsidRPr="003D20C8">
        <w:rPr>
          <w:rStyle w:val="FontStyle12"/>
        </w:rPr>
        <w:t xml:space="preserve">) </w:t>
      </w:r>
      <w:r>
        <w:rPr>
          <w:rStyle w:val="FontStyle12"/>
        </w:rPr>
        <w:t xml:space="preserve">принимает значение разных знаков,  содержит корень,  </w:t>
      </w:r>
      <w:proofErr w:type="gramStart"/>
      <w:r>
        <w:rPr>
          <w:rStyle w:val="FontStyle12"/>
        </w:rPr>
        <w:t>следовательно</w:t>
      </w:r>
      <w:proofErr w:type="gramEnd"/>
      <w:r>
        <w:rPr>
          <w:rStyle w:val="FontStyle12"/>
        </w:rPr>
        <w:t xml:space="preserve"> его принимаем как начало нового отрезка.  Вторую половину отрезка, на которой знак </w:t>
      </w:r>
      <w:r>
        <w:rPr>
          <w:rStyle w:val="FontStyle12"/>
          <w:lang w:val="en-US"/>
        </w:rPr>
        <w:t>F</w:t>
      </w:r>
      <w:r w:rsidRPr="003D20C8">
        <w:rPr>
          <w:rStyle w:val="FontStyle12"/>
        </w:rPr>
        <w:t>(</w:t>
      </w:r>
      <w:r>
        <w:rPr>
          <w:rStyle w:val="FontStyle12"/>
          <w:lang w:val="en-US"/>
        </w:rPr>
        <w:t>x</w:t>
      </w:r>
      <w:r w:rsidRPr="003D20C8">
        <w:rPr>
          <w:rStyle w:val="FontStyle12"/>
        </w:rPr>
        <w:t xml:space="preserve">)  </w:t>
      </w:r>
      <w:r>
        <w:rPr>
          <w:rStyle w:val="FontStyle12"/>
        </w:rPr>
        <w:t>не изменяется,  отбрасываем.</w:t>
      </w:r>
      <w:r w:rsidRPr="003D20C8">
        <w:rPr>
          <w:rStyle w:val="FontStyle12"/>
        </w:rPr>
        <w:t xml:space="preserve"> </w:t>
      </w:r>
      <w:r>
        <w:rPr>
          <w:rStyle w:val="FontStyle12"/>
        </w:rPr>
        <w:t xml:space="preserve">Следующая итерация состоит в определении нового приближения </w:t>
      </w:r>
      <w:proofErr w:type="spellStart"/>
      <w:r>
        <w:rPr>
          <w:rStyle w:val="FontStyle11"/>
          <w:spacing w:val="20"/>
          <w:lang w:val="en-US"/>
        </w:rPr>
        <w:t>Ci</w:t>
      </w:r>
      <w:proofErr w:type="spellEnd"/>
      <w:r w:rsidRPr="003D20C8">
        <w:rPr>
          <w:rStyle w:val="FontStyle11"/>
        </w:rPr>
        <w:t xml:space="preserve"> </w:t>
      </w:r>
      <w:r>
        <w:rPr>
          <w:rStyle w:val="FontStyle12"/>
        </w:rPr>
        <w:t xml:space="preserve">как точки пересечения хорды </w:t>
      </w:r>
      <w:proofErr w:type="spellStart"/>
      <w:r>
        <w:rPr>
          <w:rStyle w:val="FontStyle12"/>
        </w:rPr>
        <w:t>АВх</w:t>
      </w:r>
      <w:proofErr w:type="spellEnd"/>
      <w:r>
        <w:rPr>
          <w:rStyle w:val="FontStyle12"/>
        </w:rPr>
        <w:t xml:space="preserve"> с осью абсцисс т.д. Итерационный процесс продолжается до тех пор,  пока модуль значение функции </w:t>
      </w:r>
      <w:r>
        <w:rPr>
          <w:rStyle w:val="FontStyle11"/>
          <w:lang w:val="en-US"/>
        </w:rPr>
        <w:t>F</w:t>
      </w:r>
      <w:r w:rsidRPr="003D20C8">
        <w:rPr>
          <w:rStyle w:val="FontStyle12"/>
        </w:rPr>
        <w:t>(</w:t>
      </w:r>
      <w:r>
        <w:rPr>
          <w:rStyle w:val="FontStyle12"/>
          <w:lang w:val="en-US"/>
        </w:rPr>
        <w:t>x</w:t>
      </w:r>
      <w:r w:rsidRPr="003D20C8">
        <w:rPr>
          <w:rStyle w:val="FontStyle12"/>
        </w:rPr>
        <w:t xml:space="preserve">)  </w:t>
      </w:r>
      <w:r>
        <w:rPr>
          <w:rStyle w:val="FontStyle12"/>
        </w:rPr>
        <w:t xml:space="preserve">после </w:t>
      </w:r>
      <w:r>
        <w:rPr>
          <w:rStyle w:val="FontStyle13"/>
          <w:lang w:val="en-US"/>
        </w:rPr>
        <w:t>n</w:t>
      </w:r>
      <w:r>
        <w:rPr>
          <w:rStyle w:val="FontStyle13"/>
        </w:rPr>
        <w:t>-</w:t>
      </w:r>
      <w:proofErr w:type="spellStart"/>
      <w:r>
        <w:rPr>
          <w:rStyle w:val="FontStyle13"/>
        </w:rPr>
        <w:t>й</w:t>
      </w:r>
      <w:proofErr w:type="spellEnd"/>
      <w:r>
        <w:rPr>
          <w:rStyle w:val="FontStyle13"/>
        </w:rPr>
        <w:t xml:space="preserve"> </w:t>
      </w:r>
      <w:r>
        <w:rPr>
          <w:rStyle w:val="FontStyle12"/>
        </w:rPr>
        <w:t xml:space="preserve">итерации не станет меньшим некоторого заданного малого числа </w:t>
      </w:r>
      <w:r>
        <w:rPr>
          <w:rStyle w:val="FontStyle13"/>
        </w:rPr>
        <w:t xml:space="preserve">е,  </w:t>
      </w:r>
      <w:r>
        <w:rPr>
          <w:rStyle w:val="FontStyle12"/>
        </w:rPr>
        <w:t xml:space="preserve">то есть  </w:t>
      </w:r>
      <w:r w:rsidRPr="003D20C8">
        <w:rPr>
          <w:rStyle w:val="FontStyle13"/>
        </w:rPr>
        <w:t>|</w:t>
      </w:r>
      <w:r>
        <w:rPr>
          <w:rStyle w:val="FontStyle13"/>
          <w:lang w:val="en-US"/>
        </w:rPr>
        <w:t>F</w:t>
      </w:r>
      <w:r w:rsidRPr="003D20C8">
        <w:rPr>
          <w:rStyle w:val="FontStyle13"/>
        </w:rPr>
        <w:t>(</w:t>
      </w:r>
      <w:proofErr w:type="spellStart"/>
      <w:r>
        <w:rPr>
          <w:rStyle w:val="FontStyle13"/>
          <w:lang w:val="en-US"/>
        </w:rPr>
        <w:t>cn</w:t>
      </w:r>
      <w:proofErr w:type="spellEnd"/>
      <w:r w:rsidRPr="003D20C8">
        <w:rPr>
          <w:rStyle w:val="FontStyle13"/>
        </w:rPr>
        <w:t>)|&lt;</w:t>
      </w:r>
      <w:r>
        <w:rPr>
          <w:rStyle w:val="FontStyle13"/>
          <w:lang w:val="en-US"/>
        </w:rPr>
        <w:t>e</w:t>
      </w:r>
      <w:r w:rsidRPr="003D20C8">
        <w:rPr>
          <w:rStyle w:val="FontStyle13"/>
        </w:rPr>
        <w:t>.</w:t>
      </w:r>
    </w:p>
    <w:p w:rsidR="00FB4745" w:rsidRDefault="00FB4745" w:rsidP="00FB4745">
      <w:pPr>
        <w:pStyle w:val="Style8"/>
        <w:widowControl/>
        <w:ind w:firstLine="709"/>
        <w:rPr>
          <w:rStyle w:val="FontStyle19"/>
        </w:rPr>
      </w:pPr>
      <w:r>
        <w:rPr>
          <w:rStyle w:val="FontStyle19"/>
        </w:rPr>
        <w:t>Задание: согласно представленному графическому алгоритму, составить программу для решения данного нелинейного уравнения на заданном интервале</w:t>
      </w:r>
      <w:r w:rsidRPr="003D20C8">
        <w:rPr>
          <w:rStyle w:val="FontStyle19"/>
        </w:rPr>
        <w:t>. В</w:t>
      </w:r>
      <w:r w:rsidR="00792590" w:rsidRPr="003D20C8">
        <w:rPr>
          <w:rStyle w:val="FontStyle19"/>
        </w:rPr>
        <w:t>ы</w:t>
      </w:r>
      <w:r w:rsidR="00792590">
        <w:rPr>
          <w:rStyle w:val="FontStyle19"/>
        </w:rPr>
        <w:t>ражение</w:t>
      </w:r>
      <w:r w:rsidRPr="003D20C8">
        <w:rPr>
          <w:rStyle w:val="FontStyle19"/>
        </w:rPr>
        <w:t xml:space="preserve"> </w:t>
      </w:r>
      <w:r>
        <w:rPr>
          <w:rStyle w:val="FontStyle19"/>
          <w:lang w:val="en-US"/>
        </w:rPr>
        <w:t>f</w:t>
      </w:r>
      <w:r w:rsidRPr="003D20C8">
        <w:rPr>
          <w:rStyle w:val="FontStyle19"/>
        </w:rPr>
        <w:t>(</w:t>
      </w:r>
      <w:r>
        <w:rPr>
          <w:rStyle w:val="FontStyle19"/>
          <w:lang w:val="en-US"/>
        </w:rPr>
        <w:t>x</w:t>
      </w:r>
      <w:r w:rsidRPr="003D20C8">
        <w:rPr>
          <w:rStyle w:val="FontStyle19"/>
        </w:rPr>
        <w:t xml:space="preserve">) оформить в виде под программы. </w:t>
      </w:r>
    </w:p>
    <w:p w:rsidR="00675BCB" w:rsidRDefault="00675BCB" w:rsidP="00675BCB">
      <w:pPr>
        <w:pStyle w:val="Style8"/>
        <w:widowControl/>
        <w:ind w:firstLine="709"/>
        <w:rPr>
          <w:rStyle w:val="FontStyle19"/>
        </w:rPr>
      </w:pPr>
      <w:r>
        <w:rPr>
          <w:rStyle w:val="FontStyle19"/>
          <w:lang w:val="en-US"/>
        </w:rPr>
        <w:t>F</w:t>
      </w:r>
      <w:r w:rsidRPr="00675BCB">
        <w:rPr>
          <w:rStyle w:val="FontStyle19"/>
        </w:rPr>
        <w:t>(</w:t>
      </w:r>
      <w:r>
        <w:rPr>
          <w:rStyle w:val="FontStyle19"/>
          <w:lang w:val="en-US"/>
        </w:rPr>
        <w:t>x</w:t>
      </w:r>
      <w:proofErr w:type="gramStart"/>
      <w:r w:rsidRPr="00675BCB">
        <w:rPr>
          <w:rStyle w:val="FontStyle19"/>
        </w:rPr>
        <w:t>)=</w:t>
      </w:r>
      <w:proofErr w:type="gramEnd"/>
      <w:r>
        <w:rPr>
          <w:rStyle w:val="FontStyle19"/>
          <w:lang w:val="en-US"/>
        </w:rPr>
        <w:t>x</w:t>
      </w:r>
      <w:r w:rsidRPr="00675BCB">
        <w:rPr>
          <w:rStyle w:val="FontStyle19"/>
        </w:rPr>
        <w:t>*</w:t>
      </w:r>
      <w:r>
        <w:rPr>
          <w:rStyle w:val="FontStyle19"/>
          <w:lang w:val="en-US"/>
        </w:rPr>
        <w:t>x</w:t>
      </w:r>
      <w:r w:rsidRPr="00675BCB">
        <w:rPr>
          <w:rStyle w:val="FontStyle19"/>
        </w:rPr>
        <w:t>*</w:t>
      </w:r>
      <w:r>
        <w:rPr>
          <w:rStyle w:val="FontStyle19"/>
          <w:lang w:val="en-US"/>
        </w:rPr>
        <w:t>x</w:t>
      </w:r>
      <w:r w:rsidRPr="00675BCB">
        <w:rPr>
          <w:rStyle w:val="FontStyle19"/>
        </w:rPr>
        <w:t>+9*</w:t>
      </w:r>
      <w:r>
        <w:rPr>
          <w:rStyle w:val="FontStyle19"/>
          <w:lang w:val="en-US"/>
        </w:rPr>
        <w:t>x</w:t>
      </w:r>
      <w:r w:rsidRPr="00675BCB">
        <w:rPr>
          <w:rStyle w:val="FontStyle19"/>
        </w:rPr>
        <w:t>*</w:t>
      </w:r>
      <w:r>
        <w:rPr>
          <w:rStyle w:val="FontStyle19"/>
          <w:lang w:val="en-US"/>
        </w:rPr>
        <w:t>x</w:t>
      </w:r>
      <w:r w:rsidRPr="00675BCB">
        <w:rPr>
          <w:rStyle w:val="FontStyle19"/>
        </w:rPr>
        <w:t>+</w:t>
      </w:r>
      <w:r w:rsidRPr="001D4F5D">
        <w:rPr>
          <w:rStyle w:val="FontStyle19"/>
        </w:rPr>
        <w:t>5*</w:t>
      </w:r>
      <w:r>
        <w:rPr>
          <w:rStyle w:val="FontStyle19"/>
          <w:lang w:val="en-US"/>
        </w:rPr>
        <w:t>x</w:t>
      </w:r>
      <w:r w:rsidRPr="001D4F5D">
        <w:rPr>
          <w:rStyle w:val="FontStyle19"/>
        </w:rPr>
        <w:t>-</w:t>
      </w:r>
      <w:r>
        <w:rPr>
          <w:rStyle w:val="FontStyle19"/>
        </w:rPr>
        <w:t xml:space="preserve">6   </w:t>
      </w:r>
    </w:p>
    <w:p w:rsidR="00675BCB" w:rsidRPr="001D4F5D" w:rsidRDefault="00675BCB" w:rsidP="00675BCB">
      <w:pPr>
        <w:pStyle w:val="Style8"/>
        <w:widowControl/>
        <w:ind w:firstLine="709"/>
        <w:rPr>
          <w:rStyle w:val="FontStyle14"/>
          <w:rFonts w:ascii="Cambria" w:hAnsi="Cambria" w:cs="Cambria"/>
          <w:b w:val="0"/>
          <w:bCs w:val="0"/>
          <w:i w:val="0"/>
          <w:iCs w:val="0"/>
        </w:rPr>
      </w:pPr>
      <w:r>
        <w:rPr>
          <w:rStyle w:val="FontStyle19"/>
          <w:lang w:val="en-US"/>
        </w:rPr>
        <w:t>X</w:t>
      </w:r>
      <w:proofErr w:type="gramStart"/>
      <w:r w:rsidRPr="001D4F5D">
        <w:rPr>
          <w:rStyle w:val="FontStyle19"/>
        </w:rPr>
        <w:t>=[</w:t>
      </w:r>
      <w:proofErr w:type="gramEnd"/>
      <w:r w:rsidRPr="001D4F5D">
        <w:rPr>
          <w:rStyle w:val="FontStyle19"/>
        </w:rPr>
        <w:t>8.0..9.0]</w:t>
      </w:r>
    </w:p>
    <w:p w:rsidR="00FB4745" w:rsidRPr="00FB4745" w:rsidRDefault="00037617">
      <w:pPr>
        <w:rPr>
          <w:lang w:val="es-ES_tradnl"/>
        </w:rPr>
      </w:pPr>
      <w:r>
        <w:rPr>
          <w:lang w:val="es-ES_tradnl"/>
        </w:rPr>
        <w:br w:type="page"/>
      </w:r>
    </w:p>
    <w:p w:rsidR="00FB4745" w:rsidRDefault="00FB4745">
      <w:pPr>
        <w:rPr>
          <w:lang w:val="en-US"/>
        </w:rPr>
      </w:pPr>
    </w:p>
    <w:p w:rsidR="007934A5" w:rsidRDefault="00FB47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0098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unit</w:t>
      </w:r>
      <w:proofErr w:type="gramEnd"/>
      <w:r>
        <w:rPr>
          <w:lang w:val="en-US"/>
        </w:rPr>
        <w:t xml:space="preserve"> Unit1;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>
        <w:rPr>
          <w:lang w:val="en-US"/>
        </w:rPr>
        <w:t xml:space="preserve">{$mode </w:t>
      </w:r>
      <w:proofErr w:type="spellStart"/>
      <w:r>
        <w:rPr>
          <w:lang w:val="en-US"/>
        </w:rPr>
        <w:t>objfpc</w:t>
      </w:r>
      <w:proofErr w:type="spellEnd"/>
      <w:r>
        <w:rPr>
          <w:lang w:val="en-US"/>
        </w:rPr>
        <w:t>}{$H+}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uses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Classes, </w:t>
      </w:r>
      <w:proofErr w:type="spellStart"/>
      <w:r w:rsidRPr="00FB4745">
        <w:rPr>
          <w:lang w:val="en-US"/>
        </w:rPr>
        <w:t>SysUtils</w:t>
      </w:r>
      <w:proofErr w:type="spellEnd"/>
      <w:r w:rsidRPr="00FB4745">
        <w:rPr>
          <w:lang w:val="en-US"/>
        </w:rPr>
        <w:t xml:space="preserve">, </w:t>
      </w:r>
      <w:proofErr w:type="spellStart"/>
      <w:r w:rsidRPr="00FB4745">
        <w:rPr>
          <w:lang w:val="en-US"/>
        </w:rPr>
        <w:t>FileUtil</w:t>
      </w:r>
      <w:proofErr w:type="spellEnd"/>
      <w:r w:rsidRPr="00FB4745">
        <w:rPr>
          <w:lang w:val="en-US"/>
        </w:rPr>
        <w:t xml:space="preserve">, </w:t>
      </w:r>
      <w:proofErr w:type="spellStart"/>
      <w:r w:rsidRPr="00FB4745">
        <w:rPr>
          <w:lang w:val="en-US"/>
        </w:rPr>
        <w:t>LResources</w:t>
      </w:r>
      <w:proofErr w:type="spellEnd"/>
      <w:r w:rsidRPr="00FB4745">
        <w:rPr>
          <w:lang w:val="en-US"/>
        </w:rPr>
        <w:t>, Forms, Controls, Graphics, Dialogs,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</w:t>
      </w:r>
      <w:proofErr w:type="spellStart"/>
      <w:r w:rsidRPr="00FB4745">
        <w:rPr>
          <w:lang w:val="en-US"/>
        </w:rPr>
        <w:t>StdC</w:t>
      </w:r>
      <w:r>
        <w:rPr>
          <w:lang w:val="en-US"/>
        </w:rPr>
        <w:t>trls</w:t>
      </w:r>
      <w:proofErr w:type="spellEnd"/>
      <w:r>
        <w:rPr>
          <w:lang w:val="en-US"/>
        </w:rPr>
        <w:t xml:space="preserve">, Menus, </w:t>
      </w:r>
      <w:proofErr w:type="spellStart"/>
      <w:r>
        <w:rPr>
          <w:lang w:val="en-US"/>
        </w:rPr>
        <w:t>TAGraph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TASeries</w:t>
      </w:r>
      <w:proofErr w:type="spellEnd"/>
      <w:r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type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{ TForm1</w:t>
      </w:r>
      <w:proofErr w:type="gramEnd"/>
      <w:r>
        <w:rPr>
          <w:lang w:val="en-US"/>
        </w:rPr>
        <w:t xml:space="preserve"> }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TForm1 = </w:t>
      </w:r>
      <w:proofErr w:type="gramStart"/>
      <w:r w:rsidRPr="00FB4745">
        <w:rPr>
          <w:lang w:val="en-US"/>
        </w:rPr>
        <w:t>class(</w:t>
      </w:r>
      <w:proofErr w:type="spellStart"/>
      <w:proofErr w:type="gramEnd"/>
      <w:r w:rsidRPr="00FB4745">
        <w:rPr>
          <w:lang w:val="en-US"/>
        </w:rPr>
        <w:t>TForm</w:t>
      </w:r>
      <w:proofErr w:type="spellEnd"/>
      <w:r w:rsidRPr="00FB4745">
        <w:rPr>
          <w:lang w:val="en-US"/>
        </w:rPr>
        <w:t>)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Button1: </w:t>
      </w:r>
      <w:proofErr w:type="spellStart"/>
      <w:r w:rsidRPr="00FB4745">
        <w:rPr>
          <w:lang w:val="en-US"/>
        </w:rPr>
        <w:t>TButton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Button2: </w:t>
      </w:r>
      <w:proofErr w:type="spellStart"/>
      <w:r w:rsidRPr="00FB4745">
        <w:rPr>
          <w:lang w:val="en-US"/>
        </w:rPr>
        <w:t>TButton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Button3: </w:t>
      </w:r>
      <w:proofErr w:type="spellStart"/>
      <w:r w:rsidRPr="00FB4745">
        <w:rPr>
          <w:lang w:val="en-US"/>
        </w:rPr>
        <w:t>TButton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Chart1: </w:t>
      </w:r>
      <w:proofErr w:type="spellStart"/>
      <w:r w:rsidRPr="00FB4745">
        <w:rPr>
          <w:lang w:val="en-US"/>
        </w:rPr>
        <w:t>TChart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Chart1Line1: </w:t>
      </w:r>
      <w:proofErr w:type="spellStart"/>
      <w:r w:rsidRPr="00FB4745">
        <w:rPr>
          <w:lang w:val="en-US"/>
        </w:rPr>
        <w:t>TLine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Chart1LineSeries1: </w:t>
      </w:r>
      <w:proofErr w:type="spellStart"/>
      <w:r w:rsidRPr="00FB4745">
        <w:rPr>
          <w:lang w:val="en-US"/>
        </w:rPr>
        <w:t>TLineSeries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CheckBox1: </w:t>
      </w:r>
      <w:proofErr w:type="spellStart"/>
      <w:r w:rsidRPr="00FB4745">
        <w:rPr>
          <w:lang w:val="en-US"/>
        </w:rPr>
        <w:t>TCheckBox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Edit1: </w:t>
      </w:r>
      <w:proofErr w:type="spellStart"/>
      <w:r w:rsidRPr="00FB4745">
        <w:rPr>
          <w:lang w:val="en-US"/>
        </w:rPr>
        <w:t>TEdit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Edit2: </w:t>
      </w:r>
      <w:proofErr w:type="spellStart"/>
      <w:r w:rsidRPr="00FB4745">
        <w:rPr>
          <w:lang w:val="en-US"/>
        </w:rPr>
        <w:t>TEdit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Edit3: </w:t>
      </w:r>
      <w:proofErr w:type="spellStart"/>
      <w:r w:rsidRPr="00FB4745">
        <w:rPr>
          <w:lang w:val="en-US"/>
        </w:rPr>
        <w:t>TEdit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Label1: </w:t>
      </w:r>
      <w:proofErr w:type="spellStart"/>
      <w:r w:rsidRPr="00FB4745">
        <w:rPr>
          <w:lang w:val="en-US"/>
        </w:rPr>
        <w:t>TLabel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Label2: </w:t>
      </w:r>
      <w:proofErr w:type="spellStart"/>
      <w:r w:rsidRPr="00FB4745">
        <w:rPr>
          <w:lang w:val="en-US"/>
        </w:rPr>
        <w:t>TLabel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Label3: </w:t>
      </w:r>
      <w:proofErr w:type="spellStart"/>
      <w:r w:rsidRPr="00FB4745">
        <w:rPr>
          <w:lang w:val="en-US"/>
        </w:rPr>
        <w:t>TLabel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Label4: </w:t>
      </w:r>
      <w:proofErr w:type="spellStart"/>
      <w:r w:rsidRPr="00FB4745">
        <w:rPr>
          <w:lang w:val="en-US"/>
        </w:rPr>
        <w:t>TLabel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Memo1: </w:t>
      </w:r>
      <w:proofErr w:type="spellStart"/>
      <w:r w:rsidRPr="00FB4745">
        <w:rPr>
          <w:lang w:val="en-US"/>
        </w:rPr>
        <w:t>TMemo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</w:t>
      </w:r>
      <w:proofErr w:type="gramStart"/>
      <w:r w:rsidRPr="00FB4745">
        <w:rPr>
          <w:lang w:val="en-US"/>
        </w:rPr>
        <w:t>procedure</w:t>
      </w:r>
      <w:proofErr w:type="gramEnd"/>
      <w:r w:rsidRPr="00FB4745">
        <w:rPr>
          <w:lang w:val="en-US"/>
        </w:rPr>
        <w:t xml:space="preserve"> Button1Click(Sender: </w:t>
      </w:r>
      <w:proofErr w:type="spellStart"/>
      <w:r w:rsidRPr="00FB4745">
        <w:rPr>
          <w:lang w:val="en-US"/>
        </w:rPr>
        <w:t>TObject</w:t>
      </w:r>
      <w:proofErr w:type="spellEnd"/>
      <w:r w:rsidRPr="00FB4745">
        <w:rPr>
          <w:lang w:val="en-US"/>
        </w:rPr>
        <w:t>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</w:t>
      </w:r>
      <w:proofErr w:type="gramStart"/>
      <w:r w:rsidRPr="00FB4745">
        <w:rPr>
          <w:lang w:val="en-US"/>
        </w:rPr>
        <w:t>procedure</w:t>
      </w:r>
      <w:proofErr w:type="gramEnd"/>
      <w:r w:rsidRPr="00FB4745">
        <w:rPr>
          <w:lang w:val="en-US"/>
        </w:rPr>
        <w:t xml:space="preserve"> Button2Click(Sender: </w:t>
      </w:r>
      <w:proofErr w:type="spellStart"/>
      <w:r w:rsidRPr="00FB4745">
        <w:rPr>
          <w:lang w:val="en-US"/>
        </w:rPr>
        <w:t>TObject</w:t>
      </w:r>
      <w:proofErr w:type="spellEnd"/>
      <w:r w:rsidRPr="00FB4745">
        <w:rPr>
          <w:lang w:val="en-US"/>
        </w:rPr>
        <w:t>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</w:t>
      </w:r>
      <w:proofErr w:type="gramStart"/>
      <w:r w:rsidRPr="00FB4745">
        <w:rPr>
          <w:lang w:val="en-US"/>
        </w:rPr>
        <w:t>procedure</w:t>
      </w:r>
      <w:proofErr w:type="gramEnd"/>
      <w:r w:rsidRPr="00FB4745">
        <w:rPr>
          <w:lang w:val="en-US"/>
        </w:rPr>
        <w:t xml:space="preserve"> Button3Click(Sender: </w:t>
      </w:r>
      <w:proofErr w:type="spellStart"/>
      <w:r w:rsidRPr="00FB4745">
        <w:rPr>
          <w:lang w:val="en-US"/>
        </w:rPr>
        <w:t>TObject</w:t>
      </w:r>
      <w:proofErr w:type="spellEnd"/>
      <w:r w:rsidRPr="00FB4745">
        <w:rPr>
          <w:lang w:val="en-US"/>
        </w:rPr>
        <w:t>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</w:t>
      </w:r>
      <w:proofErr w:type="gramStart"/>
      <w:r w:rsidRPr="00FB4745">
        <w:rPr>
          <w:lang w:val="en-US"/>
        </w:rPr>
        <w:t>private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  </w:t>
      </w:r>
      <w:proofErr w:type="gramStart"/>
      <w:r w:rsidRPr="00FB4745">
        <w:rPr>
          <w:lang w:val="en-US"/>
        </w:rPr>
        <w:t>{ private</w:t>
      </w:r>
      <w:proofErr w:type="gramEnd"/>
      <w:r w:rsidRPr="00FB4745">
        <w:rPr>
          <w:lang w:val="en-US"/>
        </w:rPr>
        <w:t xml:space="preserve"> declarations }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</w:t>
      </w:r>
      <w:proofErr w:type="gramStart"/>
      <w:r w:rsidRPr="00FB4745">
        <w:rPr>
          <w:lang w:val="en-US"/>
        </w:rPr>
        <w:t>public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lastRenderedPageBreak/>
        <w:t xml:space="preserve">    </w:t>
      </w:r>
      <w:proofErr w:type="gramStart"/>
      <w:r w:rsidRPr="00FB4745">
        <w:rPr>
          <w:lang w:val="en-US"/>
        </w:rPr>
        <w:t>{ public</w:t>
      </w:r>
      <w:proofErr w:type="gramEnd"/>
      <w:r w:rsidRPr="00FB4745">
        <w:rPr>
          <w:lang w:val="en-US"/>
        </w:rPr>
        <w:t xml:space="preserve"> declarations }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spellStart"/>
      <w:proofErr w:type="gramStart"/>
      <w:r w:rsidRPr="00FB4745">
        <w:rPr>
          <w:lang w:val="en-US"/>
        </w:rPr>
        <w:t>var</w:t>
      </w:r>
      <w:proofErr w:type="spellEnd"/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>
        <w:rPr>
          <w:lang w:val="en-US"/>
        </w:rPr>
        <w:t xml:space="preserve">  Form1: TForm1;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implementation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{ TForm1</w:t>
      </w:r>
      <w:proofErr w:type="gramEnd"/>
      <w:r>
        <w:rPr>
          <w:lang w:val="en-US"/>
        </w:rPr>
        <w:t xml:space="preserve"> }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function</w:t>
      </w:r>
      <w:proofErr w:type="gramEnd"/>
      <w:r w:rsidRPr="00FB4745">
        <w:rPr>
          <w:lang w:val="en-US"/>
        </w:rPr>
        <w:t xml:space="preserve"> f(x:real):real;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result</w:t>
      </w:r>
      <w:proofErr w:type="gramEnd"/>
      <w:r w:rsidRPr="00FB4745">
        <w:rPr>
          <w:lang w:val="en-US"/>
        </w:rPr>
        <w:t>:=x*x*x+9*</w:t>
      </w:r>
      <w:proofErr w:type="spellStart"/>
      <w:r w:rsidRPr="00FB4745">
        <w:rPr>
          <w:lang w:val="en-US"/>
        </w:rPr>
        <w:t>sqr</w:t>
      </w:r>
      <w:proofErr w:type="spellEnd"/>
      <w:r w:rsidRPr="00FB4745">
        <w:rPr>
          <w:lang w:val="en-US"/>
        </w:rPr>
        <w:t>(x)+5*x-6;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procedure</w:t>
      </w:r>
      <w:proofErr w:type="gramEnd"/>
      <w:r w:rsidRPr="00FB4745">
        <w:rPr>
          <w:lang w:val="en-US"/>
        </w:rPr>
        <w:t xml:space="preserve"> TForm1.Button3Click(Sender: </w:t>
      </w:r>
      <w:proofErr w:type="spellStart"/>
      <w:r w:rsidRPr="00FB4745">
        <w:rPr>
          <w:lang w:val="en-US"/>
        </w:rPr>
        <w:t>TObject</w:t>
      </w:r>
      <w:proofErr w:type="spellEnd"/>
      <w:r w:rsidRPr="00FB4745">
        <w:rPr>
          <w:lang w:val="en-US"/>
        </w:rPr>
        <w:t>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</w:t>
      </w:r>
      <w:proofErr w:type="spellStart"/>
      <w:r w:rsidRPr="00FB4745">
        <w:rPr>
          <w:lang w:val="en-US"/>
        </w:rPr>
        <w:t>Application.Terminate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procedure</w:t>
      </w:r>
      <w:proofErr w:type="gramEnd"/>
      <w:r w:rsidRPr="00FB4745">
        <w:rPr>
          <w:lang w:val="en-US"/>
        </w:rPr>
        <w:t xml:space="preserve"> TForm1.Button1Click(Sender: </w:t>
      </w:r>
      <w:proofErr w:type="spellStart"/>
      <w:r w:rsidRPr="00FB4745">
        <w:rPr>
          <w:lang w:val="en-US"/>
        </w:rPr>
        <w:t>TObject</w:t>
      </w:r>
      <w:proofErr w:type="spellEnd"/>
      <w:r w:rsidRPr="00FB4745">
        <w:rPr>
          <w:lang w:val="en-US"/>
        </w:rPr>
        <w:t>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spellStart"/>
      <w:proofErr w:type="gramStart"/>
      <w:r w:rsidRPr="00FB4745">
        <w:rPr>
          <w:lang w:val="en-US"/>
        </w:rPr>
        <w:t>var</w:t>
      </w:r>
      <w:proofErr w:type="spellEnd"/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</w:t>
      </w:r>
      <w:proofErr w:type="gramStart"/>
      <w:r w:rsidRPr="00FB4745">
        <w:rPr>
          <w:lang w:val="en-US"/>
        </w:rPr>
        <w:t>y</w:t>
      </w:r>
      <w:proofErr w:type="gramEnd"/>
      <w:r w:rsidRPr="00FB4745">
        <w:rPr>
          <w:lang w:val="en-US"/>
        </w:rPr>
        <w:t xml:space="preserve">, x, </w:t>
      </w:r>
      <w:proofErr w:type="spellStart"/>
      <w:r w:rsidRPr="00FB4745">
        <w:rPr>
          <w:lang w:val="en-US"/>
        </w:rPr>
        <w:t>xn</w:t>
      </w:r>
      <w:proofErr w:type="spellEnd"/>
      <w:r w:rsidRPr="00FB4745">
        <w:rPr>
          <w:lang w:val="en-US"/>
        </w:rPr>
        <w:t xml:space="preserve">, </w:t>
      </w:r>
      <w:proofErr w:type="spellStart"/>
      <w:r w:rsidRPr="00FB4745">
        <w:rPr>
          <w:lang w:val="en-US"/>
        </w:rPr>
        <w:t>xk</w:t>
      </w:r>
      <w:proofErr w:type="spellEnd"/>
      <w:r w:rsidRPr="00FB4745">
        <w:rPr>
          <w:lang w:val="en-US"/>
        </w:rPr>
        <w:t xml:space="preserve">, </w:t>
      </w:r>
      <w:proofErr w:type="spellStart"/>
      <w:r w:rsidRPr="00FB4745">
        <w:rPr>
          <w:lang w:val="en-US"/>
        </w:rPr>
        <w:t>xkr</w:t>
      </w:r>
      <w:proofErr w:type="spellEnd"/>
      <w:r w:rsidRPr="00FB4745">
        <w:rPr>
          <w:lang w:val="en-US"/>
        </w:rPr>
        <w:t>, a, b, c, e:real;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</w:t>
      </w:r>
      <w:proofErr w:type="spellStart"/>
      <w:proofErr w:type="gramStart"/>
      <w:r w:rsidRPr="00FB4745">
        <w:rPr>
          <w:lang w:val="en-US"/>
        </w:rPr>
        <w:t>code:</w:t>
      </w:r>
      <w:proofErr w:type="gramEnd"/>
      <w:r w:rsidRPr="00FB4745">
        <w:rPr>
          <w:lang w:val="en-US"/>
        </w:rPr>
        <w:t>integer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</w:t>
      </w:r>
      <w:proofErr w:type="gramStart"/>
      <w:r w:rsidRPr="00FB4745">
        <w:rPr>
          <w:lang w:val="en-US"/>
        </w:rPr>
        <w:t>x1:string</w:t>
      </w:r>
      <w:proofErr w:type="gram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spellStart"/>
      <w:proofErr w:type="gramStart"/>
      <w:r w:rsidRPr="00FB4745">
        <w:rPr>
          <w:lang w:val="en-US"/>
        </w:rPr>
        <w:t>val</w:t>
      </w:r>
      <w:proofErr w:type="spellEnd"/>
      <w:r w:rsidRPr="00FB4745">
        <w:rPr>
          <w:lang w:val="en-US"/>
        </w:rPr>
        <w:t>(</w:t>
      </w:r>
      <w:proofErr w:type="gramEnd"/>
      <w:r w:rsidRPr="00FB4745">
        <w:rPr>
          <w:lang w:val="en-US"/>
        </w:rPr>
        <w:t>Edit1.Text,xn,code);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code=0 then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spellStart"/>
      <w:proofErr w:type="gramStart"/>
      <w:r w:rsidRPr="00FB4745">
        <w:rPr>
          <w:lang w:val="en-US"/>
        </w:rPr>
        <w:t>val</w:t>
      </w:r>
      <w:proofErr w:type="spellEnd"/>
      <w:r w:rsidRPr="00FB4745">
        <w:rPr>
          <w:lang w:val="en-US"/>
        </w:rPr>
        <w:t>(</w:t>
      </w:r>
      <w:proofErr w:type="gramEnd"/>
      <w:r w:rsidRPr="00FB4745">
        <w:rPr>
          <w:lang w:val="en-US"/>
        </w:rPr>
        <w:t>Edit2.Text,xk,code);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code=0 then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spellStart"/>
      <w:proofErr w:type="gramStart"/>
      <w:r w:rsidRPr="00FB4745">
        <w:rPr>
          <w:lang w:val="en-US"/>
        </w:rPr>
        <w:t>val</w:t>
      </w:r>
      <w:proofErr w:type="spellEnd"/>
      <w:r w:rsidRPr="00FB4745">
        <w:rPr>
          <w:lang w:val="en-US"/>
        </w:rPr>
        <w:t>(</w:t>
      </w:r>
      <w:proofErr w:type="gramEnd"/>
      <w:r w:rsidRPr="00FB4745">
        <w:rPr>
          <w:lang w:val="en-US"/>
        </w:rPr>
        <w:t>Edit3.Text,xkr,code);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code=0 then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</w:t>
      </w:r>
      <w:proofErr w:type="spellStart"/>
      <w:r w:rsidRPr="00FB4745">
        <w:rPr>
          <w:lang w:val="en-US"/>
        </w:rPr>
        <w:t>xn</w:t>
      </w:r>
      <w:proofErr w:type="spellEnd"/>
      <w:r w:rsidRPr="00FB4745">
        <w:rPr>
          <w:lang w:val="en-US"/>
        </w:rPr>
        <w:t>&lt;</w:t>
      </w:r>
      <w:proofErr w:type="spellStart"/>
      <w:r w:rsidRPr="00FB4745">
        <w:rPr>
          <w:lang w:val="en-US"/>
        </w:rPr>
        <w:t>xk</w:t>
      </w:r>
      <w:proofErr w:type="spellEnd"/>
      <w:r w:rsidRPr="00FB4745">
        <w:rPr>
          <w:lang w:val="en-US"/>
        </w:rPr>
        <w:t xml:space="preserve"> then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>memo1.lines.clear;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>Chart1lineseries1.Clear;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CheckBox1.Checked then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a</w:t>
      </w:r>
      <w:proofErr w:type="gramEnd"/>
      <w:r w:rsidRPr="00FB4745">
        <w:rPr>
          <w:lang w:val="en-US"/>
        </w:rPr>
        <w:t>:=</w:t>
      </w:r>
      <w:proofErr w:type="spellStart"/>
      <w:r w:rsidRPr="00FB4745">
        <w:rPr>
          <w:lang w:val="en-US"/>
        </w:rPr>
        <w:t>xn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</w:t>
      </w:r>
      <w:proofErr w:type="gramEnd"/>
      <w:r w:rsidRPr="00FB4745">
        <w:rPr>
          <w:lang w:val="en-US"/>
        </w:rPr>
        <w:t>:=</w:t>
      </w:r>
      <w:proofErr w:type="spellStart"/>
      <w:r w:rsidRPr="00FB4745">
        <w:rPr>
          <w:lang w:val="en-US"/>
        </w:rPr>
        <w:t>xk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c</w:t>
      </w:r>
      <w:proofErr w:type="gramEnd"/>
      <w:r w:rsidRPr="00FB4745">
        <w:rPr>
          <w:lang w:val="en-US"/>
        </w:rPr>
        <w:t>:=a-(b-a)*f(a)/(f(b)-f(a));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(f(a)*f(b))&gt;0 then  memo1.Lines.Add('</w:t>
      </w:r>
      <w:proofErr w:type="spellStart"/>
      <w:r w:rsidRPr="00FB4745">
        <w:rPr>
          <w:lang w:val="en-US"/>
        </w:rPr>
        <w:t>Корней</w:t>
      </w:r>
      <w:proofErr w:type="spellEnd"/>
      <w:r w:rsidRPr="00FB4745">
        <w:rPr>
          <w:lang w:val="en-US"/>
        </w:rPr>
        <w:t xml:space="preserve"> </w:t>
      </w:r>
      <w:proofErr w:type="spellStart"/>
      <w:r w:rsidRPr="00FB4745">
        <w:rPr>
          <w:lang w:val="en-US"/>
        </w:rPr>
        <w:t>нет</w:t>
      </w:r>
      <w:proofErr w:type="spellEnd"/>
      <w:r w:rsidRPr="00FB4745">
        <w:rPr>
          <w:lang w:val="en-US"/>
        </w:rPr>
        <w:t>') else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</w:t>
      </w:r>
      <w:proofErr w:type="gramEnd"/>
      <w:r w:rsidRPr="00FB4745">
        <w:rPr>
          <w:lang w:val="en-US"/>
        </w:rPr>
        <w:t xml:space="preserve">:= </w:t>
      </w:r>
      <w:proofErr w:type="spellStart"/>
      <w:r w:rsidRPr="00FB4745">
        <w:rPr>
          <w:lang w:val="en-US"/>
        </w:rPr>
        <w:t>strtofloat</w:t>
      </w:r>
      <w:proofErr w:type="spellEnd"/>
      <w:r w:rsidRPr="00FB4745">
        <w:rPr>
          <w:lang w:val="en-US"/>
        </w:rPr>
        <w:t>(</w:t>
      </w:r>
      <w:proofErr w:type="spellStart"/>
      <w:r w:rsidRPr="00FB4745">
        <w:rPr>
          <w:lang w:val="en-US"/>
        </w:rPr>
        <w:t>InputBox</w:t>
      </w:r>
      <w:proofErr w:type="spellEnd"/>
      <w:r w:rsidRPr="00FB4745">
        <w:rPr>
          <w:lang w:val="en-US"/>
        </w:rPr>
        <w:t>('</w:t>
      </w:r>
      <w:proofErr w:type="spellStart"/>
      <w:r w:rsidRPr="00FB4745">
        <w:rPr>
          <w:lang w:val="en-US"/>
        </w:rPr>
        <w:t>Введите</w:t>
      </w:r>
      <w:proofErr w:type="spellEnd"/>
      <w:r w:rsidRPr="00FB4745">
        <w:rPr>
          <w:lang w:val="en-US"/>
        </w:rPr>
        <w:t xml:space="preserve"> </w:t>
      </w:r>
      <w:proofErr w:type="spellStart"/>
      <w:r w:rsidRPr="00FB4745">
        <w:rPr>
          <w:lang w:val="en-US"/>
        </w:rPr>
        <w:t>е','Введите</w:t>
      </w:r>
      <w:proofErr w:type="spellEnd"/>
      <w:r w:rsidRPr="00FB4745">
        <w:rPr>
          <w:lang w:val="en-US"/>
        </w:rPr>
        <w:t xml:space="preserve"> е','1'));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while</w:t>
      </w:r>
      <w:proofErr w:type="gramEnd"/>
      <w:r w:rsidRPr="00FB4745">
        <w:rPr>
          <w:lang w:val="en-US"/>
        </w:rPr>
        <w:t xml:space="preserve"> abs(f(c))&gt;e do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(f(a)*f(c))&gt;0 then  a:=c else b:=c;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c</w:t>
      </w:r>
      <w:proofErr w:type="gramEnd"/>
      <w:r w:rsidRPr="00FB4745">
        <w:rPr>
          <w:lang w:val="en-US"/>
        </w:rPr>
        <w:t>:=a-(b-a)*f(a)/(f(b)-f(a));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end</w:t>
      </w:r>
      <w:proofErr w:type="gram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memo1.Lines.Add(</w:t>
      </w:r>
      <w:proofErr w:type="gramEnd"/>
      <w:r w:rsidRPr="00FB4745">
        <w:rPr>
          <w:lang w:val="en-US"/>
        </w:rPr>
        <w:t>'</w:t>
      </w:r>
      <w:proofErr w:type="spellStart"/>
      <w:r w:rsidRPr="00FB4745">
        <w:rPr>
          <w:lang w:val="en-US"/>
        </w:rPr>
        <w:t>Корень</w:t>
      </w:r>
      <w:proofErr w:type="spellEnd"/>
      <w:r w:rsidRPr="00FB4745">
        <w:rPr>
          <w:lang w:val="en-US"/>
        </w:rPr>
        <w:t xml:space="preserve"> '+</w:t>
      </w:r>
      <w:proofErr w:type="spellStart"/>
      <w:r w:rsidRPr="00FB4745">
        <w:rPr>
          <w:lang w:val="en-US"/>
        </w:rPr>
        <w:t>Floattostrf</w:t>
      </w:r>
      <w:proofErr w:type="spellEnd"/>
      <w:r w:rsidRPr="00FB4745">
        <w:rPr>
          <w:lang w:val="en-US"/>
        </w:rPr>
        <w:t>(c,fffixed,6,2));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end</w:t>
      </w:r>
      <w:proofErr w:type="gram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end</w:t>
      </w:r>
      <w:proofErr w:type="gram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x</w:t>
      </w:r>
      <w:proofErr w:type="gramEnd"/>
      <w:r w:rsidRPr="00FB4745">
        <w:rPr>
          <w:lang w:val="en-US"/>
        </w:rPr>
        <w:t>:=</w:t>
      </w:r>
      <w:proofErr w:type="spellStart"/>
      <w:r w:rsidRPr="00FB4745">
        <w:rPr>
          <w:lang w:val="en-US"/>
        </w:rPr>
        <w:t>xn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>Chart1.visible:=true;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memo1.Lines.Add(</w:t>
      </w:r>
      <w:proofErr w:type="gramEnd"/>
      <w:r w:rsidRPr="00FB4745">
        <w:rPr>
          <w:lang w:val="en-US"/>
        </w:rPr>
        <w:t>'');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memo1.Lines.Add(</w:t>
      </w:r>
      <w:proofErr w:type="gramEnd"/>
      <w:r w:rsidRPr="00FB4745">
        <w:rPr>
          <w:lang w:val="en-US"/>
        </w:rPr>
        <w:t>'    X      F(X)');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while</w:t>
      </w:r>
      <w:proofErr w:type="gramEnd"/>
      <w:r w:rsidRPr="00FB4745">
        <w:rPr>
          <w:lang w:val="en-US"/>
        </w:rPr>
        <w:t xml:space="preserve"> (x&lt;=</w:t>
      </w:r>
      <w:proofErr w:type="spellStart"/>
      <w:r w:rsidRPr="00FB4745">
        <w:rPr>
          <w:lang w:val="en-US"/>
        </w:rPr>
        <w:t>xk</w:t>
      </w:r>
      <w:proofErr w:type="spellEnd"/>
      <w:r w:rsidRPr="00FB4745">
        <w:rPr>
          <w:lang w:val="en-US"/>
        </w:rPr>
        <w:t>) do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lastRenderedPageBreak/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if</w:t>
      </w:r>
      <w:proofErr w:type="gramEnd"/>
      <w:r w:rsidRPr="00FB4745">
        <w:rPr>
          <w:lang w:val="en-US"/>
        </w:rPr>
        <w:t xml:space="preserve"> x&gt;0 then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y</w:t>
      </w:r>
      <w:proofErr w:type="gramEnd"/>
      <w:r w:rsidRPr="00FB4745">
        <w:rPr>
          <w:lang w:val="en-US"/>
        </w:rPr>
        <w:t>:=f(x);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x1</w:t>
      </w:r>
      <w:proofErr w:type="gramEnd"/>
      <w:r w:rsidRPr="00FB4745">
        <w:rPr>
          <w:lang w:val="en-US"/>
        </w:rPr>
        <w:t>:=</w:t>
      </w:r>
      <w:proofErr w:type="spellStart"/>
      <w:r w:rsidRPr="00FB4745">
        <w:rPr>
          <w:lang w:val="en-US"/>
        </w:rPr>
        <w:t>Floattostrf</w:t>
      </w:r>
      <w:proofErr w:type="spellEnd"/>
      <w:r w:rsidRPr="00FB4745">
        <w:rPr>
          <w:lang w:val="en-US"/>
        </w:rPr>
        <w:t>(x,fffixed,6,2)+'     '+</w:t>
      </w:r>
      <w:proofErr w:type="spellStart"/>
      <w:r w:rsidRPr="00FB4745">
        <w:rPr>
          <w:lang w:val="en-US"/>
        </w:rPr>
        <w:t>Floattostrf</w:t>
      </w:r>
      <w:proofErr w:type="spellEnd"/>
      <w:r w:rsidRPr="00FB4745">
        <w:rPr>
          <w:lang w:val="en-US"/>
        </w:rPr>
        <w:t>(y,fffixed,10,4);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memo1.Lines.Add(</w:t>
      </w:r>
      <w:proofErr w:type="gramEnd"/>
      <w:r w:rsidRPr="00FB4745">
        <w:rPr>
          <w:lang w:val="en-US"/>
        </w:rPr>
        <w:t>x1);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>Chart1lineseries1.AddXY(</w:t>
      </w:r>
      <w:proofErr w:type="spellStart"/>
      <w:r w:rsidRPr="00FB4745">
        <w:rPr>
          <w:lang w:val="en-US"/>
        </w:rPr>
        <w:t>x</w:t>
      </w:r>
      <w:proofErr w:type="gramStart"/>
      <w:r w:rsidRPr="00FB4745">
        <w:rPr>
          <w:lang w:val="en-US"/>
        </w:rPr>
        <w:t>,y</w:t>
      </w:r>
      <w:proofErr w:type="spellEnd"/>
      <w:proofErr w:type="gramEnd"/>
      <w:r w:rsidRPr="00FB4745">
        <w:rPr>
          <w:lang w:val="en-US"/>
        </w:rPr>
        <w:t>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end</w:t>
      </w:r>
      <w:proofErr w:type="gram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x</w:t>
      </w:r>
      <w:proofErr w:type="gramEnd"/>
      <w:r w:rsidRPr="00FB4745">
        <w:rPr>
          <w:lang w:val="en-US"/>
        </w:rPr>
        <w:t>:=</w:t>
      </w:r>
      <w:proofErr w:type="spellStart"/>
      <w:r w:rsidRPr="00FB4745">
        <w:rPr>
          <w:lang w:val="en-US"/>
        </w:rPr>
        <w:t>x+xkr</w:t>
      </w:r>
      <w:proofErr w:type="spell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end</w:t>
      </w:r>
      <w:proofErr w:type="gramEnd"/>
      <w:r w:rsidRPr="00FB4745"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</w:pPr>
      <w:proofErr w:type="gramStart"/>
      <w:r w:rsidRPr="00FB4745">
        <w:rPr>
          <w:lang w:val="en-US"/>
        </w:rPr>
        <w:t>end</w:t>
      </w:r>
      <w:proofErr w:type="gramEnd"/>
      <w:r w:rsidRPr="00FB4745">
        <w:t xml:space="preserve"> </w:t>
      </w:r>
      <w:r w:rsidRPr="00FB4745">
        <w:rPr>
          <w:lang w:val="en-US"/>
        </w:rPr>
        <w:t>else</w:t>
      </w:r>
      <w:r w:rsidRPr="00FB4745">
        <w:t xml:space="preserve"> </w:t>
      </w:r>
      <w:proofErr w:type="spellStart"/>
      <w:r w:rsidRPr="00FB4745">
        <w:rPr>
          <w:lang w:val="en-US"/>
        </w:rPr>
        <w:t>showmessage</w:t>
      </w:r>
      <w:proofErr w:type="spellEnd"/>
      <w:r w:rsidRPr="00FB4745">
        <w:t>('Левая граница больше Правой границы');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end</w:t>
      </w:r>
      <w:proofErr w:type="gramEnd"/>
      <w:r w:rsidRPr="00FB4745">
        <w:rPr>
          <w:lang w:val="en-US"/>
        </w:rPr>
        <w:t xml:space="preserve"> else </w:t>
      </w:r>
      <w:proofErr w:type="spellStart"/>
      <w:r w:rsidRPr="00FB4745">
        <w:rPr>
          <w:lang w:val="en-US"/>
        </w:rPr>
        <w:t>showmessage</w:t>
      </w:r>
      <w:proofErr w:type="spellEnd"/>
      <w:r w:rsidRPr="00FB4745">
        <w:rPr>
          <w:lang w:val="en-US"/>
        </w:rPr>
        <w:t>('</w:t>
      </w:r>
      <w:proofErr w:type="spellStart"/>
      <w:r w:rsidRPr="00FB4745">
        <w:rPr>
          <w:lang w:val="en-US"/>
        </w:rPr>
        <w:t>Неправельно</w:t>
      </w:r>
      <w:proofErr w:type="spellEnd"/>
      <w:r w:rsidRPr="00FB4745">
        <w:rPr>
          <w:lang w:val="en-US"/>
        </w:rPr>
        <w:t xml:space="preserve"> </w:t>
      </w:r>
      <w:proofErr w:type="spellStart"/>
      <w:r w:rsidRPr="00FB4745">
        <w:rPr>
          <w:lang w:val="en-US"/>
        </w:rPr>
        <w:t>введен</w:t>
      </w:r>
      <w:proofErr w:type="spellEnd"/>
      <w:r w:rsidRPr="00FB4745">
        <w:rPr>
          <w:lang w:val="en-US"/>
        </w:rPr>
        <w:t xml:space="preserve"> </w:t>
      </w:r>
      <w:proofErr w:type="spellStart"/>
      <w:r w:rsidRPr="00FB4745">
        <w:rPr>
          <w:lang w:val="en-US"/>
        </w:rPr>
        <w:t>Шаг</w:t>
      </w:r>
      <w:proofErr w:type="spellEnd"/>
      <w:r w:rsidRPr="00FB4745">
        <w:rPr>
          <w:lang w:val="en-US"/>
        </w:rPr>
        <w:t>');</w:t>
      </w:r>
    </w:p>
    <w:p w:rsidR="00FB4745" w:rsidRPr="00FB4745" w:rsidRDefault="00FB4745" w:rsidP="00FB4745">
      <w:pPr>
        <w:spacing w:after="0" w:line="240" w:lineRule="auto"/>
      </w:pPr>
      <w:proofErr w:type="gramStart"/>
      <w:r w:rsidRPr="00FB4745">
        <w:rPr>
          <w:lang w:val="en-US"/>
        </w:rPr>
        <w:t>end</w:t>
      </w:r>
      <w:proofErr w:type="gramEnd"/>
      <w:r w:rsidRPr="00FB4745">
        <w:t xml:space="preserve"> </w:t>
      </w:r>
      <w:r w:rsidRPr="00FB4745">
        <w:rPr>
          <w:lang w:val="en-US"/>
        </w:rPr>
        <w:t>else</w:t>
      </w:r>
      <w:r w:rsidRPr="00FB4745">
        <w:t xml:space="preserve"> </w:t>
      </w:r>
      <w:proofErr w:type="spellStart"/>
      <w:r w:rsidRPr="00FB4745">
        <w:rPr>
          <w:lang w:val="en-US"/>
        </w:rPr>
        <w:t>showmessage</w:t>
      </w:r>
      <w:proofErr w:type="spellEnd"/>
      <w:r w:rsidRPr="00FB4745">
        <w:t>('</w:t>
      </w:r>
      <w:proofErr w:type="spellStart"/>
      <w:r w:rsidRPr="00FB4745">
        <w:t>Неправельно</w:t>
      </w:r>
      <w:proofErr w:type="spellEnd"/>
      <w:r w:rsidRPr="00FB4745">
        <w:t xml:space="preserve"> введена Правая граница');</w:t>
      </w:r>
    </w:p>
    <w:p w:rsidR="00FB4745" w:rsidRPr="00FB4745" w:rsidRDefault="00FB4745" w:rsidP="00FB4745">
      <w:pPr>
        <w:spacing w:after="0" w:line="240" w:lineRule="auto"/>
      </w:pPr>
      <w:proofErr w:type="gramStart"/>
      <w:r w:rsidRPr="00FB4745">
        <w:rPr>
          <w:lang w:val="en-US"/>
        </w:rPr>
        <w:t>end</w:t>
      </w:r>
      <w:proofErr w:type="gramEnd"/>
      <w:r w:rsidRPr="00FB4745">
        <w:t xml:space="preserve"> </w:t>
      </w:r>
      <w:r w:rsidRPr="00FB4745">
        <w:rPr>
          <w:lang w:val="en-US"/>
        </w:rPr>
        <w:t>else</w:t>
      </w:r>
      <w:r w:rsidRPr="00FB4745">
        <w:t xml:space="preserve"> </w:t>
      </w:r>
      <w:proofErr w:type="spellStart"/>
      <w:r w:rsidRPr="00FB4745">
        <w:rPr>
          <w:lang w:val="en-US"/>
        </w:rPr>
        <w:t>showmessage</w:t>
      </w:r>
      <w:proofErr w:type="spellEnd"/>
      <w:r w:rsidRPr="00FB4745">
        <w:t>('</w:t>
      </w:r>
      <w:proofErr w:type="spellStart"/>
      <w:r w:rsidRPr="00FB4745">
        <w:t>Неправельно</w:t>
      </w:r>
      <w:proofErr w:type="spellEnd"/>
      <w:r w:rsidRPr="00FB4745">
        <w:t xml:space="preserve"> введена Левая граница');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procedure</w:t>
      </w:r>
      <w:proofErr w:type="gramEnd"/>
      <w:r w:rsidRPr="00FB4745">
        <w:rPr>
          <w:lang w:val="en-US"/>
        </w:rPr>
        <w:t xml:space="preserve"> TForm1.Button2Click(Sender: </w:t>
      </w:r>
      <w:proofErr w:type="spellStart"/>
      <w:r w:rsidRPr="00FB4745">
        <w:rPr>
          <w:lang w:val="en-US"/>
        </w:rPr>
        <w:t>TObject</w:t>
      </w:r>
      <w:proofErr w:type="spellEnd"/>
      <w:r w:rsidRPr="00FB4745">
        <w:rPr>
          <w:lang w:val="en-US"/>
        </w:rPr>
        <w:t>);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begin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memo1.lines.clear;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Chart1.visible:=false;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edit1.Text:='';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edit2.Text:='';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edit3.Text:='';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r w:rsidRPr="00FB4745">
        <w:rPr>
          <w:lang w:val="en-US"/>
        </w:rPr>
        <w:t xml:space="preserve">  Chart1lineseries1.Clear;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FB4745" w:rsidRPr="00FB474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initialization</w:t>
      </w:r>
      <w:proofErr w:type="gramEnd"/>
    </w:p>
    <w:p w:rsidR="00FB4745" w:rsidRPr="00FB4745" w:rsidRDefault="00FB4745" w:rsidP="00FB4745">
      <w:pPr>
        <w:spacing w:after="0" w:line="240" w:lineRule="auto"/>
        <w:rPr>
          <w:lang w:val="en-US"/>
        </w:rPr>
      </w:pPr>
      <w:r>
        <w:rPr>
          <w:lang w:val="en-US"/>
        </w:rPr>
        <w:t xml:space="preserve">  {$I unit1.lrs}</w:t>
      </w:r>
    </w:p>
    <w:p w:rsidR="007934A5" w:rsidRDefault="00FB4745" w:rsidP="00FB4745">
      <w:pPr>
        <w:spacing w:after="0" w:line="240" w:lineRule="auto"/>
        <w:rPr>
          <w:lang w:val="en-US"/>
        </w:rPr>
      </w:pPr>
      <w:proofErr w:type="gramStart"/>
      <w:r w:rsidRPr="00FB4745">
        <w:rPr>
          <w:lang w:val="en-US"/>
        </w:rPr>
        <w:t>end</w:t>
      </w:r>
      <w:proofErr w:type="gramEnd"/>
      <w:r w:rsidRPr="00FB4745">
        <w:rPr>
          <w:lang w:val="en-US"/>
        </w:rPr>
        <w:t>.</w:t>
      </w:r>
    </w:p>
    <w:p w:rsidR="007934A5" w:rsidRPr="007934A5" w:rsidRDefault="00FB4745" w:rsidP="007934A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0098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4A5" w:rsidRPr="007934A5" w:rsidSect="00E17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34A5"/>
    <w:rsid w:val="00037617"/>
    <w:rsid w:val="00084980"/>
    <w:rsid w:val="001D4F5D"/>
    <w:rsid w:val="003652AA"/>
    <w:rsid w:val="00482C3F"/>
    <w:rsid w:val="005F1724"/>
    <w:rsid w:val="00675BCB"/>
    <w:rsid w:val="00792590"/>
    <w:rsid w:val="007934A5"/>
    <w:rsid w:val="00B61B69"/>
    <w:rsid w:val="00C665B5"/>
    <w:rsid w:val="00CC6279"/>
    <w:rsid w:val="00E1707D"/>
    <w:rsid w:val="00FB4745"/>
    <w:rsid w:val="00FF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4A5"/>
    <w:rPr>
      <w:rFonts w:ascii="Tahoma" w:hAnsi="Tahoma" w:cs="Tahoma"/>
      <w:sz w:val="16"/>
      <w:szCs w:val="16"/>
    </w:rPr>
  </w:style>
  <w:style w:type="paragraph" w:customStyle="1" w:styleId="Style4">
    <w:name w:val="Style4"/>
    <w:basedOn w:val="a"/>
    <w:uiPriority w:val="99"/>
    <w:rsid w:val="00FB474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Cambria" w:eastAsiaTheme="minorEastAsia" w:hAnsi="Cambria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FB4745"/>
    <w:pPr>
      <w:widowControl w:val="0"/>
      <w:autoSpaceDE w:val="0"/>
      <w:autoSpaceDN w:val="0"/>
      <w:adjustRightInd w:val="0"/>
      <w:spacing w:after="0" w:line="271" w:lineRule="exact"/>
      <w:ind w:hanging="202"/>
    </w:pPr>
    <w:rPr>
      <w:rFonts w:ascii="Cambria" w:eastAsiaTheme="minorEastAsia" w:hAnsi="Cambria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FB474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FB4745"/>
    <w:pPr>
      <w:widowControl w:val="0"/>
      <w:autoSpaceDE w:val="0"/>
      <w:autoSpaceDN w:val="0"/>
      <w:adjustRightInd w:val="0"/>
      <w:spacing w:after="0" w:line="271" w:lineRule="exact"/>
    </w:pPr>
    <w:rPr>
      <w:rFonts w:ascii="Cambria" w:eastAsiaTheme="minorEastAsia" w:hAnsi="Cambria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FB474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FB4745"/>
    <w:rPr>
      <w:rFonts w:ascii="Cambria" w:hAnsi="Cambria" w:cs="Cambria"/>
      <w:spacing w:val="40"/>
      <w:sz w:val="20"/>
      <w:szCs w:val="20"/>
    </w:rPr>
  </w:style>
  <w:style w:type="character" w:customStyle="1" w:styleId="FontStyle12">
    <w:name w:val="Font Style12"/>
    <w:basedOn w:val="a0"/>
    <w:uiPriority w:val="99"/>
    <w:rsid w:val="00FB4745"/>
    <w:rPr>
      <w:rFonts w:ascii="Courier New" w:hAnsi="Courier New" w:cs="Courier New"/>
      <w:sz w:val="22"/>
      <w:szCs w:val="22"/>
    </w:rPr>
  </w:style>
  <w:style w:type="character" w:customStyle="1" w:styleId="FontStyle13">
    <w:name w:val="Font Style13"/>
    <w:basedOn w:val="a0"/>
    <w:uiPriority w:val="99"/>
    <w:rsid w:val="00FB4745"/>
    <w:rPr>
      <w:rFonts w:ascii="Courier New" w:hAnsi="Courier New" w:cs="Courier New"/>
      <w:b/>
      <w:bCs/>
      <w:sz w:val="22"/>
      <w:szCs w:val="22"/>
    </w:rPr>
  </w:style>
  <w:style w:type="character" w:customStyle="1" w:styleId="FontStyle14">
    <w:name w:val="Font Style14"/>
    <w:basedOn w:val="a0"/>
    <w:uiPriority w:val="99"/>
    <w:rsid w:val="00FB4745"/>
    <w:rPr>
      <w:rFonts w:ascii="Garamond" w:hAnsi="Garamond" w:cs="Garamond"/>
      <w:b/>
      <w:bCs/>
      <w:i/>
      <w:iCs/>
      <w:sz w:val="22"/>
      <w:szCs w:val="22"/>
    </w:rPr>
  </w:style>
  <w:style w:type="character" w:customStyle="1" w:styleId="FontStyle19">
    <w:name w:val="Font Style19"/>
    <w:basedOn w:val="a0"/>
    <w:uiPriority w:val="99"/>
    <w:rsid w:val="00FB4745"/>
    <w:rPr>
      <w:rFonts w:ascii="Cambria" w:hAnsi="Cambria" w:cs="Cambria"/>
      <w:sz w:val="22"/>
      <w:szCs w:val="22"/>
    </w:rPr>
  </w:style>
  <w:style w:type="character" w:customStyle="1" w:styleId="FontStyle21">
    <w:name w:val="Font Style21"/>
    <w:basedOn w:val="a0"/>
    <w:uiPriority w:val="99"/>
    <w:rsid w:val="00FB4745"/>
    <w:rPr>
      <w:rFonts w:ascii="Cambria" w:hAnsi="Cambria" w:cs="Cambria"/>
      <w:smallCaps/>
      <w:sz w:val="24"/>
      <w:szCs w:val="24"/>
    </w:rPr>
  </w:style>
  <w:style w:type="character" w:customStyle="1" w:styleId="FontStyle23">
    <w:name w:val="Font Style23"/>
    <w:basedOn w:val="a0"/>
    <w:uiPriority w:val="99"/>
    <w:rsid w:val="00FB4745"/>
    <w:rPr>
      <w:rFonts w:ascii="Cambria" w:hAnsi="Cambria" w:cs="Cambria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Oreyro</dc:creator>
  <cp:keywords/>
  <dc:description/>
  <cp:lastModifiedBy>Oreyro</cp:lastModifiedBy>
  <cp:revision>8</cp:revision>
  <cp:lastPrinted>2012-10-15T03:26:00Z</cp:lastPrinted>
  <dcterms:created xsi:type="dcterms:W3CDTF">2012-10-02T11:16:00Z</dcterms:created>
  <dcterms:modified xsi:type="dcterms:W3CDTF">2012-10-15T03:26:00Z</dcterms:modified>
</cp:coreProperties>
</file>