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8D85" w14:textId="77777777" w:rsidR="007505F7" w:rsidRPr="00E74572" w:rsidRDefault="00E74572" w:rsidP="00E74572">
      <w:pPr>
        <w:spacing w:after="0"/>
        <w:jc w:val="center"/>
        <w:rPr>
          <w:b/>
          <w:bCs/>
          <w:sz w:val="32"/>
          <w:szCs w:val="32"/>
        </w:rPr>
      </w:pPr>
      <w:bookmarkStart w:id="0" w:name="_Toc139869933"/>
      <w:bookmarkStart w:id="1" w:name="_Toc139945513"/>
      <w:bookmarkStart w:id="2" w:name="_Toc139961968"/>
      <w:bookmarkStart w:id="3" w:name="_Toc140897793"/>
      <w:bookmarkStart w:id="4" w:name="_Toc141850495"/>
      <w:bookmarkStart w:id="5" w:name="_Toc143934140"/>
      <w:bookmarkStart w:id="6" w:name="_Toc143934945"/>
      <w:bookmarkStart w:id="7" w:name="_Toc143944384"/>
      <w:bookmarkStart w:id="8" w:name="_Toc144021528"/>
      <w:bookmarkStart w:id="9" w:name="_Toc145831625"/>
      <w:r w:rsidRPr="00B935F3">
        <w:rPr>
          <w:b/>
          <w:bCs/>
          <w:sz w:val="32"/>
          <w:szCs w:val="32"/>
        </w:rPr>
        <w:t xml:space="preserve">МИНИСТЕРСТВО </w:t>
      </w:r>
      <w:r>
        <w:rPr>
          <w:b/>
          <w:bCs/>
          <w:sz w:val="32"/>
          <w:szCs w:val="32"/>
        </w:rPr>
        <w:t xml:space="preserve">ОБРАЗОВАНИЯ </w:t>
      </w:r>
      <w:r w:rsidRPr="00B935F3">
        <w:rPr>
          <w:b/>
          <w:bCs/>
          <w:sz w:val="32"/>
          <w:szCs w:val="32"/>
        </w:rPr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B2E0115" w14:textId="77777777" w:rsidR="006A0E86" w:rsidRDefault="006A0E86" w:rsidP="007B041E">
      <w:pPr>
        <w:ind w:firstLine="0"/>
      </w:pPr>
    </w:p>
    <w:p w14:paraId="6EEC4D54" w14:textId="77777777" w:rsidR="006A0E86" w:rsidRDefault="006A0E8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433"/>
        <w:gridCol w:w="704"/>
        <w:gridCol w:w="4433"/>
      </w:tblGrid>
      <w:tr w:rsidR="007B041E" w:rsidRPr="007B041E" w14:paraId="18990401" w14:textId="77777777" w:rsidTr="004B3B00">
        <w:trPr>
          <w:cantSplit/>
          <w:jc w:val="center"/>
        </w:trPr>
        <w:tc>
          <w:tcPr>
            <w:tcW w:w="4702" w:type="dxa"/>
          </w:tcPr>
          <w:p w14:paraId="7A5F9363" w14:textId="77777777" w:rsidR="007B041E" w:rsidRPr="007B041E" w:rsidRDefault="007B041E" w:rsidP="007B041E">
            <w:pPr>
              <w:keepNext/>
              <w:spacing w:before="120" w:after="120"/>
              <w:ind w:firstLine="0"/>
              <w:jc w:val="center"/>
              <w:rPr>
                <w:b/>
                <w:caps/>
                <w:szCs w:val="28"/>
                <w:lang w:eastAsia="en-US"/>
              </w:rPr>
            </w:pPr>
            <w:r w:rsidRPr="007B041E">
              <w:rPr>
                <w:b/>
                <w:caps/>
                <w:szCs w:val="28"/>
                <w:lang w:eastAsia="en-US"/>
              </w:rPr>
              <w:t>УТВЕРЖДАЮ</w:t>
            </w:r>
          </w:p>
        </w:tc>
        <w:tc>
          <w:tcPr>
            <w:tcW w:w="734" w:type="dxa"/>
          </w:tcPr>
          <w:p w14:paraId="3FA6312E" w14:textId="77777777" w:rsidR="007B041E" w:rsidRPr="007B041E" w:rsidRDefault="007B041E" w:rsidP="007B041E">
            <w:pPr>
              <w:keepLines/>
              <w:spacing w:after="120"/>
              <w:ind w:firstLine="0"/>
              <w:rPr>
                <w:lang w:eastAsia="en-US"/>
              </w:rPr>
            </w:pPr>
          </w:p>
        </w:tc>
        <w:tc>
          <w:tcPr>
            <w:tcW w:w="4701" w:type="dxa"/>
          </w:tcPr>
          <w:p w14:paraId="65B9810F" w14:textId="77777777" w:rsidR="007B041E" w:rsidRPr="007B041E" w:rsidRDefault="007B041E" w:rsidP="007B041E">
            <w:pPr>
              <w:keepNext/>
              <w:spacing w:before="120" w:after="120"/>
              <w:ind w:firstLine="0"/>
              <w:jc w:val="center"/>
              <w:rPr>
                <w:b/>
                <w:caps/>
                <w:szCs w:val="28"/>
                <w:lang w:eastAsia="en-US"/>
              </w:rPr>
            </w:pPr>
            <w:r w:rsidRPr="007B041E">
              <w:rPr>
                <w:b/>
                <w:caps/>
                <w:szCs w:val="28"/>
                <w:lang w:eastAsia="en-US"/>
              </w:rPr>
              <w:t>УТВЕРЖДАЮ</w:t>
            </w:r>
          </w:p>
        </w:tc>
      </w:tr>
      <w:tr w:rsidR="007B041E" w:rsidRPr="007B041E" w14:paraId="39B1D468" w14:textId="77777777" w:rsidTr="004B3B00">
        <w:trPr>
          <w:cantSplit/>
          <w:trHeight w:val="891"/>
          <w:jc w:val="center"/>
        </w:trPr>
        <w:tc>
          <w:tcPr>
            <w:tcW w:w="4702" w:type="dxa"/>
            <w:vAlign w:val="center"/>
          </w:tcPr>
          <w:p w14:paraId="413B4EE3" w14:textId="77777777" w:rsidR="007B041E" w:rsidRPr="007B041E" w:rsidRDefault="007B041E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i/>
                <w:lang w:eastAsia="en-US"/>
              </w:rPr>
            </w:pPr>
            <w:r w:rsidRPr="007B041E">
              <w:rPr>
                <w:i/>
                <w:lang w:eastAsia="en-US"/>
              </w:rPr>
              <w:t>Заказчик</w:t>
            </w:r>
          </w:p>
          <w:p w14:paraId="1B4E40F8" w14:textId="77777777" w:rsidR="007B041E" w:rsidRPr="007B041E" w:rsidRDefault="007B041E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>Генеральный директор</w:t>
            </w:r>
          </w:p>
          <w:p w14:paraId="241F3027" w14:textId="77777777" w:rsidR="007B041E" w:rsidRPr="007B041E" w:rsidRDefault="007B041E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>ООО «</w:t>
            </w:r>
            <w:r w:rsidRPr="007B041E">
              <w:rPr>
                <w:lang w:val="en-US" w:eastAsia="en-US"/>
              </w:rPr>
              <w:t>Build</w:t>
            </w:r>
            <w:r w:rsidRPr="007B041E">
              <w:rPr>
                <w:lang w:eastAsia="en-US"/>
              </w:rPr>
              <w:t xml:space="preserve"> &amp; </w:t>
            </w:r>
            <w:r w:rsidRPr="007B041E">
              <w:rPr>
                <w:lang w:val="en-US" w:eastAsia="en-US"/>
              </w:rPr>
              <w:t>Co</w:t>
            </w:r>
            <w:r w:rsidRPr="007B041E">
              <w:rPr>
                <w:lang w:eastAsia="en-US"/>
              </w:rPr>
              <w:t>»</w:t>
            </w:r>
          </w:p>
        </w:tc>
        <w:tc>
          <w:tcPr>
            <w:tcW w:w="734" w:type="dxa"/>
            <w:vAlign w:val="center"/>
          </w:tcPr>
          <w:p w14:paraId="5B871BA3" w14:textId="77777777" w:rsidR="007B041E" w:rsidRPr="007B041E" w:rsidRDefault="007B041E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1" w:type="dxa"/>
            <w:vAlign w:val="center"/>
          </w:tcPr>
          <w:p w14:paraId="693C2364" w14:textId="77777777" w:rsidR="007B041E" w:rsidRPr="007B041E" w:rsidRDefault="007B041E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i/>
                <w:lang w:eastAsia="en-US"/>
              </w:rPr>
            </w:pPr>
            <w:r w:rsidRPr="007B041E">
              <w:rPr>
                <w:i/>
                <w:lang w:eastAsia="en-US"/>
              </w:rPr>
              <w:t>Исполнитель</w:t>
            </w:r>
          </w:p>
          <w:p w14:paraId="432691BD" w14:textId="77777777" w:rsidR="007B041E" w:rsidRPr="007B041E" w:rsidRDefault="00D4375A" w:rsidP="00D4375A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Руководитель проекта</w:t>
            </w:r>
          </w:p>
        </w:tc>
      </w:tr>
      <w:tr w:rsidR="007B041E" w:rsidRPr="007B041E" w14:paraId="76530B0C" w14:textId="77777777" w:rsidTr="004B3B00">
        <w:trPr>
          <w:cantSplit/>
          <w:trHeight w:val="454"/>
          <w:jc w:val="center"/>
        </w:trPr>
        <w:tc>
          <w:tcPr>
            <w:tcW w:w="4702" w:type="dxa"/>
          </w:tcPr>
          <w:p w14:paraId="762E5DF7" w14:textId="77777777" w:rsidR="007B041E" w:rsidRPr="007B041E" w:rsidRDefault="007860DA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</w:t>
            </w:r>
            <w:r w:rsidR="007B041E" w:rsidRPr="007B041E">
              <w:rPr>
                <w:lang w:eastAsia="en-US"/>
              </w:rPr>
              <w:t>А.И. Кириллов</w:t>
            </w:r>
          </w:p>
        </w:tc>
        <w:tc>
          <w:tcPr>
            <w:tcW w:w="734" w:type="dxa"/>
          </w:tcPr>
          <w:p w14:paraId="6BD7B1CE" w14:textId="77777777" w:rsidR="007B041E" w:rsidRPr="007B041E" w:rsidRDefault="007B041E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1" w:type="dxa"/>
          </w:tcPr>
          <w:p w14:paraId="4CCD2D63" w14:textId="77777777" w:rsidR="007B041E" w:rsidRPr="007B041E" w:rsidRDefault="007860DA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  <w:r w:rsidR="007B041E" w:rsidRPr="007B041E">
              <w:rPr>
                <w:lang w:eastAsia="en-US"/>
              </w:rPr>
              <w:t>С.А. Басыров</w:t>
            </w:r>
          </w:p>
        </w:tc>
      </w:tr>
      <w:tr w:rsidR="007B041E" w:rsidRPr="007B041E" w14:paraId="3A457DD2" w14:textId="77777777" w:rsidTr="004B3B00">
        <w:trPr>
          <w:cantSplit/>
          <w:trHeight w:val="454"/>
          <w:jc w:val="center"/>
        </w:trPr>
        <w:tc>
          <w:tcPr>
            <w:tcW w:w="4702" w:type="dxa"/>
          </w:tcPr>
          <w:p w14:paraId="6ADBD4A0" w14:textId="77777777" w:rsidR="007B041E" w:rsidRPr="007B041E" w:rsidRDefault="007B041E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 xml:space="preserve">«___»___________ </w:t>
            </w:r>
            <w:bookmarkStart w:id="10" w:name="OLE_LINK1"/>
            <w:r w:rsidRPr="007B041E">
              <w:rPr>
                <w:lang w:eastAsia="en-US"/>
              </w:rPr>
              <w:t>20</w:t>
            </w:r>
            <w:bookmarkEnd w:id="10"/>
            <w:r w:rsidRPr="007B041E">
              <w:rPr>
                <w:lang w:eastAsia="en-US"/>
              </w:rPr>
              <w:t>16 г.</w:t>
            </w:r>
          </w:p>
        </w:tc>
        <w:tc>
          <w:tcPr>
            <w:tcW w:w="734" w:type="dxa"/>
          </w:tcPr>
          <w:p w14:paraId="0E78F557" w14:textId="77777777" w:rsidR="007B041E" w:rsidRPr="007B041E" w:rsidRDefault="007B041E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1" w:type="dxa"/>
          </w:tcPr>
          <w:p w14:paraId="5168BDC8" w14:textId="77777777" w:rsidR="007B041E" w:rsidRPr="007B041E" w:rsidRDefault="007B041E" w:rsidP="007B04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>«___»___________ 2016 г.</w:t>
            </w:r>
          </w:p>
        </w:tc>
      </w:tr>
    </w:tbl>
    <w:p w14:paraId="16F8A4CD" w14:textId="77777777" w:rsidR="00F87E90" w:rsidRPr="006A0E86" w:rsidRDefault="00F87E90" w:rsidP="007B041E">
      <w:pPr>
        <w:ind w:firstLine="0"/>
      </w:pPr>
    </w:p>
    <w:p w14:paraId="5BD71933" w14:textId="77777777" w:rsidR="007505F7" w:rsidRDefault="007505F7" w:rsidP="008C2564">
      <w:pPr>
        <w:spacing w:after="0" w:line="360" w:lineRule="auto"/>
        <w:ind w:firstLine="0"/>
      </w:pPr>
    </w:p>
    <w:p w14:paraId="05F8C7CE" w14:textId="77777777" w:rsidR="00B4179B" w:rsidRDefault="007505F7" w:rsidP="00B4179B">
      <w:pPr>
        <w:tabs>
          <w:tab w:val="left" w:pos="9072"/>
        </w:tabs>
        <w:spacing w:after="0" w:line="360" w:lineRule="auto"/>
        <w:ind w:firstLine="0"/>
        <w:jc w:val="center"/>
        <w:outlineLvl w:val="0"/>
        <w:rPr>
          <w:b/>
          <w:bCs/>
          <w:caps/>
          <w:sz w:val="28"/>
          <w:szCs w:val="28"/>
        </w:rPr>
      </w:pPr>
      <w:bookmarkStart w:id="11" w:name="_Toc470356042"/>
      <w:bookmarkStart w:id="12" w:name="_Toc138560315"/>
      <w:bookmarkStart w:id="13" w:name="_Toc138650728"/>
      <w:bookmarkStart w:id="14" w:name="_Toc138653440"/>
      <w:bookmarkStart w:id="15" w:name="_Toc139179519"/>
      <w:bookmarkStart w:id="16" w:name="_Toc139180686"/>
      <w:bookmarkStart w:id="17" w:name="_Toc139191900"/>
      <w:bookmarkStart w:id="18" w:name="_Toc139256230"/>
      <w:bookmarkStart w:id="19" w:name="_Toc139354147"/>
      <w:bookmarkStart w:id="20" w:name="_Toc139425836"/>
      <w:bookmarkStart w:id="21" w:name="_Toc139690656"/>
      <w:bookmarkStart w:id="22" w:name="_Toc139707082"/>
      <w:bookmarkStart w:id="23" w:name="_Toc139711081"/>
      <w:bookmarkStart w:id="24" w:name="_Toc139713014"/>
      <w:bookmarkStart w:id="25" w:name="_Toc139783610"/>
      <w:bookmarkStart w:id="26" w:name="_Toc139869934"/>
      <w:bookmarkStart w:id="27" w:name="_Toc139945514"/>
      <w:bookmarkStart w:id="28" w:name="_Toc139961969"/>
      <w:bookmarkStart w:id="29" w:name="_Toc140897794"/>
      <w:bookmarkStart w:id="30" w:name="_Toc141850496"/>
      <w:bookmarkStart w:id="31" w:name="_Toc143934141"/>
      <w:bookmarkStart w:id="32" w:name="_Toc143934946"/>
      <w:bookmarkStart w:id="33" w:name="_Toc143944385"/>
      <w:bookmarkStart w:id="34" w:name="_Toc144021529"/>
      <w:bookmarkStart w:id="35" w:name="_Toc145831626"/>
      <w:r>
        <w:rPr>
          <w:b/>
          <w:bCs/>
          <w:caps/>
          <w:sz w:val="28"/>
          <w:szCs w:val="28"/>
        </w:rPr>
        <w:t>Разработка</w:t>
      </w:r>
      <w:r w:rsidR="00B4179B">
        <w:rPr>
          <w:b/>
          <w:bCs/>
          <w:caps/>
          <w:sz w:val="28"/>
          <w:szCs w:val="28"/>
        </w:rPr>
        <w:t xml:space="preserve"> автоматизированной СИСТЕМЫ </w:t>
      </w:r>
    </w:p>
    <w:p w14:paraId="65EE935D" w14:textId="5D890053" w:rsidR="007505F7" w:rsidRPr="00793D11" w:rsidRDefault="007505F7" w:rsidP="00793D11">
      <w:pPr>
        <w:ind w:firstLine="0"/>
        <w:jc w:val="center"/>
        <w:rPr>
          <w:b/>
          <w:sz w:val="28"/>
        </w:rPr>
      </w:pPr>
      <w:r w:rsidRPr="00793D11">
        <w:rPr>
          <w:b/>
          <w:sz w:val="28"/>
        </w:rPr>
        <w:t>«</w:t>
      </w:r>
      <w:r w:rsidR="00793D11" w:rsidRPr="00793D11">
        <w:rPr>
          <w:b/>
          <w:sz w:val="28"/>
          <w:lang w:val="en-US"/>
        </w:rPr>
        <w:t>QUALITY HOUSE</w:t>
      </w:r>
      <w:r w:rsidRPr="00793D11">
        <w:rPr>
          <w:b/>
          <w:sz w:val="28"/>
        </w:rPr>
        <w:t>»</w:t>
      </w:r>
      <w:bookmarkEnd w:id="11"/>
    </w:p>
    <w:p w14:paraId="0C984ED3" w14:textId="77777777" w:rsidR="00FD0E06" w:rsidRPr="00793D11" w:rsidRDefault="00A26666" w:rsidP="00793D11">
      <w:pPr>
        <w:ind w:firstLine="0"/>
        <w:jc w:val="center"/>
        <w:rPr>
          <w:b/>
          <w:sz w:val="28"/>
        </w:rPr>
      </w:pPr>
      <w:r w:rsidRPr="00793D11">
        <w:rPr>
          <w:b/>
          <w:sz w:val="28"/>
        </w:rPr>
        <w:t>«</w:t>
      </w:r>
      <w:r w:rsidR="00FD0E06" w:rsidRPr="00793D11">
        <w:rPr>
          <w:b/>
          <w:sz w:val="28"/>
        </w:rPr>
        <w:t>АС QH</w:t>
      </w:r>
      <w:r w:rsidRPr="00793D11">
        <w:rPr>
          <w:b/>
          <w:sz w:val="28"/>
        </w:rPr>
        <w:t>»</w:t>
      </w:r>
    </w:p>
    <w:p w14:paraId="4A14A7AE" w14:textId="77777777" w:rsidR="007505F7" w:rsidRPr="00FD0E06" w:rsidRDefault="007505F7" w:rsidP="00FD0E06">
      <w:pPr>
        <w:spacing w:after="0" w:line="360" w:lineRule="auto"/>
        <w:ind w:left="2112" w:firstLine="15"/>
        <w:rPr>
          <w:b/>
          <w:sz w:val="36"/>
          <w:szCs w:val="36"/>
        </w:rPr>
      </w:pPr>
      <w:r w:rsidRPr="00FD0E06">
        <w:rPr>
          <w:b/>
          <w:sz w:val="36"/>
          <w:szCs w:val="36"/>
        </w:rPr>
        <w:t>ТЕХНИЧЕСКОЕ ЗАДАНИЕ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15718C70" w14:textId="0A999EC3" w:rsidR="003D138A" w:rsidRDefault="009438A8" w:rsidP="003D138A">
      <w:pPr>
        <w:tabs>
          <w:tab w:val="left" w:pos="3119"/>
        </w:tabs>
        <w:spacing w:after="0" w:line="360" w:lineRule="auto"/>
        <w:ind w:left="3119"/>
      </w:pPr>
      <w:r>
        <w:t xml:space="preserve">На </w:t>
      </w:r>
      <w:r w:rsidR="00400AF6">
        <w:t>16</w:t>
      </w:r>
      <w:r w:rsidR="003D138A">
        <w:t xml:space="preserve"> листах</w:t>
      </w:r>
    </w:p>
    <w:p w14:paraId="77576B06" w14:textId="0DDCEFAB" w:rsidR="003D138A" w:rsidRPr="00707F39" w:rsidRDefault="003D138A" w:rsidP="00707F39">
      <w:pPr>
        <w:tabs>
          <w:tab w:val="left" w:pos="2410"/>
        </w:tabs>
        <w:spacing w:after="0" w:line="360" w:lineRule="auto"/>
        <w:ind w:firstLine="0"/>
        <w:jc w:val="center"/>
      </w:pPr>
      <w:r>
        <w:t>Действует с</w:t>
      </w:r>
      <w:r w:rsidR="00471E47" w:rsidRPr="000158FC">
        <w:t xml:space="preserve"> 28.11.2016</w:t>
      </w:r>
      <w:r w:rsidR="00982A41">
        <w:t xml:space="preserve"> г.</w:t>
      </w:r>
    </w:p>
    <w:tbl>
      <w:tblPr>
        <w:tblpPr w:leftFromText="180" w:rightFromText="180" w:vertAnchor="text" w:horzAnchor="margin" w:tblpY="297"/>
        <w:tblW w:w="5000" w:type="pct"/>
        <w:tblLayout w:type="fixed"/>
        <w:tblLook w:val="0000" w:firstRow="0" w:lastRow="0" w:firstColumn="0" w:lastColumn="0" w:noHBand="0" w:noVBand="0"/>
      </w:tblPr>
      <w:tblGrid>
        <w:gridCol w:w="4432"/>
        <w:gridCol w:w="433"/>
        <w:gridCol w:w="4705"/>
      </w:tblGrid>
      <w:tr w:rsidR="00E74572" w:rsidRPr="00C01B15" w14:paraId="12FC4632" w14:textId="77777777" w:rsidTr="00381F24">
        <w:trPr>
          <w:cantSplit/>
          <w:trHeight w:val="504"/>
        </w:trPr>
        <w:tc>
          <w:tcPr>
            <w:tcW w:w="9571" w:type="dxa"/>
            <w:gridSpan w:val="3"/>
            <w:tcBorders>
              <w:left w:val="nil"/>
            </w:tcBorders>
            <w:vAlign w:val="center"/>
          </w:tcPr>
          <w:p w14:paraId="6FB1CC6C" w14:textId="77777777" w:rsidR="00E74572" w:rsidRPr="00C07FC4" w:rsidRDefault="00E74572" w:rsidP="00C01B15">
            <w:pPr>
              <w:keepNext/>
              <w:spacing w:before="120" w:after="120"/>
              <w:ind w:firstLine="0"/>
              <w:jc w:val="center"/>
              <w:rPr>
                <w:b/>
                <w:caps/>
                <w:szCs w:val="28"/>
                <w:lang w:eastAsia="en-US"/>
              </w:rPr>
            </w:pPr>
            <w:r w:rsidRPr="00C07FC4">
              <w:rPr>
                <w:b/>
                <w:caps/>
                <w:szCs w:val="28"/>
                <w:lang w:eastAsia="en-US"/>
              </w:rPr>
              <w:t>СОГЛАСОВАНО</w:t>
            </w:r>
          </w:p>
        </w:tc>
      </w:tr>
      <w:tr w:rsidR="00C01B15" w:rsidRPr="00C01B15" w14:paraId="7BF96181" w14:textId="77777777" w:rsidTr="00C01B15">
        <w:trPr>
          <w:cantSplit/>
          <w:trHeight w:val="454"/>
        </w:trPr>
        <w:tc>
          <w:tcPr>
            <w:tcW w:w="4432" w:type="dxa"/>
            <w:vMerge w:val="restart"/>
            <w:tcBorders>
              <w:left w:val="nil"/>
            </w:tcBorders>
            <w:vAlign w:val="center"/>
          </w:tcPr>
          <w:p w14:paraId="731DA27C" w14:textId="77777777" w:rsidR="00C01B15" w:rsidRPr="00C01B15" w:rsidRDefault="00C01B15" w:rsidP="00925C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Техник-программист</w:t>
            </w:r>
          </w:p>
        </w:tc>
        <w:tc>
          <w:tcPr>
            <w:tcW w:w="433" w:type="dxa"/>
            <w:tcBorders>
              <w:left w:val="nil"/>
            </w:tcBorders>
          </w:tcPr>
          <w:p w14:paraId="52EF6356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6" w:type="dxa"/>
            <w:vMerge w:val="restart"/>
            <w:vAlign w:val="center"/>
          </w:tcPr>
          <w:p w14:paraId="44C2B07C" w14:textId="77777777" w:rsidR="00C01B15" w:rsidRPr="00C01B15" w:rsidRDefault="00C01B15" w:rsidP="00925C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Техник-программист</w:t>
            </w:r>
          </w:p>
        </w:tc>
      </w:tr>
      <w:tr w:rsidR="00C01B15" w:rsidRPr="00C01B15" w14:paraId="183BF6D5" w14:textId="77777777" w:rsidTr="00C01B15">
        <w:trPr>
          <w:cantSplit/>
          <w:trHeight w:val="454"/>
        </w:trPr>
        <w:tc>
          <w:tcPr>
            <w:tcW w:w="4432" w:type="dxa"/>
            <w:vMerge/>
            <w:tcBorders>
              <w:left w:val="nil"/>
            </w:tcBorders>
            <w:vAlign w:val="center"/>
          </w:tcPr>
          <w:p w14:paraId="291E979D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33" w:type="dxa"/>
            <w:tcBorders>
              <w:left w:val="nil"/>
            </w:tcBorders>
          </w:tcPr>
          <w:p w14:paraId="15AB1E5B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6" w:type="dxa"/>
            <w:vMerge/>
          </w:tcPr>
          <w:p w14:paraId="60B84500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</w:tr>
      <w:tr w:rsidR="00C01B15" w:rsidRPr="00C01B15" w14:paraId="17A22444" w14:textId="77777777" w:rsidTr="00C01B15">
        <w:trPr>
          <w:cantSplit/>
          <w:trHeight w:val="454"/>
        </w:trPr>
        <w:tc>
          <w:tcPr>
            <w:tcW w:w="4432" w:type="dxa"/>
            <w:tcBorders>
              <w:left w:val="nil"/>
            </w:tcBorders>
            <w:vAlign w:val="center"/>
          </w:tcPr>
          <w:p w14:paraId="4F78F716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___________________А.О. Дудкевич</w:t>
            </w:r>
          </w:p>
        </w:tc>
        <w:tc>
          <w:tcPr>
            <w:tcW w:w="433" w:type="dxa"/>
          </w:tcPr>
          <w:p w14:paraId="6EABD930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6" w:type="dxa"/>
          </w:tcPr>
          <w:p w14:paraId="51B7EA3E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___________________Д.Ю. Слетова</w:t>
            </w:r>
          </w:p>
        </w:tc>
      </w:tr>
      <w:tr w:rsidR="00C01B15" w:rsidRPr="00C01B15" w14:paraId="21AD7D4B" w14:textId="77777777" w:rsidTr="00C01B15">
        <w:trPr>
          <w:cantSplit/>
          <w:trHeight w:val="454"/>
        </w:trPr>
        <w:tc>
          <w:tcPr>
            <w:tcW w:w="4432" w:type="dxa"/>
            <w:tcBorders>
              <w:left w:val="nil"/>
            </w:tcBorders>
            <w:vAlign w:val="center"/>
          </w:tcPr>
          <w:p w14:paraId="42561314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«___»___________ 2016 г.</w:t>
            </w:r>
          </w:p>
        </w:tc>
        <w:tc>
          <w:tcPr>
            <w:tcW w:w="433" w:type="dxa"/>
          </w:tcPr>
          <w:p w14:paraId="7B26BFF4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6" w:type="dxa"/>
          </w:tcPr>
          <w:p w14:paraId="189EDDBE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«___»___________ 2016 г.</w:t>
            </w:r>
          </w:p>
        </w:tc>
      </w:tr>
      <w:tr w:rsidR="00C01B15" w:rsidRPr="00C01B15" w14:paraId="0A8F3A94" w14:textId="77777777" w:rsidTr="00C01B15">
        <w:trPr>
          <w:cantSplit/>
          <w:trHeight w:val="454"/>
        </w:trPr>
        <w:tc>
          <w:tcPr>
            <w:tcW w:w="4432" w:type="dxa"/>
            <w:vMerge w:val="restart"/>
            <w:tcBorders>
              <w:left w:val="nil"/>
            </w:tcBorders>
            <w:vAlign w:val="center"/>
          </w:tcPr>
          <w:p w14:paraId="17AC73BA" w14:textId="77777777" w:rsidR="00C01B15" w:rsidRPr="00C01B15" w:rsidRDefault="00C01B15" w:rsidP="00925C1E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Техник-программист</w:t>
            </w:r>
          </w:p>
        </w:tc>
        <w:tc>
          <w:tcPr>
            <w:tcW w:w="433" w:type="dxa"/>
          </w:tcPr>
          <w:p w14:paraId="4DE05301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6" w:type="dxa"/>
          </w:tcPr>
          <w:p w14:paraId="31DD1C30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</w:tr>
      <w:tr w:rsidR="00C01B15" w:rsidRPr="00C01B15" w14:paraId="368304E6" w14:textId="77777777" w:rsidTr="00C01B15">
        <w:trPr>
          <w:cantSplit/>
          <w:trHeight w:val="454"/>
        </w:trPr>
        <w:tc>
          <w:tcPr>
            <w:tcW w:w="4432" w:type="dxa"/>
            <w:vMerge/>
            <w:tcBorders>
              <w:left w:val="nil"/>
            </w:tcBorders>
            <w:vAlign w:val="center"/>
          </w:tcPr>
          <w:p w14:paraId="33C6EAC7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33" w:type="dxa"/>
          </w:tcPr>
          <w:p w14:paraId="712991CE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6" w:type="dxa"/>
          </w:tcPr>
          <w:p w14:paraId="62CB90E8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</w:tr>
      <w:tr w:rsidR="00C01B15" w:rsidRPr="00C01B15" w14:paraId="6966EF2E" w14:textId="77777777" w:rsidTr="00C01B15">
        <w:trPr>
          <w:cantSplit/>
          <w:trHeight w:val="454"/>
        </w:trPr>
        <w:tc>
          <w:tcPr>
            <w:tcW w:w="4432" w:type="dxa"/>
            <w:tcBorders>
              <w:left w:val="nil"/>
            </w:tcBorders>
            <w:vAlign w:val="center"/>
          </w:tcPr>
          <w:p w14:paraId="5B5FC59E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___________________А.О. Мокранский</w:t>
            </w:r>
          </w:p>
        </w:tc>
        <w:tc>
          <w:tcPr>
            <w:tcW w:w="433" w:type="dxa"/>
          </w:tcPr>
          <w:p w14:paraId="042D24FB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6" w:type="dxa"/>
          </w:tcPr>
          <w:p w14:paraId="52F057D9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</w:tr>
      <w:tr w:rsidR="00C01B15" w:rsidRPr="00C01B15" w14:paraId="27649076" w14:textId="77777777" w:rsidTr="00C01B15">
        <w:trPr>
          <w:cantSplit/>
          <w:trHeight w:val="454"/>
        </w:trPr>
        <w:tc>
          <w:tcPr>
            <w:tcW w:w="4432" w:type="dxa"/>
            <w:tcBorders>
              <w:left w:val="nil"/>
            </w:tcBorders>
            <w:vAlign w:val="center"/>
          </w:tcPr>
          <w:p w14:paraId="2CF29F43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«___»___________ 2016 г.</w:t>
            </w:r>
          </w:p>
        </w:tc>
        <w:tc>
          <w:tcPr>
            <w:tcW w:w="433" w:type="dxa"/>
          </w:tcPr>
          <w:p w14:paraId="72D4A83A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6" w:type="dxa"/>
          </w:tcPr>
          <w:p w14:paraId="63469F92" w14:textId="77777777" w:rsidR="00C01B15" w:rsidRPr="00C01B15" w:rsidRDefault="00C01B15" w:rsidP="00C01B15">
            <w:pPr>
              <w:keepLines/>
              <w:widowControl w:val="0"/>
              <w:spacing w:after="0" w:line="288" w:lineRule="auto"/>
              <w:ind w:firstLine="0"/>
              <w:jc w:val="center"/>
              <w:rPr>
                <w:lang w:eastAsia="en-US"/>
              </w:rPr>
            </w:pPr>
          </w:p>
        </w:tc>
      </w:tr>
    </w:tbl>
    <w:p w14:paraId="5806D256" w14:textId="77777777" w:rsidR="003D138A" w:rsidRDefault="003D138A" w:rsidP="007505F7">
      <w:pPr>
        <w:spacing w:after="0" w:line="360" w:lineRule="auto"/>
        <w:ind w:firstLine="851"/>
        <w:rPr>
          <w:b/>
        </w:rPr>
      </w:pPr>
    </w:p>
    <w:p w14:paraId="18C0146C" w14:textId="77777777" w:rsidR="00B253EF" w:rsidRDefault="00B253EF" w:rsidP="00B253EF">
      <w:pPr>
        <w:ind w:firstLine="0"/>
        <w:rPr>
          <w:b/>
        </w:rPr>
      </w:pPr>
    </w:p>
    <w:p w14:paraId="1BDC2B49" w14:textId="77777777" w:rsidR="003D138A" w:rsidRDefault="003D138A" w:rsidP="003D138A">
      <w:pPr>
        <w:jc w:val="center"/>
        <w:rPr>
          <w:b/>
        </w:rPr>
      </w:pPr>
    </w:p>
    <w:p w14:paraId="68753DE6" w14:textId="77777777" w:rsidR="0033327E" w:rsidRDefault="0033327E" w:rsidP="003D138A">
      <w:pPr>
        <w:ind w:firstLine="3686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515664434"/>
        <w:docPartObj>
          <w:docPartGallery w:val="Table of Contents"/>
          <w:docPartUnique/>
        </w:docPartObj>
      </w:sdtPr>
      <w:sdtEndPr/>
      <w:sdtContent>
        <w:p w14:paraId="0129FD1C" w14:textId="77777777" w:rsidR="00707F39" w:rsidRDefault="00707F39" w:rsidP="00FC6EEE">
          <w:pPr>
            <w:pStyle w:val="a9"/>
            <w:spacing w:line="36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</w:rPr>
          </w:pPr>
        </w:p>
        <w:p w14:paraId="1E7AAE51" w14:textId="77777777" w:rsidR="00707F39" w:rsidRDefault="00707F39">
          <w:pPr>
            <w:spacing w:after="200" w:line="276" w:lineRule="auto"/>
            <w:ind w:firstLine="0"/>
            <w:jc w:val="left"/>
          </w:pPr>
          <w:r>
            <w:rPr>
              <w:b/>
              <w:bCs/>
            </w:rPr>
            <w:br w:type="page"/>
          </w:r>
        </w:p>
        <w:p w14:paraId="74D48B1A" w14:textId="42DFCAFA" w:rsidR="008A39CB" w:rsidRDefault="008A39CB" w:rsidP="00FC6EEE">
          <w:pPr>
            <w:pStyle w:val="a9"/>
            <w:spacing w:line="360" w:lineRule="auto"/>
            <w:jc w:val="center"/>
          </w:pPr>
          <w:r>
            <w:rPr>
              <w:color w:val="auto"/>
            </w:rPr>
            <w:lastRenderedPageBreak/>
            <w:t>Содержание</w:t>
          </w:r>
        </w:p>
        <w:p w14:paraId="756357D0" w14:textId="77777777" w:rsidR="00E13430" w:rsidRPr="00FA05B7" w:rsidRDefault="00EE4EA5">
          <w:pPr>
            <w:pStyle w:val="12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r w:rsidRPr="00FA05B7">
            <w:rPr>
              <w:rFonts w:ascii="Times New Roman" w:hAnsi="Times New Roman"/>
              <w:noProof/>
            </w:rPr>
            <w:fldChar w:fldCharType="begin"/>
          </w:r>
          <w:r w:rsidRPr="00FA05B7">
            <w:rPr>
              <w:rFonts w:ascii="Times New Roman" w:hAnsi="Times New Roman"/>
            </w:rPr>
            <w:instrText xml:space="preserve"> TOC \h \z \t "Стиль1;1;Стиль3;2;Стиль4;3" </w:instrText>
          </w:r>
          <w:r w:rsidRPr="00FA05B7">
            <w:rPr>
              <w:rFonts w:ascii="Times New Roman" w:hAnsi="Times New Roman"/>
              <w:noProof/>
            </w:rPr>
            <w:fldChar w:fldCharType="separate"/>
          </w:r>
          <w:hyperlink w:anchor="_Toc476077694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1.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Общие сведения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_Toc476077694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2CCB55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695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1.1.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Наименование системы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_Toc476077695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8176FC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696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1.2.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Номер договора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_Toc476077696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5BE8C2C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697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1.3.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Разработчик и Заказчик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_Toc476077697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1439BF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698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1.4.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Основание для проведения работ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_Toc476077698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F80BFD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699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1.5.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Нормативные документы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_Toc476077699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F093D9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00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1.6.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Сроки начала и окончания работ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_Toc476077700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64A261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01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1.7.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Источники и порядок финансирования работ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_Toc476077701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B64612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02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1.8.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Порядок оформления и предъявления Заказчику результатов работ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_Toc476077702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AAEA6C" w14:textId="77777777" w:rsidR="00E13430" w:rsidRPr="00FA05B7" w:rsidRDefault="00675A93">
          <w:pPr>
            <w:pStyle w:val="12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76077703" w:history="1">
            <w:r w:rsidR="00E13430" w:rsidRPr="00FA05B7">
              <w:rPr>
                <w:rStyle w:val="aa"/>
                <w:rFonts w:ascii="Times New Roman" w:hAnsi="Times New Roman"/>
                <w:noProof/>
                <w:lang w:eastAsia="en-US"/>
              </w:rPr>
              <w:t>2.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  <w:lang w:eastAsia="en-US"/>
              </w:rPr>
              <w:t xml:space="preserve">Назначение и цели создания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 w:eastAsia="en-US"/>
              </w:rPr>
              <w:t>QH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_Toc476077703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5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EFE874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04" w:history="1">
            <w:r w:rsidR="00E13430" w:rsidRPr="00FA05B7">
              <w:rPr>
                <w:rStyle w:val="aa"/>
                <w:rFonts w:ascii="Times New Roman" w:hAnsi="Times New Roman"/>
                <w:noProof/>
                <w:lang w:eastAsia="en-US"/>
              </w:rPr>
              <w:t>2.1.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Назначение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 xml:space="preserve"> </w:t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QH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_Toc476077704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5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B5A552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05" w:history="1">
            <w:r w:rsidR="00E13430" w:rsidRPr="00FA05B7">
              <w:rPr>
                <w:rStyle w:val="aa"/>
                <w:rFonts w:ascii="Times New Roman" w:hAnsi="Times New Roman"/>
                <w:noProof/>
                <w:lang w:val="en-US" w:eastAsia="en-US"/>
              </w:rPr>
              <w:t>2.2.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  <w:lang w:eastAsia="en-US"/>
              </w:rPr>
              <w:t xml:space="preserve">Цели разработки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 w:eastAsia="en-US"/>
              </w:rPr>
              <w:t>QH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_Toc476077705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5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942C4F" w14:textId="77777777" w:rsidR="00E13430" w:rsidRPr="00FA05B7" w:rsidRDefault="00675A93">
          <w:pPr>
            <w:pStyle w:val="12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76077706" w:history="1"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3.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Характеристика объекта автоматизации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_Toc476077706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6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748D4C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07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3.1.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Краткие сведения об объектах автоматизации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_Toc476077707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6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5D51BC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08" w:history="1"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3.2.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Сведения об условиях эксплуатации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_Toc476077708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6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156AD1" w14:textId="77777777" w:rsidR="00E13430" w:rsidRPr="00FA05B7" w:rsidRDefault="00675A93">
          <w:pPr>
            <w:pStyle w:val="12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76077709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Требования к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QH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_Toc476077709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7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AFC5BD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10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Требования к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QH</w:t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 в целом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_Toc476077710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7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41E091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11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4.1.1.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структуре и функционированию системы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_Toc476077711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7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C50ECA7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12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4.1.2.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Требования к режимам функционирования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QH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_Toc476077712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7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936B35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13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4.1.3.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численности и квалификации персонала системы и режиму его работы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_Toc476077713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7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848E00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14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4.1.4.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надежности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_Toc476077714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7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483CE4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15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4.1.5.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безопасности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_Toc476077715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7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54B4B8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16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4.1.6.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эргономике и технической эстетике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_Toc476077716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7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A5D208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17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4.1.7.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по сохранности информации при авариях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_Toc476077717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7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7758EB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18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4.1.8.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защите информации от несанкционированного доступа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_Toc476077718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8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9B0B4E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19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4.1.9.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по стандартизации и унификации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_Toc476077719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8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0DAAAA" w14:textId="77777777" w:rsidR="00E13430" w:rsidRPr="00FA05B7" w:rsidRDefault="00675A93">
          <w:pPr>
            <w:pStyle w:val="33"/>
            <w:tabs>
              <w:tab w:val="left" w:pos="1737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20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4.1.10.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патентной чистоте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_Toc476077720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8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593B5C" w14:textId="77777777" w:rsidR="00E13430" w:rsidRPr="00FA05B7" w:rsidRDefault="00675A93">
          <w:pPr>
            <w:pStyle w:val="33"/>
            <w:tabs>
              <w:tab w:val="left" w:pos="1737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21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4.1.11.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Дополнительные требования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_Toc476077721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8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471F26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22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4.2.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функциям (задачам)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_Toc476077722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8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82CFC5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23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4.3.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видам обеспечения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_Toc476077723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8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697FAD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24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4.3.1.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информационному обеспечению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_Toc476077724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8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53D1C8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25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4.3.2.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программному обеспечению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_Toc476077725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8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A3DFDD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26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4.3.3.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техническому обеспечению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_Toc476077726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9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9D004F1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27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4.3.4.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лингвистическому обеспечению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_Toc476077727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9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5A5B5A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28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4.3.5.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математическому обеспечению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_Toc476077728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9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6F88AD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29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4.3.6.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метрологическому обеспечению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_Toc476077729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9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DB2DCA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30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4.3.7.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по патентной чистоте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_Toc476077730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9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786929" w14:textId="77777777" w:rsidR="00E13430" w:rsidRPr="00FA05B7" w:rsidRDefault="00675A93">
          <w:pPr>
            <w:pStyle w:val="3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476077731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4.3.8.</w:t>
            </w:r>
            <w:r w:rsidR="00E13430" w:rsidRPr="00FA05B7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методическому обеспечению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_Toc476077731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9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672E5F" w14:textId="77777777" w:rsidR="00E13430" w:rsidRPr="00FA05B7" w:rsidRDefault="00675A93">
          <w:pPr>
            <w:pStyle w:val="12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76077732" w:history="1"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5.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Состав и содержание работ по созданию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QH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_Toc476077732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10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6AE29B" w14:textId="77777777" w:rsidR="00E13430" w:rsidRPr="00FA05B7" w:rsidRDefault="00675A93">
          <w:pPr>
            <w:pStyle w:val="12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76077733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6.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Порядок контроля и приемки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QH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_Toc476077733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11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F8423F5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34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6.1.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Виды испытаний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_Toc476077734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11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644B10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35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6.2.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Контроль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_Toc476077735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11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A09595" w14:textId="77777777" w:rsidR="00E13430" w:rsidRPr="00FA05B7" w:rsidRDefault="00675A93">
          <w:pPr>
            <w:pStyle w:val="12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76077736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7.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Требования к составу и содержанию работ по подготовке объекта автоматизации к вводу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QH</w:t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 в действие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_Toc476077736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12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9736D8" w14:textId="77777777" w:rsidR="00E13430" w:rsidRPr="00FA05B7" w:rsidRDefault="00675A93">
          <w:pPr>
            <w:pStyle w:val="12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76077737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8.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Требования к документированию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_Toc476077737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13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1FBB69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38" w:history="1">
            <w:r w:rsidR="00E13430" w:rsidRPr="00FA05B7">
              <w:rPr>
                <w:rStyle w:val="aa"/>
                <w:rFonts w:ascii="Times New Roman" w:hAnsi="Times New Roman"/>
                <w:noProof/>
                <w:lang w:eastAsia="en-US"/>
              </w:rPr>
              <w:t>8.1.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  <w:lang w:eastAsia="en-US"/>
              </w:rPr>
              <w:t xml:space="preserve">Документация, разрабатываемая на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 w:eastAsia="en-US"/>
              </w:rPr>
              <w:t>QH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_Toc476077738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13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65804D" w14:textId="77777777" w:rsidR="00E13430" w:rsidRPr="00FA05B7" w:rsidRDefault="00675A93">
          <w:pPr>
            <w:pStyle w:val="2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</w:rPr>
          </w:pPr>
          <w:hyperlink w:anchor="_Toc476077739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8.2.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 xml:space="preserve">Перечень разрабатываемых комплектов и видов документов на АС </w:t>
            </w:r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QH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_Toc476077739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13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F7E14D" w14:textId="77777777" w:rsidR="00E13430" w:rsidRPr="00FA05B7" w:rsidRDefault="00675A93">
          <w:pPr>
            <w:pStyle w:val="12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76077740" w:history="1">
            <w:r w:rsidR="00E13430" w:rsidRPr="00FA05B7">
              <w:rPr>
                <w:rStyle w:val="aa"/>
                <w:rFonts w:ascii="Times New Roman" w:hAnsi="Times New Roman"/>
                <w:noProof/>
                <w:lang w:val="en-US"/>
              </w:rPr>
              <w:t>9.</w:t>
            </w:r>
            <w:r w:rsidR="00E13430" w:rsidRPr="00FA05B7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13430" w:rsidRPr="00FA05B7">
              <w:rPr>
                <w:rStyle w:val="aa"/>
                <w:rFonts w:ascii="Times New Roman" w:hAnsi="Times New Roman"/>
                <w:noProof/>
              </w:rPr>
              <w:t>Источники разработки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_Toc476077740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14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8B2887" w14:textId="77777777" w:rsidR="00E13430" w:rsidRPr="00FA05B7" w:rsidRDefault="00675A9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76077741" w:history="1">
            <w:r w:rsidR="00E13430" w:rsidRPr="00FA05B7">
              <w:rPr>
                <w:rStyle w:val="aa"/>
                <w:rFonts w:ascii="Times New Roman" w:hAnsi="Times New Roman"/>
                <w:noProof/>
              </w:rPr>
              <w:t>Перечень условных обозначений, сокращений и терминов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tab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instrText xml:space="preserve"> PAGEREF _Toc476077741 \h </w:instrText>
            </w:r>
            <w:r w:rsidR="00E13430" w:rsidRPr="00FA05B7">
              <w:rPr>
                <w:rFonts w:ascii="Times New Roman" w:hAnsi="Times New Roman"/>
                <w:noProof/>
                <w:webHidden/>
              </w:rPr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00AF6">
              <w:rPr>
                <w:rFonts w:ascii="Times New Roman" w:hAnsi="Times New Roman"/>
                <w:noProof/>
                <w:webHidden/>
              </w:rPr>
              <w:t>15</w:t>
            </w:r>
            <w:r w:rsidR="00E13430" w:rsidRPr="00FA05B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A555F1" w14:textId="77777777" w:rsidR="008A39CB" w:rsidRDefault="00EE4EA5" w:rsidP="00FC6EEE">
          <w:pPr>
            <w:spacing w:line="360" w:lineRule="auto"/>
          </w:pPr>
          <w:r w:rsidRPr="00FA05B7">
            <w:fldChar w:fldCharType="end"/>
          </w:r>
        </w:p>
      </w:sdtContent>
    </w:sdt>
    <w:p w14:paraId="28DEE9C6" w14:textId="77777777" w:rsidR="00FC6EEE" w:rsidRDefault="00FC6EEE" w:rsidP="008A39CB">
      <w:pPr>
        <w:spacing w:line="360" w:lineRule="auto"/>
        <w:ind w:firstLine="0"/>
        <w:jc w:val="center"/>
        <w:rPr>
          <w:b/>
        </w:rPr>
      </w:pPr>
      <w:r>
        <w:rPr>
          <w:b/>
        </w:rPr>
        <w:br w:type="page"/>
      </w:r>
    </w:p>
    <w:p w14:paraId="0ABB2813" w14:textId="50CA34D2" w:rsidR="00FD0E06" w:rsidRPr="00FD0E06" w:rsidRDefault="00FD0E06" w:rsidP="00365043">
      <w:pPr>
        <w:pStyle w:val="1"/>
        <w:ind w:left="426"/>
      </w:pPr>
      <w:bookmarkStart w:id="36" w:name="_Toc476077694"/>
      <w:r w:rsidRPr="00FD0E06">
        <w:lastRenderedPageBreak/>
        <w:t>Общие сведения</w:t>
      </w:r>
      <w:bookmarkEnd w:id="36"/>
    </w:p>
    <w:p w14:paraId="48FD1DE5" w14:textId="07F36941" w:rsidR="00FD0E06" w:rsidRPr="00227E63" w:rsidRDefault="00227E63" w:rsidP="00446F82">
      <w:pPr>
        <w:pStyle w:val="31"/>
        <w:spacing w:line="276" w:lineRule="auto"/>
      </w:pPr>
      <w:r>
        <w:t xml:space="preserve"> </w:t>
      </w:r>
      <w:bookmarkStart w:id="37" w:name="_Toc476077695"/>
      <w:r w:rsidR="00FD0E06" w:rsidRPr="00227E63">
        <w:t>Наименование системы</w:t>
      </w:r>
      <w:bookmarkEnd w:id="37"/>
    </w:p>
    <w:p w14:paraId="0A8AF1BF" w14:textId="77777777" w:rsidR="000F5D83" w:rsidRDefault="00FD0E06" w:rsidP="00446F82">
      <w:pPr>
        <w:pStyle w:val="ad"/>
        <w:ind w:left="709" w:firstLine="707"/>
      </w:pPr>
      <w:r w:rsidRPr="00FD0E06">
        <w:rPr>
          <w:b/>
        </w:rPr>
        <w:t>Полное наименование системы:</w:t>
      </w:r>
      <w:r w:rsidRPr="00FD0E06">
        <w:t xml:space="preserve"> </w:t>
      </w:r>
    </w:p>
    <w:p w14:paraId="3170AE7D" w14:textId="60593BB2" w:rsidR="00FD0E06" w:rsidRDefault="00FD0E06" w:rsidP="000F5D83">
      <w:pPr>
        <w:pStyle w:val="ad"/>
        <w:ind w:left="1417" w:firstLine="707"/>
      </w:pPr>
      <w:r w:rsidRPr="00FD0E06">
        <w:t>Автоматизированная система «Quality House»</w:t>
      </w:r>
      <w:r w:rsidR="00515041">
        <w:t>.</w:t>
      </w:r>
    </w:p>
    <w:p w14:paraId="4835525E" w14:textId="77777777" w:rsidR="000F5D83" w:rsidRDefault="00FD0E06" w:rsidP="00446F82">
      <w:pPr>
        <w:ind w:left="696"/>
        <w:rPr>
          <w:b/>
          <w:bCs/>
        </w:rPr>
      </w:pPr>
      <w:r w:rsidRPr="00471E47">
        <w:rPr>
          <w:b/>
          <w:bCs/>
        </w:rPr>
        <w:t xml:space="preserve">Условное обозначение системы: </w:t>
      </w:r>
    </w:p>
    <w:p w14:paraId="4AE2B226" w14:textId="0989F214" w:rsidR="00FD0E06" w:rsidRPr="00377FA9" w:rsidRDefault="00FD0E06" w:rsidP="000F5D83">
      <w:pPr>
        <w:ind w:left="1404"/>
        <w:rPr>
          <w:b/>
        </w:rPr>
      </w:pPr>
      <w:r>
        <w:t xml:space="preserve">АС </w:t>
      </w:r>
      <w:r w:rsidRPr="00471E47">
        <w:rPr>
          <w:lang w:val="en-US"/>
        </w:rPr>
        <w:t>QH</w:t>
      </w:r>
      <w:r w:rsidR="00377FA9">
        <w:t>.</w:t>
      </w:r>
    </w:p>
    <w:p w14:paraId="75D9333E" w14:textId="79AD6E2D" w:rsidR="00227E63" w:rsidRDefault="00227E63" w:rsidP="00446F82">
      <w:pPr>
        <w:pStyle w:val="31"/>
        <w:spacing w:line="276" w:lineRule="auto"/>
      </w:pPr>
      <w:r>
        <w:t xml:space="preserve"> </w:t>
      </w:r>
      <w:bookmarkStart w:id="38" w:name="_Toc476077696"/>
      <w:r w:rsidR="00A26666" w:rsidRPr="00227E63">
        <w:t>Номер договора</w:t>
      </w:r>
      <w:bookmarkEnd w:id="38"/>
    </w:p>
    <w:p w14:paraId="288FD0C1" w14:textId="77777777" w:rsidR="00FD0E06" w:rsidRPr="00882D51" w:rsidRDefault="003E0E53" w:rsidP="00446F82">
      <w:pPr>
        <w:pStyle w:val="ad"/>
        <w:ind w:left="709" w:firstLine="707"/>
        <w:rPr>
          <w:b/>
        </w:rPr>
      </w:pPr>
      <w:r>
        <w:t>№</w:t>
      </w:r>
      <w:r w:rsidR="00A0108D">
        <w:t xml:space="preserve"> </w:t>
      </w:r>
      <w:r w:rsidR="00471E47" w:rsidRPr="00471E47">
        <w:rPr>
          <w:lang w:val="en-US"/>
        </w:rPr>
        <w:t>2770-92-77</w:t>
      </w:r>
      <w:r w:rsidR="00882D51">
        <w:t xml:space="preserve"> от «28» ноября 2016 года</w:t>
      </w:r>
    </w:p>
    <w:p w14:paraId="30484013" w14:textId="4E20CDB9" w:rsidR="00227E63" w:rsidRDefault="00227E63" w:rsidP="00446F82">
      <w:pPr>
        <w:pStyle w:val="31"/>
        <w:spacing w:line="276" w:lineRule="auto"/>
      </w:pPr>
      <w:r>
        <w:t xml:space="preserve"> </w:t>
      </w:r>
      <w:bookmarkStart w:id="39" w:name="_Toc42673912"/>
      <w:bookmarkStart w:id="40" w:name="_Toc404183506"/>
      <w:bookmarkStart w:id="41" w:name="_Toc476077697"/>
      <w:r w:rsidR="00882D51">
        <w:t>Разработчик</w:t>
      </w:r>
      <w:r w:rsidRPr="00227E63">
        <w:t xml:space="preserve"> и Заказчик</w:t>
      </w:r>
      <w:bookmarkEnd w:id="39"/>
      <w:bookmarkEnd w:id="40"/>
      <w:bookmarkEnd w:id="41"/>
    </w:p>
    <w:p w14:paraId="5ECEE913" w14:textId="77777777" w:rsidR="00882D51" w:rsidRDefault="00227E63" w:rsidP="00926AA6">
      <w:pPr>
        <w:ind w:left="709" w:firstLine="707"/>
        <w:rPr>
          <w:b/>
          <w:bCs/>
        </w:rPr>
      </w:pPr>
      <w:r>
        <w:rPr>
          <w:b/>
          <w:bCs/>
        </w:rPr>
        <w:t>Разработчик</w:t>
      </w:r>
      <w:r w:rsidR="00882D51">
        <w:rPr>
          <w:b/>
          <w:bCs/>
        </w:rPr>
        <w:t>и</w:t>
      </w:r>
      <w:r w:rsidR="00687381">
        <w:rPr>
          <w:b/>
          <w:bCs/>
        </w:rPr>
        <w:t xml:space="preserve">: </w:t>
      </w:r>
    </w:p>
    <w:p w14:paraId="42D06561" w14:textId="77777777" w:rsidR="00882D51" w:rsidRDefault="00926AA6" w:rsidP="00882D51">
      <w:pPr>
        <w:ind w:left="1417" w:firstLine="707"/>
      </w:pPr>
      <w:r>
        <w:t>Басыров С.А.</w:t>
      </w:r>
      <w:r w:rsidR="00882D51">
        <w:t xml:space="preserve">, Дудкевич А.О., </w:t>
      </w:r>
    </w:p>
    <w:p w14:paraId="4FCE0E28" w14:textId="77777777" w:rsidR="00227E63" w:rsidRPr="00926AA6" w:rsidRDefault="00882D51" w:rsidP="00882D51">
      <w:pPr>
        <w:ind w:left="1417" w:firstLine="707"/>
        <w:rPr>
          <w:b/>
          <w:bCs/>
        </w:rPr>
      </w:pPr>
      <w:r>
        <w:t>Слетова Д.Ю., Мокранский А.О.</w:t>
      </w:r>
    </w:p>
    <w:p w14:paraId="2F01FF28" w14:textId="77777777" w:rsidR="00227E63" w:rsidRPr="003E0E53" w:rsidRDefault="00227E63" w:rsidP="003D1B0A">
      <w:pPr>
        <w:keepLines/>
        <w:widowControl w:val="0"/>
        <w:spacing w:after="0" w:line="288" w:lineRule="auto"/>
        <w:ind w:left="708" w:firstLine="708"/>
      </w:pPr>
      <w:r w:rsidRPr="006213F4">
        <w:rPr>
          <w:b/>
          <w:bCs/>
        </w:rPr>
        <w:t>Заказчик</w:t>
      </w:r>
      <w:r>
        <w:rPr>
          <w:b/>
          <w:bCs/>
        </w:rPr>
        <w:t>:</w:t>
      </w:r>
      <w:r w:rsidR="00863461">
        <w:rPr>
          <w:b/>
          <w:bCs/>
        </w:rPr>
        <w:t xml:space="preserve"> </w:t>
      </w:r>
      <w:r w:rsidR="00863461" w:rsidRPr="007B041E">
        <w:rPr>
          <w:lang w:eastAsia="en-US"/>
        </w:rPr>
        <w:t>Генеральный директор</w:t>
      </w:r>
      <w:r w:rsidR="003D1B0A">
        <w:rPr>
          <w:lang w:eastAsia="en-US"/>
        </w:rPr>
        <w:t xml:space="preserve"> </w:t>
      </w:r>
      <w:r w:rsidR="00863461" w:rsidRPr="007B041E">
        <w:rPr>
          <w:lang w:eastAsia="en-US"/>
        </w:rPr>
        <w:t>ООО «</w:t>
      </w:r>
      <w:r w:rsidR="00863461" w:rsidRPr="007B041E">
        <w:rPr>
          <w:lang w:val="en-US" w:eastAsia="en-US"/>
        </w:rPr>
        <w:t>Build</w:t>
      </w:r>
      <w:r w:rsidR="00863461" w:rsidRPr="007B041E">
        <w:rPr>
          <w:lang w:eastAsia="en-US"/>
        </w:rPr>
        <w:t xml:space="preserve"> &amp; </w:t>
      </w:r>
      <w:r w:rsidR="00863461" w:rsidRPr="007B041E">
        <w:rPr>
          <w:lang w:val="en-US" w:eastAsia="en-US"/>
        </w:rPr>
        <w:t>Co</w:t>
      </w:r>
      <w:r w:rsidR="00863461" w:rsidRPr="007B041E">
        <w:rPr>
          <w:lang w:eastAsia="en-US"/>
        </w:rPr>
        <w:t>»</w:t>
      </w:r>
      <w:r w:rsidR="003D1B0A">
        <w:rPr>
          <w:lang w:eastAsia="en-US"/>
        </w:rPr>
        <w:t xml:space="preserve"> Кириллов А.И.</w:t>
      </w:r>
    </w:p>
    <w:p w14:paraId="7AA66736" w14:textId="58B5170F" w:rsidR="00A8408F" w:rsidRDefault="00A8408F" w:rsidP="00446F82">
      <w:pPr>
        <w:pStyle w:val="31"/>
        <w:spacing w:line="276" w:lineRule="auto"/>
      </w:pPr>
      <w:r>
        <w:t xml:space="preserve"> </w:t>
      </w:r>
      <w:bookmarkStart w:id="42" w:name="_Ref528386807"/>
      <w:bookmarkStart w:id="43" w:name="_Toc42673913"/>
      <w:bookmarkStart w:id="44" w:name="_Toc404183507"/>
      <w:bookmarkStart w:id="45" w:name="_Toc476077698"/>
      <w:r w:rsidRPr="00A8408F">
        <w:t xml:space="preserve">Основание для </w:t>
      </w:r>
      <w:bookmarkEnd w:id="42"/>
      <w:r w:rsidRPr="00A8408F">
        <w:t>проведения работ</w:t>
      </w:r>
      <w:bookmarkEnd w:id="43"/>
      <w:bookmarkEnd w:id="44"/>
      <w:bookmarkEnd w:id="45"/>
    </w:p>
    <w:p w14:paraId="128448F4" w14:textId="187CDF29" w:rsidR="00A8408F" w:rsidRDefault="00A8408F" w:rsidP="00FD5E4E">
      <w:pPr>
        <w:ind w:left="709" w:firstLine="707"/>
      </w:pPr>
      <w:r w:rsidRPr="00471E47">
        <w:t>Основанием для проведения работ по</w:t>
      </w:r>
      <w:r w:rsidR="00982A41">
        <w:t xml:space="preserve"> разработке</w:t>
      </w:r>
      <w:r w:rsidR="00471E47">
        <w:t xml:space="preserve"> АС «</w:t>
      </w:r>
      <w:r w:rsidR="00471E47">
        <w:rPr>
          <w:lang w:val="en-US"/>
        </w:rPr>
        <w:t>Quality</w:t>
      </w:r>
      <w:r w:rsidR="00471E47" w:rsidRPr="00471E47">
        <w:t xml:space="preserve"> </w:t>
      </w:r>
      <w:r w:rsidR="00156A3C">
        <w:rPr>
          <w:lang w:val="en-US"/>
        </w:rPr>
        <w:t>House</w:t>
      </w:r>
      <w:r w:rsidR="00156A3C">
        <w:t>»</w:t>
      </w:r>
      <w:r w:rsidR="00156A3C" w:rsidRPr="00471E47">
        <w:t xml:space="preserve"> являются</w:t>
      </w:r>
      <w:r w:rsidR="00FD5E4E">
        <w:t xml:space="preserve"> </w:t>
      </w:r>
      <w:r w:rsidR="00BE4638">
        <w:t xml:space="preserve">Договор № </w:t>
      </w:r>
      <w:r w:rsidR="00BE4638" w:rsidRPr="00BE4638">
        <w:t>2770-92-77</w:t>
      </w:r>
      <w:r w:rsidR="00BE4638">
        <w:t xml:space="preserve"> от «28» ноября 2016 года</w:t>
      </w:r>
      <w:r w:rsidR="00377FA9">
        <w:t>.</w:t>
      </w:r>
    </w:p>
    <w:p w14:paraId="77EF75C7" w14:textId="26F34838" w:rsidR="00C30B70" w:rsidRDefault="00C30B70" w:rsidP="00C30B70">
      <w:pPr>
        <w:pStyle w:val="31"/>
      </w:pPr>
      <w:r>
        <w:t xml:space="preserve"> </w:t>
      </w:r>
      <w:bookmarkStart w:id="46" w:name="_Toc476077699"/>
      <w:r>
        <w:t>Нормативные документы</w:t>
      </w:r>
      <w:bookmarkEnd w:id="46"/>
    </w:p>
    <w:p w14:paraId="38865BE3" w14:textId="77777777" w:rsidR="00C30B70" w:rsidRDefault="00C30B70" w:rsidP="00C30B70">
      <w:r>
        <w:t>Настоящее ТЗ разработано в соответствии с требованиями 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157FF267" w14:textId="46EB3DE0" w:rsidR="00C30B70" w:rsidRPr="009E3B1F" w:rsidRDefault="0063064E" w:rsidP="00C30B70">
      <w:r>
        <w:t>«Гражданский кодекс Российской Федерации (часть четвёртая)» от 18.12.2006 №230-ФЗ (ред. от 03.07.2016, с изм. от 13.12.2016) (с изм. и доп., вступ. в силу с 01.01.2017)</w:t>
      </w:r>
      <w:r w:rsidR="00381F24">
        <w:t xml:space="preserve">. </w:t>
      </w:r>
      <w:r w:rsidR="00072761" w:rsidRPr="009E3B1F">
        <w:t>[</w:t>
      </w:r>
      <w:r w:rsidR="00072761">
        <w:t>Электронный ресурс</w:t>
      </w:r>
      <w:r w:rsidR="00072761" w:rsidRPr="009E3B1F">
        <w:t xml:space="preserve">] </w:t>
      </w:r>
      <w:r w:rsidR="00381F24">
        <w:rPr>
          <w:lang w:val="en-US"/>
        </w:rPr>
        <w:t>URL</w:t>
      </w:r>
      <w:r w:rsidR="00381F24" w:rsidRPr="008448C2">
        <w:t xml:space="preserve">: </w:t>
      </w:r>
      <w:r w:rsidR="00381F24" w:rsidRPr="00381F24">
        <w:rPr>
          <w:lang w:val="en-US"/>
        </w:rPr>
        <w:t>http</w:t>
      </w:r>
      <w:r w:rsidR="00381F24" w:rsidRPr="008448C2">
        <w:t>://</w:t>
      </w:r>
      <w:r w:rsidR="00381F24" w:rsidRPr="00381F24">
        <w:rPr>
          <w:lang w:val="en-US"/>
        </w:rPr>
        <w:t>www</w:t>
      </w:r>
      <w:r w:rsidR="00381F24" w:rsidRPr="008448C2">
        <w:t>.</w:t>
      </w:r>
      <w:r w:rsidR="00381F24" w:rsidRPr="00381F24">
        <w:rPr>
          <w:lang w:val="en-US"/>
        </w:rPr>
        <w:t>consultant</w:t>
      </w:r>
      <w:r w:rsidR="00381F24" w:rsidRPr="008448C2">
        <w:t>.</w:t>
      </w:r>
      <w:r w:rsidR="00381F24" w:rsidRPr="00381F24">
        <w:rPr>
          <w:lang w:val="en-US"/>
        </w:rPr>
        <w:t>ru</w:t>
      </w:r>
      <w:r w:rsidR="00381F24" w:rsidRPr="008448C2">
        <w:t>/</w:t>
      </w:r>
    </w:p>
    <w:p w14:paraId="68831236" w14:textId="185E9426" w:rsidR="000B1862" w:rsidRPr="0041289D" w:rsidRDefault="00F14113" w:rsidP="00F14113">
      <w:r w:rsidRPr="00F14113">
        <w:t>Федеральный закон от 21.07.1997 N 122-ФЗ (ред. от 03.07.2016) "О государственной регистрации прав на недвижимое имущество и сделок с ним" (с изм. и доп., вступ. в силу с 01.01.2017)</w:t>
      </w:r>
      <w:r w:rsidR="0041289D" w:rsidRPr="0041289D">
        <w:t>.</w:t>
      </w:r>
      <w:r w:rsidR="00072761" w:rsidRPr="00072761">
        <w:t xml:space="preserve"> </w:t>
      </w:r>
      <w:r w:rsidR="00072761">
        <w:rPr>
          <w:lang w:val="en-US"/>
        </w:rPr>
        <w:t>[</w:t>
      </w:r>
      <w:r w:rsidR="00072761">
        <w:t>Электронный ресурс</w:t>
      </w:r>
      <w:r w:rsidR="00072761">
        <w:rPr>
          <w:lang w:val="en-US"/>
        </w:rPr>
        <w:t>]</w:t>
      </w:r>
      <w:r w:rsidR="0041289D" w:rsidRPr="0041289D">
        <w:t xml:space="preserve"> </w:t>
      </w:r>
      <w:r w:rsidR="0041289D">
        <w:rPr>
          <w:lang w:val="en-US"/>
        </w:rPr>
        <w:t xml:space="preserve">URL: </w:t>
      </w:r>
      <w:r w:rsidR="0041289D" w:rsidRPr="00381F24">
        <w:rPr>
          <w:lang w:val="en-US"/>
        </w:rPr>
        <w:t>http://www.consultant.ru/</w:t>
      </w:r>
    </w:p>
    <w:p w14:paraId="075E95AF" w14:textId="38C4A57C" w:rsidR="00471E47" w:rsidRPr="00471E47" w:rsidRDefault="00471E47" w:rsidP="00446F82">
      <w:pPr>
        <w:pStyle w:val="31"/>
        <w:spacing w:line="276" w:lineRule="auto"/>
      </w:pPr>
      <w:r w:rsidRPr="00982A41">
        <w:t xml:space="preserve"> </w:t>
      </w:r>
      <w:bookmarkStart w:id="47" w:name="_Toc42673914"/>
      <w:bookmarkStart w:id="48" w:name="_Toc404183508"/>
      <w:bookmarkStart w:id="49" w:name="_Toc476077700"/>
      <w:r w:rsidRPr="00471E47">
        <w:t>Сроки начала и окончания работ</w:t>
      </w:r>
      <w:bookmarkEnd w:id="47"/>
      <w:bookmarkEnd w:id="48"/>
      <w:bookmarkEnd w:id="49"/>
    </w:p>
    <w:p w14:paraId="52A11BE9" w14:textId="5621B947" w:rsidR="00471E47" w:rsidRDefault="00471E47" w:rsidP="00446F82">
      <w:pPr>
        <w:ind w:left="696"/>
      </w:pPr>
      <w:r w:rsidRPr="00982A41">
        <w:t>Дата начала работ</w:t>
      </w:r>
      <w:r w:rsidRPr="00C6345A">
        <w:t xml:space="preserve">: </w:t>
      </w:r>
      <w:r w:rsidR="00056F9C">
        <w:t>«</w:t>
      </w:r>
      <w:r w:rsidRPr="00C6345A">
        <w:t>28</w:t>
      </w:r>
      <w:r w:rsidR="00056F9C">
        <w:t xml:space="preserve">» ноября </w:t>
      </w:r>
      <w:r w:rsidRPr="00C6345A">
        <w:t xml:space="preserve">2016 </w:t>
      </w:r>
      <w:r w:rsidRPr="00982A41">
        <w:t>года</w:t>
      </w:r>
      <w:r w:rsidR="00DB531F">
        <w:t>.</w:t>
      </w:r>
    </w:p>
    <w:p w14:paraId="09B8A279" w14:textId="562EA2A0" w:rsidR="00982A41" w:rsidRPr="00982A41" w:rsidRDefault="00982A41" w:rsidP="00446F82">
      <w:pPr>
        <w:ind w:left="696"/>
      </w:pPr>
      <w:r>
        <w:t>Дата окончания работ</w:t>
      </w:r>
      <w:r w:rsidR="00DC0153">
        <w:t>: «13</w:t>
      </w:r>
      <w:r w:rsidR="00056F9C">
        <w:t xml:space="preserve">» </w:t>
      </w:r>
      <w:r w:rsidR="00DC0153">
        <w:t xml:space="preserve">марта </w:t>
      </w:r>
      <w:r w:rsidRPr="00C6345A">
        <w:t xml:space="preserve">2017 </w:t>
      </w:r>
      <w:r>
        <w:t>года</w:t>
      </w:r>
      <w:r w:rsidR="00DB531F">
        <w:t>.</w:t>
      </w:r>
    </w:p>
    <w:p w14:paraId="0B3DB3DB" w14:textId="49B39E5A" w:rsidR="00982A41" w:rsidRDefault="00982A41" w:rsidP="00446F82">
      <w:pPr>
        <w:pStyle w:val="31"/>
        <w:spacing w:line="276" w:lineRule="auto"/>
      </w:pPr>
      <w:r>
        <w:t xml:space="preserve"> </w:t>
      </w:r>
      <w:bookmarkStart w:id="50" w:name="_Toc42673915"/>
      <w:bookmarkStart w:id="51" w:name="_Toc404183509"/>
      <w:bookmarkStart w:id="52" w:name="_Toc476077701"/>
      <w:r w:rsidRPr="00982A41">
        <w:t>Источники и порядок финансирования работ</w:t>
      </w:r>
      <w:bookmarkEnd w:id="50"/>
      <w:bookmarkEnd w:id="51"/>
      <w:bookmarkEnd w:id="52"/>
    </w:p>
    <w:p w14:paraId="59299F5D" w14:textId="1BEC6014" w:rsidR="00982A41" w:rsidRPr="00982A41" w:rsidRDefault="00982A41" w:rsidP="00446F82">
      <w:pPr>
        <w:ind w:left="709" w:firstLine="707"/>
        <w:rPr>
          <w:b/>
        </w:rPr>
      </w:pPr>
      <w:r w:rsidRPr="00982A41">
        <w:t>Финансирование р</w:t>
      </w:r>
      <w:r>
        <w:t>абот</w:t>
      </w:r>
      <w:r w:rsidR="00C30B70">
        <w:t xml:space="preserve"> не</w:t>
      </w:r>
      <w:r>
        <w:t xml:space="preserve"> осущ</w:t>
      </w:r>
      <w:r w:rsidR="00AA012F">
        <w:t>ествляется</w:t>
      </w:r>
      <w:r w:rsidR="00DB531F">
        <w:t>.</w:t>
      </w:r>
    </w:p>
    <w:p w14:paraId="2CD3A594" w14:textId="736B62EB" w:rsidR="00227E63" w:rsidRPr="00446F82" w:rsidRDefault="00982A41" w:rsidP="00446F82">
      <w:pPr>
        <w:pStyle w:val="31"/>
        <w:spacing w:line="276" w:lineRule="auto"/>
        <w:ind w:left="788" w:hanging="431"/>
        <w:outlineLvl w:val="1"/>
      </w:pPr>
      <w:r>
        <w:t xml:space="preserve"> </w:t>
      </w:r>
      <w:bookmarkStart w:id="53" w:name="_Toc42673916"/>
      <w:bookmarkStart w:id="54" w:name="_Toc404183510"/>
      <w:bookmarkStart w:id="55" w:name="_Toc476077702"/>
      <w:r w:rsidRPr="00446F82">
        <w:t>Порядок оформления и предъявления Заказчику результатов работ</w:t>
      </w:r>
      <w:bookmarkEnd w:id="53"/>
      <w:bookmarkEnd w:id="54"/>
      <w:bookmarkEnd w:id="55"/>
    </w:p>
    <w:p w14:paraId="62AB1DB4" w14:textId="77777777" w:rsidR="009E3B1F" w:rsidRDefault="00B63691" w:rsidP="00446F82">
      <w:pPr>
        <w:ind w:left="709"/>
      </w:pPr>
      <w:r>
        <w:t xml:space="preserve">Сдача-приемка результатов работ осуществляется Сторонами посредством проведения приемо-сдаточных </w:t>
      </w:r>
      <w:r w:rsidR="00F27C40">
        <w:t>испытаний в соответствии с договором.</w:t>
      </w:r>
    </w:p>
    <w:p w14:paraId="104C2879" w14:textId="36CDFEF9" w:rsidR="00050536" w:rsidRDefault="009E3B1F" w:rsidP="00400AF6">
      <w:pPr>
        <w:ind w:left="709"/>
      </w:pPr>
      <w:r>
        <w:t>Приёмо-сдаточные работы производятся на оборудовании Исполнителя.</w:t>
      </w:r>
    </w:p>
    <w:p w14:paraId="54B96EF7" w14:textId="77777777" w:rsidR="00050536" w:rsidRDefault="00050536">
      <w:pPr>
        <w:spacing w:after="200" w:line="276" w:lineRule="auto"/>
        <w:ind w:firstLine="0"/>
        <w:jc w:val="left"/>
      </w:pPr>
      <w:r>
        <w:br w:type="page"/>
      </w:r>
    </w:p>
    <w:p w14:paraId="68E2DEBB" w14:textId="73728C22" w:rsidR="00050536" w:rsidRPr="00050536" w:rsidRDefault="00050536" w:rsidP="00365043">
      <w:pPr>
        <w:pStyle w:val="1"/>
        <w:ind w:left="426"/>
        <w:rPr>
          <w:lang w:eastAsia="en-US"/>
        </w:rPr>
      </w:pPr>
      <w:bookmarkStart w:id="56" w:name="_Toc419275186"/>
      <w:bookmarkStart w:id="57" w:name="_Ref528389964"/>
      <w:bookmarkStart w:id="58" w:name="_Ref99626"/>
      <w:bookmarkStart w:id="59" w:name="_Ref99630"/>
      <w:bookmarkStart w:id="60" w:name="_Toc42673917"/>
      <w:bookmarkStart w:id="61" w:name="_Toc404183511"/>
      <w:bookmarkStart w:id="62" w:name="_Toc476077703"/>
      <w:r w:rsidRPr="00050536">
        <w:rPr>
          <w:lang w:eastAsia="en-US"/>
        </w:rPr>
        <w:lastRenderedPageBreak/>
        <w:t xml:space="preserve">Назначение и цели создания </w:t>
      </w:r>
      <w:bookmarkEnd w:id="56"/>
      <w:bookmarkEnd w:id="57"/>
      <w:bookmarkEnd w:id="58"/>
      <w:bookmarkEnd w:id="59"/>
      <w:bookmarkEnd w:id="60"/>
      <w:bookmarkEnd w:id="61"/>
      <w:r>
        <w:rPr>
          <w:lang w:eastAsia="en-US"/>
        </w:rPr>
        <w:t xml:space="preserve">АС </w:t>
      </w:r>
      <w:r>
        <w:rPr>
          <w:lang w:val="en-US" w:eastAsia="en-US"/>
        </w:rPr>
        <w:t>QH</w:t>
      </w:r>
      <w:bookmarkEnd w:id="62"/>
    </w:p>
    <w:p w14:paraId="6287A671" w14:textId="46D8BF07" w:rsidR="00050536" w:rsidRPr="00050536" w:rsidRDefault="00050536" w:rsidP="002645F0">
      <w:pPr>
        <w:pStyle w:val="31"/>
        <w:spacing w:line="276" w:lineRule="auto"/>
        <w:rPr>
          <w:lang w:eastAsia="en-US"/>
        </w:rPr>
      </w:pPr>
      <w:r w:rsidRPr="00EA4A1A">
        <w:rPr>
          <w:lang w:eastAsia="en-US"/>
        </w:rPr>
        <w:t xml:space="preserve">  </w:t>
      </w:r>
      <w:bookmarkStart w:id="63" w:name="_Toc476077704"/>
      <w:r w:rsidRPr="002B4C37">
        <w:t>Назначение</w:t>
      </w:r>
      <w:r>
        <w:rPr>
          <w:lang w:val="en-US"/>
        </w:rPr>
        <w:t xml:space="preserve"> </w:t>
      </w:r>
      <w:r>
        <w:t xml:space="preserve">АС </w:t>
      </w:r>
      <w:r>
        <w:rPr>
          <w:lang w:val="en-US"/>
        </w:rPr>
        <w:t>QH</w:t>
      </w:r>
      <w:bookmarkEnd w:id="63"/>
    </w:p>
    <w:p w14:paraId="09091638" w14:textId="430D391A" w:rsidR="00050536" w:rsidRPr="00EA4A1A" w:rsidRDefault="00050536" w:rsidP="00050536">
      <w:pPr>
        <w:ind w:left="709" w:firstLine="707"/>
      </w:pPr>
      <w:r>
        <w:t xml:space="preserve">АС </w:t>
      </w:r>
      <w:r>
        <w:rPr>
          <w:lang w:val="en-US"/>
        </w:rPr>
        <w:t>QH</w:t>
      </w:r>
      <w:r>
        <w:t xml:space="preserve"> предназначения для предоставления информации в сфере</w:t>
      </w:r>
      <w:r w:rsidR="00DC4C7A">
        <w:t xml:space="preserve"> подбора</w:t>
      </w:r>
      <w:r>
        <w:t xml:space="preserve"> жилой недвижимости, а так же</w:t>
      </w:r>
      <w:r w:rsidR="003F3E00">
        <w:t xml:space="preserve"> предоставления</w:t>
      </w:r>
      <w:r w:rsidR="00046483">
        <w:t xml:space="preserve"> возможности </w:t>
      </w:r>
      <w:r w:rsidR="00A34318">
        <w:t xml:space="preserve">аренды </w:t>
      </w:r>
      <w:r w:rsidR="00046483">
        <w:t>квартиры</w:t>
      </w:r>
      <w:r>
        <w:t>.</w:t>
      </w:r>
    </w:p>
    <w:p w14:paraId="3CA61BAA" w14:textId="08C0D06F" w:rsidR="002645F0" w:rsidRPr="002645F0" w:rsidRDefault="002645F0" w:rsidP="002645F0">
      <w:pPr>
        <w:pStyle w:val="31"/>
        <w:spacing w:line="276" w:lineRule="auto"/>
        <w:rPr>
          <w:lang w:val="en-US" w:eastAsia="en-US"/>
        </w:rPr>
      </w:pPr>
      <w:bookmarkStart w:id="64" w:name="_Toc419275188"/>
      <w:bookmarkStart w:id="65" w:name="_Ref528390120"/>
      <w:bookmarkStart w:id="66" w:name="_Ref99700"/>
      <w:bookmarkStart w:id="67" w:name="_Ref99703"/>
      <w:bookmarkStart w:id="68" w:name="_Toc42673919"/>
      <w:bookmarkStart w:id="69" w:name="_Toc404183513"/>
      <w:r w:rsidRPr="00EA4A1A">
        <w:rPr>
          <w:lang w:eastAsia="en-US"/>
        </w:rPr>
        <w:t xml:space="preserve"> </w:t>
      </w:r>
      <w:bookmarkStart w:id="70" w:name="_Toc476077705"/>
      <w:r>
        <w:rPr>
          <w:lang w:eastAsia="en-US"/>
        </w:rPr>
        <w:t>Цели разработки</w:t>
      </w:r>
      <w:r w:rsidRPr="002645F0">
        <w:rPr>
          <w:lang w:eastAsia="en-US"/>
        </w:rPr>
        <w:t xml:space="preserve"> </w:t>
      </w:r>
      <w:bookmarkEnd w:id="64"/>
      <w:bookmarkEnd w:id="65"/>
      <w:bookmarkEnd w:id="66"/>
      <w:bookmarkEnd w:id="67"/>
      <w:bookmarkEnd w:id="68"/>
      <w:bookmarkEnd w:id="69"/>
      <w:r>
        <w:rPr>
          <w:lang w:eastAsia="en-US"/>
        </w:rPr>
        <w:t xml:space="preserve">АС </w:t>
      </w:r>
      <w:r>
        <w:rPr>
          <w:lang w:val="en-US" w:eastAsia="en-US"/>
        </w:rPr>
        <w:t>QH</w:t>
      </w:r>
      <w:bookmarkEnd w:id="70"/>
    </w:p>
    <w:p w14:paraId="4B8020E0" w14:textId="77777777" w:rsidR="002645F0" w:rsidRPr="002645F0" w:rsidRDefault="002645F0" w:rsidP="002645F0">
      <w:pPr>
        <w:ind w:left="1440" w:firstLine="0"/>
      </w:pPr>
      <w:r w:rsidRPr="00F53AD1">
        <w:t xml:space="preserve">Основными целями </w:t>
      </w:r>
      <w:r>
        <w:t xml:space="preserve">разработки АС </w:t>
      </w:r>
      <w:r>
        <w:rPr>
          <w:lang w:val="en-US"/>
        </w:rPr>
        <w:t>QH</w:t>
      </w:r>
      <w:r>
        <w:t xml:space="preserve"> </w:t>
      </w:r>
      <w:r w:rsidRPr="00F53AD1">
        <w:t>являются</w:t>
      </w:r>
      <w:r w:rsidRPr="002645F0">
        <w:t>:</w:t>
      </w:r>
    </w:p>
    <w:p w14:paraId="0D79FC3B" w14:textId="05E21CF1" w:rsidR="002645F0" w:rsidRDefault="002645F0" w:rsidP="00BC5716">
      <w:pPr>
        <w:numPr>
          <w:ilvl w:val="0"/>
          <w:numId w:val="2"/>
        </w:numPr>
        <w:ind w:left="1985"/>
      </w:pPr>
      <w:r>
        <w:t xml:space="preserve">Предоставление актуальной информации в сфере </w:t>
      </w:r>
      <w:r w:rsidR="00DC4C7A">
        <w:t xml:space="preserve">подбора </w:t>
      </w:r>
      <w:r>
        <w:t>жилой недвижимости в Москве</w:t>
      </w:r>
    </w:p>
    <w:p w14:paraId="1BCE2885" w14:textId="0FC6B6E6" w:rsidR="002645F0" w:rsidRPr="002645F0" w:rsidRDefault="002645F0" w:rsidP="00BC5716">
      <w:pPr>
        <w:numPr>
          <w:ilvl w:val="0"/>
          <w:numId w:val="2"/>
        </w:numPr>
        <w:ind w:left="1985"/>
      </w:pPr>
      <w:r>
        <w:t>Автоматизация поиска квартир</w:t>
      </w:r>
    </w:p>
    <w:p w14:paraId="64A9F95F" w14:textId="2182007A" w:rsidR="00BA6529" w:rsidRDefault="002645F0" w:rsidP="00824F8D">
      <w:pPr>
        <w:ind w:left="1440" w:firstLine="0"/>
      </w:pPr>
      <w:r w:rsidRPr="003227C5">
        <w:t>Критериями оценки достижения целей</w:t>
      </w:r>
      <w:r w:rsidRPr="002645F0">
        <w:t xml:space="preserve"> </w:t>
      </w:r>
      <w:r>
        <w:t xml:space="preserve">разработки АС </w:t>
      </w:r>
      <w:r>
        <w:rPr>
          <w:lang w:val="en-US"/>
        </w:rPr>
        <w:t>QH</w:t>
      </w:r>
      <w:r w:rsidRPr="002645F0">
        <w:t xml:space="preserve"> </w:t>
      </w:r>
      <w:r>
        <w:t>являются</w:t>
      </w:r>
      <w:r w:rsidRPr="002645F0">
        <w:t>:</w:t>
      </w:r>
    </w:p>
    <w:p w14:paraId="3A55867E" w14:textId="2D375961" w:rsidR="00ED478A" w:rsidRDefault="00F154C1" w:rsidP="00F5342D">
      <w:pPr>
        <w:pStyle w:val="ad"/>
        <w:numPr>
          <w:ilvl w:val="0"/>
          <w:numId w:val="30"/>
        </w:numPr>
        <w:ind w:left="1985"/>
      </w:pPr>
      <w:r w:rsidRPr="000B23C4">
        <w:rPr>
          <w:bCs/>
        </w:rPr>
        <w:t>Полнота</w:t>
      </w:r>
      <w:r w:rsidR="00F5342D">
        <w:rPr>
          <w:bCs/>
        </w:rPr>
        <w:t xml:space="preserve"> и актуальность</w:t>
      </w:r>
      <w:r w:rsidRPr="000B23C4">
        <w:rPr>
          <w:bCs/>
        </w:rPr>
        <w:t xml:space="preserve"> информации</w:t>
      </w:r>
      <w:r w:rsidR="00BA6529" w:rsidRPr="000B23C4">
        <w:rPr>
          <w:bCs/>
        </w:rPr>
        <w:t xml:space="preserve"> по </w:t>
      </w:r>
      <w:r w:rsidR="000F447A">
        <w:rPr>
          <w:bCs/>
        </w:rPr>
        <w:t>сравнению с другими источниками</w:t>
      </w:r>
    </w:p>
    <w:p w14:paraId="7E155D9F" w14:textId="45F62A6F" w:rsidR="002645F0" w:rsidRPr="008E45F6" w:rsidRDefault="00DD6515" w:rsidP="008E45F6">
      <w:pPr>
        <w:pStyle w:val="ad"/>
        <w:numPr>
          <w:ilvl w:val="0"/>
          <w:numId w:val="30"/>
        </w:numPr>
        <w:ind w:left="1985"/>
      </w:pPr>
      <w:r>
        <w:t>Количество посетителей сайта за календарный месяц</w:t>
      </w:r>
      <w:r w:rsidR="00651861">
        <w:t xml:space="preserve"> должно быть более 1000 человек</w:t>
      </w:r>
    </w:p>
    <w:p w14:paraId="14B59267" w14:textId="77777777" w:rsidR="002645F0" w:rsidRPr="00EA4A1A" w:rsidRDefault="002645F0">
      <w:pPr>
        <w:spacing w:after="200" w:line="276" w:lineRule="auto"/>
        <w:ind w:firstLine="0"/>
        <w:jc w:val="left"/>
      </w:pPr>
      <w:r w:rsidRPr="00EA4A1A">
        <w:br w:type="page"/>
      </w:r>
    </w:p>
    <w:p w14:paraId="14BE33CA" w14:textId="6A17C110" w:rsidR="002645F0" w:rsidRDefault="002645F0" w:rsidP="00365043">
      <w:pPr>
        <w:pStyle w:val="1"/>
        <w:ind w:left="426"/>
        <w:rPr>
          <w:lang w:val="en-US"/>
        </w:rPr>
      </w:pPr>
      <w:bookmarkStart w:id="71" w:name="_Toc42673920"/>
      <w:bookmarkStart w:id="72" w:name="_Toc404183514"/>
      <w:bookmarkStart w:id="73" w:name="_Toc476077706"/>
      <w:r w:rsidRPr="00CD40DF">
        <w:lastRenderedPageBreak/>
        <w:t>Характеристика объекта автоматизации</w:t>
      </w:r>
      <w:bookmarkEnd w:id="71"/>
      <w:bookmarkEnd w:id="72"/>
      <w:bookmarkEnd w:id="73"/>
    </w:p>
    <w:p w14:paraId="5FD592F7" w14:textId="74040B0B" w:rsidR="00365043" w:rsidRPr="00365043" w:rsidRDefault="00365043" w:rsidP="00365043">
      <w:pPr>
        <w:pStyle w:val="31"/>
        <w:spacing w:line="276" w:lineRule="auto"/>
      </w:pPr>
      <w:r w:rsidRPr="0017419B">
        <w:t xml:space="preserve"> </w:t>
      </w:r>
      <w:bookmarkStart w:id="74" w:name="_Toc476077707"/>
      <w:r w:rsidRPr="00365043">
        <w:t>Краткие сведения об объектах автоматизации</w:t>
      </w:r>
      <w:bookmarkEnd w:id="74"/>
    </w:p>
    <w:p w14:paraId="1F73EB9E" w14:textId="6F5BD439" w:rsidR="00AB43A6" w:rsidRDefault="00F43DE4" w:rsidP="00365043">
      <w:pPr>
        <w:ind w:left="696"/>
      </w:pPr>
      <w:r w:rsidRPr="00F43DE4">
        <w:t xml:space="preserve">В качестве объекта автоматизации рассматривается деятельность в сфере </w:t>
      </w:r>
      <w:r w:rsidR="00302C32">
        <w:t>жилой недвижимости по ее поиску и сдачи в аренду.</w:t>
      </w:r>
      <w:r w:rsidRPr="00F43DE4">
        <w:t xml:space="preserve"> </w:t>
      </w:r>
    </w:p>
    <w:p w14:paraId="3D22D6BA" w14:textId="5F2EDEF2" w:rsidR="00AB43A6" w:rsidRDefault="00F43DE4" w:rsidP="00365043">
      <w:pPr>
        <w:ind w:left="696"/>
      </w:pPr>
      <w:r w:rsidRPr="00F43DE4">
        <w:t>Для успешной и эффективной организации этой деятельности, учета, контроля и управляемости, существует необходимость: иметь постоянно обновляемую информацию о</w:t>
      </w:r>
      <w:r w:rsidR="007E075A">
        <w:t xml:space="preserve"> жилой структуре, цене и других</w:t>
      </w:r>
      <w:r w:rsidRPr="00F43DE4">
        <w:t xml:space="preserve"> характеристиках объектов </w:t>
      </w:r>
      <w:r w:rsidR="006C3B81">
        <w:t>жилой недвижимости, находящих</w:t>
      </w:r>
      <w:r w:rsidRPr="00F43DE4">
        <w:t>ся в свободном доступе.</w:t>
      </w:r>
      <w:r w:rsidR="00AB43A6">
        <w:t xml:space="preserve"> </w:t>
      </w:r>
    </w:p>
    <w:p w14:paraId="67C9BC66" w14:textId="7BDFFEF0" w:rsidR="00DE39FA" w:rsidRDefault="00AB43A6" w:rsidP="000436CA">
      <w:pPr>
        <w:ind w:left="696"/>
      </w:pPr>
      <w:r>
        <w:t>О</w:t>
      </w:r>
      <w:r w:rsidR="00163EA2">
        <w:t xml:space="preserve">беспечить оперативный поиск и аренду жилого помещения </w:t>
      </w:r>
      <w:r w:rsidRPr="00AB43A6">
        <w:t xml:space="preserve">для </w:t>
      </w:r>
      <w:r>
        <w:t>граждан. Хр</w:t>
      </w:r>
      <w:r w:rsidRPr="00AB43A6">
        <w:t>анение</w:t>
      </w:r>
      <w:r>
        <w:t xml:space="preserve"> на сайте всей необходимой информации и удобный доступ к ней.</w:t>
      </w:r>
    </w:p>
    <w:p w14:paraId="414D88F8" w14:textId="5D21D529" w:rsidR="00DE39FA" w:rsidRPr="00365043" w:rsidRDefault="00DE39FA" w:rsidP="00DE39FA">
      <w:pPr>
        <w:ind w:left="696"/>
      </w:pPr>
      <w:r>
        <w:t>Авт</w:t>
      </w:r>
      <w:r w:rsidR="00554584">
        <w:t xml:space="preserve">оматизация этих задач позволит </w:t>
      </w:r>
      <w:r>
        <w:t>расширит</w:t>
      </w:r>
      <w:r w:rsidR="00554584">
        <w:t>ь</w:t>
      </w:r>
      <w:r>
        <w:t xml:space="preserve"> зону обслуживания, повысит качество</w:t>
      </w:r>
      <w:r w:rsidR="00BB17CB">
        <w:t xml:space="preserve"> предоставления услуг</w:t>
      </w:r>
      <w:r>
        <w:t>,</w:t>
      </w:r>
      <w:r w:rsidR="00BB17CB">
        <w:t xml:space="preserve"> а</w:t>
      </w:r>
      <w:r>
        <w:t xml:space="preserve"> </w:t>
      </w:r>
      <w:r w:rsidR="00554584">
        <w:t>так же рост бизнеса и</w:t>
      </w:r>
      <w:r>
        <w:t xml:space="preserve"> его конкурентоспособность.</w:t>
      </w:r>
    </w:p>
    <w:p w14:paraId="568C6BDB" w14:textId="063032A0" w:rsidR="00365043" w:rsidRPr="00365043" w:rsidRDefault="00365043" w:rsidP="00365043">
      <w:pPr>
        <w:pStyle w:val="31"/>
        <w:spacing w:line="276" w:lineRule="auto"/>
        <w:rPr>
          <w:lang w:val="en-US"/>
        </w:rPr>
      </w:pPr>
      <w:r w:rsidRPr="00365043">
        <w:t xml:space="preserve"> </w:t>
      </w:r>
      <w:bookmarkStart w:id="75" w:name="_Toc476077708"/>
      <w:r w:rsidRPr="00365043">
        <w:rPr>
          <w:lang w:val="en-US"/>
        </w:rPr>
        <w:t>Сведения об условиях эксплуатации</w:t>
      </w:r>
      <w:bookmarkEnd w:id="75"/>
    </w:p>
    <w:p w14:paraId="1F24BE74" w14:textId="27DE42BA" w:rsidR="00365043" w:rsidRDefault="00365043" w:rsidP="00356158">
      <w:pPr>
        <w:ind w:left="696"/>
      </w:pPr>
      <w:r w:rsidRPr="00365043">
        <w:t xml:space="preserve">АС </w:t>
      </w:r>
      <w:r w:rsidRPr="00365043">
        <w:rPr>
          <w:lang w:val="en-US"/>
        </w:rPr>
        <w:t>Q</w:t>
      </w:r>
      <w:r w:rsidR="00F057B0">
        <w:rPr>
          <w:lang w:val="en-US"/>
        </w:rPr>
        <w:t>H</w:t>
      </w:r>
      <w:r w:rsidRPr="00365043">
        <w:t xml:space="preserve"> предназначена для </w:t>
      </w:r>
      <w:r w:rsidR="00137FC4">
        <w:t>общего</w:t>
      </w:r>
      <w:r w:rsidRPr="00365043">
        <w:t xml:space="preserve"> использования.</w:t>
      </w:r>
      <w:r>
        <w:br w:type="page"/>
      </w:r>
    </w:p>
    <w:p w14:paraId="5FAB225C" w14:textId="005D1899" w:rsidR="00365043" w:rsidRPr="00365043" w:rsidRDefault="00365043" w:rsidP="00365043">
      <w:pPr>
        <w:pStyle w:val="1"/>
        <w:ind w:left="426"/>
      </w:pPr>
      <w:bookmarkStart w:id="76" w:name="_Toc476077709"/>
      <w:r w:rsidRPr="00CD40DF">
        <w:lastRenderedPageBreak/>
        <w:t>Требования к</w:t>
      </w:r>
      <w:r>
        <w:t xml:space="preserve"> АС </w:t>
      </w:r>
      <w:r>
        <w:rPr>
          <w:lang w:val="en-US"/>
        </w:rPr>
        <w:t>QH</w:t>
      </w:r>
      <w:bookmarkEnd w:id="76"/>
    </w:p>
    <w:p w14:paraId="4352026E" w14:textId="18377B9E" w:rsidR="00365043" w:rsidRDefault="00650F24" w:rsidP="00F7659D">
      <w:pPr>
        <w:pStyle w:val="31"/>
        <w:spacing w:line="276" w:lineRule="auto"/>
      </w:pPr>
      <w:bookmarkStart w:id="77" w:name="_Toc419275193"/>
      <w:bookmarkStart w:id="78" w:name="_Ref528390499"/>
      <w:bookmarkStart w:id="79" w:name="_Ref99897"/>
      <w:bookmarkStart w:id="80" w:name="_Ref99900"/>
      <w:bookmarkStart w:id="81" w:name="_Toc42673924"/>
      <w:bookmarkStart w:id="82" w:name="_Toc404183516"/>
      <w:r>
        <w:t xml:space="preserve"> </w:t>
      </w:r>
      <w:bookmarkStart w:id="83" w:name="_Toc476077710"/>
      <w:r w:rsidR="00365043" w:rsidRPr="00365043">
        <w:t xml:space="preserve">Требования к </w:t>
      </w:r>
      <w:r w:rsidR="00F7659D">
        <w:t xml:space="preserve">АС </w:t>
      </w:r>
      <w:r w:rsidR="00F7659D">
        <w:rPr>
          <w:lang w:val="en-US"/>
        </w:rPr>
        <w:t>QH</w:t>
      </w:r>
      <w:r w:rsidR="00F7659D" w:rsidRPr="00F7659D">
        <w:t xml:space="preserve"> </w:t>
      </w:r>
      <w:r w:rsidR="00365043" w:rsidRPr="00365043">
        <w:t>в целом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3C341C17" w14:textId="77777777" w:rsidR="00573FA5" w:rsidRDefault="00573FA5" w:rsidP="00573FA5">
      <w:pPr>
        <w:ind w:left="709"/>
      </w:pPr>
      <w:r>
        <w:t xml:space="preserve">Настоящее ТЗ устанавливает требования на разработку АС </w:t>
      </w:r>
      <w:r>
        <w:rPr>
          <w:lang w:val="en-US"/>
        </w:rPr>
        <w:t>QH</w:t>
      </w:r>
      <w:r>
        <w:t>, обеспечивающую ее функционал.</w:t>
      </w:r>
    </w:p>
    <w:p w14:paraId="7A6E23E5" w14:textId="151759A2" w:rsidR="00D871BC" w:rsidRPr="003E62B8" w:rsidRDefault="00573FA5" w:rsidP="003E62B8">
      <w:pPr>
        <w:pStyle w:val="4"/>
        <w:rPr>
          <w:szCs w:val="24"/>
        </w:rPr>
      </w:pPr>
      <w:bookmarkStart w:id="84" w:name="_Toc476077711"/>
      <w:r w:rsidRPr="00573FA5">
        <w:t>Требования к структуре и функционированию системы</w:t>
      </w:r>
      <w:bookmarkEnd w:id="84"/>
    </w:p>
    <w:p w14:paraId="6E6413DB" w14:textId="77777777" w:rsidR="00D871BC" w:rsidRPr="00EA4A1A" w:rsidRDefault="00D871BC" w:rsidP="00A30974">
      <w:pPr>
        <w:ind w:left="1134"/>
      </w:pPr>
      <w:r>
        <w:rPr>
          <w:bCs/>
        </w:rPr>
        <w:t xml:space="preserve">АС </w:t>
      </w:r>
      <w:r>
        <w:rPr>
          <w:bCs/>
          <w:lang w:val="en-US"/>
        </w:rPr>
        <w:t>QH</w:t>
      </w:r>
      <w:r w:rsidRPr="00D871BC">
        <w:rPr>
          <w:bCs/>
        </w:rPr>
        <w:t xml:space="preserve"> </w:t>
      </w:r>
      <w:r>
        <w:t>должна содержать следующие функциональные подсистемы:</w:t>
      </w:r>
    </w:p>
    <w:p w14:paraId="105AA894" w14:textId="66CDBADF" w:rsidR="00D871BC" w:rsidRPr="00D871BC" w:rsidRDefault="00D871BC" w:rsidP="00BC5716">
      <w:pPr>
        <w:pStyle w:val="ad"/>
        <w:numPr>
          <w:ilvl w:val="0"/>
          <w:numId w:val="3"/>
        </w:numPr>
        <w:ind w:left="2410"/>
      </w:pPr>
      <w:r>
        <w:t xml:space="preserve"> </w:t>
      </w:r>
      <w:r w:rsidR="00927218">
        <w:t>Д</w:t>
      </w:r>
      <w:r>
        <w:t xml:space="preserve">ля взаимодействия с </w:t>
      </w:r>
      <w:r w:rsidR="003E62B8">
        <w:t>БД</w:t>
      </w:r>
    </w:p>
    <w:p w14:paraId="0101FE86" w14:textId="7D86F44B" w:rsidR="00D871BC" w:rsidRPr="00D871BC" w:rsidRDefault="00D871BC" w:rsidP="00BC5716">
      <w:pPr>
        <w:pStyle w:val="ad"/>
        <w:numPr>
          <w:ilvl w:val="0"/>
          <w:numId w:val="3"/>
        </w:numPr>
        <w:ind w:left="2410"/>
      </w:pPr>
      <w:r>
        <w:t xml:space="preserve"> </w:t>
      </w:r>
      <w:r w:rsidR="00927218">
        <w:t>Д</w:t>
      </w:r>
      <w:r>
        <w:t>ля добавления</w:t>
      </w:r>
      <w:r w:rsidR="003E62B8">
        <w:t>, изменения и удаления</w:t>
      </w:r>
      <w:r>
        <w:t xml:space="preserve"> информации</w:t>
      </w:r>
      <w:r w:rsidR="00827401">
        <w:t xml:space="preserve"> об объектах жилой недвижимости</w:t>
      </w:r>
    </w:p>
    <w:p w14:paraId="448E1C77" w14:textId="08B5A43A" w:rsidR="00573FA5" w:rsidRPr="00A30974" w:rsidRDefault="00A30974" w:rsidP="00A30974">
      <w:pPr>
        <w:pStyle w:val="4"/>
      </w:pPr>
      <w:bookmarkStart w:id="85" w:name="_Toc476077712"/>
      <w:r w:rsidRPr="00A30974">
        <w:t>Требования к режимам функциониров</w:t>
      </w:r>
      <w:r>
        <w:t xml:space="preserve">ания АС </w:t>
      </w:r>
      <w:r>
        <w:rPr>
          <w:lang w:val="en-US"/>
        </w:rPr>
        <w:t>QH</w:t>
      </w:r>
      <w:bookmarkEnd w:id="85"/>
    </w:p>
    <w:p w14:paraId="1AE6ED81" w14:textId="60DD9EF7" w:rsidR="00A30974" w:rsidRDefault="00A30974" w:rsidP="00A30974">
      <w:pPr>
        <w:ind w:left="1134"/>
      </w:pPr>
      <w:r>
        <w:t xml:space="preserve">АС </w:t>
      </w:r>
      <w:r>
        <w:rPr>
          <w:lang w:val="en-US"/>
        </w:rPr>
        <w:t>Q</w:t>
      </w:r>
      <w:r w:rsidR="007A41D9">
        <w:rPr>
          <w:lang w:val="en-US"/>
        </w:rPr>
        <w:t>H</w:t>
      </w:r>
      <w:r>
        <w:t xml:space="preserve"> должна функционировать на протяжении всего времени её использования.</w:t>
      </w:r>
    </w:p>
    <w:p w14:paraId="28323EDD" w14:textId="7972D2C2" w:rsidR="00A30974" w:rsidRDefault="00A30974" w:rsidP="00A30974">
      <w:pPr>
        <w:pStyle w:val="4"/>
      </w:pPr>
      <w:bookmarkStart w:id="86" w:name="_Toc470348910"/>
      <w:bookmarkStart w:id="87" w:name="_Toc178426893"/>
      <w:bookmarkStart w:id="88" w:name="_Toc82925910"/>
      <w:bookmarkStart w:id="89" w:name="_Toc82778872"/>
      <w:bookmarkStart w:id="90" w:name="_Toc470356067"/>
      <w:bookmarkStart w:id="91" w:name="_Toc476077713"/>
      <w:r>
        <w:t>Требования к численности и квалификации персонал</w:t>
      </w:r>
      <w:bookmarkEnd w:id="86"/>
      <w:bookmarkEnd w:id="87"/>
      <w:bookmarkEnd w:id="88"/>
      <w:bookmarkEnd w:id="89"/>
      <w:r>
        <w:t>а системы и режиму его работы</w:t>
      </w:r>
      <w:bookmarkEnd w:id="90"/>
      <w:bookmarkEnd w:id="91"/>
    </w:p>
    <w:p w14:paraId="2AA26553" w14:textId="72DA1102" w:rsidR="00A30974" w:rsidRDefault="00A30974" w:rsidP="00A30974">
      <w:pPr>
        <w:ind w:left="1134"/>
      </w:pPr>
      <w:r>
        <w:t xml:space="preserve">АС </w:t>
      </w:r>
      <w:r>
        <w:rPr>
          <w:lang w:val="en-US"/>
        </w:rPr>
        <w:t>Q</w:t>
      </w:r>
      <w:r w:rsidR="007A41D9">
        <w:rPr>
          <w:lang w:val="en-US"/>
        </w:rPr>
        <w:t>H</w:t>
      </w:r>
      <w:r w:rsidRPr="00A30974">
        <w:t xml:space="preserve"> </w:t>
      </w:r>
      <w:r>
        <w:t>могут пользоваться неограниченный круг лиц, владеющих русским языком и имеющие навыки в работе с интернет</w:t>
      </w:r>
      <w:r w:rsidR="00373174">
        <w:t xml:space="preserve"> </w:t>
      </w:r>
      <w:r>
        <w:t>-</w:t>
      </w:r>
      <w:r w:rsidR="00373174">
        <w:t xml:space="preserve"> </w:t>
      </w:r>
      <w:r>
        <w:t>браузером.</w:t>
      </w:r>
    </w:p>
    <w:p w14:paraId="3315EE1B" w14:textId="3B68476D" w:rsidR="002358D4" w:rsidRDefault="002358D4" w:rsidP="002358D4">
      <w:pPr>
        <w:pStyle w:val="4"/>
      </w:pPr>
      <w:bookmarkStart w:id="92" w:name="_Toc470356068"/>
      <w:bookmarkStart w:id="93" w:name="_Toc470348911"/>
      <w:bookmarkStart w:id="94" w:name="_Toc178426894"/>
      <w:bookmarkStart w:id="95" w:name="_Toc82925911"/>
      <w:bookmarkStart w:id="96" w:name="_Toc82778873"/>
      <w:bookmarkStart w:id="97" w:name="_Toc476077714"/>
      <w:r w:rsidRPr="002358D4">
        <w:t>Требования к надежности</w:t>
      </w:r>
      <w:bookmarkEnd w:id="92"/>
      <w:bookmarkEnd w:id="93"/>
      <w:bookmarkEnd w:id="94"/>
      <w:bookmarkEnd w:id="95"/>
      <w:bookmarkEnd w:id="96"/>
      <w:bookmarkEnd w:id="97"/>
    </w:p>
    <w:p w14:paraId="6B5C4A30" w14:textId="2C9FAC87" w:rsidR="002358D4" w:rsidRDefault="002358D4" w:rsidP="002358D4">
      <w:pPr>
        <w:ind w:left="1134"/>
      </w:pPr>
      <w:r>
        <w:t>При возникновении сбоев в аппаратном обеспечении, включая аварийное отключение</w:t>
      </w:r>
      <w:r w:rsidR="00722026">
        <w:t xml:space="preserve"> электропитания, разрабатываемая АС должна восстановить </w:t>
      </w:r>
      <w:r>
        <w:t>свою работоспособность после устранения</w:t>
      </w:r>
      <w:r w:rsidR="00722026">
        <w:t xml:space="preserve"> аппаратных</w:t>
      </w:r>
      <w:r>
        <w:t xml:space="preserve"> сбоев и корректного перезапуска</w:t>
      </w:r>
      <w:r w:rsidR="00722026">
        <w:t xml:space="preserve"> ПО </w:t>
      </w:r>
      <w:r>
        <w:t>(за исключением случаев повреждения рабочих носителей информации с исполняемым программным кодом).</w:t>
      </w:r>
    </w:p>
    <w:p w14:paraId="11C5AFC3" w14:textId="64530993" w:rsidR="002358D4" w:rsidRDefault="002358D4" w:rsidP="00607ACE">
      <w:pPr>
        <w:ind w:left="1134"/>
      </w:pPr>
      <w:r>
        <w:t>Разрабатываемый программный комплекс должен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67F49677" w14:textId="6883C03A" w:rsidR="002358D4" w:rsidRDefault="002358D4" w:rsidP="002358D4">
      <w:pPr>
        <w:pStyle w:val="4"/>
      </w:pPr>
      <w:bookmarkStart w:id="98" w:name="_Toc470356069"/>
      <w:bookmarkStart w:id="99" w:name="_Toc470348912"/>
      <w:bookmarkStart w:id="100" w:name="_Toc178426895"/>
      <w:bookmarkStart w:id="101" w:name="_Toc82925912"/>
      <w:bookmarkStart w:id="102" w:name="_Toc82778874"/>
      <w:bookmarkStart w:id="103" w:name="_Toc476077715"/>
      <w:r w:rsidRPr="002358D4">
        <w:t>Требования к безопасности</w:t>
      </w:r>
      <w:bookmarkEnd w:id="98"/>
      <w:bookmarkEnd w:id="99"/>
      <w:bookmarkEnd w:id="100"/>
      <w:bookmarkEnd w:id="101"/>
      <w:bookmarkEnd w:id="102"/>
      <w:bookmarkEnd w:id="103"/>
    </w:p>
    <w:p w14:paraId="08EDCBDA" w14:textId="4646C201" w:rsidR="002358D4" w:rsidRDefault="00EC2FF4" w:rsidP="00187CF7">
      <w:pPr>
        <w:ind w:left="1134"/>
      </w:pPr>
      <w:r>
        <w:t>Требования к безопасности не предъявляются.</w:t>
      </w:r>
    </w:p>
    <w:p w14:paraId="25B21116" w14:textId="2E415C4B" w:rsidR="002358D4" w:rsidRDefault="002358D4" w:rsidP="002358D4">
      <w:pPr>
        <w:pStyle w:val="4"/>
      </w:pPr>
      <w:bookmarkStart w:id="104" w:name="_Toc470356070"/>
      <w:bookmarkStart w:id="105" w:name="_Toc470348913"/>
      <w:bookmarkStart w:id="106" w:name="_Toc178426896"/>
      <w:bookmarkStart w:id="107" w:name="_Toc82925913"/>
      <w:bookmarkStart w:id="108" w:name="_Toc82778875"/>
      <w:bookmarkStart w:id="109" w:name="_Toc476077716"/>
      <w:r w:rsidRPr="002358D4">
        <w:rPr>
          <w:rStyle w:val="42"/>
          <w:b/>
        </w:rPr>
        <w:t>Требования к эргономике и технической эс</w:t>
      </w:r>
      <w:r w:rsidRPr="002358D4">
        <w:t>тетике</w:t>
      </w:r>
      <w:bookmarkEnd w:id="104"/>
      <w:bookmarkEnd w:id="105"/>
      <w:bookmarkEnd w:id="106"/>
      <w:bookmarkEnd w:id="107"/>
      <w:bookmarkEnd w:id="108"/>
      <w:bookmarkEnd w:id="109"/>
    </w:p>
    <w:p w14:paraId="3B4636E2" w14:textId="1CD5AF8A" w:rsidR="002358D4" w:rsidRDefault="002358D4" w:rsidP="002358D4">
      <w:pPr>
        <w:ind w:left="1134"/>
      </w:pPr>
      <w:r>
        <w:t xml:space="preserve">Взаимодействие пользователей с </w:t>
      </w:r>
      <w:r w:rsidR="00187CF7">
        <w:t xml:space="preserve">разрабатываемой системой </w:t>
      </w:r>
      <w:r>
        <w:t>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</w:t>
      </w:r>
      <w:r w:rsidR="00DE23A5">
        <w:t>м режиме.</w:t>
      </w:r>
    </w:p>
    <w:p w14:paraId="7C870F68" w14:textId="708F5B9C" w:rsidR="00481D1B" w:rsidRDefault="002358D4" w:rsidP="00481D1B">
      <w:pPr>
        <w:ind w:left="1134"/>
      </w:pPr>
      <w:r>
        <w:t xml:space="preserve">Интерфейс должен быть рассчитан на преимущественное использование манипулятора типа “мышь”, т.е. управление системой должно осуществляется с помощью набора экранных меню, кнопок, значков и т.п. элементов. Клавиатурный режим ввода должен </w:t>
      </w:r>
      <w:r w:rsidR="00DE23A5">
        <w:t>использоваться</w:t>
      </w:r>
      <w:r w:rsidR="00A032B8">
        <w:t xml:space="preserve"> при заполнении или</w:t>
      </w:r>
      <w:r>
        <w:t xml:space="preserve"> редактировании полей форм.</w:t>
      </w:r>
      <w:r w:rsidR="00481D1B">
        <w:t xml:space="preserve"> </w:t>
      </w:r>
    </w:p>
    <w:p w14:paraId="13EDBF90" w14:textId="0C91284E" w:rsidR="002358D4" w:rsidRDefault="002358D4" w:rsidP="002358D4">
      <w:pPr>
        <w:pStyle w:val="4"/>
      </w:pPr>
      <w:bookmarkStart w:id="110" w:name="_Toc476077717"/>
      <w:r w:rsidRPr="002358D4">
        <w:t>Требования по сохранности информации при авариях</w:t>
      </w:r>
      <w:bookmarkEnd w:id="110"/>
    </w:p>
    <w:p w14:paraId="22DAC1CB" w14:textId="469D6EBC" w:rsidR="002358D4" w:rsidRPr="002358D4" w:rsidRDefault="002358D4" w:rsidP="002358D4">
      <w:pPr>
        <w:ind w:left="1134"/>
      </w:pPr>
      <w:r>
        <w:t xml:space="preserve">АС </w:t>
      </w:r>
      <w:r>
        <w:rPr>
          <w:lang w:val="en-US"/>
        </w:rPr>
        <w:t>Q</w:t>
      </w:r>
      <w:r w:rsidR="00F24972">
        <w:rPr>
          <w:lang w:val="en-US"/>
        </w:rPr>
        <w:t>H</w:t>
      </w:r>
      <w:r>
        <w:t xml:space="preserve"> должна автоматически восстанавливать свое функционирование при корректном перезапуске аппаратных средств. Должна быть предусмотрена </w:t>
      </w:r>
      <w:r>
        <w:lastRenderedPageBreak/>
        <w:t xml:space="preserve">возможность организации автоматического или ручного резервного копирования с использованием стандартных программных и аппаратных средств, входящих в возможности хостинга, на котором расположена АС </w:t>
      </w:r>
      <w:r>
        <w:rPr>
          <w:lang w:val="en-US"/>
        </w:rPr>
        <w:t>HQ</w:t>
      </w:r>
      <w:r>
        <w:t>.</w:t>
      </w:r>
    </w:p>
    <w:p w14:paraId="3D49515A" w14:textId="2AC91FA9" w:rsidR="002358D4" w:rsidRPr="00515577" w:rsidRDefault="002358D4" w:rsidP="002358D4">
      <w:pPr>
        <w:pStyle w:val="4"/>
      </w:pPr>
      <w:bookmarkStart w:id="111" w:name="_Toc470356073"/>
      <w:bookmarkStart w:id="112" w:name="_Toc470348916"/>
      <w:bookmarkStart w:id="113" w:name="_Toc476077718"/>
      <w:r w:rsidRPr="00515577">
        <w:t>Требования к защите информации от несанкционированного доступа</w:t>
      </w:r>
      <w:bookmarkEnd w:id="111"/>
      <w:bookmarkEnd w:id="112"/>
      <w:bookmarkEnd w:id="113"/>
    </w:p>
    <w:p w14:paraId="7221078C" w14:textId="77777777" w:rsidR="00C822DC" w:rsidRDefault="00515577" w:rsidP="00650F24">
      <w:pPr>
        <w:ind w:left="1134"/>
      </w:pPr>
      <w:r>
        <w:t xml:space="preserve">Должен быть исключён прямой доступ </w:t>
      </w:r>
      <w:r w:rsidR="00C822DC">
        <w:t>к БД, СУБД, а так же к панели администратора.</w:t>
      </w:r>
    </w:p>
    <w:p w14:paraId="40C2C3E9" w14:textId="1F4CB674" w:rsidR="00650F24" w:rsidRDefault="00464108" w:rsidP="00650F24">
      <w:pPr>
        <w:ind w:left="1134"/>
      </w:pPr>
      <w:r>
        <w:t>Доступ к БД, СУБД и панели администратора должен осуществляться через форму аутентификации.</w:t>
      </w:r>
      <w:r w:rsidR="00650F24">
        <w:t xml:space="preserve"> </w:t>
      </w:r>
    </w:p>
    <w:p w14:paraId="0AE28FCC" w14:textId="081A50EC" w:rsidR="00650F24" w:rsidRDefault="00650F24" w:rsidP="00650F24">
      <w:pPr>
        <w:pStyle w:val="4"/>
      </w:pPr>
      <w:bookmarkStart w:id="114" w:name="_Toc470356074"/>
      <w:bookmarkStart w:id="115" w:name="_Toc470348917"/>
      <w:r>
        <w:t xml:space="preserve"> </w:t>
      </w:r>
      <w:bookmarkStart w:id="116" w:name="_Toc476077719"/>
      <w:r>
        <w:t>Требования по стандартизации и унификации</w:t>
      </w:r>
      <w:bookmarkEnd w:id="114"/>
      <w:bookmarkEnd w:id="115"/>
      <w:bookmarkEnd w:id="116"/>
    </w:p>
    <w:p w14:paraId="7360E55E" w14:textId="02D271D7" w:rsidR="00650F24" w:rsidRDefault="00A410B4" w:rsidP="00A410B4">
      <w:pPr>
        <w:ind w:left="1134"/>
      </w:pPr>
      <w:r>
        <w:t>Требования по стандартизации и унификации не предъявляются</w:t>
      </w:r>
      <w:r w:rsidR="00013EDA">
        <w:t>.</w:t>
      </w:r>
    </w:p>
    <w:p w14:paraId="674C3165" w14:textId="35C1EFA1" w:rsidR="00650F24" w:rsidRDefault="00650F24" w:rsidP="00650F24">
      <w:pPr>
        <w:pStyle w:val="4"/>
      </w:pPr>
      <w:bookmarkStart w:id="117" w:name="_Toc470356075"/>
      <w:r>
        <w:t xml:space="preserve"> </w:t>
      </w:r>
      <w:bookmarkStart w:id="118" w:name="_Toc476077720"/>
      <w:r w:rsidRPr="00650F24">
        <w:t>Требования к патентной чистоте</w:t>
      </w:r>
      <w:bookmarkEnd w:id="117"/>
      <w:bookmarkEnd w:id="118"/>
    </w:p>
    <w:p w14:paraId="710FDF68" w14:textId="77777777" w:rsidR="00650F24" w:rsidRDefault="00650F24" w:rsidP="00650F24">
      <w:pPr>
        <w:ind w:left="1134"/>
      </w:pPr>
      <w:r>
        <w:t>Требования к патентной чистоте не предъявляются.</w:t>
      </w:r>
    </w:p>
    <w:p w14:paraId="08FA9252" w14:textId="58A0CF9A" w:rsidR="00650F24" w:rsidRDefault="00650F24" w:rsidP="00650F24">
      <w:pPr>
        <w:pStyle w:val="4"/>
      </w:pPr>
      <w:bookmarkStart w:id="119" w:name="_Toc470356076"/>
      <w:r>
        <w:t xml:space="preserve"> </w:t>
      </w:r>
      <w:bookmarkStart w:id="120" w:name="_Toc476077721"/>
      <w:r w:rsidRPr="00650F24">
        <w:t>Дополнительные требования</w:t>
      </w:r>
      <w:bookmarkEnd w:id="119"/>
      <w:bookmarkEnd w:id="120"/>
    </w:p>
    <w:p w14:paraId="0FCBF8E2" w14:textId="77777777" w:rsidR="00650F24" w:rsidRDefault="00650F24" w:rsidP="00650F24">
      <w:pPr>
        <w:ind w:left="1134"/>
      </w:pPr>
      <w:r>
        <w:t>Дополнительные требования не предъявляются.</w:t>
      </w:r>
    </w:p>
    <w:p w14:paraId="1F17A635" w14:textId="32C294FC" w:rsidR="00554891" w:rsidRDefault="00650F24" w:rsidP="00554891">
      <w:pPr>
        <w:pStyle w:val="31"/>
        <w:spacing w:line="276" w:lineRule="auto"/>
      </w:pPr>
      <w:bookmarkStart w:id="121" w:name="_Toc419275205"/>
      <w:bookmarkStart w:id="122" w:name="_Ref528391529"/>
      <w:bookmarkStart w:id="123" w:name="_Toc42673936"/>
      <w:bookmarkStart w:id="124" w:name="_Toc404183534"/>
      <w:r>
        <w:t xml:space="preserve"> </w:t>
      </w:r>
      <w:bookmarkStart w:id="125" w:name="_Toc476077722"/>
      <w:r w:rsidRPr="00CD40DF">
        <w:t>Требования к функциям (задачам)</w:t>
      </w:r>
      <w:bookmarkEnd w:id="121"/>
      <w:bookmarkEnd w:id="122"/>
      <w:bookmarkEnd w:id="123"/>
      <w:bookmarkEnd w:id="124"/>
      <w:bookmarkEnd w:id="125"/>
    </w:p>
    <w:p w14:paraId="3EA658FF" w14:textId="18716A38" w:rsidR="00554891" w:rsidRDefault="00650F24" w:rsidP="00554891">
      <w:pPr>
        <w:ind w:left="709"/>
      </w:pPr>
      <w:r>
        <w:t xml:space="preserve">АС </w:t>
      </w:r>
      <w:r>
        <w:rPr>
          <w:lang w:val="en-US"/>
        </w:rPr>
        <w:t>Q</w:t>
      </w:r>
      <w:r w:rsidR="001D355B">
        <w:rPr>
          <w:lang w:val="en-US"/>
        </w:rPr>
        <w:t>H</w:t>
      </w:r>
      <w:r w:rsidRPr="00650F24">
        <w:t xml:space="preserve"> </w:t>
      </w:r>
      <w:r>
        <w:t>должна предоставлять для пользователя следующие возможности:</w:t>
      </w:r>
    </w:p>
    <w:p w14:paraId="0EB1125F" w14:textId="3C986640" w:rsidR="00554891" w:rsidRPr="00400AF6" w:rsidRDefault="00554891" w:rsidP="00BC5716">
      <w:pPr>
        <w:pStyle w:val="ad"/>
        <w:numPr>
          <w:ilvl w:val="0"/>
          <w:numId w:val="7"/>
        </w:numPr>
        <w:ind w:left="1985"/>
      </w:pPr>
      <w:r w:rsidRPr="00400AF6">
        <w:t xml:space="preserve">Просмотр </w:t>
      </w:r>
      <w:r w:rsidR="005D5981" w:rsidRPr="00400AF6">
        <w:t xml:space="preserve">жилых комплексов </w:t>
      </w:r>
      <w:r w:rsidRPr="00400AF6">
        <w:t>в</w:t>
      </w:r>
      <w:r w:rsidR="005D5981" w:rsidRPr="00400AF6">
        <w:t xml:space="preserve"> </w:t>
      </w:r>
      <w:r w:rsidRPr="00400AF6">
        <w:t>районе;</w:t>
      </w:r>
    </w:p>
    <w:p w14:paraId="3A1A70EC" w14:textId="6F198CEE" w:rsidR="00554891" w:rsidRPr="00400AF6" w:rsidRDefault="005D5981" w:rsidP="00BC5716">
      <w:pPr>
        <w:pStyle w:val="ad"/>
        <w:numPr>
          <w:ilvl w:val="0"/>
          <w:numId w:val="7"/>
        </w:numPr>
        <w:ind w:left="1985"/>
      </w:pPr>
      <w:r w:rsidRPr="00400AF6">
        <w:t>Просмотр квартир в жилом комплексе</w:t>
      </w:r>
      <w:r w:rsidR="00554891" w:rsidRPr="00400AF6">
        <w:t>;</w:t>
      </w:r>
    </w:p>
    <w:p w14:paraId="236AE03C" w14:textId="77777777" w:rsidR="00554891" w:rsidRPr="00400AF6" w:rsidRDefault="00554891" w:rsidP="00BC5716">
      <w:pPr>
        <w:pStyle w:val="ad"/>
        <w:numPr>
          <w:ilvl w:val="0"/>
          <w:numId w:val="7"/>
        </w:numPr>
        <w:ind w:left="1985"/>
      </w:pPr>
      <w:r w:rsidRPr="00400AF6">
        <w:t>Просмотр характеристик выбранной квартиры</w:t>
      </w:r>
      <w:r w:rsidR="002431E8" w:rsidRPr="00400AF6">
        <w:t xml:space="preserve"> (в виде списка)</w:t>
      </w:r>
      <w:r w:rsidRPr="00400AF6">
        <w:t>;</w:t>
      </w:r>
    </w:p>
    <w:p w14:paraId="562910BF" w14:textId="19C9B82E" w:rsidR="00554891" w:rsidRPr="00400AF6" w:rsidRDefault="00F60811" w:rsidP="00BC5716">
      <w:pPr>
        <w:pStyle w:val="ad"/>
        <w:numPr>
          <w:ilvl w:val="0"/>
          <w:numId w:val="7"/>
        </w:numPr>
        <w:ind w:left="1985"/>
      </w:pPr>
      <w:r w:rsidRPr="00400AF6">
        <w:t>Аренда выбранной квартиры</w:t>
      </w:r>
      <w:r w:rsidR="00554891" w:rsidRPr="00400AF6">
        <w:rPr>
          <w:lang w:val="en-US"/>
        </w:rPr>
        <w:t>;</w:t>
      </w:r>
    </w:p>
    <w:p w14:paraId="00745D03" w14:textId="77777777" w:rsidR="00554891" w:rsidRPr="00400AF6" w:rsidRDefault="00554891" w:rsidP="00BC5716">
      <w:pPr>
        <w:pStyle w:val="ad"/>
        <w:numPr>
          <w:ilvl w:val="0"/>
          <w:numId w:val="7"/>
        </w:numPr>
        <w:ind w:left="1985"/>
      </w:pPr>
      <w:r w:rsidRPr="00400AF6">
        <w:t>Просмотр инфраструктуры (выдача списка)</w:t>
      </w:r>
      <w:r w:rsidRPr="00400AF6">
        <w:rPr>
          <w:lang w:val="en-US"/>
        </w:rPr>
        <w:t>;</w:t>
      </w:r>
    </w:p>
    <w:p w14:paraId="0B20E59B" w14:textId="77777777" w:rsidR="00554891" w:rsidRPr="00400AF6" w:rsidRDefault="00554891" w:rsidP="00BC5716">
      <w:pPr>
        <w:pStyle w:val="ad"/>
        <w:numPr>
          <w:ilvl w:val="0"/>
          <w:numId w:val="7"/>
        </w:numPr>
        <w:ind w:left="1985"/>
      </w:pPr>
      <w:r w:rsidRPr="00400AF6">
        <w:t>Поиск квартир по заданным параметрам;</w:t>
      </w:r>
    </w:p>
    <w:p w14:paraId="0815108E" w14:textId="77777777" w:rsidR="00650F24" w:rsidRPr="00400AF6" w:rsidRDefault="00554891" w:rsidP="00BC5716">
      <w:pPr>
        <w:pStyle w:val="ad"/>
        <w:numPr>
          <w:ilvl w:val="0"/>
          <w:numId w:val="7"/>
        </w:numPr>
        <w:ind w:left="1985"/>
      </w:pPr>
      <w:r w:rsidRPr="00400AF6">
        <w:t>Сравнение квартир по их стоимости.</w:t>
      </w:r>
    </w:p>
    <w:p w14:paraId="2B28BAC4" w14:textId="15B33D48" w:rsidR="00554891" w:rsidRPr="00400AF6" w:rsidRDefault="00554891" w:rsidP="00554891">
      <w:pPr>
        <w:ind w:left="696"/>
      </w:pPr>
      <w:r w:rsidRPr="00400AF6">
        <w:t xml:space="preserve">АС </w:t>
      </w:r>
      <w:r w:rsidR="001D355B">
        <w:rPr>
          <w:lang w:val="en-US"/>
        </w:rPr>
        <w:t>QH</w:t>
      </w:r>
      <w:bookmarkStart w:id="126" w:name="_GoBack"/>
      <w:bookmarkEnd w:id="126"/>
      <w:r w:rsidRPr="00400AF6">
        <w:t xml:space="preserve"> должна предоставлять для администратора следующие возможности:</w:t>
      </w:r>
    </w:p>
    <w:p w14:paraId="323AE8E2" w14:textId="5E65F702" w:rsidR="009E4127" w:rsidRPr="00400AF6" w:rsidRDefault="009E4127" w:rsidP="002431E8">
      <w:pPr>
        <w:pStyle w:val="ad"/>
        <w:numPr>
          <w:ilvl w:val="0"/>
          <w:numId w:val="8"/>
        </w:numPr>
        <w:ind w:left="1985"/>
      </w:pPr>
      <w:r w:rsidRPr="00400AF6">
        <w:t>Добавление района</w:t>
      </w:r>
      <w:r w:rsidR="00013EDA" w:rsidRPr="00400AF6">
        <w:rPr>
          <w:lang w:val="en-US"/>
        </w:rPr>
        <w:t>;</w:t>
      </w:r>
    </w:p>
    <w:p w14:paraId="6744D410" w14:textId="08C1E086" w:rsidR="00747A52" w:rsidRPr="00400AF6" w:rsidRDefault="00747A52" w:rsidP="002431E8">
      <w:pPr>
        <w:pStyle w:val="ad"/>
        <w:numPr>
          <w:ilvl w:val="0"/>
          <w:numId w:val="8"/>
        </w:numPr>
        <w:ind w:left="1985"/>
      </w:pPr>
      <w:r w:rsidRPr="00400AF6">
        <w:t>Добавление ЖК в выбранном районе</w:t>
      </w:r>
      <w:r w:rsidR="00013EDA" w:rsidRPr="00400AF6">
        <w:t>;</w:t>
      </w:r>
    </w:p>
    <w:p w14:paraId="5491C29D" w14:textId="2174D590" w:rsidR="00554891" w:rsidRPr="00400AF6" w:rsidRDefault="006D4100" w:rsidP="002431E8">
      <w:pPr>
        <w:pStyle w:val="ad"/>
        <w:numPr>
          <w:ilvl w:val="0"/>
          <w:numId w:val="8"/>
        </w:numPr>
        <w:ind w:left="1985"/>
      </w:pPr>
      <w:r w:rsidRPr="00400AF6">
        <w:t xml:space="preserve">Добавление </w:t>
      </w:r>
      <w:r w:rsidR="00554891" w:rsidRPr="00400AF6">
        <w:t>участка</w:t>
      </w:r>
      <w:r w:rsidR="00227736" w:rsidRPr="00400AF6">
        <w:t xml:space="preserve"> в</w:t>
      </w:r>
      <w:r w:rsidR="002431E8" w:rsidRPr="00400AF6">
        <w:t xml:space="preserve"> выбранном районе</w:t>
      </w:r>
      <w:r w:rsidR="00554891" w:rsidRPr="00400AF6">
        <w:t>;</w:t>
      </w:r>
    </w:p>
    <w:p w14:paraId="7D6640A7" w14:textId="47D8BDC6" w:rsidR="00E15AC7" w:rsidRPr="00400AF6" w:rsidRDefault="006D4100" w:rsidP="00381F24">
      <w:pPr>
        <w:pStyle w:val="ad"/>
        <w:numPr>
          <w:ilvl w:val="0"/>
          <w:numId w:val="8"/>
        </w:numPr>
        <w:ind w:left="1985"/>
      </w:pPr>
      <w:r w:rsidRPr="00400AF6">
        <w:t>Добавление квартир</w:t>
      </w:r>
      <w:r w:rsidR="005C39C9" w:rsidRPr="00400AF6">
        <w:t xml:space="preserve"> на</w:t>
      </w:r>
      <w:r w:rsidR="00E15AC7" w:rsidRPr="00400AF6">
        <w:t xml:space="preserve"> выбранном</w:t>
      </w:r>
      <w:r w:rsidRPr="00400AF6">
        <w:t xml:space="preserve"> </w:t>
      </w:r>
      <w:r w:rsidR="00E15AC7" w:rsidRPr="00400AF6">
        <w:t>участке</w:t>
      </w:r>
      <w:r w:rsidR="000D4E44" w:rsidRPr="00400AF6">
        <w:t>;</w:t>
      </w:r>
    </w:p>
    <w:p w14:paraId="264E6E02" w14:textId="60F52CD2" w:rsidR="00E13652" w:rsidRPr="00400AF6" w:rsidRDefault="00E13652" w:rsidP="00381F24">
      <w:pPr>
        <w:pStyle w:val="ad"/>
        <w:numPr>
          <w:ilvl w:val="0"/>
          <w:numId w:val="8"/>
        </w:numPr>
        <w:ind w:left="1985"/>
      </w:pPr>
      <w:r w:rsidRPr="00400AF6">
        <w:t>Изменение информации об квартире на выбранном участке</w:t>
      </w:r>
      <w:r w:rsidR="000D4E44" w:rsidRPr="00400AF6">
        <w:t>;</w:t>
      </w:r>
    </w:p>
    <w:p w14:paraId="2B9C3534" w14:textId="38C5509A" w:rsidR="00227736" w:rsidRPr="00400AF6" w:rsidRDefault="005C39C9" w:rsidP="00381F24">
      <w:pPr>
        <w:pStyle w:val="ad"/>
        <w:numPr>
          <w:ilvl w:val="0"/>
          <w:numId w:val="8"/>
        </w:numPr>
        <w:ind w:left="1985"/>
      </w:pPr>
      <w:r w:rsidRPr="00400AF6">
        <w:t>Удаление квартир на</w:t>
      </w:r>
      <w:r w:rsidR="00227736" w:rsidRPr="00400AF6">
        <w:t xml:space="preserve"> выбранном участке</w:t>
      </w:r>
      <w:r w:rsidR="000D4E44" w:rsidRPr="00400AF6">
        <w:t>;</w:t>
      </w:r>
    </w:p>
    <w:p w14:paraId="19E8F27F" w14:textId="04B1F565" w:rsidR="00227736" w:rsidRPr="00400AF6" w:rsidRDefault="00227736" w:rsidP="00381F24">
      <w:pPr>
        <w:pStyle w:val="ad"/>
        <w:numPr>
          <w:ilvl w:val="0"/>
          <w:numId w:val="8"/>
        </w:numPr>
        <w:ind w:left="1985"/>
      </w:pPr>
      <w:r w:rsidRPr="00400AF6">
        <w:t>Удаление участка в выбранном районе</w:t>
      </w:r>
      <w:r w:rsidR="000D4E44" w:rsidRPr="00400AF6">
        <w:t>;</w:t>
      </w:r>
    </w:p>
    <w:p w14:paraId="04E3EEEE" w14:textId="755E628C" w:rsidR="00747A52" w:rsidRPr="00400AF6" w:rsidRDefault="00747A52" w:rsidP="00381F24">
      <w:pPr>
        <w:pStyle w:val="ad"/>
        <w:numPr>
          <w:ilvl w:val="0"/>
          <w:numId w:val="8"/>
        </w:numPr>
        <w:ind w:left="1985"/>
      </w:pPr>
      <w:r w:rsidRPr="00400AF6">
        <w:t>Удаление ЖК в выбранном районе</w:t>
      </w:r>
      <w:r w:rsidR="00013EDA" w:rsidRPr="00400AF6">
        <w:t>;</w:t>
      </w:r>
    </w:p>
    <w:p w14:paraId="70ECA5EF" w14:textId="10CF222A" w:rsidR="009E4127" w:rsidRPr="00253271" w:rsidRDefault="009E4127" w:rsidP="00381F24">
      <w:pPr>
        <w:pStyle w:val="ad"/>
        <w:numPr>
          <w:ilvl w:val="0"/>
          <w:numId w:val="8"/>
        </w:numPr>
        <w:ind w:left="1985"/>
      </w:pPr>
      <w:r>
        <w:t>Удаление района</w:t>
      </w:r>
      <w:r w:rsidR="00013EDA">
        <w:rPr>
          <w:lang w:val="en-US"/>
        </w:rPr>
        <w:t>.</w:t>
      </w:r>
    </w:p>
    <w:p w14:paraId="0EAD1C12" w14:textId="23F1ED99" w:rsidR="00260D8C" w:rsidRPr="00260D8C" w:rsidRDefault="00260D8C" w:rsidP="00260D8C">
      <w:pPr>
        <w:pStyle w:val="31"/>
        <w:spacing w:line="276" w:lineRule="auto"/>
      </w:pPr>
      <w:bookmarkStart w:id="127" w:name="_Toc470356078"/>
      <w:bookmarkStart w:id="128" w:name="_Toc470348929"/>
      <w:r w:rsidRPr="00233DC0">
        <w:t xml:space="preserve"> </w:t>
      </w:r>
      <w:bookmarkStart w:id="129" w:name="_Toc476077723"/>
      <w:r w:rsidRPr="00260D8C">
        <w:t>Требования к видам обеспечения</w:t>
      </w:r>
      <w:bookmarkEnd w:id="127"/>
      <w:bookmarkEnd w:id="128"/>
      <w:bookmarkEnd w:id="129"/>
    </w:p>
    <w:p w14:paraId="66436B17" w14:textId="7156FC89" w:rsidR="00260D8C" w:rsidRDefault="00260D8C" w:rsidP="00620BEE">
      <w:pPr>
        <w:pStyle w:val="4"/>
      </w:pPr>
      <w:bookmarkStart w:id="130" w:name="_Toc470356079"/>
      <w:bookmarkStart w:id="131" w:name="_Toc470348930"/>
      <w:bookmarkStart w:id="132" w:name="_Toc178426905"/>
      <w:bookmarkStart w:id="133" w:name="_Toc82925924"/>
      <w:bookmarkStart w:id="134" w:name="_Toc82778886"/>
      <w:bookmarkStart w:id="135" w:name="_Toc25387249"/>
      <w:bookmarkStart w:id="136" w:name="_Toc23065253"/>
      <w:bookmarkStart w:id="137" w:name="_Toc476077724"/>
      <w:r w:rsidRPr="00260D8C">
        <w:t>Требования к информационному обеспечению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3122FA7F" w14:textId="0A1D8AE3" w:rsidR="00620BEE" w:rsidRPr="00DD5588" w:rsidRDefault="00620BEE" w:rsidP="00620BEE">
      <w:pPr>
        <w:pStyle w:val="4"/>
        <w:numPr>
          <w:ilvl w:val="0"/>
          <w:numId w:val="0"/>
        </w:numPr>
        <w:ind w:left="1134" w:firstLine="709"/>
        <w:rPr>
          <w:b w:val="0"/>
        </w:rPr>
      </w:pPr>
      <w:r>
        <w:rPr>
          <w:b w:val="0"/>
        </w:rPr>
        <w:t>Информация должна быть достоверной, полной и актуальной</w:t>
      </w:r>
      <w:r w:rsidR="00DD5588" w:rsidRPr="00DD5588">
        <w:rPr>
          <w:b w:val="0"/>
        </w:rPr>
        <w:t>.</w:t>
      </w:r>
    </w:p>
    <w:p w14:paraId="4370445F" w14:textId="283DF106" w:rsidR="00260D8C" w:rsidRPr="005A4B58" w:rsidRDefault="00260D8C" w:rsidP="00260D8C">
      <w:pPr>
        <w:pStyle w:val="4"/>
      </w:pPr>
      <w:bookmarkStart w:id="138" w:name="_Toc470356080"/>
      <w:bookmarkStart w:id="139" w:name="_Toc470348931"/>
      <w:bookmarkStart w:id="140" w:name="_Toc476077725"/>
      <w:r w:rsidRPr="00260D8C">
        <w:t>Требования к программному обеспечению</w:t>
      </w:r>
      <w:bookmarkEnd w:id="138"/>
      <w:bookmarkEnd w:id="139"/>
      <w:bookmarkEnd w:id="140"/>
    </w:p>
    <w:p w14:paraId="44FBC362" w14:textId="77777777" w:rsidR="005A4B58" w:rsidRPr="005A4B58" w:rsidRDefault="005A4B58" w:rsidP="005A4B58">
      <w:pPr>
        <w:keepNext/>
        <w:suppressAutoHyphens/>
        <w:spacing w:after="120"/>
        <w:ind w:left="1134" w:firstLine="709"/>
      </w:pPr>
      <w:r w:rsidRPr="005A4B58">
        <w:t>Разрабатываемый программный комплекс должен быть рассчитан на функционирование в следующей программной среде:</w:t>
      </w:r>
    </w:p>
    <w:p w14:paraId="09835C66" w14:textId="77777777" w:rsidR="005A4B58" w:rsidRPr="005A4B58" w:rsidRDefault="005A4B58" w:rsidP="00BC5716">
      <w:pPr>
        <w:pStyle w:val="ad"/>
        <w:numPr>
          <w:ilvl w:val="0"/>
          <w:numId w:val="17"/>
        </w:numPr>
        <w:ind w:left="1418"/>
      </w:pPr>
      <w:r w:rsidRPr="005A4B58">
        <w:t>Программное обеспечение серверов:</w:t>
      </w:r>
    </w:p>
    <w:p w14:paraId="0F7C67B6" w14:textId="77777777" w:rsidR="005A4B58" w:rsidRPr="005A4B58" w:rsidRDefault="005A4B58" w:rsidP="00BC5716">
      <w:pPr>
        <w:pStyle w:val="ad"/>
        <w:numPr>
          <w:ilvl w:val="0"/>
          <w:numId w:val="12"/>
        </w:numPr>
        <w:spacing w:after="120"/>
        <w:ind w:left="1843"/>
      </w:pPr>
      <w:r w:rsidRPr="005A4B58">
        <w:t xml:space="preserve">Операционная система </w:t>
      </w:r>
      <w:r w:rsidRPr="005A4B58">
        <w:rPr>
          <w:lang w:val="en-US"/>
        </w:rPr>
        <w:t>Microsoft</w:t>
      </w:r>
      <w:r w:rsidRPr="005A4B58">
        <w:t xml:space="preserve"> </w:t>
      </w:r>
      <w:r w:rsidRPr="005A4B58">
        <w:rPr>
          <w:lang w:val="en-US"/>
        </w:rPr>
        <w:t>Windows</w:t>
      </w:r>
      <w:r w:rsidRPr="005A4B58">
        <w:t xml:space="preserve"> </w:t>
      </w:r>
      <w:r w:rsidRPr="005A4B58">
        <w:rPr>
          <w:lang w:val="en-US"/>
        </w:rPr>
        <w:t>Server</w:t>
      </w:r>
      <w:r w:rsidRPr="005A4B58">
        <w:t xml:space="preserve"> 2008 и выше или дистрибутив </w:t>
      </w:r>
      <w:r w:rsidRPr="005A4B58">
        <w:rPr>
          <w:lang w:val="en-US"/>
        </w:rPr>
        <w:t>Linux</w:t>
      </w:r>
      <w:r w:rsidRPr="005A4B58">
        <w:t>;</w:t>
      </w:r>
    </w:p>
    <w:p w14:paraId="32A35C80" w14:textId="77777777" w:rsidR="005A4B58" w:rsidRPr="005A4B58" w:rsidRDefault="005A4B58" w:rsidP="00BC5716">
      <w:pPr>
        <w:pStyle w:val="ad"/>
        <w:numPr>
          <w:ilvl w:val="0"/>
          <w:numId w:val="12"/>
        </w:numPr>
        <w:spacing w:after="120"/>
        <w:ind w:left="1843"/>
      </w:pPr>
      <w:r w:rsidRPr="005A4B58">
        <w:t xml:space="preserve">СУБД поддерживающий </w:t>
      </w:r>
      <w:r w:rsidRPr="005A4B58">
        <w:rPr>
          <w:lang w:val="en-US"/>
        </w:rPr>
        <w:t>SQL;</w:t>
      </w:r>
    </w:p>
    <w:p w14:paraId="40207ADC" w14:textId="77777777" w:rsidR="005A4B58" w:rsidRPr="005A4B58" w:rsidRDefault="005A4B58" w:rsidP="00BC5716">
      <w:pPr>
        <w:pStyle w:val="ad"/>
        <w:numPr>
          <w:ilvl w:val="0"/>
          <w:numId w:val="12"/>
        </w:numPr>
        <w:spacing w:after="120"/>
        <w:ind w:left="1843"/>
        <w:rPr>
          <w:lang w:val="en-US"/>
        </w:rPr>
      </w:pPr>
      <w:r w:rsidRPr="005A4B58">
        <w:t xml:space="preserve">Сервер </w:t>
      </w:r>
      <w:r w:rsidRPr="005A4B58">
        <w:rPr>
          <w:lang w:val="en-US"/>
        </w:rPr>
        <w:t>Apache;</w:t>
      </w:r>
    </w:p>
    <w:p w14:paraId="39161407" w14:textId="77777777" w:rsidR="005A4B58" w:rsidRPr="005A4B58" w:rsidRDefault="005A4B58" w:rsidP="00BC5716">
      <w:pPr>
        <w:pStyle w:val="ad"/>
        <w:numPr>
          <w:ilvl w:val="0"/>
          <w:numId w:val="12"/>
        </w:numPr>
        <w:spacing w:after="120"/>
        <w:ind w:left="1843"/>
        <w:rPr>
          <w:lang w:val="en-US"/>
        </w:rPr>
      </w:pPr>
      <w:r>
        <w:rPr>
          <w:lang w:val="en-US"/>
        </w:rPr>
        <w:t>PHP7.</w:t>
      </w:r>
    </w:p>
    <w:p w14:paraId="1F0B1CAC" w14:textId="77777777" w:rsidR="005A4B58" w:rsidRPr="005A4B58" w:rsidRDefault="005A4B58" w:rsidP="00BC5716">
      <w:pPr>
        <w:pStyle w:val="ad"/>
        <w:keepNext/>
        <w:numPr>
          <w:ilvl w:val="0"/>
          <w:numId w:val="17"/>
        </w:numPr>
        <w:tabs>
          <w:tab w:val="left" w:pos="1418"/>
        </w:tabs>
        <w:suppressAutoHyphens/>
        <w:spacing w:after="120"/>
        <w:ind w:left="1418"/>
      </w:pPr>
      <w:r w:rsidRPr="005A4B58">
        <w:lastRenderedPageBreak/>
        <w:t>Программное</w:t>
      </w:r>
      <w:r w:rsidRPr="005A4B58">
        <w:rPr>
          <w:lang w:val="ru-MD"/>
        </w:rPr>
        <w:t xml:space="preserve"> </w:t>
      </w:r>
      <w:r w:rsidRPr="005A4B58">
        <w:t>обеспечение</w:t>
      </w:r>
      <w:r w:rsidRPr="005A4B58">
        <w:rPr>
          <w:lang w:val="ru-MD"/>
        </w:rPr>
        <w:t xml:space="preserve"> </w:t>
      </w:r>
      <w:r w:rsidRPr="005A4B58">
        <w:t>рабочих станций</w:t>
      </w:r>
      <w:r w:rsidRPr="005A4B58">
        <w:rPr>
          <w:lang w:val="ru-MD"/>
        </w:rPr>
        <w:t>:</w:t>
      </w:r>
    </w:p>
    <w:p w14:paraId="63F33210" w14:textId="5C01D4AE" w:rsidR="001535C7" w:rsidRPr="005A4B58" w:rsidRDefault="00732472" w:rsidP="00367C3C">
      <w:pPr>
        <w:pStyle w:val="ad"/>
        <w:numPr>
          <w:ilvl w:val="0"/>
          <w:numId w:val="13"/>
        </w:numPr>
        <w:spacing w:after="120"/>
        <w:ind w:left="1843"/>
      </w:pPr>
      <w:r>
        <w:t xml:space="preserve">ОС </w:t>
      </w:r>
      <w:r w:rsidR="005A4B58" w:rsidRPr="005A4B58">
        <w:t xml:space="preserve">Microsoft Windows, начиная с </w:t>
      </w:r>
      <w:r w:rsidR="005A4B58" w:rsidRPr="005A4B58">
        <w:rPr>
          <w:lang w:val="en-US"/>
        </w:rPr>
        <w:t>Windows</w:t>
      </w:r>
      <w:r w:rsidR="005A4B58" w:rsidRPr="005A4B58">
        <w:t xml:space="preserve"> </w:t>
      </w:r>
      <w:r w:rsidR="00120AF6" w:rsidRPr="00120AF6">
        <w:t>8.</w:t>
      </w:r>
      <w:r w:rsidR="00120AF6">
        <w:t>1</w:t>
      </w:r>
      <w:r w:rsidR="00866411">
        <w:t xml:space="preserve"> или </w:t>
      </w:r>
      <w:r w:rsidR="005A4B58" w:rsidRPr="005A4B58">
        <w:rPr>
          <w:lang w:val="en-US"/>
        </w:rPr>
        <w:t>Linux</w:t>
      </w:r>
      <w:r w:rsidR="00F608D3" w:rsidRPr="00F608D3">
        <w:t>:</w:t>
      </w:r>
    </w:p>
    <w:p w14:paraId="2255C6FF" w14:textId="71257AC6" w:rsidR="00412432" w:rsidRDefault="005A4B58" w:rsidP="00412432">
      <w:pPr>
        <w:pStyle w:val="ad"/>
        <w:numPr>
          <w:ilvl w:val="0"/>
          <w:numId w:val="13"/>
        </w:numPr>
        <w:spacing w:after="120"/>
        <w:ind w:left="1843"/>
      </w:pPr>
      <w:r w:rsidRPr="005A4B58">
        <w:t xml:space="preserve">Один из перечисленных интернет-браузеров: </w:t>
      </w:r>
    </w:p>
    <w:p w14:paraId="45E4040D" w14:textId="02318D04" w:rsidR="00412432" w:rsidRDefault="00412432" w:rsidP="00F9262A">
      <w:pPr>
        <w:pStyle w:val="ad"/>
        <w:spacing w:after="120"/>
        <w:ind w:left="2214" w:firstLine="0"/>
      </w:pPr>
      <w:r>
        <w:rPr>
          <w:lang w:val="en-US"/>
        </w:rPr>
        <w:t>Chrome</w:t>
      </w:r>
      <w:r w:rsidRPr="009E3B1F">
        <w:t xml:space="preserve"> </w:t>
      </w:r>
      <w:r>
        <w:t>версии 49 и выше</w:t>
      </w:r>
    </w:p>
    <w:p w14:paraId="414B5610" w14:textId="214ADEDB" w:rsidR="00412432" w:rsidRPr="00412432" w:rsidRDefault="00412432" w:rsidP="00F9262A">
      <w:pPr>
        <w:pStyle w:val="ad"/>
        <w:spacing w:after="120"/>
        <w:ind w:left="2214" w:firstLine="0"/>
      </w:pPr>
      <w:r>
        <w:rPr>
          <w:lang w:val="en-US"/>
        </w:rPr>
        <w:t>Mozilla</w:t>
      </w:r>
      <w:r w:rsidRPr="00F9262A">
        <w:t xml:space="preserve"> </w:t>
      </w:r>
      <w:r>
        <w:rPr>
          <w:lang w:val="en-US"/>
        </w:rPr>
        <w:t>Firefox</w:t>
      </w:r>
      <w:r w:rsidRPr="00F9262A">
        <w:t xml:space="preserve"> </w:t>
      </w:r>
      <w:r>
        <w:t>версии 43 и выше</w:t>
      </w:r>
    </w:p>
    <w:p w14:paraId="78A50B77" w14:textId="4D284EB6" w:rsidR="00412432" w:rsidRPr="00412432" w:rsidRDefault="00412432" w:rsidP="00F9262A">
      <w:pPr>
        <w:pStyle w:val="ad"/>
        <w:spacing w:after="120"/>
        <w:ind w:left="2214" w:firstLine="0"/>
      </w:pPr>
      <w:r>
        <w:rPr>
          <w:lang w:val="en-US"/>
        </w:rPr>
        <w:t>Opera</w:t>
      </w:r>
      <w:r>
        <w:t xml:space="preserve"> версии 34 и выше</w:t>
      </w:r>
    </w:p>
    <w:p w14:paraId="41FB86D4" w14:textId="1AF41B90" w:rsidR="00412432" w:rsidRPr="009E3B1F" w:rsidRDefault="00412432" w:rsidP="00F9262A">
      <w:pPr>
        <w:pStyle w:val="ad"/>
        <w:spacing w:after="120"/>
        <w:ind w:left="2214" w:firstLine="0"/>
      </w:pPr>
      <w:r>
        <w:rPr>
          <w:lang w:val="en-US"/>
        </w:rPr>
        <w:t>Internet</w:t>
      </w:r>
      <w:r w:rsidRPr="009E3B1F">
        <w:t xml:space="preserve"> </w:t>
      </w:r>
      <w:r>
        <w:rPr>
          <w:lang w:val="en-US"/>
        </w:rPr>
        <w:t>Explorer</w:t>
      </w:r>
      <w:r w:rsidRPr="009E3B1F">
        <w:t xml:space="preserve"> </w:t>
      </w:r>
      <w:r>
        <w:t>версии</w:t>
      </w:r>
      <w:r w:rsidRPr="009E3B1F">
        <w:t xml:space="preserve"> 11 </w:t>
      </w:r>
      <w:r>
        <w:t>и</w:t>
      </w:r>
      <w:r w:rsidRPr="009E3B1F">
        <w:t xml:space="preserve"> </w:t>
      </w:r>
      <w:r>
        <w:t>выше</w:t>
      </w:r>
    </w:p>
    <w:p w14:paraId="55BA4A68" w14:textId="2667F6CD" w:rsidR="005A4B58" w:rsidRPr="00120AF6" w:rsidRDefault="005A4B58" w:rsidP="005A4B58">
      <w:pPr>
        <w:pStyle w:val="4"/>
      </w:pPr>
      <w:bookmarkStart w:id="141" w:name="_Toc470356081"/>
      <w:bookmarkStart w:id="142" w:name="_Toc470348932"/>
      <w:bookmarkStart w:id="143" w:name="_Toc476077726"/>
      <w:r>
        <w:t>Требования к техническому обеспечению</w:t>
      </w:r>
      <w:bookmarkEnd w:id="141"/>
      <w:bookmarkEnd w:id="142"/>
      <w:bookmarkEnd w:id="143"/>
    </w:p>
    <w:p w14:paraId="66C5622D" w14:textId="77777777" w:rsidR="005A4B58" w:rsidRPr="005A4B58" w:rsidRDefault="005A4B58" w:rsidP="00BC5716">
      <w:pPr>
        <w:pStyle w:val="ad"/>
        <w:numPr>
          <w:ilvl w:val="0"/>
          <w:numId w:val="14"/>
        </w:numPr>
        <w:ind w:left="1418"/>
      </w:pPr>
      <w:r w:rsidRPr="005A4B58">
        <w:t>Техническое обеспечение серверов (Сервер портала и Сервер базы данных):</w:t>
      </w:r>
    </w:p>
    <w:p w14:paraId="3D5455DA" w14:textId="0B8208B7" w:rsidR="005A4B58" w:rsidRPr="005A4B58" w:rsidRDefault="005A4B58" w:rsidP="00BC5716">
      <w:pPr>
        <w:pStyle w:val="ad"/>
        <w:numPr>
          <w:ilvl w:val="0"/>
          <w:numId w:val="15"/>
        </w:numPr>
        <w:tabs>
          <w:tab w:val="left" w:pos="1985"/>
        </w:tabs>
        <w:spacing w:after="120"/>
      </w:pPr>
      <w:r w:rsidRPr="005A4B58">
        <w:t xml:space="preserve">Процессор 2*CPU Intel </w:t>
      </w:r>
      <w:r w:rsidR="002341E9">
        <w:t xml:space="preserve">или </w:t>
      </w:r>
      <w:r w:rsidR="002341E9">
        <w:rPr>
          <w:lang w:val="en-US"/>
        </w:rPr>
        <w:t>AMD</w:t>
      </w:r>
      <w:r w:rsidR="0041169C" w:rsidRPr="00620BEE">
        <w:t>;</w:t>
      </w:r>
    </w:p>
    <w:p w14:paraId="676E6F8C" w14:textId="2E82B41C" w:rsidR="005A4B58" w:rsidRPr="005A4B58" w:rsidRDefault="00B21B5E" w:rsidP="00BC5716">
      <w:pPr>
        <w:pStyle w:val="ad"/>
        <w:numPr>
          <w:ilvl w:val="0"/>
          <w:numId w:val="15"/>
        </w:numPr>
        <w:tabs>
          <w:tab w:val="left" w:pos="1985"/>
        </w:tabs>
        <w:spacing w:after="120"/>
      </w:pPr>
      <w:r>
        <w:t>Оперативная память RAM 2048 Мб</w:t>
      </w:r>
      <w:r w:rsidR="0041169C">
        <w:rPr>
          <w:lang w:val="en-US"/>
        </w:rPr>
        <w:t>;</w:t>
      </w:r>
    </w:p>
    <w:p w14:paraId="12BA4885" w14:textId="0DCB686F" w:rsidR="005A4B58" w:rsidRPr="005A4B58" w:rsidRDefault="005A4B58" w:rsidP="00BC5716">
      <w:pPr>
        <w:pStyle w:val="ad"/>
        <w:numPr>
          <w:ilvl w:val="0"/>
          <w:numId w:val="15"/>
        </w:numPr>
        <w:tabs>
          <w:tab w:val="left" w:pos="1985"/>
        </w:tabs>
        <w:spacing w:after="120"/>
      </w:pPr>
      <w:r w:rsidRPr="005A4B58">
        <w:t xml:space="preserve">Дисковая память общим объемом не менее 500 </w:t>
      </w:r>
      <w:r w:rsidR="00B21B5E">
        <w:t>Гб</w:t>
      </w:r>
      <w:r w:rsidRPr="005A4B58">
        <w:t>;</w:t>
      </w:r>
    </w:p>
    <w:p w14:paraId="0F7CD70F" w14:textId="77777777" w:rsidR="005A4B58" w:rsidRPr="005A4B58" w:rsidRDefault="005A4B58" w:rsidP="00BC5716">
      <w:pPr>
        <w:pStyle w:val="ad"/>
        <w:numPr>
          <w:ilvl w:val="0"/>
          <w:numId w:val="15"/>
        </w:numPr>
        <w:tabs>
          <w:tab w:val="left" w:pos="1985"/>
        </w:tabs>
        <w:spacing w:after="120"/>
      </w:pPr>
      <w:r w:rsidRPr="005A4B58">
        <w:t>Сеть 100/1000 Мбит/с;</w:t>
      </w:r>
    </w:p>
    <w:p w14:paraId="43530B87" w14:textId="710919AF" w:rsidR="005A4B58" w:rsidRPr="005A4B58" w:rsidRDefault="00216724" w:rsidP="00BC5716">
      <w:pPr>
        <w:pStyle w:val="ad"/>
        <w:numPr>
          <w:ilvl w:val="0"/>
          <w:numId w:val="15"/>
        </w:numPr>
        <w:tabs>
          <w:tab w:val="left" w:pos="1985"/>
        </w:tabs>
        <w:spacing w:after="120"/>
      </w:pPr>
      <w:r>
        <w:t>Источник бесперебойного питания.</w:t>
      </w:r>
    </w:p>
    <w:p w14:paraId="63EE12E8" w14:textId="77777777" w:rsidR="005A4B58" w:rsidRPr="005A4B58" w:rsidRDefault="005A4B58" w:rsidP="00BC5716">
      <w:pPr>
        <w:pStyle w:val="ad"/>
        <w:keepNext/>
        <w:numPr>
          <w:ilvl w:val="0"/>
          <w:numId w:val="14"/>
        </w:numPr>
        <w:tabs>
          <w:tab w:val="left" w:pos="1985"/>
        </w:tabs>
        <w:suppressAutoHyphens/>
        <w:spacing w:after="120"/>
        <w:ind w:left="1418"/>
      </w:pPr>
      <w:r w:rsidRPr="005A4B58">
        <w:t>Техническое обеспечение рабочих станций:</w:t>
      </w:r>
    </w:p>
    <w:p w14:paraId="3F583874" w14:textId="1FE4FA07" w:rsidR="005A4B58" w:rsidRPr="005A4B58" w:rsidRDefault="00067CDD" w:rsidP="00BC5716">
      <w:pPr>
        <w:pStyle w:val="ad"/>
        <w:numPr>
          <w:ilvl w:val="0"/>
          <w:numId w:val="16"/>
        </w:numPr>
        <w:tabs>
          <w:tab w:val="left" w:pos="1985"/>
        </w:tabs>
        <w:spacing w:after="120"/>
      </w:pPr>
      <w:r>
        <w:t xml:space="preserve">Процессор </w:t>
      </w:r>
      <w:r w:rsidR="005A4B58" w:rsidRPr="005A4B58">
        <w:t>Intel</w:t>
      </w:r>
      <w:r>
        <w:t xml:space="preserve"> или </w:t>
      </w:r>
      <w:r>
        <w:rPr>
          <w:lang w:val="en-US"/>
        </w:rPr>
        <w:t>AMD</w:t>
      </w:r>
      <w:r w:rsidR="005A4B58" w:rsidRPr="005A4B58">
        <w:t>, 2</w:t>
      </w:r>
      <w:r w:rsidR="00B21B5E">
        <w:t>.5</w:t>
      </w:r>
      <w:r w:rsidR="00D33C1F">
        <w:t xml:space="preserve"> ГГ</w:t>
      </w:r>
      <w:r w:rsidR="005A4B58" w:rsidRPr="005A4B58">
        <w:t>ц или выше;</w:t>
      </w:r>
    </w:p>
    <w:p w14:paraId="367AA2BE" w14:textId="06A1399E" w:rsidR="005A4B58" w:rsidRPr="005A4B58" w:rsidRDefault="00B21B5E" w:rsidP="00BC5716">
      <w:pPr>
        <w:pStyle w:val="ad"/>
        <w:numPr>
          <w:ilvl w:val="0"/>
          <w:numId w:val="16"/>
        </w:numPr>
        <w:tabs>
          <w:tab w:val="left" w:pos="1985"/>
        </w:tabs>
        <w:spacing w:after="120"/>
      </w:pPr>
      <w:r>
        <w:t>Оперативная память не менее 4096</w:t>
      </w:r>
      <w:r w:rsidR="005A4B58" w:rsidRPr="005A4B58">
        <w:t xml:space="preserve"> Мб;</w:t>
      </w:r>
    </w:p>
    <w:p w14:paraId="19C21C62" w14:textId="749D4475" w:rsidR="005A4B58" w:rsidRPr="005A4B58" w:rsidRDefault="005A4B58" w:rsidP="00BC5716">
      <w:pPr>
        <w:pStyle w:val="ad"/>
        <w:numPr>
          <w:ilvl w:val="0"/>
          <w:numId w:val="16"/>
        </w:numPr>
        <w:tabs>
          <w:tab w:val="left" w:pos="1985"/>
        </w:tabs>
        <w:spacing w:after="120"/>
      </w:pPr>
      <w:r w:rsidRPr="005A4B58">
        <w:t xml:space="preserve">Видеокарта и монитор с </w:t>
      </w:r>
      <w:r w:rsidR="00D33C1F">
        <w:t>разрешением</w:t>
      </w:r>
      <w:r w:rsidRPr="005A4B58">
        <w:t xml:space="preserve"> не менее 1024*768;</w:t>
      </w:r>
    </w:p>
    <w:p w14:paraId="46C78869" w14:textId="77777777" w:rsidR="005A4B58" w:rsidRPr="005A4B58" w:rsidRDefault="005A4B58" w:rsidP="00BC5716">
      <w:pPr>
        <w:pStyle w:val="ad"/>
        <w:numPr>
          <w:ilvl w:val="0"/>
          <w:numId w:val="16"/>
        </w:numPr>
        <w:tabs>
          <w:tab w:val="left" w:pos="1985"/>
        </w:tabs>
        <w:spacing w:after="120"/>
      </w:pPr>
      <w:r w:rsidRPr="005A4B58">
        <w:t>Клавиатура;</w:t>
      </w:r>
    </w:p>
    <w:p w14:paraId="6FC8EF72" w14:textId="77777777" w:rsidR="005A4B58" w:rsidRPr="005A4B58" w:rsidRDefault="005A4B58" w:rsidP="00BC5716">
      <w:pPr>
        <w:pStyle w:val="ad"/>
        <w:numPr>
          <w:ilvl w:val="0"/>
          <w:numId w:val="16"/>
        </w:numPr>
        <w:tabs>
          <w:tab w:val="left" w:pos="1985"/>
        </w:tabs>
        <w:spacing w:after="120"/>
      </w:pPr>
      <w:r w:rsidRPr="005A4B58">
        <w:t>Манипулятор "мышь";</w:t>
      </w:r>
    </w:p>
    <w:p w14:paraId="0A96D750" w14:textId="143803F6" w:rsidR="005A4B58" w:rsidRDefault="005A4B58" w:rsidP="00DD5588">
      <w:pPr>
        <w:pStyle w:val="ad"/>
        <w:numPr>
          <w:ilvl w:val="0"/>
          <w:numId w:val="16"/>
        </w:numPr>
        <w:suppressLineNumbers/>
        <w:tabs>
          <w:tab w:val="left" w:pos="1985"/>
        </w:tabs>
        <w:suppressAutoHyphens/>
        <w:spacing w:after="0"/>
        <w:ind w:left="1916" w:hanging="357"/>
      </w:pPr>
      <w:r w:rsidRPr="005A4B58">
        <w:t>Сетевая</w:t>
      </w:r>
      <w:r w:rsidR="003A348F">
        <w:t xml:space="preserve"> карта Ethernet 100</w:t>
      </w:r>
      <w:r w:rsidR="003A348F" w:rsidRPr="00253271">
        <w:t xml:space="preserve"> </w:t>
      </w:r>
      <w:r w:rsidR="0041169C">
        <w:t>Мбит/с</w:t>
      </w:r>
      <w:r w:rsidR="003A348F">
        <w:t xml:space="preserve"> или выше</w:t>
      </w:r>
      <w:r w:rsidR="0041169C">
        <w:t>;</w:t>
      </w:r>
    </w:p>
    <w:p w14:paraId="198F2A17" w14:textId="340CCBD7" w:rsidR="00B21B5E" w:rsidRPr="005A4B58" w:rsidRDefault="00B21B5E" w:rsidP="00BC5716">
      <w:pPr>
        <w:pStyle w:val="ad"/>
        <w:numPr>
          <w:ilvl w:val="0"/>
          <w:numId w:val="16"/>
        </w:numPr>
        <w:suppressLineNumbers/>
        <w:tabs>
          <w:tab w:val="left" w:pos="1985"/>
        </w:tabs>
        <w:suppressAutoHyphens/>
        <w:spacing w:after="0" w:line="360" w:lineRule="auto"/>
      </w:pPr>
      <w:r>
        <w:t>Жёсткий диск с объёмом не менее 250 Гб</w:t>
      </w:r>
      <w:r w:rsidR="00216724">
        <w:t>.</w:t>
      </w:r>
    </w:p>
    <w:p w14:paraId="57CEC4F2" w14:textId="7D377A9D" w:rsidR="009F4637" w:rsidRPr="009F4637" w:rsidRDefault="009F4637" w:rsidP="009F4637">
      <w:pPr>
        <w:pStyle w:val="4"/>
      </w:pPr>
      <w:bookmarkStart w:id="144" w:name="_Toc470356082"/>
      <w:bookmarkStart w:id="145" w:name="_Toc470348933"/>
      <w:bookmarkStart w:id="146" w:name="_Toc476077727"/>
      <w:r w:rsidRPr="009F4637">
        <w:t>Требования к лингвистическому обеспечению</w:t>
      </w:r>
      <w:bookmarkEnd w:id="144"/>
      <w:bookmarkEnd w:id="145"/>
      <w:bookmarkEnd w:id="146"/>
    </w:p>
    <w:p w14:paraId="34BD7374" w14:textId="310F9A8D" w:rsidR="009F4637" w:rsidRPr="00E51686" w:rsidRDefault="00E51686" w:rsidP="009F4637">
      <w:pPr>
        <w:ind w:left="1134"/>
      </w:pPr>
      <w:r>
        <w:rPr>
          <w:lang w:val="en-US"/>
        </w:rPr>
        <w:t>GUI</w:t>
      </w:r>
      <w:r w:rsidRPr="00E51686">
        <w:t xml:space="preserve"> </w:t>
      </w:r>
      <w:r>
        <w:t>должен быть русскоязычным.</w:t>
      </w:r>
    </w:p>
    <w:p w14:paraId="6302F7E3" w14:textId="32179F26" w:rsidR="009F4637" w:rsidRPr="009F4637" w:rsidRDefault="009F4637" w:rsidP="009F4637">
      <w:pPr>
        <w:pStyle w:val="4"/>
      </w:pPr>
      <w:bookmarkStart w:id="147" w:name="_Toc470356083"/>
      <w:bookmarkStart w:id="148" w:name="_Toc470348934"/>
      <w:bookmarkStart w:id="149" w:name="_Toc178426910"/>
      <w:bookmarkStart w:id="150" w:name="_Toc476077728"/>
      <w:r w:rsidRPr="009F4637">
        <w:t>Требования к математическому обеспечению</w:t>
      </w:r>
      <w:bookmarkEnd w:id="147"/>
      <w:bookmarkEnd w:id="148"/>
      <w:bookmarkEnd w:id="149"/>
      <w:bookmarkEnd w:id="150"/>
    </w:p>
    <w:p w14:paraId="03ECBC00" w14:textId="77777777" w:rsidR="009F4637" w:rsidRDefault="009F4637" w:rsidP="009F4637">
      <w:pPr>
        <w:ind w:left="1134"/>
      </w:pPr>
      <w:r>
        <w:t>Требований к математическому обеспечению не предъявляется.</w:t>
      </w:r>
    </w:p>
    <w:p w14:paraId="2BF4FB22" w14:textId="56F46B2E" w:rsidR="00256FCD" w:rsidRPr="009F4637" w:rsidRDefault="009F4637" w:rsidP="00AD0F5E">
      <w:pPr>
        <w:pStyle w:val="4"/>
      </w:pPr>
      <w:bookmarkStart w:id="151" w:name="_Toc470356084"/>
      <w:bookmarkStart w:id="152" w:name="_Toc470348935"/>
      <w:bookmarkStart w:id="153" w:name="_Toc178426911"/>
      <w:bookmarkStart w:id="154" w:name="_Toc476077729"/>
      <w:r>
        <w:t>Требования к метрологическому обеспечению</w:t>
      </w:r>
      <w:bookmarkEnd w:id="151"/>
      <w:bookmarkEnd w:id="152"/>
      <w:bookmarkEnd w:id="153"/>
      <w:bookmarkEnd w:id="154"/>
    </w:p>
    <w:p w14:paraId="7053047E" w14:textId="77777777" w:rsidR="009F4637" w:rsidRDefault="009F4637" w:rsidP="009F4637">
      <w:pPr>
        <w:ind w:left="1134"/>
      </w:pPr>
      <w:r>
        <w:t>Требований к метрологической совместимости технических средств системы не предъявляется.</w:t>
      </w:r>
    </w:p>
    <w:p w14:paraId="3BE03801" w14:textId="3EBFA794" w:rsidR="009F4637" w:rsidRPr="009F4637" w:rsidRDefault="009F4637" w:rsidP="009F4637">
      <w:pPr>
        <w:pStyle w:val="4"/>
      </w:pPr>
      <w:bookmarkStart w:id="155" w:name="_Toc470356085"/>
      <w:bookmarkStart w:id="156" w:name="_Toc470348936"/>
      <w:bookmarkStart w:id="157" w:name="_Toc178426912"/>
      <w:bookmarkStart w:id="158" w:name="_Toc476077730"/>
      <w:r w:rsidRPr="009F4637">
        <w:t>Требования по патентной чистоте</w:t>
      </w:r>
      <w:bookmarkEnd w:id="155"/>
      <w:bookmarkEnd w:id="156"/>
      <w:bookmarkEnd w:id="157"/>
      <w:bookmarkEnd w:id="158"/>
    </w:p>
    <w:p w14:paraId="23D15D4D" w14:textId="052B52D4" w:rsidR="00FB7834" w:rsidRPr="00216724" w:rsidRDefault="00AD0F5E" w:rsidP="00FB7834">
      <w:pPr>
        <w:ind w:left="1134"/>
      </w:pPr>
      <w:bookmarkStart w:id="159" w:name="_Toc470356086"/>
      <w:bookmarkStart w:id="160" w:name="_Toc470348937"/>
      <w:bookmarkStart w:id="161" w:name="_Toc178426913"/>
      <w:r>
        <w:t>Требования к патентной чистоте не предъявляются</w:t>
      </w:r>
      <w:r w:rsidR="00216724" w:rsidRPr="00216724">
        <w:t>.</w:t>
      </w:r>
    </w:p>
    <w:p w14:paraId="31F50BC5" w14:textId="67982812" w:rsidR="009F4637" w:rsidRPr="009F4637" w:rsidRDefault="009F4637" w:rsidP="00AD0F5E">
      <w:pPr>
        <w:pStyle w:val="4"/>
      </w:pPr>
      <w:bookmarkStart w:id="162" w:name="_Toc476077731"/>
      <w:r w:rsidRPr="009F4637">
        <w:t>Требования к методическому обеспечению</w:t>
      </w:r>
      <w:bookmarkEnd w:id="159"/>
      <w:bookmarkEnd w:id="160"/>
      <w:bookmarkEnd w:id="161"/>
      <w:bookmarkEnd w:id="162"/>
    </w:p>
    <w:p w14:paraId="20D15245" w14:textId="77777777" w:rsidR="009F4637" w:rsidRDefault="009F4637" w:rsidP="009F4637">
      <w:pPr>
        <w:ind w:left="1134"/>
      </w:pPr>
      <w:r>
        <w:t xml:space="preserve">При разработке АС </w:t>
      </w:r>
      <w:r>
        <w:rPr>
          <w:lang w:val="en-US"/>
        </w:rPr>
        <w:t>QH</w:t>
      </w:r>
      <w:r w:rsidRPr="009F4637">
        <w:t xml:space="preserve"> </w:t>
      </w:r>
      <w:r>
        <w:t>и создании документации на них следует руководствоваться следующими нормативными документами:</w:t>
      </w:r>
    </w:p>
    <w:p w14:paraId="194DE268" w14:textId="77777777" w:rsidR="009F4637" w:rsidRDefault="009F4637" w:rsidP="00BC5716">
      <w:pPr>
        <w:pStyle w:val="ad"/>
        <w:numPr>
          <w:ilvl w:val="0"/>
          <w:numId w:val="18"/>
        </w:numPr>
      </w:pPr>
      <w:r>
        <w:t>ГОСТ 34. Информационная технология. Комплекс стандартов на автоматизированные системы;</w:t>
      </w:r>
    </w:p>
    <w:p w14:paraId="5BF3723E" w14:textId="77777777" w:rsidR="009F4637" w:rsidRDefault="009F4637" w:rsidP="00BC5716">
      <w:pPr>
        <w:pStyle w:val="ad"/>
        <w:numPr>
          <w:ilvl w:val="0"/>
          <w:numId w:val="18"/>
        </w:numPr>
      </w:pPr>
      <w:r>
        <w:t>ГОСТ 19. Единая система программной документации;</w:t>
      </w:r>
    </w:p>
    <w:p w14:paraId="257292C9" w14:textId="77777777" w:rsidR="009F4637" w:rsidRDefault="009F4637" w:rsidP="00BC5716">
      <w:pPr>
        <w:pStyle w:val="ad"/>
        <w:numPr>
          <w:ilvl w:val="0"/>
          <w:numId w:val="18"/>
        </w:numPr>
      </w:pPr>
      <w: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682A283A" w14:textId="77777777" w:rsidR="00A743FA" w:rsidRDefault="00A743FA">
      <w:pPr>
        <w:spacing w:after="200" w:line="276" w:lineRule="auto"/>
        <w:ind w:firstLine="0"/>
        <w:jc w:val="left"/>
        <w:rPr>
          <w:b/>
          <w:sz w:val="32"/>
          <w:szCs w:val="32"/>
        </w:rPr>
      </w:pPr>
      <w:bookmarkStart w:id="163" w:name="_Toc419275212"/>
      <w:bookmarkStart w:id="164" w:name="_Ref528392892"/>
      <w:bookmarkStart w:id="165" w:name="_Toc42673946"/>
      <w:bookmarkStart w:id="166" w:name="_Ref107131061"/>
      <w:bookmarkStart w:id="167" w:name="_Toc476077732"/>
      <w:r>
        <w:br w:type="page"/>
      </w:r>
    </w:p>
    <w:p w14:paraId="427E6471" w14:textId="067596E3" w:rsidR="009F4637" w:rsidRPr="009F4637" w:rsidRDefault="009F4637" w:rsidP="009F4637">
      <w:pPr>
        <w:pStyle w:val="1"/>
        <w:rPr>
          <w:lang w:val="en-US"/>
        </w:rPr>
      </w:pPr>
      <w:r w:rsidRPr="00CD40DF">
        <w:lastRenderedPageBreak/>
        <w:t>Состав и содержание работ по созданию</w:t>
      </w:r>
      <w:bookmarkEnd w:id="163"/>
      <w:bookmarkEnd w:id="164"/>
      <w:bookmarkEnd w:id="165"/>
      <w:bookmarkEnd w:id="166"/>
      <w:r w:rsidRPr="009F4637">
        <w:t xml:space="preserve"> </w:t>
      </w:r>
      <w:r>
        <w:t xml:space="preserve">АС </w:t>
      </w:r>
      <w:r>
        <w:rPr>
          <w:lang w:val="en-US"/>
        </w:rPr>
        <w:t>QH</w:t>
      </w:r>
      <w:bookmarkEnd w:id="167"/>
    </w:p>
    <w:p w14:paraId="38BD7895" w14:textId="1D60E472" w:rsidR="00C32027" w:rsidRDefault="00C32027" w:rsidP="00C32027">
      <w:pPr>
        <w:ind w:left="567"/>
      </w:pPr>
      <w:r>
        <w:t>Состав и содержание работ по подготовке объекта автоматизации к вводу системы в действие должны соответствовать требованиям ГОСТ 34.601-89 по приёмке системы в эксплуатацию.</w:t>
      </w:r>
    </w:p>
    <w:p w14:paraId="77A1C98E" w14:textId="670B2253" w:rsidR="00260D8C" w:rsidRPr="00853156" w:rsidRDefault="00C679AF" w:rsidP="000E5A96">
      <w:pPr>
        <w:ind w:left="567"/>
      </w:pPr>
      <w:r>
        <w:br w:type="page"/>
      </w:r>
    </w:p>
    <w:p w14:paraId="14BE32B7" w14:textId="1F422C53" w:rsidR="00260D8C" w:rsidRPr="00C679AF" w:rsidRDefault="000A4E5F" w:rsidP="00C679AF">
      <w:pPr>
        <w:pStyle w:val="1"/>
        <w:ind w:left="426"/>
      </w:pPr>
      <w:bookmarkStart w:id="168" w:name="_Toc476077733"/>
      <w:r>
        <w:lastRenderedPageBreak/>
        <w:t>Порядок контроля и приё</w:t>
      </w:r>
      <w:r w:rsidR="00C679AF" w:rsidRPr="00CD40DF">
        <w:t>мки</w:t>
      </w:r>
      <w:r w:rsidR="00C679AF" w:rsidRPr="00C679AF">
        <w:t xml:space="preserve"> </w:t>
      </w:r>
      <w:r w:rsidR="00C679AF">
        <w:t xml:space="preserve">АС </w:t>
      </w:r>
      <w:r w:rsidR="00C679AF">
        <w:rPr>
          <w:lang w:val="en-US"/>
        </w:rPr>
        <w:t>QH</w:t>
      </w:r>
      <w:bookmarkEnd w:id="168"/>
    </w:p>
    <w:p w14:paraId="5FAC6022" w14:textId="623DAF6E" w:rsidR="00C679AF" w:rsidRDefault="00C679AF" w:rsidP="00C679AF">
      <w:pPr>
        <w:pStyle w:val="31"/>
        <w:spacing w:line="276" w:lineRule="auto"/>
      </w:pPr>
      <w:bookmarkStart w:id="169" w:name="_Toc419275214"/>
      <w:bookmarkStart w:id="170" w:name="_Ref528393001"/>
      <w:bookmarkStart w:id="171" w:name="_Toc42673948"/>
      <w:bookmarkStart w:id="172" w:name="_Toc404183546"/>
      <w:r w:rsidRPr="00853156">
        <w:t xml:space="preserve"> </w:t>
      </w:r>
      <w:bookmarkStart w:id="173" w:name="_Toc476077734"/>
      <w:r w:rsidRPr="00C679AF">
        <w:t>Виды испытаний</w:t>
      </w:r>
      <w:bookmarkEnd w:id="169"/>
      <w:bookmarkEnd w:id="170"/>
      <w:bookmarkEnd w:id="171"/>
      <w:bookmarkEnd w:id="172"/>
      <w:bookmarkEnd w:id="173"/>
    </w:p>
    <w:p w14:paraId="0F7DD17B" w14:textId="553E4B66" w:rsidR="001531E2" w:rsidRDefault="0025670D" w:rsidP="001D70B4">
      <w:pPr>
        <w:ind w:left="709"/>
      </w:pPr>
      <w:r>
        <w:t xml:space="preserve">Для </w:t>
      </w:r>
      <w:r w:rsidRPr="0025670D">
        <w:t>АС QH</w:t>
      </w:r>
      <w:r w:rsidR="005373F0">
        <w:t xml:space="preserve"> устанавливаются следующие основные виды испытаний:</w:t>
      </w:r>
      <w:r w:rsidR="001D70B4">
        <w:t xml:space="preserve"> </w:t>
      </w:r>
    </w:p>
    <w:p w14:paraId="7B50CF17" w14:textId="6D98C775" w:rsidR="00E36202" w:rsidRDefault="001531E2" w:rsidP="00175FD4">
      <w:pPr>
        <w:pStyle w:val="ad"/>
        <w:numPr>
          <w:ilvl w:val="0"/>
          <w:numId w:val="32"/>
        </w:numPr>
      </w:pPr>
      <w:r>
        <w:t>Приемочные</w:t>
      </w:r>
    </w:p>
    <w:p w14:paraId="6625A21C" w14:textId="13E0C077" w:rsidR="00D85135" w:rsidRDefault="00D85135" w:rsidP="00C83146">
      <w:pPr>
        <w:pStyle w:val="31"/>
        <w:spacing w:line="276" w:lineRule="auto"/>
      </w:pPr>
      <w:r>
        <w:t xml:space="preserve"> </w:t>
      </w:r>
      <w:bookmarkStart w:id="174" w:name="_Toc476077735"/>
      <w:r>
        <w:t>Контроль</w:t>
      </w:r>
      <w:bookmarkEnd w:id="174"/>
      <w:r w:rsidR="00633795">
        <w:t xml:space="preserve"> приёмки</w:t>
      </w:r>
    </w:p>
    <w:p w14:paraId="4CC8F6A5" w14:textId="77777777" w:rsidR="00D85135" w:rsidRDefault="00D85135" w:rsidP="00C83146">
      <w:pPr>
        <w:ind w:left="709"/>
      </w:pPr>
      <w:r>
        <w:t>Система является пригодной для использования, если соответствует всем пунктам данного технического задания. Контроль выполнения всех функций системы осуществляется на тестовом примере.</w:t>
      </w:r>
    </w:p>
    <w:p w14:paraId="54AAF60D" w14:textId="77777777" w:rsidR="00D85135" w:rsidRPr="00C679AF" w:rsidRDefault="00D85135" w:rsidP="00C83146">
      <w:pPr>
        <w:ind w:left="709"/>
      </w:pPr>
      <w:r w:rsidRPr="00907408">
        <w:t>При выявлении ошибок в функционировании и несоответствий техническому заданию разработчик в течение двух недель исправляет обнаруженные недостатки. После этого производится повторная приемка.</w:t>
      </w:r>
    </w:p>
    <w:p w14:paraId="3DAE2FF5" w14:textId="77777777" w:rsidR="00C679AF" w:rsidRPr="005373F0" w:rsidRDefault="00C679AF" w:rsidP="00C679AF">
      <w:pPr>
        <w:pStyle w:val="31"/>
        <w:numPr>
          <w:ilvl w:val="0"/>
          <w:numId w:val="0"/>
        </w:numPr>
        <w:spacing w:line="276" w:lineRule="auto"/>
      </w:pPr>
    </w:p>
    <w:p w14:paraId="5E729EAC" w14:textId="77777777" w:rsidR="00C679AF" w:rsidRPr="005373F0" w:rsidRDefault="00C679AF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 w:rsidRPr="005373F0">
        <w:br w:type="page"/>
      </w:r>
    </w:p>
    <w:p w14:paraId="6E3E1010" w14:textId="69AF7B70" w:rsidR="00C679AF" w:rsidRDefault="00C679AF" w:rsidP="00C679AF">
      <w:pPr>
        <w:pStyle w:val="1"/>
        <w:ind w:left="426"/>
      </w:pPr>
      <w:bookmarkStart w:id="175" w:name="_Toc419275216"/>
      <w:bookmarkStart w:id="176" w:name="_Ref528393405"/>
      <w:bookmarkStart w:id="177" w:name="_Toc42673950"/>
      <w:bookmarkStart w:id="178" w:name="_Toc404183548"/>
      <w:bookmarkStart w:id="179" w:name="_Toc476077736"/>
      <w:r w:rsidRPr="00CD40DF">
        <w:lastRenderedPageBreak/>
        <w:t xml:space="preserve">Требования к составу и содержанию работ по подготовке объекта автоматизации к вводу </w:t>
      </w:r>
      <w:r>
        <w:t xml:space="preserve">АС </w:t>
      </w:r>
      <w:r>
        <w:rPr>
          <w:lang w:val="en-US"/>
        </w:rPr>
        <w:t>QH</w:t>
      </w:r>
      <w:r w:rsidRPr="00C679AF">
        <w:t xml:space="preserve"> </w:t>
      </w:r>
      <w:r w:rsidRPr="00CD40DF">
        <w:t>в действие</w:t>
      </w:r>
      <w:bookmarkEnd w:id="175"/>
      <w:bookmarkEnd w:id="176"/>
      <w:bookmarkEnd w:id="177"/>
      <w:bookmarkEnd w:id="178"/>
      <w:bookmarkEnd w:id="179"/>
    </w:p>
    <w:p w14:paraId="5DFB1F03" w14:textId="77777777" w:rsidR="00EF256C" w:rsidRDefault="00EF256C" w:rsidP="00EF256C">
      <w:pPr>
        <w:ind w:left="567"/>
      </w:pPr>
      <w:r>
        <w:t>Мероприятия по вводу программных средств системы в эксплуатацию включают в себя следующие работы:</w:t>
      </w:r>
    </w:p>
    <w:p w14:paraId="2F103B6E" w14:textId="4989BA8E" w:rsidR="00EF256C" w:rsidRDefault="00EF256C" w:rsidP="00884BB8">
      <w:pPr>
        <w:pStyle w:val="ad"/>
        <w:numPr>
          <w:ilvl w:val="0"/>
          <w:numId w:val="21"/>
        </w:numPr>
      </w:pPr>
      <w:r>
        <w:t>Установка ПО на оборудовании Заказчика.</w:t>
      </w:r>
    </w:p>
    <w:p w14:paraId="1CC4BDAF" w14:textId="77777777" w:rsidR="00C679AF" w:rsidRDefault="00EF256C" w:rsidP="00BC5716">
      <w:pPr>
        <w:pStyle w:val="ad"/>
        <w:numPr>
          <w:ilvl w:val="0"/>
          <w:numId w:val="21"/>
        </w:numPr>
      </w:pPr>
      <w:r>
        <w:t>Обучение пользователей порядку работы с соответствующим функционалом в течение всего периода опытной эксплуатации.</w:t>
      </w:r>
    </w:p>
    <w:p w14:paraId="42ADAA6E" w14:textId="77777777" w:rsidR="00EF256C" w:rsidRDefault="00EF256C">
      <w:pPr>
        <w:spacing w:after="200" w:line="276" w:lineRule="auto"/>
        <w:ind w:firstLine="0"/>
        <w:jc w:val="left"/>
      </w:pPr>
      <w:r>
        <w:br w:type="page"/>
      </w:r>
    </w:p>
    <w:p w14:paraId="1B701F38" w14:textId="5F915EC6" w:rsidR="00260D8C" w:rsidRDefault="00EF256C" w:rsidP="00EF256C">
      <w:pPr>
        <w:pStyle w:val="1"/>
        <w:ind w:left="426"/>
      </w:pPr>
      <w:bookmarkStart w:id="180" w:name="_Ref419268787"/>
      <w:bookmarkStart w:id="181" w:name="_Toc419275217"/>
      <w:bookmarkStart w:id="182" w:name="_Ref528393454"/>
      <w:bookmarkStart w:id="183" w:name="_Toc42673951"/>
      <w:bookmarkStart w:id="184" w:name="_Ref107063123"/>
      <w:bookmarkStart w:id="185" w:name="_Toc404183549"/>
      <w:bookmarkStart w:id="186" w:name="_Toc476077737"/>
      <w:r w:rsidRPr="00CD40DF">
        <w:lastRenderedPageBreak/>
        <w:t>Требования к документированию</w:t>
      </w:r>
      <w:bookmarkEnd w:id="180"/>
      <w:bookmarkEnd w:id="181"/>
      <w:bookmarkEnd w:id="182"/>
      <w:bookmarkEnd w:id="183"/>
      <w:bookmarkEnd w:id="184"/>
      <w:bookmarkEnd w:id="185"/>
      <w:bookmarkEnd w:id="186"/>
    </w:p>
    <w:p w14:paraId="376A7858" w14:textId="3264D2CD" w:rsidR="00EF256C" w:rsidRPr="00EF256C" w:rsidRDefault="00EF256C" w:rsidP="00EF256C">
      <w:pPr>
        <w:pStyle w:val="31"/>
        <w:spacing w:line="276" w:lineRule="auto"/>
        <w:rPr>
          <w:lang w:eastAsia="en-US"/>
        </w:rPr>
      </w:pPr>
      <w:r w:rsidRPr="00EF256C">
        <w:rPr>
          <w:lang w:eastAsia="en-US"/>
        </w:rPr>
        <w:t xml:space="preserve"> </w:t>
      </w:r>
      <w:bookmarkStart w:id="187" w:name="_Toc476077738"/>
      <w:r w:rsidR="003C290D">
        <w:rPr>
          <w:lang w:eastAsia="en-US"/>
        </w:rPr>
        <w:t>Документация, разрабатываемая на</w:t>
      </w:r>
      <w:r>
        <w:rPr>
          <w:lang w:eastAsia="en-US"/>
        </w:rPr>
        <w:t xml:space="preserve"> АС </w:t>
      </w:r>
      <w:r>
        <w:rPr>
          <w:lang w:val="en-US" w:eastAsia="en-US"/>
        </w:rPr>
        <w:t>QH</w:t>
      </w:r>
      <w:bookmarkEnd w:id="187"/>
    </w:p>
    <w:p w14:paraId="0A978903" w14:textId="77777777" w:rsidR="00EF256C" w:rsidRPr="00EF256C" w:rsidRDefault="00EF256C" w:rsidP="003C290D">
      <w:pPr>
        <w:ind w:left="709"/>
        <w:rPr>
          <w:lang w:eastAsia="en-US"/>
        </w:rPr>
      </w:pPr>
      <w:r w:rsidRPr="00EF256C">
        <w:rPr>
          <w:lang w:eastAsia="en-US"/>
        </w:rPr>
        <w:t xml:space="preserve">Документация, разрабатываемая на АС </w:t>
      </w:r>
      <w:r w:rsidRPr="00EF256C">
        <w:rPr>
          <w:lang w:val="en-US" w:eastAsia="en-US"/>
        </w:rPr>
        <w:t>QH</w:t>
      </w:r>
      <w:r w:rsidRPr="00EF256C">
        <w:rPr>
          <w:lang w:eastAsia="en-US"/>
        </w:rPr>
        <w:t>, должна быть двух видов</w:t>
      </w:r>
      <w:r w:rsidR="003C290D" w:rsidRPr="003C290D">
        <w:rPr>
          <w:lang w:eastAsia="en-US"/>
        </w:rPr>
        <w:t xml:space="preserve"> (</w:t>
      </w:r>
      <w:r w:rsidR="003C290D">
        <w:t>в</w:t>
      </w:r>
      <w:r w:rsidR="003C290D" w:rsidRPr="00EF658D">
        <w:t>ся документация должна быть подготовлена как в напечатанном виде, так и на магнитном носителе</w:t>
      </w:r>
      <w:r w:rsidR="003C290D" w:rsidRPr="003C290D">
        <w:rPr>
          <w:lang w:eastAsia="en-US"/>
        </w:rPr>
        <w:t>)</w:t>
      </w:r>
      <w:r w:rsidRPr="00EF256C">
        <w:rPr>
          <w:lang w:eastAsia="en-US"/>
        </w:rPr>
        <w:t>:</w:t>
      </w:r>
    </w:p>
    <w:p w14:paraId="726FDEAD" w14:textId="77777777" w:rsidR="00EF256C" w:rsidRPr="00EF256C" w:rsidRDefault="009F6446" w:rsidP="00BC5716">
      <w:pPr>
        <w:pStyle w:val="ad"/>
        <w:numPr>
          <w:ilvl w:val="0"/>
          <w:numId w:val="23"/>
        </w:numPr>
        <w:rPr>
          <w:lang w:eastAsia="en-US"/>
        </w:rPr>
      </w:pPr>
      <w:r w:rsidRPr="009F6446">
        <w:rPr>
          <w:lang w:eastAsia="en-US"/>
        </w:rPr>
        <w:t>Д</w:t>
      </w:r>
      <w:r w:rsidR="00EF256C" w:rsidRPr="00EF256C">
        <w:rPr>
          <w:lang w:eastAsia="en-US"/>
        </w:rPr>
        <w:t xml:space="preserve">окументация на </w:t>
      </w:r>
      <w:r w:rsidR="00EF256C">
        <w:rPr>
          <w:lang w:eastAsia="en-US"/>
        </w:rPr>
        <w:t xml:space="preserve">АС </w:t>
      </w:r>
      <w:r w:rsidR="00EF256C" w:rsidRPr="003C290D">
        <w:rPr>
          <w:lang w:val="en-US" w:eastAsia="en-US"/>
        </w:rPr>
        <w:t>QH</w:t>
      </w:r>
      <w:r w:rsidR="00EF256C" w:rsidRPr="00EF256C">
        <w:rPr>
          <w:lang w:eastAsia="en-US"/>
        </w:rPr>
        <w:t xml:space="preserve"> в целом;</w:t>
      </w:r>
    </w:p>
    <w:p w14:paraId="48BE8197" w14:textId="77777777" w:rsidR="00650F24" w:rsidRPr="00EF256C" w:rsidRDefault="009F6446" w:rsidP="00BC5716">
      <w:pPr>
        <w:pStyle w:val="ad"/>
        <w:numPr>
          <w:ilvl w:val="0"/>
          <w:numId w:val="23"/>
        </w:numPr>
      </w:pPr>
      <w:r>
        <w:rPr>
          <w:lang w:eastAsia="en-US"/>
        </w:rPr>
        <w:t>Д</w:t>
      </w:r>
      <w:r w:rsidR="00EF256C" w:rsidRPr="00EF256C">
        <w:rPr>
          <w:lang w:eastAsia="en-US"/>
        </w:rPr>
        <w:t xml:space="preserve">окументация на подсистемы </w:t>
      </w:r>
      <w:r w:rsidR="00EF256C">
        <w:rPr>
          <w:lang w:eastAsia="en-US"/>
        </w:rPr>
        <w:t xml:space="preserve">АС </w:t>
      </w:r>
      <w:r w:rsidR="00EF256C" w:rsidRPr="003C290D">
        <w:rPr>
          <w:lang w:val="en-US" w:eastAsia="en-US"/>
        </w:rPr>
        <w:t>QH</w:t>
      </w:r>
      <w:r w:rsidR="00EF256C" w:rsidRPr="00EF256C">
        <w:rPr>
          <w:lang w:eastAsia="en-US"/>
        </w:rPr>
        <w:t>.</w:t>
      </w:r>
    </w:p>
    <w:p w14:paraId="4F7E69AD" w14:textId="0C6A0F95" w:rsidR="003C290D" w:rsidRPr="003C290D" w:rsidRDefault="003C290D" w:rsidP="003C290D">
      <w:pPr>
        <w:pStyle w:val="31"/>
        <w:spacing w:line="276" w:lineRule="auto"/>
      </w:pPr>
      <w:r>
        <w:t xml:space="preserve"> </w:t>
      </w:r>
      <w:bookmarkStart w:id="188" w:name="_Toc476077739"/>
      <w:r>
        <w:t xml:space="preserve">Перечень разрабатываемых комплектов и видов документов на АС </w:t>
      </w:r>
      <w:r>
        <w:rPr>
          <w:lang w:val="en-US"/>
        </w:rPr>
        <w:t>QH</w:t>
      </w:r>
      <w:bookmarkEnd w:id="188"/>
    </w:p>
    <w:p w14:paraId="3FA8FA4C" w14:textId="356BC8D4" w:rsidR="00EF256C" w:rsidRPr="003C290D" w:rsidRDefault="003C290D" w:rsidP="00EF256C">
      <w:pPr>
        <w:ind w:left="709"/>
      </w:pPr>
      <w:r>
        <w:t xml:space="preserve">Перечень разрабатываемых Исполнителем комплектов и видов документов на АС </w:t>
      </w:r>
      <w:r>
        <w:rPr>
          <w:lang w:val="en-US"/>
        </w:rPr>
        <w:t>QH</w:t>
      </w:r>
      <w:r w:rsidRPr="003C290D">
        <w:t xml:space="preserve"> </w:t>
      </w:r>
      <w:r w:rsidR="00E558D0">
        <w:t>в целом приведен в таблице 1</w:t>
      </w:r>
      <w:r>
        <w:t>.</w:t>
      </w:r>
    </w:p>
    <w:p w14:paraId="50971764" w14:textId="5D08166C" w:rsidR="003C290D" w:rsidRPr="002B28EC" w:rsidRDefault="00E558D0" w:rsidP="005E293A">
      <w:pPr>
        <w:ind w:firstLine="567"/>
        <w:jc w:val="center"/>
        <w:rPr>
          <w:i/>
          <w:lang w:eastAsia="en-US"/>
        </w:rPr>
      </w:pPr>
      <w:r>
        <w:rPr>
          <w:i/>
          <w:lang w:eastAsia="en-US"/>
        </w:rPr>
        <w:t>Таблица 1</w:t>
      </w:r>
      <w:r w:rsidR="003C290D" w:rsidRPr="002B28EC">
        <w:rPr>
          <w:i/>
          <w:lang w:eastAsia="en-US"/>
        </w:rPr>
        <w:t xml:space="preserve"> </w:t>
      </w:r>
      <w:r w:rsidR="00C01BA1" w:rsidRPr="002B28EC">
        <w:rPr>
          <w:i/>
          <w:lang w:eastAsia="en-US"/>
        </w:rPr>
        <w:t>-</w:t>
      </w:r>
      <w:r w:rsidR="003C290D" w:rsidRPr="002B28EC">
        <w:rPr>
          <w:i/>
          <w:lang w:eastAsia="en-US"/>
        </w:rPr>
        <w:t xml:space="preserve"> Список документов, предъявляемых на различных стадиях создания АС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713"/>
        <w:gridCol w:w="4410"/>
        <w:gridCol w:w="1447"/>
      </w:tblGrid>
      <w:tr w:rsidR="005E293A" w:rsidRPr="005E293A" w14:paraId="61585DB2" w14:textId="77777777" w:rsidTr="00E558D0">
        <w:trPr>
          <w:cantSplit/>
          <w:tblHeader/>
        </w:trPr>
        <w:tc>
          <w:tcPr>
            <w:tcW w:w="3714" w:type="dxa"/>
            <w:vAlign w:val="center"/>
          </w:tcPr>
          <w:p w14:paraId="4F6932BD" w14:textId="77777777" w:rsidR="005E293A" w:rsidRPr="005E293A" w:rsidRDefault="005E293A" w:rsidP="005E293A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E293A">
              <w:rPr>
                <w:b/>
                <w:sz w:val="22"/>
                <w:szCs w:val="22"/>
                <w:lang w:eastAsia="en-US"/>
              </w:rPr>
              <w:t>Стадия (этап) создания АС</w:t>
            </w:r>
          </w:p>
        </w:tc>
        <w:tc>
          <w:tcPr>
            <w:tcW w:w="4410" w:type="dxa"/>
            <w:vAlign w:val="center"/>
          </w:tcPr>
          <w:p w14:paraId="11CC6D95" w14:textId="77777777" w:rsidR="005E293A" w:rsidRPr="005E293A" w:rsidRDefault="005E293A" w:rsidP="005E293A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E293A">
              <w:rPr>
                <w:b/>
                <w:sz w:val="22"/>
                <w:szCs w:val="22"/>
                <w:lang w:eastAsia="en-US"/>
              </w:rPr>
              <w:t>Предъявляемые документы</w:t>
            </w:r>
          </w:p>
        </w:tc>
        <w:tc>
          <w:tcPr>
            <w:tcW w:w="1447" w:type="dxa"/>
            <w:vAlign w:val="center"/>
          </w:tcPr>
          <w:p w14:paraId="6A949656" w14:textId="77777777" w:rsidR="005E293A" w:rsidRPr="005E293A" w:rsidRDefault="005E293A" w:rsidP="005E293A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E293A">
              <w:rPr>
                <w:b/>
                <w:sz w:val="22"/>
                <w:szCs w:val="22"/>
                <w:lang w:eastAsia="en-US"/>
              </w:rPr>
              <w:t>Количество экземпляров</w:t>
            </w:r>
          </w:p>
        </w:tc>
      </w:tr>
      <w:tr w:rsidR="005E293A" w:rsidRPr="005E293A" w14:paraId="52172A02" w14:textId="77777777" w:rsidTr="00E558D0">
        <w:trPr>
          <w:cantSplit/>
        </w:trPr>
        <w:tc>
          <w:tcPr>
            <w:tcW w:w="3714" w:type="dxa"/>
          </w:tcPr>
          <w:p w14:paraId="44E2F368" w14:textId="77777777" w:rsidR="005E293A" w:rsidRPr="005E293A" w:rsidRDefault="005E293A" w:rsidP="005E293A">
            <w:pPr>
              <w:keepLines/>
              <w:tabs>
                <w:tab w:val="left" w:pos="567"/>
              </w:tabs>
              <w:spacing w:before="40" w:after="4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5E293A">
              <w:rPr>
                <w:sz w:val="22"/>
                <w:szCs w:val="22"/>
                <w:lang w:eastAsia="en-US"/>
              </w:rPr>
              <w:t>Техническое задание</w:t>
            </w:r>
          </w:p>
        </w:tc>
        <w:tc>
          <w:tcPr>
            <w:tcW w:w="4410" w:type="dxa"/>
          </w:tcPr>
          <w:p w14:paraId="51A0B040" w14:textId="77777777" w:rsidR="005E293A" w:rsidRPr="005E293A" w:rsidRDefault="005E293A" w:rsidP="005E293A">
            <w:pPr>
              <w:keepLines/>
              <w:tabs>
                <w:tab w:val="left" w:pos="567"/>
              </w:tabs>
              <w:spacing w:before="40" w:after="4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5E293A">
              <w:rPr>
                <w:sz w:val="22"/>
                <w:szCs w:val="22"/>
                <w:lang w:eastAsia="en-US"/>
              </w:rPr>
              <w:t>Техническое задание</w:t>
            </w:r>
          </w:p>
        </w:tc>
        <w:tc>
          <w:tcPr>
            <w:tcW w:w="1447" w:type="dxa"/>
            <w:vAlign w:val="center"/>
          </w:tcPr>
          <w:p w14:paraId="1C966E6E" w14:textId="77777777" w:rsidR="005E293A" w:rsidRPr="005E293A" w:rsidRDefault="005E293A" w:rsidP="00056F9C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</w:t>
            </w:r>
          </w:p>
        </w:tc>
      </w:tr>
      <w:tr w:rsidR="005E293A" w:rsidRPr="005E293A" w14:paraId="36043F98" w14:textId="77777777" w:rsidTr="00E558D0">
        <w:trPr>
          <w:cantSplit/>
        </w:trPr>
        <w:tc>
          <w:tcPr>
            <w:tcW w:w="3714" w:type="dxa"/>
          </w:tcPr>
          <w:p w14:paraId="3F2F1BFF" w14:textId="77777777" w:rsidR="005E293A" w:rsidRPr="005E293A" w:rsidRDefault="005E293A" w:rsidP="005E293A">
            <w:pPr>
              <w:keepLines/>
              <w:tabs>
                <w:tab w:val="left" w:pos="567"/>
              </w:tabs>
              <w:spacing w:before="40" w:after="4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5E293A">
              <w:rPr>
                <w:sz w:val="22"/>
                <w:szCs w:val="22"/>
                <w:lang w:eastAsia="en-US"/>
              </w:rPr>
              <w:t>Ввод в действие</w:t>
            </w:r>
          </w:p>
        </w:tc>
        <w:tc>
          <w:tcPr>
            <w:tcW w:w="4410" w:type="dxa"/>
          </w:tcPr>
          <w:p w14:paraId="0D51D331" w14:textId="77777777" w:rsidR="005E293A" w:rsidRPr="005E293A" w:rsidRDefault="005E293A" w:rsidP="005E293A">
            <w:pPr>
              <w:keepLines/>
              <w:tabs>
                <w:tab w:val="left" w:pos="567"/>
              </w:tabs>
              <w:spacing w:before="40" w:after="4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5E293A">
              <w:rPr>
                <w:sz w:val="22"/>
                <w:szCs w:val="22"/>
                <w:lang w:eastAsia="en-US"/>
              </w:rPr>
              <w:t>Программа обучения персонала</w:t>
            </w:r>
          </w:p>
        </w:tc>
        <w:tc>
          <w:tcPr>
            <w:tcW w:w="1447" w:type="dxa"/>
            <w:vAlign w:val="center"/>
          </w:tcPr>
          <w:p w14:paraId="171FB234" w14:textId="77777777" w:rsidR="005E293A" w:rsidRPr="005E293A" w:rsidRDefault="00493085" w:rsidP="00056F9C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</w:t>
            </w:r>
          </w:p>
        </w:tc>
      </w:tr>
    </w:tbl>
    <w:p w14:paraId="7226C532" w14:textId="77777777" w:rsidR="006C47BE" w:rsidRDefault="006C47BE" w:rsidP="006C47BE">
      <w:pPr>
        <w:pStyle w:val="1"/>
        <w:numPr>
          <w:ilvl w:val="0"/>
          <w:numId w:val="0"/>
        </w:numPr>
      </w:pPr>
      <w:bookmarkStart w:id="189" w:name="_Toc419275219"/>
      <w:bookmarkStart w:id="190" w:name="_Ref528393584"/>
      <w:bookmarkStart w:id="191" w:name="_Toc42673953"/>
      <w:bookmarkStart w:id="192" w:name="_Toc404183551"/>
    </w:p>
    <w:p w14:paraId="3753389F" w14:textId="77777777" w:rsidR="006C47BE" w:rsidRDefault="006C47BE">
      <w:pPr>
        <w:spacing w:after="200" w:line="276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14:paraId="3EFE094F" w14:textId="7DDE19CE" w:rsidR="008F69FA" w:rsidRDefault="008F69FA" w:rsidP="008F69FA">
      <w:pPr>
        <w:pStyle w:val="1"/>
        <w:rPr>
          <w:lang w:val="en-US"/>
        </w:rPr>
      </w:pPr>
      <w:bookmarkStart w:id="193" w:name="_Toc476077740"/>
      <w:r w:rsidRPr="00CD40DF">
        <w:lastRenderedPageBreak/>
        <w:t>Источники разработки</w:t>
      </w:r>
      <w:bookmarkEnd w:id="189"/>
      <w:bookmarkEnd w:id="190"/>
      <w:bookmarkEnd w:id="191"/>
      <w:bookmarkEnd w:id="192"/>
      <w:bookmarkEnd w:id="193"/>
    </w:p>
    <w:p w14:paraId="53E3BCDE" w14:textId="05D33A60" w:rsidR="00E61C2C" w:rsidRPr="001D6BCA" w:rsidRDefault="008F69FA" w:rsidP="001D6BCA">
      <w:pPr>
        <w:ind w:left="709"/>
      </w:pPr>
      <w:r w:rsidRPr="008F69FA">
        <w:t>Настоящее ТЗ разработано на основе следующих документов и информационных материалов:</w:t>
      </w:r>
    </w:p>
    <w:p w14:paraId="18A6DB4C" w14:textId="618E66E9" w:rsidR="00E61C2C" w:rsidRPr="00853156" w:rsidRDefault="00E61C2C" w:rsidP="001D6BCA">
      <w:pPr>
        <w:pStyle w:val="ad"/>
        <w:numPr>
          <w:ilvl w:val="0"/>
          <w:numId w:val="24"/>
        </w:numPr>
      </w:pPr>
      <w:r w:rsidRPr="00E61C2C">
        <w:t>ГОСТ 24.701-86 «Надежность автоматизированных систем управления»</w:t>
      </w:r>
      <w:r>
        <w:t>;</w:t>
      </w:r>
    </w:p>
    <w:p w14:paraId="5437BB4A" w14:textId="77777777" w:rsidR="008F69FA" w:rsidRPr="00853156" w:rsidRDefault="008F69FA" w:rsidP="008F69FA">
      <w:pPr>
        <w:ind w:left="709"/>
      </w:pPr>
      <w:r w:rsidRPr="0082556C">
        <w:t xml:space="preserve">Разработка </w:t>
      </w:r>
      <w:r>
        <w:t xml:space="preserve">АС </w:t>
      </w:r>
      <w:r>
        <w:rPr>
          <w:lang w:val="en-US"/>
        </w:rPr>
        <w:t>QH</w:t>
      </w:r>
      <w:r w:rsidRPr="008F69FA">
        <w:t xml:space="preserve"> </w:t>
      </w:r>
      <w:r w:rsidRPr="0082556C">
        <w:t>выполняется с учетом требований следующих нормативных документов:</w:t>
      </w:r>
    </w:p>
    <w:p w14:paraId="7918E710" w14:textId="77777777" w:rsidR="008F69FA" w:rsidRPr="00E24957" w:rsidRDefault="008F69FA" w:rsidP="00BC5716">
      <w:pPr>
        <w:pStyle w:val="ad"/>
        <w:numPr>
          <w:ilvl w:val="0"/>
          <w:numId w:val="24"/>
        </w:numPr>
      </w:pPr>
      <w:r w:rsidRPr="00E24957">
        <w:t>ГОСТ 34.602-89 Комплекс стандартов на автоматизированные системы. Техническое задание на создание автоматизированной системы;</w:t>
      </w:r>
    </w:p>
    <w:p w14:paraId="4B654134" w14:textId="77777777" w:rsidR="00E24957" w:rsidRPr="00E24957" w:rsidRDefault="00E24957" w:rsidP="00E24957">
      <w:pPr>
        <w:pStyle w:val="ad"/>
        <w:numPr>
          <w:ilvl w:val="0"/>
          <w:numId w:val="24"/>
        </w:numPr>
        <w:rPr>
          <w:lang w:val="en-US"/>
        </w:rPr>
      </w:pPr>
      <w:r w:rsidRPr="00E24957">
        <w:t xml:space="preserve">ГОСТ 34.003-90. Информационная технология. Комплекс стандартов на автоматизированные системы. </w:t>
      </w:r>
      <w:r w:rsidRPr="00E24957">
        <w:rPr>
          <w:lang w:val="en-US"/>
        </w:rPr>
        <w:t>Автоматизированные</w:t>
      </w:r>
      <w:r w:rsidR="00E61C2C">
        <w:rPr>
          <w:lang w:val="en-US"/>
        </w:rPr>
        <w:t xml:space="preserve"> системы. Термины и определения</w:t>
      </w:r>
      <w:r w:rsidR="00E61C2C">
        <w:t>;</w:t>
      </w:r>
    </w:p>
    <w:p w14:paraId="0683536B" w14:textId="77777777" w:rsidR="00E24957" w:rsidRPr="00E24957" w:rsidRDefault="00E24957" w:rsidP="00E24957">
      <w:pPr>
        <w:pStyle w:val="ad"/>
        <w:numPr>
          <w:ilvl w:val="0"/>
          <w:numId w:val="24"/>
        </w:numPr>
        <w:rPr>
          <w:lang w:val="en-US"/>
        </w:rPr>
      </w:pPr>
      <w:r w:rsidRPr="00E24957">
        <w:t xml:space="preserve"> ГОСТ 34.201-89. Информационная технология. Комплекс стандартов на автоматизированные системы. </w:t>
      </w:r>
      <w:r w:rsidRPr="00E24957">
        <w:rPr>
          <w:lang w:val="en-US"/>
        </w:rPr>
        <w:t>Виды, комплектность и обозначение документов при создании автоматиз</w:t>
      </w:r>
      <w:r w:rsidR="00E61C2C">
        <w:rPr>
          <w:lang w:val="en-US"/>
        </w:rPr>
        <w:t>ированных систем</w:t>
      </w:r>
      <w:r w:rsidR="00E61C2C">
        <w:t>;</w:t>
      </w:r>
    </w:p>
    <w:p w14:paraId="7723D615" w14:textId="77777777" w:rsidR="00E24957" w:rsidRPr="00E24957" w:rsidRDefault="00E24957" w:rsidP="00E24957">
      <w:pPr>
        <w:pStyle w:val="ad"/>
        <w:numPr>
          <w:ilvl w:val="0"/>
          <w:numId w:val="24"/>
        </w:numPr>
        <w:rPr>
          <w:lang w:val="en-US"/>
        </w:rPr>
      </w:pPr>
      <w:r w:rsidRPr="00E24957">
        <w:t xml:space="preserve"> ГОСТ 34.601-90. Информационная технология. Комплекс стандартов на автоматизированные системы. </w:t>
      </w:r>
      <w:r w:rsidRPr="00E24957">
        <w:rPr>
          <w:lang w:val="en-US"/>
        </w:rPr>
        <w:t>Автоматизированные системы. Стадии разработки.</w:t>
      </w:r>
    </w:p>
    <w:p w14:paraId="34D8D5E5" w14:textId="77777777" w:rsidR="00B47264" w:rsidRDefault="00B47264">
      <w:pPr>
        <w:spacing w:after="200" w:line="276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14:paraId="7D928C2D" w14:textId="77777777" w:rsidR="00493085" w:rsidRPr="00853156" w:rsidRDefault="00B47264" w:rsidP="00E36202">
      <w:pPr>
        <w:pStyle w:val="1"/>
        <w:numPr>
          <w:ilvl w:val="0"/>
          <w:numId w:val="0"/>
        </w:numPr>
        <w:spacing w:line="480" w:lineRule="auto"/>
        <w:ind w:left="426"/>
      </w:pPr>
      <w:bookmarkStart w:id="194" w:name="_Toc42673955"/>
      <w:bookmarkStart w:id="195" w:name="_Toc404183553"/>
      <w:bookmarkStart w:id="196" w:name="_Toc476077741"/>
      <w:r>
        <w:lastRenderedPageBreak/>
        <w:t>П</w:t>
      </w:r>
      <w:r w:rsidRPr="00CD40DF">
        <w:t xml:space="preserve">еречень </w:t>
      </w:r>
      <w:r>
        <w:t xml:space="preserve">условных обозначений, </w:t>
      </w:r>
      <w:r w:rsidRPr="00CD40DF">
        <w:t>сокращений</w:t>
      </w:r>
      <w:r>
        <w:t xml:space="preserve"> и терминов</w:t>
      </w:r>
      <w:bookmarkEnd w:id="194"/>
      <w:bookmarkEnd w:id="195"/>
      <w:bookmarkEnd w:id="19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3"/>
        <w:gridCol w:w="6878"/>
      </w:tblGrid>
      <w:tr w:rsidR="000612DC" w14:paraId="18A0D83D" w14:textId="77777777" w:rsidTr="006C47BE">
        <w:trPr>
          <w:trHeight w:val="480"/>
          <w:jc w:val="center"/>
        </w:trPr>
        <w:tc>
          <w:tcPr>
            <w:tcW w:w="1993" w:type="dxa"/>
            <w:vAlign w:val="center"/>
          </w:tcPr>
          <w:p w14:paraId="7A18A051" w14:textId="77777777" w:rsidR="000612DC" w:rsidRPr="00106F31" w:rsidRDefault="000612DC" w:rsidP="00106F31">
            <w:pPr>
              <w:ind w:left="37" w:firstLine="0"/>
              <w:jc w:val="center"/>
              <w:rPr>
                <w:b/>
              </w:rPr>
            </w:pPr>
            <w:r w:rsidRPr="00106F31">
              <w:rPr>
                <w:b/>
              </w:rPr>
              <w:t>Обозначение</w:t>
            </w:r>
          </w:p>
        </w:tc>
        <w:tc>
          <w:tcPr>
            <w:tcW w:w="6878" w:type="dxa"/>
            <w:vAlign w:val="center"/>
          </w:tcPr>
          <w:p w14:paraId="1DCB3AF0" w14:textId="77777777" w:rsidR="000612DC" w:rsidRPr="00106F31" w:rsidRDefault="000612DC" w:rsidP="00106F31">
            <w:pPr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Описание</w:t>
            </w:r>
          </w:p>
        </w:tc>
      </w:tr>
      <w:tr w:rsidR="000612DC" w14:paraId="1A87059E" w14:textId="77777777" w:rsidTr="006C47BE">
        <w:trPr>
          <w:trHeight w:val="453"/>
          <w:jc w:val="center"/>
        </w:trPr>
        <w:tc>
          <w:tcPr>
            <w:tcW w:w="1993" w:type="dxa"/>
            <w:vAlign w:val="center"/>
          </w:tcPr>
          <w:p w14:paraId="6D9467D6" w14:textId="77777777" w:rsidR="000612DC" w:rsidRPr="00106F31" w:rsidRDefault="000612DC" w:rsidP="00853156">
            <w:pPr>
              <w:ind w:left="9" w:firstLine="0"/>
              <w:jc w:val="center"/>
            </w:pPr>
            <w:r>
              <w:t>БД</w:t>
            </w:r>
          </w:p>
        </w:tc>
        <w:tc>
          <w:tcPr>
            <w:tcW w:w="6878" w:type="dxa"/>
            <w:vAlign w:val="center"/>
          </w:tcPr>
          <w:p w14:paraId="7160681D" w14:textId="77777777" w:rsidR="000612DC" w:rsidRPr="00106F31" w:rsidRDefault="000612DC" w:rsidP="00853156">
            <w:pPr>
              <w:ind w:firstLine="1"/>
              <w:jc w:val="center"/>
            </w:pPr>
            <w:r>
              <w:t>База данных</w:t>
            </w:r>
          </w:p>
        </w:tc>
      </w:tr>
      <w:tr w:rsidR="000612DC" w14:paraId="088887C9" w14:textId="77777777" w:rsidTr="006C47BE">
        <w:trPr>
          <w:trHeight w:val="453"/>
          <w:jc w:val="center"/>
        </w:trPr>
        <w:tc>
          <w:tcPr>
            <w:tcW w:w="1993" w:type="dxa"/>
            <w:vAlign w:val="center"/>
          </w:tcPr>
          <w:p w14:paraId="48EF3339" w14:textId="77777777" w:rsidR="000612DC" w:rsidRDefault="000612DC" w:rsidP="00853156">
            <w:pPr>
              <w:ind w:left="9" w:firstLine="0"/>
              <w:jc w:val="center"/>
            </w:pPr>
            <w:r>
              <w:t>ПО</w:t>
            </w:r>
          </w:p>
        </w:tc>
        <w:tc>
          <w:tcPr>
            <w:tcW w:w="6878" w:type="dxa"/>
            <w:vAlign w:val="center"/>
          </w:tcPr>
          <w:p w14:paraId="1B8CEDB9" w14:textId="77777777" w:rsidR="000612DC" w:rsidRDefault="000612DC" w:rsidP="00853156">
            <w:pPr>
              <w:ind w:firstLine="1"/>
              <w:jc w:val="center"/>
            </w:pPr>
            <w:r>
              <w:t>Программное обеспечение</w:t>
            </w:r>
          </w:p>
        </w:tc>
      </w:tr>
      <w:tr w:rsidR="000612DC" w14:paraId="68DE55C5" w14:textId="77777777" w:rsidTr="006C47BE">
        <w:trPr>
          <w:trHeight w:val="453"/>
          <w:jc w:val="center"/>
        </w:trPr>
        <w:tc>
          <w:tcPr>
            <w:tcW w:w="1993" w:type="dxa"/>
            <w:vAlign w:val="center"/>
          </w:tcPr>
          <w:p w14:paraId="78CDD89F" w14:textId="77777777" w:rsidR="000612DC" w:rsidRDefault="000612DC" w:rsidP="00853156">
            <w:pPr>
              <w:ind w:left="9" w:firstLine="0"/>
              <w:jc w:val="center"/>
            </w:pPr>
            <w:r>
              <w:t>ТЗ</w:t>
            </w:r>
          </w:p>
        </w:tc>
        <w:tc>
          <w:tcPr>
            <w:tcW w:w="6878" w:type="dxa"/>
            <w:vAlign w:val="center"/>
          </w:tcPr>
          <w:p w14:paraId="0BFC4B38" w14:textId="77777777" w:rsidR="000612DC" w:rsidRDefault="000612DC" w:rsidP="00853156">
            <w:pPr>
              <w:ind w:firstLine="1"/>
              <w:jc w:val="center"/>
            </w:pPr>
            <w:r>
              <w:t>Техническое задание</w:t>
            </w:r>
          </w:p>
        </w:tc>
      </w:tr>
      <w:tr w:rsidR="000612DC" w14:paraId="4F429ADD" w14:textId="77777777" w:rsidTr="006C47BE">
        <w:trPr>
          <w:trHeight w:val="453"/>
          <w:jc w:val="center"/>
        </w:trPr>
        <w:tc>
          <w:tcPr>
            <w:tcW w:w="1993" w:type="dxa"/>
            <w:vAlign w:val="center"/>
          </w:tcPr>
          <w:p w14:paraId="348D49C6" w14:textId="77777777" w:rsidR="000612DC" w:rsidRDefault="000612DC" w:rsidP="00853156">
            <w:pPr>
              <w:ind w:left="9" w:firstLine="0"/>
              <w:jc w:val="center"/>
            </w:pPr>
            <w:r>
              <w:t>АС</w:t>
            </w:r>
          </w:p>
        </w:tc>
        <w:tc>
          <w:tcPr>
            <w:tcW w:w="6878" w:type="dxa"/>
            <w:vAlign w:val="center"/>
          </w:tcPr>
          <w:p w14:paraId="2B53F74A" w14:textId="77777777" w:rsidR="000612DC" w:rsidRDefault="000612DC" w:rsidP="00853156">
            <w:pPr>
              <w:ind w:firstLine="1"/>
              <w:jc w:val="center"/>
            </w:pPr>
            <w:r>
              <w:t>Автоматизированная система</w:t>
            </w:r>
          </w:p>
        </w:tc>
      </w:tr>
      <w:tr w:rsidR="00531B2D" w14:paraId="62B53B40" w14:textId="77777777" w:rsidTr="006C47BE">
        <w:trPr>
          <w:trHeight w:val="453"/>
          <w:jc w:val="center"/>
        </w:trPr>
        <w:tc>
          <w:tcPr>
            <w:tcW w:w="1993" w:type="dxa"/>
            <w:vAlign w:val="center"/>
          </w:tcPr>
          <w:p w14:paraId="3AEA7A4A" w14:textId="5A53ABE5" w:rsidR="00531B2D" w:rsidRDefault="00531B2D" w:rsidP="00853156">
            <w:pPr>
              <w:ind w:left="9" w:firstLine="0"/>
              <w:jc w:val="center"/>
            </w:pPr>
            <w:r>
              <w:t>ОС</w:t>
            </w:r>
          </w:p>
        </w:tc>
        <w:tc>
          <w:tcPr>
            <w:tcW w:w="6878" w:type="dxa"/>
            <w:vAlign w:val="center"/>
          </w:tcPr>
          <w:p w14:paraId="506235C2" w14:textId="56F65F75" w:rsidR="00531B2D" w:rsidRDefault="00531B2D" w:rsidP="00853156">
            <w:pPr>
              <w:ind w:firstLine="1"/>
              <w:jc w:val="center"/>
            </w:pPr>
            <w:r>
              <w:t>Операционная система</w:t>
            </w:r>
          </w:p>
        </w:tc>
      </w:tr>
    </w:tbl>
    <w:p w14:paraId="493BE6FA" w14:textId="77777777" w:rsidR="00A30974" w:rsidRDefault="00A30974" w:rsidP="00A30974">
      <w:pPr>
        <w:pStyle w:val="4"/>
        <w:numPr>
          <w:ilvl w:val="0"/>
          <w:numId w:val="0"/>
        </w:numPr>
        <w:ind w:left="1224"/>
      </w:pPr>
    </w:p>
    <w:p w14:paraId="1A18E4BB" w14:textId="77777777" w:rsidR="000E40FD" w:rsidRDefault="000E40FD">
      <w:pPr>
        <w:spacing w:after="200" w:line="276" w:lineRule="auto"/>
        <w:ind w:firstLine="0"/>
        <w:jc w:val="left"/>
        <w:rPr>
          <w:b/>
          <w:szCs w:val="38"/>
        </w:rPr>
      </w:pPr>
      <w:r>
        <w:br w:type="page"/>
      </w:r>
    </w:p>
    <w:p w14:paraId="480BA097" w14:textId="77777777" w:rsidR="000E40FD" w:rsidRPr="000E40FD" w:rsidRDefault="000E40FD" w:rsidP="000E40FD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0E40FD">
        <w:rPr>
          <w:b/>
          <w:sz w:val="28"/>
          <w:szCs w:val="28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348"/>
        <w:gridCol w:w="2582"/>
        <w:gridCol w:w="2581"/>
        <w:gridCol w:w="1148"/>
        <w:gridCol w:w="911"/>
      </w:tblGrid>
      <w:tr w:rsidR="000E40FD" w:rsidRPr="000E40FD" w14:paraId="383B9863" w14:textId="77777777" w:rsidTr="00853156">
        <w:trPr>
          <w:cantSplit/>
          <w:tblHeader/>
        </w:trPr>
        <w:tc>
          <w:tcPr>
            <w:tcW w:w="2320" w:type="dxa"/>
            <w:vAlign w:val="center"/>
          </w:tcPr>
          <w:p w14:paraId="011CA5B7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Наименование организации, предприятия</w:t>
            </w:r>
          </w:p>
        </w:tc>
        <w:tc>
          <w:tcPr>
            <w:tcW w:w="2552" w:type="dxa"/>
            <w:vAlign w:val="center"/>
          </w:tcPr>
          <w:p w14:paraId="430DFD53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Должность исполнителя</w:t>
            </w:r>
          </w:p>
        </w:tc>
        <w:tc>
          <w:tcPr>
            <w:tcW w:w="2551" w:type="dxa"/>
            <w:vAlign w:val="center"/>
          </w:tcPr>
          <w:p w14:paraId="0ABC3A90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1134" w:type="dxa"/>
            <w:vAlign w:val="center"/>
          </w:tcPr>
          <w:p w14:paraId="721F6A58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900" w:type="dxa"/>
            <w:vAlign w:val="center"/>
          </w:tcPr>
          <w:p w14:paraId="3A3FAF79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Дата</w:t>
            </w:r>
          </w:p>
        </w:tc>
      </w:tr>
      <w:tr w:rsidR="000E40FD" w:rsidRPr="000E40FD" w14:paraId="5805CDF0" w14:textId="77777777" w:rsidTr="00EB0063">
        <w:trPr>
          <w:cantSplit/>
        </w:trPr>
        <w:tc>
          <w:tcPr>
            <w:tcW w:w="2320" w:type="dxa"/>
            <w:vAlign w:val="center"/>
          </w:tcPr>
          <w:p w14:paraId="6151E93A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vAlign w:val="center"/>
          </w:tcPr>
          <w:p w14:paraId="1E6D390E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  <w:vAlign w:val="center"/>
          </w:tcPr>
          <w:p w14:paraId="5F327F89" w14:textId="53B3342C" w:rsidR="000E40FD" w:rsidRPr="000E40FD" w:rsidRDefault="004A24E6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Басыров Сергей Амирович</w:t>
            </w:r>
          </w:p>
        </w:tc>
        <w:tc>
          <w:tcPr>
            <w:tcW w:w="1134" w:type="dxa"/>
            <w:vAlign w:val="center"/>
          </w:tcPr>
          <w:p w14:paraId="2F53A67A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900" w:type="dxa"/>
            <w:vAlign w:val="center"/>
          </w:tcPr>
          <w:p w14:paraId="37266BE4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0E40FD" w:rsidRPr="000E40FD" w14:paraId="2F02D75B" w14:textId="77777777" w:rsidTr="00EB0063">
        <w:trPr>
          <w:cantSplit/>
        </w:trPr>
        <w:tc>
          <w:tcPr>
            <w:tcW w:w="2320" w:type="dxa"/>
            <w:vAlign w:val="center"/>
          </w:tcPr>
          <w:p w14:paraId="71BA4E4B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  <w:vAlign w:val="center"/>
          </w:tcPr>
          <w:p w14:paraId="135A98D9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1" w:type="dxa"/>
            <w:vAlign w:val="center"/>
          </w:tcPr>
          <w:p w14:paraId="15A66B37" w14:textId="1CE55F0B" w:rsidR="000E40FD" w:rsidRPr="000E40FD" w:rsidRDefault="004A24E6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Слетова Дарья Юрьевна</w:t>
            </w:r>
          </w:p>
        </w:tc>
        <w:tc>
          <w:tcPr>
            <w:tcW w:w="1134" w:type="dxa"/>
            <w:vAlign w:val="center"/>
          </w:tcPr>
          <w:p w14:paraId="2C6BE12B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900" w:type="dxa"/>
            <w:vAlign w:val="center"/>
          </w:tcPr>
          <w:p w14:paraId="41A9ED56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14:paraId="1B0C931B" w14:textId="77777777" w:rsidR="000E40FD" w:rsidRDefault="000E40FD" w:rsidP="000E40FD">
      <w:pPr>
        <w:pStyle w:val="4"/>
        <w:numPr>
          <w:ilvl w:val="0"/>
          <w:numId w:val="0"/>
        </w:numPr>
        <w:ind w:left="1224"/>
      </w:pPr>
    </w:p>
    <w:p w14:paraId="4C742C81" w14:textId="77777777" w:rsidR="000E40FD" w:rsidRDefault="000E40FD" w:rsidP="000158FC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0E40FD">
        <w:rPr>
          <w:b/>
          <w:sz w:val="28"/>
          <w:szCs w:val="28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346"/>
        <w:gridCol w:w="2583"/>
        <w:gridCol w:w="2582"/>
        <w:gridCol w:w="1148"/>
        <w:gridCol w:w="911"/>
      </w:tblGrid>
      <w:tr w:rsidR="000E40FD" w:rsidRPr="000E40FD" w14:paraId="79ED6231" w14:textId="77777777" w:rsidTr="002478A0">
        <w:trPr>
          <w:cantSplit/>
          <w:tblHeader/>
        </w:trPr>
        <w:tc>
          <w:tcPr>
            <w:tcW w:w="2347" w:type="dxa"/>
            <w:vAlign w:val="center"/>
          </w:tcPr>
          <w:p w14:paraId="1FDC2576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Наименование организации, предприятия</w:t>
            </w:r>
          </w:p>
        </w:tc>
        <w:tc>
          <w:tcPr>
            <w:tcW w:w="2583" w:type="dxa"/>
            <w:vAlign w:val="center"/>
          </w:tcPr>
          <w:p w14:paraId="5B95D61D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Должность исполнителя</w:t>
            </w:r>
          </w:p>
        </w:tc>
        <w:tc>
          <w:tcPr>
            <w:tcW w:w="2582" w:type="dxa"/>
            <w:vAlign w:val="center"/>
          </w:tcPr>
          <w:p w14:paraId="1E4403DC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1148" w:type="dxa"/>
            <w:vAlign w:val="center"/>
          </w:tcPr>
          <w:p w14:paraId="3254C2EC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911" w:type="dxa"/>
            <w:vAlign w:val="center"/>
          </w:tcPr>
          <w:p w14:paraId="78C6B3D1" w14:textId="77777777" w:rsidR="000E40FD" w:rsidRPr="000E40FD" w:rsidRDefault="000E40FD" w:rsidP="000E40FD">
            <w:pPr>
              <w:keepNext/>
              <w:keepLines/>
              <w:tabs>
                <w:tab w:val="left" w:pos="567"/>
              </w:tabs>
              <w:spacing w:before="40" w:after="40" w:line="288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0E40FD">
              <w:rPr>
                <w:b/>
                <w:sz w:val="22"/>
                <w:szCs w:val="22"/>
                <w:lang w:eastAsia="en-US"/>
              </w:rPr>
              <w:t>Дата</w:t>
            </w:r>
          </w:p>
        </w:tc>
      </w:tr>
      <w:tr w:rsidR="000E40FD" w:rsidRPr="000E40FD" w14:paraId="3A003687" w14:textId="77777777" w:rsidTr="00EB0063">
        <w:trPr>
          <w:cantSplit/>
        </w:trPr>
        <w:tc>
          <w:tcPr>
            <w:tcW w:w="2347" w:type="dxa"/>
            <w:vAlign w:val="center"/>
          </w:tcPr>
          <w:p w14:paraId="22DCE904" w14:textId="36F1E4ED" w:rsidR="000E40FD" w:rsidRPr="00EB0063" w:rsidRDefault="00EB0063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ООО «</w:t>
            </w:r>
            <w:r>
              <w:rPr>
                <w:sz w:val="22"/>
                <w:szCs w:val="22"/>
                <w:lang w:val="en-US" w:eastAsia="en-US"/>
              </w:rPr>
              <w:t>Build &amp; Co</w:t>
            </w:r>
            <w:r>
              <w:rPr>
                <w:sz w:val="22"/>
                <w:szCs w:val="22"/>
                <w:lang w:eastAsia="en-US"/>
              </w:rPr>
              <w:t>»</w:t>
            </w:r>
          </w:p>
        </w:tc>
        <w:tc>
          <w:tcPr>
            <w:tcW w:w="2583" w:type="dxa"/>
            <w:vAlign w:val="center"/>
          </w:tcPr>
          <w:p w14:paraId="0FE3F1A2" w14:textId="78E83767" w:rsidR="000E40FD" w:rsidRPr="000E40FD" w:rsidRDefault="00EB0063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Генеральный директор</w:t>
            </w:r>
          </w:p>
        </w:tc>
        <w:tc>
          <w:tcPr>
            <w:tcW w:w="2582" w:type="dxa"/>
            <w:vAlign w:val="center"/>
          </w:tcPr>
          <w:p w14:paraId="36B989A7" w14:textId="7847692C" w:rsidR="000E40FD" w:rsidRPr="000E40FD" w:rsidRDefault="00EB0063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Кириллов Алексей Иванович</w:t>
            </w:r>
          </w:p>
        </w:tc>
        <w:tc>
          <w:tcPr>
            <w:tcW w:w="1148" w:type="dxa"/>
            <w:vAlign w:val="center"/>
          </w:tcPr>
          <w:p w14:paraId="06E28F2F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911" w:type="dxa"/>
            <w:vAlign w:val="center"/>
          </w:tcPr>
          <w:p w14:paraId="3C9BA470" w14:textId="77777777" w:rsidR="000E40FD" w:rsidRPr="000E40FD" w:rsidRDefault="000E40FD" w:rsidP="00EB0063">
            <w:pPr>
              <w:keepLines/>
              <w:tabs>
                <w:tab w:val="left" w:pos="567"/>
              </w:tabs>
              <w:spacing w:before="40" w:after="120" w:line="288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14:paraId="24CFFF31" w14:textId="77777777" w:rsidR="000E40FD" w:rsidRPr="000E40FD" w:rsidRDefault="000E40FD" w:rsidP="000E40FD">
      <w:pPr>
        <w:spacing w:line="360" w:lineRule="auto"/>
        <w:ind w:firstLine="0"/>
        <w:rPr>
          <w:b/>
          <w:sz w:val="28"/>
          <w:szCs w:val="28"/>
        </w:rPr>
      </w:pPr>
    </w:p>
    <w:sectPr w:rsidR="000E40FD" w:rsidRPr="000E40FD" w:rsidSect="009D7C71">
      <w:headerReference w:type="default" r:id="rId8"/>
      <w:footerReference w:type="default" r:id="rId9"/>
      <w:footerReference w:type="first" r:id="rId10"/>
      <w:pgSz w:w="11906" w:h="16838"/>
      <w:pgMar w:top="1134" w:right="1134" w:bottom="42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C9983" w14:textId="77777777" w:rsidR="00675A93" w:rsidRDefault="00675A93" w:rsidP="00E04062">
      <w:pPr>
        <w:spacing w:after="0"/>
      </w:pPr>
      <w:r>
        <w:separator/>
      </w:r>
    </w:p>
  </w:endnote>
  <w:endnote w:type="continuationSeparator" w:id="0">
    <w:p w14:paraId="6E437CFC" w14:textId="77777777" w:rsidR="00675A93" w:rsidRDefault="00675A93" w:rsidP="00E040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535ED" w14:textId="77777777" w:rsidR="00400AF6" w:rsidRDefault="00400AF6" w:rsidP="00166186">
    <w:pPr>
      <w:pStyle w:val="a7"/>
      <w:ind w:firstLine="0"/>
    </w:pPr>
  </w:p>
  <w:p w14:paraId="7ED27679" w14:textId="77777777" w:rsidR="00400AF6" w:rsidRDefault="00400AF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32A82" w14:textId="77777777" w:rsidR="00400AF6" w:rsidRDefault="00400AF6" w:rsidP="008C2564">
    <w:pPr>
      <w:pStyle w:val="a7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25CF2" w14:textId="77777777" w:rsidR="00675A93" w:rsidRDefault="00675A93" w:rsidP="00E04062">
      <w:pPr>
        <w:spacing w:after="0"/>
      </w:pPr>
      <w:r>
        <w:separator/>
      </w:r>
    </w:p>
  </w:footnote>
  <w:footnote w:type="continuationSeparator" w:id="0">
    <w:p w14:paraId="3D1AA6F1" w14:textId="77777777" w:rsidR="00675A93" w:rsidRDefault="00675A93" w:rsidP="00E040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5309249"/>
      <w:docPartObj>
        <w:docPartGallery w:val="Page Numbers (Top of Page)"/>
        <w:docPartUnique/>
      </w:docPartObj>
    </w:sdtPr>
    <w:sdtEndPr/>
    <w:sdtContent>
      <w:p w14:paraId="5132A847" w14:textId="77777777" w:rsidR="00400AF6" w:rsidRDefault="00400AF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55B">
          <w:rPr>
            <w:noProof/>
          </w:rPr>
          <w:t>14</w:t>
        </w:r>
        <w:r>
          <w:fldChar w:fldCharType="end"/>
        </w:r>
      </w:p>
    </w:sdtContent>
  </w:sdt>
  <w:p w14:paraId="1F6E96DE" w14:textId="77777777" w:rsidR="00400AF6" w:rsidRPr="008A39CB" w:rsidRDefault="00400AF6" w:rsidP="008C2564">
    <w:pPr>
      <w:pStyle w:val="a5"/>
      <w:spacing w:line="480" w:lineRule="auto"/>
      <w:ind w:firstLine="0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2B815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BA03990"/>
    <w:lvl w:ilvl="0">
      <w:start w:val="1"/>
      <w:numFmt w:val="bullet"/>
      <w:pStyle w:val="a0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2">
    <w:nsid w:val="013C7711"/>
    <w:multiLevelType w:val="hybridMultilevel"/>
    <w:tmpl w:val="333CFCE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">
    <w:nsid w:val="0327221D"/>
    <w:multiLevelType w:val="hybridMultilevel"/>
    <w:tmpl w:val="E0B2AD0C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F8B02A8"/>
    <w:multiLevelType w:val="hybridMultilevel"/>
    <w:tmpl w:val="3ABA4A7E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5">
    <w:nsid w:val="101763B3"/>
    <w:multiLevelType w:val="hybridMultilevel"/>
    <w:tmpl w:val="F2B6DA1E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6E506DA"/>
    <w:multiLevelType w:val="hybridMultilevel"/>
    <w:tmpl w:val="0C5ED782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77E683B"/>
    <w:multiLevelType w:val="hybridMultilevel"/>
    <w:tmpl w:val="FCE47CC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F17E97"/>
    <w:multiLevelType w:val="hybridMultilevel"/>
    <w:tmpl w:val="5942C0B8"/>
    <w:lvl w:ilvl="0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26164418"/>
    <w:multiLevelType w:val="hybridMultilevel"/>
    <w:tmpl w:val="194CC72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B77584"/>
    <w:multiLevelType w:val="hybridMultilevel"/>
    <w:tmpl w:val="181C3BFC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3">
    <w:nsid w:val="2CDB7E9C"/>
    <w:multiLevelType w:val="hybridMultilevel"/>
    <w:tmpl w:val="D32CB942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EE1316A"/>
    <w:multiLevelType w:val="hybridMultilevel"/>
    <w:tmpl w:val="253EFD24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32A17D8C"/>
    <w:multiLevelType w:val="hybridMultilevel"/>
    <w:tmpl w:val="85906F30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>
    <w:nsid w:val="330B5EE5"/>
    <w:multiLevelType w:val="multilevel"/>
    <w:tmpl w:val="8AD82278"/>
    <w:lvl w:ilvl="0">
      <w:start w:val="1"/>
      <w:numFmt w:val="decimal"/>
      <w:pStyle w:val="1"/>
      <w:lvlText w:val="%1."/>
      <w:lvlJc w:val="left"/>
      <w:pPr>
        <w:ind w:left="786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615782F"/>
    <w:multiLevelType w:val="multilevel"/>
    <w:tmpl w:val="E6D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9C55AD"/>
    <w:multiLevelType w:val="hybridMultilevel"/>
    <w:tmpl w:val="17043EE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9">
    <w:nsid w:val="41E8228B"/>
    <w:multiLevelType w:val="hybridMultilevel"/>
    <w:tmpl w:val="E67EF676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0">
    <w:nsid w:val="43B00C8E"/>
    <w:multiLevelType w:val="hybridMultilevel"/>
    <w:tmpl w:val="A1EC782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0357B9"/>
    <w:multiLevelType w:val="hybridMultilevel"/>
    <w:tmpl w:val="3A1A77C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D1D2839"/>
    <w:multiLevelType w:val="hybridMultilevel"/>
    <w:tmpl w:val="BCC096DE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538717F4"/>
    <w:multiLevelType w:val="hybridMultilevel"/>
    <w:tmpl w:val="EDA0A0F0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>
    <w:nsid w:val="546D2019"/>
    <w:multiLevelType w:val="hybridMultilevel"/>
    <w:tmpl w:val="80D6081A"/>
    <w:lvl w:ilvl="0" w:tplc="36F26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01406E"/>
    <w:multiLevelType w:val="hybridMultilevel"/>
    <w:tmpl w:val="D51E838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>
    <w:nsid w:val="5F440BA7"/>
    <w:multiLevelType w:val="hybridMultilevel"/>
    <w:tmpl w:val="3EF801F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647511"/>
    <w:multiLevelType w:val="hybridMultilevel"/>
    <w:tmpl w:val="B1B4C974"/>
    <w:lvl w:ilvl="0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>
    <w:nsid w:val="66CC6244"/>
    <w:multiLevelType w:val="hybridMultilevel"/>
    <w:tmpl w:val="2E26C0CA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>
    <w:nsid w:val="6F851B33"/>
    <w:multiLevelType w:val="hybridMultilevel"/>
    <w:tmpl w:val="4FC0D2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44E29"/>
    <w:multiLevelType w:val="hybridMultilevel"/>
    <w:tmpl w:val="A14441F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>
    <w:nsid w:val="721428BD"/>
    <w:multiLevelType w:val="hybridMultilevel"/>
    <w:tmpl w:val="0FA46C16"/>
    <w:lvl w:ilvl="0" w:tplc="0419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2">
    <w:nsid w:val="73DC0AE4"/>
    <w:multiLevelType w:val="hybridMultilevel"/>
    <w:tmpl w:val="AFF4DA22"/>
    <w:lvl w:ilvl="0" w:tplc="A4FE2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A94CA4"/>
    <w:multiLevelType w:val="hybridMultilevel"/>
    <w:tmpl w:val="5DFAAB8C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7739157E"/>
    <w:multiLevelType w:val="hybridMultilevel"/>
    <w:tmpl w:val="C3DC490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EFD1078"/>
    <w:multiLevelType w:val="hybridMultilevel"/>
    <w:tmpl w:val="DF102D0A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1"/>
  </w:num>
  <w:num w:numId="4">
    <w:abstractNumId w:val="0"/>
    <w:lvlOverride w:ilvl="0">
      <w:startOverride w:val="1"/>
    </w:lvlOverride>
  </w:num>
  <w:num w:numId="5">
    <w:abstractNumId w:val="21"/>
  </w:num>
  <w:num w:numId="6">
    <w:abstractNumId w:val="33"/>
  </w:num>
  <w:num w:numId="7">
    <w:abstractNumId w:val="13"/>
  </w:num>
  <w:num w:numId="8">
    <w:abstractNumId w:val="34"/>
  </w:num>
  <w:num w:numId="9">
    <w:abstractNumId w:val="23"/>
  </w:num>
  <w:num w:numId="10">
    <w:abstractNumId w:val="8"/>
  </w:num>
  <w:num w:numId="11">
    <w:abstractNumId w:val="19"/>
  </w:num>
  <w:num w:numId="12">
    <w:abstractNumId w:val="7"/>
  </w:num>
  <w:num w:numId="13">
    <w:abstractNumId w:val="3"/>
  </w:num>
  <w:num w:numId="14">
    <w:abstractNumId w:val="24"/>
  </w:num>
  <w:num w:numId="15">
    <w:abstractNumId w:val="27"/>
  </w:num>
  <w:num w:numId="16">
    <w:abstractNumId w:val="10"/>
  </w:num>
  <w:num w:numId="17">
    <w:abstractNumId w:val="32"/>
  </w:num>
  <w:num w:numId="18">
    <w:abstractNumId w:val="2"/>
  </w:num>
  <w:num w:numId="19">
    <w:abstractNumId w:val="9"/>
  </w:num>
  <w:num w:numId="20">
    <w:abstractNumId w:val="1"/>
  </w:num>
  <w:num w:numId="21">
    <w:abstractNumId w:val="35"/>
  </w:num>
  <w:num w:numId="22">
    <w:abstractNumId w:val="6"/>
  </w:num>
  <w:num w:numId="23">
    <w:abstractNumId w:val="22"/>
  </w:num>
  <w:num w:numId="24">
    <w:abstractNumId w:val="14"/>
  </w:num>
  <w:num w:numId="25">
    <w:abstractNumId w:val="15"/>
  </w:num>
  <w:num w:numId="26">
    <w:abstractNumId w:val="30"/>
  </w:num>
  <w:num w:numId="27">
    <w:abstractNumId w:val="20"/>
  </w:num>
  <w:num w:numId="28">
    <w:abstractNumId w:val="31"/>
  </w:num>
  <w:num w:numId="29">
    <w:abstractNumId w:val="29"/>
  </w:num>
  <w:num w:numId="30">
    <w:abstractNumId w:val="28"/>
  </w:num>
  <w:num w:numId="31">
    <w:abstractNumId w:val="17"/>
  </w:num>
  <w:num w:numId="32">
    <w:abstractNumId w:val="25"/>
  </w:num>
  <w:num w:numId="33">
    <w:abstractNumId w:val="12"/>
  </w:num>
  <w:num w:numId="34">
    <w:abstractNumId w:val="5"/>
  </w:num>
  <w:num w:numId="35">
    <w:abstractNumId w:val="18"/>
  </w:num>
  <w:num w:numId="36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B6"/>
    <w:rsid w:val="000137D3"/>
    <w:rsid w:val="00013EDA"/>
    <w:rsid w:val="000158FC"/>
    <w:rsid w:val="00017ED1"/>
    <w:rsid w:val="000418E7"/>
    <w:rsid w:val="000436CA"/>
    <w:rsid w:val="00043FC4"/>
    <w:rsid w:val="00046483"/>
    <w:rsid w:val="00050536"/>
    <w:rsid w:val="0005427D"/>
    <w:rsid w:val="00056F9C"/>
    <w:rsid w:val="000612DC"/>
    <w:rsid w:val="00067CDD"/>
    <w:rsid w:val="00072761"/>
    <w:rsid w:val="0007583C"/>
    <w:rsid w:val="00077F28"/>
    <w:rsid w:val="00082D8C"/>
    <w:rsid w:val="000A4E5F"/>
    <w:rsid w:val="000B1862"/>
    <w:rsid w:val="000B23C4"/>
    <w:rsid w:val="000D02DD"/>
    <w:rsid w:val="000D1504"/>
    <w:rsid w:val="000D4E44"/>
    <w:rsid w:val="000E40FD"/>
    <w:rsid w:val="000E47DA"/>
    <w:rsid w:val="000E5A95"/>
    <w:rsid w:val="000E5A96"/>
    <w:rsid w:val="000F447A"/>
    <w:rsid w:val="000F5D83"/>
    <w:rsid w:val="00106F31"/>
    <w:rsid w:val="00120AF6"/>
    <w:rsid w:val="00137FC4"/>
    <w:rsid w:val="001531E2"/>
    <w:rsid w:val="001535C7"/>
    <w:rsid w:val="00156A3C"/>
    <w:rsid w:val="00162009"/>
    <w:rsid w:val="00163EA2"/>
    <w:rsid w:val="00166186"/>
    <w:rsid w:val="0017419B"/>
    <w:rsid w:val="00175FD4"/>
    <w:rsid w:val="001873FA"/>
    <w:rsid w:val="00187CF7"/>
    <w:rsid w:val="001B6ABB"/>
    <w:rsid w:val="001D355B"/>
    <w:rsid w:val="001D6BCA"/>
    <w:rsid w:val="001D70B4"/>
    <w:rsid w:val="001E4051"/>
    <w:rsid w:val="00214B23"/>
    <w:rsid w:val="00216724"/>
    <w:rsid w:val="002257F3"/>
    <w:rsid w:val="00227736"/>
    <w:rsid w:val="00227E63"/>
    <w:rsid w:val="00233DC0"/>
    <w:rsid w:val="002341E9"/>
    <w:rsid w:val="002358D4"/>
    <w:rsid w:val="00236C80"/>
    <w:rsid w:val="00240F49"/>
    <w:rsid w:val="002431E8"/>
    <w:rsid w:val="00245A0C"/>
    <w:rsid w:val="002478A0"/>
    <w:rsid w:val="00253271"/>
    <w:rsid w:val="0025670D"/>
    <w:rsid w:val="00256FCD"/>
    <w:rsid w:val="00260D8C"/>
    <w:rsid w:val="002645F0"/>
    <w:rsid w:val="002800FB"/>
    <w:rsid w:val="00284A3B"/>
    <w:rsid w:val="002916C6"/>
    <w:rsid w:val="002B28EC"/>
    <w:rsid w:val="002E7FE5"/>
    <w:rsid w:val="00302C32"/>
    <w:rsid w:val="00325FC6"/>
    <w:rsid w:val="0033327E"/>
    <w:rsid w:val="00336314"/>
    <w:rsid w:val="00356158"/>
    <w:rsid w:val="00365043"/>
    <w:rsid w:val="00367C3C"/>
    <w:rsid w:val="00373174"/>
    <w:rsid w:val="00377FA9"/>
    <w:rsid w:val="00381F24"/>
    <w:rsid w:val="00395BA1"/>
    <w:rsid w:val="003A348F"/>
    <w:rsid w:val="003C290D"/>
    <w:rsid w:val="003D138A"/>
    <w:rsid w:val="003D1B0A"/>
    <w:rsid w:val="003D7B45"/>
    <w:rsid w:val="003E0E53"/>
    <w:rsid w:val="003E57BD"/>
    <w:rsid w:val="003E62B8"/>
    <w:rsid w:val="003F3E00"/>
    <w:rsid w:val="00400AF6"/>
    <w:rsid w:val="00406A31"/>
    <w:rsid w:val="0041169C"/>
    <w:rsid w:val="00412432"/>
    <w:rsid w:val="0041289D"/>
    <w:rsid w:val="00421E24"/>
    <w:rsid w:val="004319E4"/>
    <w:rsid w:val="00446F82"/>
    <w:rsid w:val="00451C38"/>
    <w:rsid w:val="004632F6"/>
    <w:rsid w:val="00464108"/>
    <w:rsid w:val="00471E47"/>
    <w:rsid w:val="00477F36"/>
    <w:rsid w:val="00481D1B"/>
    <w:rsid w:val="004849BC"/>
    <w:rsid w:val="004922FD"/>
    <w:rsid w:val="00493085"/>
    <w:rsid w:val="004940B8"/>
    <w:rsid w:val="004969FF"/>
    <w:rsid w:val="004A0E4B"/>
    <w:rsid w:val="004A24E6"/>
    <w:rsid w:val="004B3B00"/>
    <w:rsid w:val="004D2CE4"/>
    <w:rsid w:val="004F1B4D"/>
    <w:rsid w:val="00515041"/>
    <w:rsid w:val="00515577"/>
    <w:rsid w:val="00531B2D"/>
    <w:rsid w:val="005373F0"/>
    <w:rsid w:val="00554584"/>
    <w:rsid w:val="00554891"/>
    <w:rsid w:val="00572E65"/>
    <w:rsid w:val="00573FA5"/>
    <w:rsid w:val="005A4B58"/>
    <w:rsid w:val="005C1DDB"/>
    <w:rsid w:val="005C39C9"/>
    <w:rsid w:val="005C5B12"/>
    <w:rsid w:val="005D5981"/>
    <w:rsid w:val="005E293A"/>
    <w:rsid w:val="005F5151"/>
    <w:rsid w:val="00605564"/>
    <w:rsid w:val="00607ACE"/>
    <w:rsid w:val="0061475F"/>
    <w:rsid w:val="00620BEE"/>
    <w:rsid w:val="00623593"/>
    <w:rsid w:val="0063064E"/>
    <w:rsid w:val="00632CD1"/>
    <w:rsid w:val="00633795"/>
    <w:rsid w:val="00650F24"/>
    <w:rsid w:val="00651861"/>
    <w:rsid w:val="00662549"/>
    <w:rsid w:val="00671BD1"/>
    <w:rsid w:val="00675A93"/>
    <w:rsid w:val="00687381"/>
    <w:rsid w:val="0069175E"/>
    <w:rsid w:val="006A0E86"/>
    <w:rsid w:val="006B3EF7"/>
    <w:rsid w:val="006B7801"/>
    <w:rsid w:val="006C3B81"/>
    <w:rsid w:val="006C47BE"/>
    <w:rsid w:val="006D10EB"/>
    <w:rsid w:val="006D1D92"/>
    <w:rsid w:val="006D4100"/>
    <w:rsid w:val="00707F39"/>
    <w:rsid w:val="007164ED"/>
    <w:rsid w:val="00722026"/>
    <w:rsid w:val="00722BE0"/>
    <w:rsid w:val="0072740B"/>
    <w:rsid w:val="00732472"/>
    <w:rsid w:val="0073747D"/>
    <w:rsid w:val="00747A52"/>
    <w:rsid w:val="007505F7"/>
    <w:rsid w:val="00751759"/>
    <w:rsid w:val="007554B6"/>
    <w:rsid w:val="007860DA"/>
    <w:rsid w:val="00793D11"/>
    <w:rsid w:val="007A41D9"/>
    <w:rsid w:val="007B041E"/>
    <w:rsid w:val="007E075A"/>
    <w:rsid w:val="007F5CA0"/>
    <w:rsid w:val="0080147E"/>
    <w:rsid w:val="00824F8D"/>
    <w:rsid w:val="00827401"/>
    <w:rsid w:val="008448C2"/>
    <w:rsid w:val="00853156"/>
    <w:rsid w:val="00863461"/>
    <w:rsid w:val="00866411"/>
    <w:rsid w:val="00882D51"/>
    <w:rsid w:val="00884BB8"/>
    <w:rsid w:val="008A39CB"/>
    <w:rsid w:val="008B1283"/>
    <w:rsid w:val="008C2564"/>
    <w:rsid w:val="008E45F6"/>
    <w:rsid w:val="008F69FA"/>
    <w:rsid w:val="00907408"/>
    <w:rsid w:val="00914ADA"/>
    <w:rsid w:val="00921288"/>
    <w:rsid w:val="00925C1E"/>
    <w:rsid w:val="00926AA6"/>
    <w:rsid w:val="00927218"/>
    <w:rsid w:val="0094341F"/>
    <w:rsid w:val="009438A8"/>
    <w:rsid w:val="009447EE"/>
    <w:rsid w:val="00955C5C"/>
    <w:rsid w:val="00956CE3"/>
    <w:rsid w:val="00970747"/>
    <w:rsid w:val="0098036F"/>
    <w:rsid w:val="00980531"/>
    <w:rsid w:val="00982A41"/>
    <w:rsid w:val="009D7C71"/>
    <w:rsid w:val="009E3B1F"/>
    <w:rsid w:val="009E4127"/>
    <w:rsid w:val="009F4637"/>
    <w:rsid w:val="009F6446"/>
    <w:rsid w:val="00A0108D"/>
    <w:rsid w:val="00A032B8"/>
    <w:rsid w:val="00A26666"/>
    <w:rsid w:val="00A26803"/>
    <w:rsid w:val="00A30974"/>
    <w:rsid w:val="00A30B9D"/>
    <w:rsid w:val="00A34318"/>
    <w:rsid w:val="00A354A1"/>
    <w:rsid w:val="00A410B4"/>
    <w:rsid w:val="00A57A08"/>
    <w:rsid w:val="00A711DE"/>
    <w:rsid w:val="00A743FA"/>
    <w:rsid w:val="00A8408F"/>
    <w:rsid w:val="00A9092B"/>
    <w:rsid w:val="00A91E2F"/>
    <w:rsid w:val="00A9526E"/>
    <w:rsid w:val="00AA012F"/>
    <w:rsid w:val="00AB03AA"/>
    <w:rsid w:val="00AB1D01"/>
    <w:rsid w:val="00AB3CF9"/>
    <w:rsid w:val="00AB43A6"/>
    <w:rsid w:val="00AC0E8A"/>
    <w:rsid w:val="00AC2B55"/>
    <w:rsid w:val="00AD0598"/>
    <w:rsid w:val="00AD0F5E"/>
    <w:rsid w:val="00AD4029"/>
    <w:rsid w:val="00AE0DA4"/>
    <w:rsid w:val="00B04726"/>
    <w:rsid w:val="00B16A00"/>
    <w:rsid w:val="00B21B5E"/>
    <w:rsid w:val="00B21EEE"/>
    <w:rsid w:val="00B253EF"/>
    <w:rsid w:val="00B4179B"/>
    <w:rsid w:val="00B47264"/>
    <w:rsid w:val="00B63691"/>
    <w:rsid w:val="00B714BD"/>
    <w:rsid w:val="00BA017A"/>
    <w:rsid w:val="00BA446F"/>
    <w:rsid w:val="00BA6529"/>
    <w:rsid w:val="00BA77BB"/>
    <w:rsid w:val="00BB17CB"/>
    <w:rsid w:val="00BB4842"/>
    <w:rsid w:val="00BB5469"/>
    <w:rsid w:val="00BC354A"/>
    <w:rsid w:val="00BC5716"/>
    <w:rsid w:val="00BC7E56"/>
    <w:rsid w:val="00BE3203"/>
    <w:rsid w:val="00BE4638"/>
    <w:rsid w:val="00BF3A0A"/>
    <w:rsid w:val="00BF4477"/>
    <w:rsid w:val="00BF7147"/>
    <w:rsid w:val="00C00240"/>
    <w:rsid w:val="00C01B15"/>
    <w:rsid w:val="00C01BA1"/>
    <w:rsid w:val="00C07FC4"/>
    <w:rsid w:val="00C1451A"/>
    <w:rsid w:val="00C212C2"/>
    <w:rsid w:val="00C23482"/>
    <w:rsid w:val="00C30B70"/>
    <w:rsid w:val="00C32027"/>
    <w:rsid w:val="00C36E9C"/>
    <w:rsid w:val="00C40B8C"/>
    <w:rsid w:val="00C52CB2"/>
    <w:rsid w:val="00C6345A"/>
    <w:rsid w:val="00C674FB"/>
    <w:rsid w:val="00C679AF"/>
    <w:rsid w:val="00C822DC"/>
    <w:rsid w:val="00C83146"/>
    <w:rsid w:val="00C94AE3"/>
    <w:rsid w:val="00C96D7A"/>
    <w:rsid w:val="00CB3407"/>
    <w:rsid w:val="00CE6237"/>
    <w:rsid w:val="00D30E5F"/>
    <w:rsid w:val="00D33C1F"/>
    <w:rsid w:val="00D4375A"/>
    <w:rsid w:val="00D5226A"/>
    <w:rsid w:val="00D53800"/>
    <w:rsid w:val="00D56A8A"/>
    <w:rsid w:val="00D80648"/>
    <w:rsid w:val="00D85135"/>
    <w:rsid w:val="00D871BC"/>
    <w:rsid w:val="00DB531F"/>
    <w:rsid w:val="00DC0153"/>
    <w:rsid w:val="00DC08B1"/>
    <w:rsid w:val="00DC3568"/>
    <w:rsid w:val="00DC4C7A"/>
    <w:rsid w:val="00DD534E"/>
    <w:rsid w:val="00DD5588"/>
    <w:rsid w:val="00DD6515"/>
    <w:rsid w:val="00DE23A5"/>
    <w:rsid w:val="00DE39FA"/>
    <w:rsid w:val="00E04062"/>
    <w:rsid w:val="00E13430"/>
    <w:rsid w:val="00E13652"/>
    <w:rsid w:val="00E15AC7"/>
    <w:rsid w:val="00E24957"/>
    <w:rsid w:val="00E27AF7"/>
    <w:rsid w:val="00E300BB"/>
    <w:rsid w:val="00E36202"/>
    <w:rsid w:val="00E424E0"/>
    <w:rsid w:val="00E51686"/>
    <w:rsid w:val="00E558D0"/>
    <w:rsid w:val="00E61C2C"/>
    <w:rsid w:val="00E74572"/>
    <w:rsid w:val="00E80B7E"/>
    <w:rsid w:val="00EA4A1A"/>
    <w:rsid w:val="00EA4E5A"/>
    <w:rsid w:val="00EB0063"/>
    <w:rsid w:val="00EC2FF4"/>
    <w:rsid w:val="00EC4D19"/>
    <w:rsid w:val="00EC5EAD"/>
    <w:rsid w:val="00ED478A"/>
    <w:rsid w:val="00ED5FE7"/>
    <w:rsid w:val="00EE4EA5"/>
    <w:rsid w:val="00EF256C"/>
    <w:rsid w:val="00EF4E9A"/>
    <w:rsid w:val="00F03225"/>
    <w:rsid w:val="00F057B0"/>
    <w:rsid w:val="00F06889"/>
    <w:rsid w:val="00F11D06"/>
    <w:rsid w:val="00F14113"/>
    <w:rsid w:val="00F154C1"/>
    <w:rsid w:val="00F23C39"/>
    <w:rsid w:val="00F24972"/>
    <w:rsid w:val="00F27C40"/>
    <w:rsid w:val="00F43DE4"/>
    <w:rsid w:val="00F5342D"/>
    <w:rsid w:val="00F5788B"/>
    <w:rsid w:val="00F60811"/>
    <w:rsid w:val="00F608D3"/>
    <w:rsid w:val="00F71FBC"/>
    <w:rsid w:val="00F7659D"/>
    <w:rsid w:val="00F87E90"/>
    <w:rsid w:val="00F9262A"/>
    <w:rsid w:val="00FA05B7"/>
    <w:rsid w:val="00FA25E5"/>
    <w:rsid w:val="00FB7834"/>
    <w:rsid w:val="00FC0118"/>
    <w:rsid w:val="00FC6EEE"/>
    <w:rsid w:val="00FD0E06"/>
    <w:rsid w:val="00FD5E4E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03937"/>
  <w15:docId w15:val="{D0A69135-5A5F-4CA9-8265-A262788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61C2C"/>
    <w:pPr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8A3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84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35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D87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04062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E04062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8A3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0"/>
    <w:next w:val="a1"/>
    <w:uiPriority w:val="39"/>
    <w:unhideWhenUsed/>
    <w:qFormat/>
    <w:rsid w:val="008A39CB"/>
    <w:pPr>
      <w:spacing w:line="276" w:lineRule="auto"/>
      <w:ind w:firstLine="0"/>
      <w:jc w:val="left"/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056F9C"/>
    <w:pPr>
      <w:spacing w:before="360" w:after="0"/>
      <w:jc w:val="left"/>
    </w:pPr>
    <w:rPr>
      <w:rFonts w:asciiTheme="majorHAnsi" w:hAnsiTheme="majorHAnsi"/>
      <w:b/>
      <w:bCs/>
      <w:caps/>
    </w:rPr>
  </w:style>
  <w:style w:type="character" w:styleId="aa">
    <w:name w:val="Hyperlink"/>
    <w:basedOn w:val="a2"/>
    <w:uiPriority w:val="99"/>
    <w:unhideWhenUsed/>
    <w:rsid w:val="008A39CB"/>
    <w:rPr>
      <w:color w:val="0000FF" w:themeColor="hyperlink"/>
      <w:u w:val="single"/>
    </w:rPr>
  </w:style>
  <w:style w:type="paragraph" w:styleId="ab">
    <w:name w:val="Balloon Text"/>
    <w:basedOn w:val="a1"/>
    <w:link w:val="ac"/>
    <w:uiPriority w:val="99"/>
    <w:semiHidden/>
    <w:unhideWhenUsed/>
    <w:rsid w:val="008A39CB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A39C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1"/>
    <w:link w:val="ae"/>
    <w:uiPriority w:val="34"/>
    <w:qFormat/>
    <w:rsid w:val="00FD0E06"/>
    <w:pPr>
      <w:ind w:left="720"/>
      <w:contextualSpacing/>
    </w:pPr>
  </w:style>
  <w:style w:type="paragraph" w:customStyle="1" w:styleId="1">
    <w:name w:val="Стиль1"/>
    <w:basedOn w:val="ad"/>
    <w:link w:val="13"/>
    <w:qFormat/>
    <w:rsid w:val="00A26666"/>
    <w:pPr>
      <w:numPr>
        <w:numId w:val="1"/>
      </w:numPr>
      <w:spacing w:line="360" w:lineRule="auto"/>
    </w:pPr>
    <w:rPr>
      <w:b/>
      <w:sz w:val="32"/>
      <w:szCs w:val="32"/>
    </w:rPr>
  </w:style>
  <w:style w:type="paragraph" w:customStyle="1" w:styleId="2">
    <w:name w:val="Стиль2"/>
    <w:basedOn w:val="ad"/>
    <w:link w:val="22"/>
    <w:rsid w:val="00A26666"/>
    <w:pPr>
      <w:numPr>
        <w:ilvl w:val="1"/>
        <w:numId w:val="1"/>
      </w:numPr>
      <w:spacing w:line="360" w:lineRule="auto"/>
    </w:pPr>
    <w:rPr>
      <w:b/>
    </w:rPr>
  </w:style>
  <w:style w:type="character" w:customStyle="1" w:styleId="ae">
    <w:name w:val="Абзац списка Знак"/>
    <w:basedOn w:val="a2"/>
    <w:link w:val="ad"/>
    <w:uiPriority w:val="34"/>
    <w:rsid w:val="00A266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e"/>
    <w:link w:val="1"/>
    <w:rsid w:val="00A26666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31">
    <w:name w:val="Стиль3"/>
    <w:basedOn w:val="2"/>
    <w:link w:val="32"/>
    <w:qFormat/>
    <w:rsid w:val="00227E63"/>
    <w:rPr>
      <w:sz w:val="28"/>
      <w:szCs w:val="28"/>
    </w:rPr>
  </w:style>
  <w:style w:type="character" w:customStyle="1" w:styleId="22">
    <w:name w:val="Стиль2 Знак"/>
    <w:basedOn w:val="ae"/>
    <w:link w:val="2"/>
    <w:rsid w:val="00A2666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2">
    <w:name w:val="Стиль3 Знак"/>
    <w:basedOn w:val="22"/>
    <w:link w:val="31"/>
    <w:rsid w:val="00227E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A84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yleFirstline127cm">
    <w:name w:val="Style First line:  127 cm"/>
    <w:basedOn w:val="a1"/>
    <w:rsid w:val="00B63691"/>
    <w:pPr>
      <w:spacing w:before="120" w:after="0"/>
    </w:pPr>
    <w:rPr>
      <w:rFonts w:ascii="Arial" w:hAnsi="Arial"/>
      <w:szCs w:val="20"/>
      <w:lang w:eastAsia="en-US"/>
    </w:rPr>
  </w:style>
  <w:style w:type="paragraph" w:customStyle="1" w:styleId="4">
    <w:name w:val="Стиль4"/>
    <w:basedOn w:val="ad"/>
    <w:link w:val="42"/>
    <w:qFormat/>
    <w:rsid w:val="00573FA5"/>
    <w:pPr>
      <w:numPr>
        <w:ilvl w:val="2"/>
        <w:numId w:val="1"/>
      </w:numPr>
      <w:spacing w:line="276" w:lineRule="auto"/>
    </w:pPr>
    <w:rPr>
      <w:b/>
      <w:szCs w:val="38"/>
    </w:rPr>
  </w:style>
  <w:style w:type="character" w:customStyle="1" w:styleId="41">
    <w:name w:val="Заголовок 4 Знак"/>
    <w:basedOn w:val="a2"/>
    <w:link w:val="40"/>
    <w:uiPriority w:val="9"/>
    <w:semiHidden/>
    <w:rsid w:val="00D871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42">
    <w:name w:val="Стиль4 Знак"/>
    <w:basedOn w:val="ae"/>
    <w:link w:val="4"/>
    <w:rsid w:val="00573FA5"/>
    <w:rPr>
      <w:rFonts w:ascii="Times New Roman" w:eastAsia="Times New Roman" w:hAnsi="Times New Roman" w:cs="Times New Roman"/>
      <w:b/>
      <w:sz w:val="24"/>
      <w:szCs w:val="3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2358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">
    <w:name w:val="List Number"/>
    <w:basedOn w:val="a1"/>
    <w:semiHidden/>
    <w:unhideWhenUsed/>
    <w:rsid w:val="002358D4"/>
    <w:pPr>
      <w:numPr>
        <w:numId w:val="4"/>
      </w:numPr>
    </w:pPr>
    <w:rPr>
      <w:szCs w:val="20"/>
    </w:rPr>
  </w:style>
  <w:style w:type="paragraph" w:customStyle="1" w:styleId="af">
    <w:name w:val="Базовый нумерованный список"/>
    <w:basedOn w:val="a1"/>
    <w:rsid w:val="00650F24"/>
    <w:pPr>
      <w:spacing w:after="120"/>
      <w:ind w:left="851" w:firstLine="709"/>
    </w:pPr>
  </w:style>
  <w:style w:type="paragraph" w:styleId="23">
    <w:name w:val="toc 2"/>
    <w:basedOn w:val="a1"/>
    <w:next w:val="a1"/>
    <w:autoRedefine/>
    <w:uiPriority w:val="39"/>
    <w:unhideWhenUsed/>
    <w:rsid w:val="000612D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612DC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paragraph" w:styleId="a0">
    <w:name w:val="List Bullet"/>
    <w:basedOn w:val="a1"/>
    <w:rsid w:val="005F5151"/>
    <w:pPr>
      <w:keepLines/>
      <w:numPr>
        <w:numId w:val="20"/>
      </w:numPr>
      <w:spacing w:after="120" w:line="288" w:lineRule="auto"/>
      <w:contextualSpacing/>
    </w:pPr>
    <w:rPr>
      <w:lang w:eastAsia="en-US"/>
    </w:rPr>
  </w:style>
  <w:style w:type="paragraph" w:customStyle="1" w:styleId="FooterOdd">
    <w:name w:val="Footer Odd"/>
    <w:basedOn w:val="a1"/>
    <w:qFormat/>
    <w:rsid w:val="00C679AF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ja-JP"/>
    </w:rPr>
  </w:style>
  <w:style w:type="numbering" w:customStyle="1" w:styleId="81Numbered">
    <w:name w:val="8_1 Numbered"/>
    <w:basedOn w:val="a4"/>
    <w:rsid w:val="00EF256C"/>
    <w:pPr>
      <w:numPr>
        <w:numId w:val="22"/>
      </w:numPr>
    </w:pPr>
  </w:style>
  <w:style w:type="paragraph" w:customStyle="1" w:styleId="TableCaption">
    <w:name w:val="Table_Caption"/>
    <w:basedOn w:val="a1"/>
    <w:next w:val="a1"/>
    <w:rsid w:val="003C290D"/>
    <w:pPr>
      <w:keepNext/>
      <w:keepLines/>
      <w:spacing w:before="360" w:after="240" w:line="288" w:lineRule="auto"/>
      <w:ind w:left="2013" w:hanging="1293"/>
      <w:jc w:val="left"/>
    </w:pPr>
    <w:rPr>
      <w:lang w:val="en-US" w:eastAsia="en-US"/>
    </w:rPr>
  </w:style>
  <w:style w:type="paragraph" w:styleId="af0">
    <w:name w:val="Normal (Web)"/>
    <w:basedOn w:val="a1"/>
    <w:uiPriority w:val="99"/>
    <w:semiHidden/>
    <w:unhideWhenUsed/>
    <w:rsid w:val="0017419B"/>
    <w:pPr>
      <w:spacing w:before="100" w:beforeAutospacing="1" w:after="100" w:afterAutospacing="1"/>
      <w:ind w:firstLine="0"/>
      <w:jc w:val="left"/>
    </w:pPr>
  </w:style>
  <w:style w:type="character" w:styleId="af1">
    <w:name w:val="annotation reference"/>
    <w:basedOn w:val="a2"/>
    <w:uiPriority w:val="99"/>
    <w:semiHidden/>
    <w:unhideWhenUsed/>
    <w:rsid w:val="00046483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046483"/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04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4648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464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3">
    <w:name w:val="toc 4"/>
    <w:basedOn w:val="a1"/>
    <w:next w:val="a1"/>
    <w:autoRedefine/>
    <w:uiPriority w:val="39"/>
    <w:unhideWhenUsed/>
    <w:rsid w:val="00F14113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F14113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F14113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F14113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F14113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F14113"/>
    <w:pPr>
      <w:spacing w:after="0"/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500">
          <w:marLeft w:val="15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0978A-7E9C-4059-A34B-262F765C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16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Сергей Басыров</cp:lastModifiedBy>
  <cp:revision>193</cp:revision>
  <cp:lastPrinted>2017-03-12T22:27:00Z</cp:lastPrinted>
  <dcterms:created xsi:type="dcterms:W3CDTF">2017-01-13T00:17:00Z</dcterms:created>
  <dcterms:modified xsi:type="dcterms:W3CDTF">2017-03-13T10:03:00Z</dcterms:modified>
</cp:coreProperties>
</file>