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Как заказать товар: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В ответном письме (на </w:t>
      </w:r>
      <w:hyperlink r:id="rId2">
        <w:r>
          <w:rPr>
            <w:rStyle w:val="InternetLink"/>
            <w:lang w:val="en-US"/>
          </w:rPr>
          <w:t>zakaz@gilletteopt.ru</w:t>
        </w:r>
      </w:hyperlink>
      <w:r>
        <w:rPr/>
        <w:t xml:space="preserve">) </w:t>
      </w:r>
      <w:r>
        <w:rPr>
          <w:lang w:val="ru-RU"/>
        </w:rPr>
        <w:t>пришлите заполненную форму заказа. (</w:t>
      </w:r>
      <w:r>
        <w:rPr>
          <w:i/>
          <w:iCs/>
          <w:lang w:val="ru-RU"/>
        </w:rPr>
        <w:t>форм</w:t>
      </w:r>
      <w:r>
        <w:rPr>
          <w:i/>
          <w:iCs/>
          <w:lang w:val="ru-RU"/>
        </w:rPr>
        <w:t>у</w:t>
      </w:r>
      <w:r>
        <w:rPr>
          <w:i/>
          <w:iCs/>
          <w:lang w:val="ru-RU"/>
        </w:rPr>
        <w:t xml:space="preserve"> заказа </w:t>
      </w:r>
      <w:r>
        <w:rPr>
          <w:i/>
          <w:iCs/>
          <w:lang w:val="ru-RU"/>
        </w:rPr>
        <w:t xml:space="preserve">вы получаете </w:t>
      </w:r>
      <w:r>
        <w:rPr>
          <w:i/>
          <w:iCs/>
          <w:lang w:val="ru-RU"/>
        </w:rPr>
        <w:t>вместе с прайсом.</w:t>
      </w:r>
      <w:r>
        <w:rPr>
          <w:lang w:val="ru-RU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Далее, по указанным реквезитам обратной связи наш менеджер связывается с заказчиком для уточнения информации.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После предоплаты, заказ уходит в производство.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Как только заказ исполнен, менеджер информирует заказчика и груз отправляется на доставку.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После прибытия груза в РФ менеджер уведомляет заказчика.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Важная информация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Цена</w:t>
      </w:r>
      <w:r>
        <w:rPr/>
        <w:t xml:space="preserve"> указана в Китае, без учета логистики. (Логистика просчитываются отдельно.)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Минимальная партия</w:t>
      </w:r>
      <w:r>
        <w:rPr/>
        <w:t xml:space="preserve"> заказа : 3 000 шт (Минимальная </w:t>
      </w:r>
      <w:r>
        <w:rPr>
          <w:b/>
          <w:bCs/>
        </w:rPr>
        <w:t>пробная партия</w:t>
      </w:r>
      <w:r>
        <w:rPr/>
        <w:t xml:space="preserve"> 400 шт.)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Срок изготовления</w:t>
      </w:r>
      <w:r>
        <w:rPr/>
        <w:t xml:space="preserve"> партии зависит от объема (Минимальный заказ 10-12 дней.)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Оплата заказа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 xml:space="preserve">Мы работаем по 100% предоплате  товара. Оплата производится на реквизиты Сбербанка/ Тинькофф/Райффайзенбанк согласно курсу ЦБ РФ на момент заказа.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Производство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 xml:space="preserve">После получении 100% предоплаты, заказ уходит в производство, клиенту сообщают сроки изготовления партии. После изготовления партии, клиент получает фото отчет.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Доставка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>По готовности партии к отправке, менеджер связывается с клиентом для согласования доставки. (Возможно у клиента есть свой вариант логистики, если нет ничего страшного, мы можем взять решение этого вопроса на себя.)</w:t>
      </w:r>
    </w:p>
    <w:p>
      <w:pPr>
        <w:pStyle w:val="Normal"/>
        <w:bidi w:val="0"/>
        <w:jc w:val="left"/>
        <w:rPr/>
      </w:pPr>
      <w:r>
        <w:rPr/>
        <w:t xml:space="preserve">Сроки по логистики </w:t>
      </w:r>
      <w:r>
        <w:rPr>
          <w:b/>
          <w:bCs/>
        </w:rPr>
        <w:t>до склада МСК 20-30 дней</w:t>
      </w:r>
      <w:r>
        <w:rPr/>
        <w:t>.  ( возможны задержки по причинам</w:t>
      </w:r>
      <w:r>
        <w:rPr>
          <w:lang w:val="en-US"/>
        </w:rPr>
        <w:t>:</w:t>
      </w:r>
      <w:r>
        <w:rPr>
          <w:lang w:val="ru-RU"/>
        </w:rPr>
        <w:t xml:space="preserve"> не рабочие/празднечные дни, временный запрет движения грузового транспорта, и пр. причины не зависящие от нас.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Далее возможна отправка по регионам логистикой РФ. (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СДЭК, DHL , DPD и пр.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Гарантии и качество: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Для проверки качества изготавлевоемой продукции Вы всегда можете заказать пробную партию и убедиться в надёжности и качестве оказываемых нами услуг.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Все цены указаны в юанях(китайской валюте). Курс согласно ЦБР  на момент размещения заказа.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oogle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akaz@gilletteopt.r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LibreOffice/7.5.3.2$Windows_X86_64 LibreOffice_project/9f56dff12ba03b9acd7730a5a481eea045e468f3</Application>
  <AppVersion>15.0000</AppVersion>
  <Pages>1</Pages>
  <Words>248</Words>
  <Characters>1549</Characters>
  <CharactersWithSpaces>1783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2023-07-05T15:32:04Z</dcterms:created>
  <dc:creator/>
  <dc:description/>
  <dc:language>ru-RU</dc:language>
  <cp:lastModifiedBy/>
  <dcterms:modified xsi:type="dcterms:W3CDTF">2023-07-10T16:22:18Z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