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018B" w14:textId="77777777" w:rsidR="006E4905" w:rsidRPr="006E4905" w:rsidRDefault="006E4905" w:rsidP="006E4905">
      <w:pPr>
        <w:pStyle w:val="ac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E4905">
        <w:rPr>
          <w:rFonts w:ascii="Times New Roman" w:hAnsi="Times New Roman"/>
          <w:sz w:val="28"/>
          <w:szCs w:val="28"/>
        </w:rPr>
        <w:t>Создать шаблонный класс согласно варианту индивидуального задания</w:t>
      </w:r>
    </w:p>
    <w:p w14:paraId="543F1453" w14:textId="77777777" w:rsidR="006E4905" w:rsidRPr="006E4905" w:rsidRDefault="006E4905" w:rsidP="006E4905">
      <w:pPr>
        <w:pStyle w:val="ac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E4905">
        <w:rPr>
          <w:rFonts w:ascii="Times New Roman" w:hAnsi="Times New Roman"/>
          <w:sz w:val="28"/>
          <w:szCs w:val="28"/>
        </w:rPr>
        <w:t>Задать параметры шаблонного класса по умолчанию.</w:t>
      </w:r>
    </w:p>
    <w:p w14:paraId="12FBA466" w14:textId="77777777" w:rsidR="006E4905" w:rsidRPr="006E4905" w:rsidRDefault="006E4905" w:rsidP="006E4905">
      <w:pPr>
        <w:pStyle w:val="ac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E4905">
        <w:rPr>
          <w:rFonts w:ascii="Times New Roman" w:hAnsi="Times New Roman"/>
          <w:sz w:val="28"/>
          <w:szCs w:val="28"/>
        </w:rPr>
        <w:t>Создать явную специализацию для некоторого типа (например, *</w:t>
      </w:r>
      <w:proofErr w:type="spellStart"/>
      <w:r w:rsidRPr="006E4905">
        <w:rPr>
          <w:rFonts w:ascii="Times New Roman" w:hAnsi="Times New Roman"/>
          <w:sz w:val="28"/>
          <w:szCs w:val="28"/>
        </w:rPr>
        <w:t>char</w:t>
      </w:r>
      <w:proofErr w:type="spellEnd"/>
      <w:r w:rsidRPr="006E4905">
        <w:rPr>
          <w:rFonts w:ascii="Times New Roman" w:hAnsi="Times New Roman"/>
          <w:sz w:val="28"/>
          <w:szCs w:val="28"/>
        </w:rPr>
        <w:t>).</w:t>
      </w:r>
    </w:p>
    <w:p w14:paraId="5ADE9447" w14:textId="77777777" w:rsidR="006E4905" w:rsidRPr="006E4905" w:rsidRDefault="006E4905" w:rsidP="006E4905">
      <w:pPr>
        <w:pStyle w:val="ac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E4905">
        <w:rPr>
          <w:rFonts w:ascii="Times New Roman" w:hAnsi="Times New Roman"/>
          <w:sz w:val="28"/>
          <w:szCs w:val="28"/>
        </w:rPr>
        <w:t xml:space="preserve">В главной функции </w:t>
      </w:r>
      <w:proofErr w:type="spellStart"/>
      <w:r w:rsidRPr="006E4905">
        <w:rPr>
          <w:rFonts w:ascii="Times New Roman" w:hAnsi="Times New Roman"/>
          <w:sz w:val="28"/>
          <w:szCs w:val="28"/>
        </w:rPr>
        <w:t>main</w:t>
      </w:r>
      <w:proofErr w:type="spellEnd"/>
      <w:r w:rsidRPr="006E4905">
        <w:rPr>
          <w:rFonts w:ascii="Times New Roman" w:hAnsi="Times New Roman"/>
          <w:sz w:val="28"/>
          <w:szCs w:val="28"/>
        </w:rPr>
        <w:t xml:space="preserve"> продемонстрировать не менее трех </w:t>
      </w:r>
      <w:proofErr w:type="spellStart"/>
      <w:r w:rsidRPr="006E4905">
        <w:rPr>
          <w:rFonts w:ascii="Times New Roman" w:hAnsi="Times New Roman"/>
          <w:sz w:val="28"/>
          <w:szCs w:val="28"/>
        </w:rPr>
        <w:t>инстанцирований</w:t>
      </w:r>
      <w:proofErr w:type="spellEnd"/>
      <w:r w:rsidRPr="006E4905">
        <w:rPr>
          <w:rFonts w:ascii="Times New Roman" w:hAnsi="Times New Roman"/>
          <w:sz w:val="28"/>
          <w:szCs w:val="28"/>
        </w:rPr>
        <w:t xml:space="preserve"> шаблонного класса с различными типами данных (например, </w:t>
      </w:r>
      <w:proofErr w:type="spellStart"/>
      <w:r w:rsidRPr="006E4905">
        <w:rPr>
          <w:rFonts w:ascii="Times New Roman" w:hAnsi="Times New Roman"/>
          <w:sz w:val="28"/>
          <w:szCs w:val="28"/>
        </w:rPr>
        <w:t>int</w:t>
      </w:r>
      <w:proofErr w:type="spellEnd"/>
      <w:r w:rsidRPr="006E49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E4905">
        <w:rPr>
          <w:rFonts w:ascii="Times New Roman" w:hAnsi="Times New Roman"/>
          <w:sz w:val="28"/>
          <w:szCs w:val="28"/>
        </w:rPr>
        <w:t>char</w:t>
      </w:r>
      <w:proofErr w:type="spellEnd"/>
      <w:r w:rsidRPr="006E4905">
        <w:rPr>
          <w:rFonts w:ascii="Times New Roman" w:hAnsi="Times New Roman"/>
          <w:sz w:val="28"/>
          <w:szCs w:val="28"/>
        </w:rPr>
        <w:t xml:space="preserve">*, </w:t>
      </w:r>
      <w:proofErr w:type="spellStart"/>
      <w:r w:rsidRPr="006E4905">
        <w:rPr>
          <w:rFonts w:ascii="Times New Roman" w:hAnsi="Times New Roman"/>
          <w:sz w:val="28"/>
          <w:szCs w:val="28"/>
        </w:rPr>
        <w:t>float</w:t>
      </w:r>
      <w:proofErr w:type="spellEnd"/>
      <w:r w:rsidRPr="006E49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E4905">
        <w:rPr>
          <w:rFonts w:ascii="Times New Roman" w:hAnsi="Times New Roman"/>
          <w:sz w:val="28"/>
          <w:szCs w:val="28"/>
        </w:rPr>
        <w:t>double</w:t>
      </w:r>
      <w:proofErr w:type="spellEnd"/>
      <w:r w:rsidRPr="006E4905">
        <w:rPr>
          <w:rFonts w:ascii="Times New Roman" w:hAnsi="Times New Roman"/>
          <w:sz w:val="28"/>
          <w:szCs w:val="28"/>
        </w:rPr>
        <w:t>), а также по умолчанию. Проверить работоспособность методов и операторов для всех специализаций этого шаблонного класса.</w:t>
      </w:r>
    </w:p>
    <w:p w14:paraId="27EB3C9D" w14:textId="77777777" w:rsidR="006E4905" w:rsidRPr="006E4905" w:rsidRDefault="006E4905" w:rsidP="006E4905">
      <w:pPr>
        <w:pStyle w:val="ac"/>
        <w:rPr>
          <w:rFonts w:ascii="Times New Roman" w:hAnsi="Times New Roman"/>
          <w:sz w:val="28"/>
          <w:szCs w:val="28"/>
        </w:rPr>
      </w:pPr>
      <w:r w:rsidRPr="006E4905">
        <w:rPr>
          <w:rFonts w:ascii="Times New Roman" w:hAnsi="Times New Roman"/>
          <w:sz w:val="28"/>
          <w:szCs w:val="28"/>
        </w:rPr>
        <w:t>Требования:</w:t>
      </w:r>
    </w:p>
    <w:p w14:paraId="226FF866" w14:textId="0891FEF0" w:rsidR="006E4905" w:rsidRPr="006E4905" w:rsidRDefault="006E4905" w:rsidP="006E4905">
      <w:pPr>
        <w:pStyle w:val="ac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6E4905">
        <w:rPr>
          <w:rFonts w:ascii="Times New Roman" w:hAnsi="Times New Roman"/>
          <w:sz w:val="28"/>
          <w:szCs w:val="28"/>
        </w:rPr>
        <w:t>Написать и отладить программу на языке С++, которая должна</w:t>
      </w:r>
      <w:r w:rsidRPr="006E4905">
        <w:rPr>
          <w:rFonts w:ascii="Times New Roman" w:hAnsi="Times New Roman"/>
          <w:sz w:val="28"/>
          <w:szCs w:val="28"/>
        </w:rPr>
        <w:t xml:space="preserve"> </w:t>
      </w:r>
      <w:r w:rsidRPr="006E4905">
        <w:rPr>
          <w:rFonts w:ascii="Times New Roman" w:hAnsi="Times New Roman"/>
          <w:sz w:val="28"/>
          <w:szCs w:val="28"/>
        </w:rPr>
        <w:t>состоять из двух файлов:</w:t>
      </w:r>
    </w:p>
    <w:p w14:paraId="61B32D3F" w14:textId="024FA841" w:rsidR="006E4905" w:rsidRPr="006E4905" w:rsidRDefault="006E4905" w:rsidP="006E4905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E4905">
        <w:rPr>
          <w:rFonts w:ascii="Times New Roman" w:hAnsi="Times New Roman"/>
          <w:sz w:val="28"/>
          <w:szCs w:val="28"/>
        </w:rPr>
        <w:t>файла шаблонного класса (спецификация и реализация могут</w:t>
      </w:r>
      <w:r w:rsidRPr="006E4905">
        <w:rPr>
          <w:rFonts w:ascii="Times New Roman" w:hAnsi="Times New Roman"/>
          <w:sz w:val="28"/>
          <w:szCs w:val="28"/>
        </w:rPr>
        <w:t xml:space="preserve"> </w:t>
      </w:r>
      <w:r w:rsidRPr="006E4905">
        <w:rPr>
          <w:rFonts w:ascii="Times New Roman" w:hAnsi="Times New Roman"/>
          <w:sz w:val="28"/>
          <w:szCs w:val="28"/>
        </w:rPr>
        <w:t>находится в одном файле, однако методы должны быть</w:t>
      </w:r>
      <w:r w:rsidRPr="006E4905">
        <w:rPr>
          <w:rFonts w:ascii="Times New Roman" w:hAnsi="Times New Roman"/>
          <w:sz w:val="28"/>
          <w:szCs w:val="28"/>
        </w:rPr>
        <w:t xml:space="preserve"> </w:t>
      </w:r>
      <w:r w:rsidRPr="006E4905">
        <w:rPr>
          <w:rFonts w:ascii="Times New Roman" w:hAnsi="Times New Roman"/>
          <w:sz w:val="28"/>
          <w:szCs w:val="28"/>
        </w:rPr>
        <w:t>определены за пределами спецификации шаблона класса);</w:t>
      </w:r>
    </w:p>
    <w:p w14:paraId="176196DB" w14:textId="1612895C" w:rsidR="006E4905" w:rsidRPr="006E4905" w:rsidRDefault="006E4905" w:rsidP="006E4905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E4905">
        <w:rPr>
          <w:rFonts w:ascii="Times New Roman" w:hAnsi="Times New Roman"/>
          <w:sz w:val="28"/>
          <w:szCs w:val="28"/>
        </w:rPr>
        <w:t>основного файла приложения, содержащего главную функцию</w:t>
      </w:r>
      <w:r w:rsidRPr="006E4905">
        <w:rPr>
          <w:rFonts w:ascii="Times New Roman" w:hAnsi="Times New Roman"/>
          <w:sz w:val="28"/>
          <w:szCs w:val="28"/>
        </w:rPr>
        <w:t xml:space="preserve"> </w:t>
      </w:r>
      <w:r w:rsidRPr="006E4905">
        <w:rPr>
          <w:rFonts w:ascii="Times New Roman" w:hAnsi="Times New Roman"/>
          <w:sz w:val="28"/>
          <w:szCs w:val="28"/>
        </w:rPr>
        <w:t xml:space="preserve">приложения </w:t>
      </w:r>
      <w:proofErr w:type="spellStart"/>
      <w:r w:rsidRPr="006E4905">
        <w:rPr>
          <w:rFonts w:ascii="Times New Roman" w:hAnsi="Times New Roman"/>
          <w:sz w:val="28"/>
          <w:szCs w:val="28"/>
        </w:rPr>
        <w:t>main</w:t>
      </w:r>
      <w:proofErr w:type="spellEnd"/>
      <w:r w:rsidRPr="006E4905">
        <w:rPr>
          <w:rFonts w:ascii="Times New Roman" w:hAnsi="Times New Roman"/>
          <w:sz w:val="28"/>
          <w:szCs w:val="28"/>
        </w:rPr>
        <w:t xml:space="preserve">(), в которой происходит </w:t>
      </w:r>
      <w:proofErr w:type="spellStart"/>
      <w:r w:rsidRPr="006E4905">
        <w:rPr>
          <w:rFonts w:ascii="Times New Roman" w:hAnsi="Times New Roman"/>
          <w:sz w:val="28"/>
          <w:szCs w:val="28"/>
        </w:rPr>
        <w:t>инстанцирование</w:t>
      </w:r>
      <w:proofErr w:type="spellEnd"/>
      <w:r w:rsidRPr="006E4905">
        <w:rPr>
          <w:rFonts w:ascii="Times New Roman" w:hAnsi="Times New Roman"/>
          <w:sz w:val="28"/>
          <w:szCs w:val="28"/>
        </w:rPr>
        <w:t xml:space="preserve"> </w:t>
      </w:r>
      <w:r w:rsidRPr="006E4905">
        <w:rPr>
          <w:rFonts w:ascii="Times New Roman" w:hAnsi="Times New Roman"/>
          <w:sz w:val="28"/>
          <w:szCs w:val="28"/>
        </w:rPr>
        <w:t>шаблонного класса.</w:t>
      </w:r>
    </w:p>
    <w:p w14:paraId="24EF3D7D" w14:textId="6C226050" w:rsidR="006E4905" w:rsidRPr="006E4905" w:rsidRDefault="006E4905" w:rsidP="006E4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905">
        <w:rPr>
          <w:rFonts w:ascii="Times New Roman" w:hAnsi="Times New Roman" w:cs="Times New Roman"/>
          <w:sz w:val="28"/>
          <w:szCs w:val="28"/>
        </w:rPr>
        <w:t>Индивидуальный вариант:</w:t>
      </w:r>
      <w:r w:rsidRPr="006E4905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6E4905">
        <w:rPr>
          <w:rFonts w:ascii="Times New Roman" w:hAnsi="Times New Roman" w:cs="Times New Roman"/>
          <w:sz w:val="28"/>
          <w:szCs w:val="28"/>
        </w:rPr>
        <w:tab/>
      </w:r>
      <w:r w:rsidRPr="006E4905">
        <w:rPr>
          <w:rFonts w:ascii="Times New Roman" w:hAnsi="Times New Roman" w:cs="Times New Roman"/>
          <w:sz w:val="28"/>
          <w:szCs w:val="28"/>
        </w:rPr>
        <w:t xml:space="preserve">Разработать шаблонный класс </w:t>
      </w:r>
      <w:proofErr w:type="spellStart"/>
      <w:r w:rsidRPr="006E4905">
        <w:rPr>
          <w:rFonts w:ascii="Times New Roman" w:hAnsi="Times New Roman" w:cs="Times New Roman"/>
          <w:sz w:val="28"/>
          <w:szCs w:val="28"/>
        </w:rPr>
        <w:t>CArray</w:t>
      </w:r>
      <w:proofErr w:type="spellEnd"/>
      <w:r w:rsidRPr="006E4905">
        <w:rPr>
          <w:rFonts w:ascii="Times New Roman" w:hAnsi="Times New Roman" w:cs="Times New Roman"/>
          <w:sz w:val="28"/>
          <w:szCs w:val="28"/>
        </w:rPr>
        <w:t>, который предназначен для</w:t>
      </w:r>
      <w:r w:rsidRPr="006E4905">
        <w:rPr>
          <w:rFonts w:ascii="Times New Roman" w:hAnsi="Times New Roman" w:cs="Times New Roman"/>
          <w:sz w:val="28"/>
          <w:szCs w:val="28"/>
        </w:rPr>
        <w:t xml:space="preserve"> </w:t>
      </w:r>
      <w:r w:rsidRPr="006E4905">
        <w:rPr>
          <w:rFonts w:ascii="Times New Roman" w:hAnsi="Times New Roman" w:cs="Times New Roman"/>
          <w:sz w:val="28"/>
          <w:szCs w:val="28"/>
        </w:rPr>
        <w:t>реализации безопасного одномерного массива фиксированной длинны.</w:t>
      </w:r>
      <w:r w:rsidRPr="006E4905">
        <w:rPr>
          <w:rFonts w:ascii="Times New Roman" w:hAnsi="Times New Roman" w:cs="Times New Roman"/>
          <w:sz w:val="28"/>
          <w:szCs w:val="28"/>
        </w:rPr>
        <w:t xml:space="preserve"> </w:t>
      </w:r>
      <w:r w:rsidRPr="006E4905">
        <w:rPr>
          <w:rFonts w:ascii="Times New Roman" w:hAnsi="Times New Roman" w:cs="Times New Roman"/>
          <w:sz w:val="28"/>
          <w:szCs w:val="28"/>
        </w:rPr>
        <w:t>Размер массива, как и тип его элементов, должен быть параметром</w:t>
      </w:r>
      <w:r w:rsidRPr="006E4905">
        <w:rPr>
          <w:rFonts w:ascii="Times New Roman" w:hAnsi="Times New Roman" w:cs="Times New Roman"/>
          <w:sz w:val="28"/>
          <w:szCs w:val="28"/>
        </w:rPr>
        <w:t xml:space="preserve"> </w:t>
      </w:r>
      <w:r w:rsidRPr="006E4905">
        <w:rPr>
          <w:rFonts w:ascii="Times New Roman" w:hAnsi="Times New Roman" w:cs="Times New Roman"/>
          <w:sz w:val="28"/>
          <w:szCs w:val="28"/>
        </w:rPr>
        <w:t>шаблона. Обязательно наличие конструктора по умолчанию.</w:t>
      </w:r>
    </w:p>
    <w:p w14:paraId="239B05CC" w14:textId="04FE2572" w:rsidR="006E4905" w:rsidRPr="006E4905" w:rsidRDefault="006E4905" w:rsidP="006E49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905">
        <w:rPr>
          <w:rFonts w:ascii="Times New Roman" w:hAnsi="Times New Roman" w:cs="Times New Roman"/>
          <w:sz w:val="28"/>
          <w:szCs w:val="28"/>
        </w:rPr>
        <w:t>Контроль границ массива должен быть организован с помощью</w:t>
      </w:r>
      <w:r w:rsidRPr="006E4905">
        <w:rPr>
          <w:rFonts w:ascii="Times New Roman" w:hAnsi="Times New Roman" w:cs="Times New Roman"/>
          <w:sz w:val="28"/>
          <w:szCs w:val="28"/>
        </w:rPr>
        <w:t xml:space="preserve"> </w:t>
      </w:r>
      <w:r w:rsidRPr="006E4905">
        <w:rPr>
          <w:rFonts w:ascii="Times New Roman" w:hAnsi="Times New Roman" w:cs="Times New Roman"/>
          <w:sz w:val="28"/>
          <w:szCs w:val="28"/>
        </w:rPr>
        <w:t>перегрузки оператора индексации. Предусмотреть операторные</w:t>
      </w:r>
      <w:r w:rsidRPr="006E4905">
        <w:rPr>
          <w:rFonts w:ascii="Times New Roman" w:hAnsi="Times New Roman" w:cs="Times New Roman"/>
          <w:sz w:val="28"/>
          <w:szCs w:val="28"/>
        </w:rPr>
        <w:t xml:space="preserve"> </w:t>
      </w:r>
      <w:r w:rsidRPr="006E4905">
        <w:rPr>
          <w:rFonts w:ascii="Times New Roman" w:hAnsi="Times New Roman" w:cs="Times New Roman"/>
          <w:sz w:val="28"/>
          <w:szCs w:val="28"/>
        </w:rPr>
        <w:t>функции для перегрузки операторов ввода и вывода.</w:t>
      </w:r>
    </w:p>
    <w:p w14:paraId="32B157EE" w14:textId="0D3A2DE4" w:rsidR="00F738B1" w:rsidRPr="006E4905" w:rsidRDefault="00F738B1">
      <w:pPr>
        <w:rPr>
          <w:rFonts w:ascii="Times New Roman" w:hAnsi="Times New Roman" w:cs="Times New Roman"/>
          <w:sz w:val="28"/>
          <w:szCs w:val="28"/>
        </w:rPr>
      </w:pPr>
    </w:p>
    <w:sectPr w:rsidR="00F738B1" w:rsidRPr="006E4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6A83"/>
    <w:multiLevelType w:val="hybridMultilevel"/>
    <w:tmpl w:val="1B725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F1476"/>
    <w:multiLevelType w:val="hybridMultilevel"/>
    <w:tmpl w:val="A112B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50C2D"/>
    <w:multiLevelType w:val="hybridMultilevel"/>
    <w:tmpl w:val="A6DE2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12709">
    <w:abstractNumId w:val="2"/>
  </w:num>
  <w:num w:numId="2" w16cid:durableId="1936591259">
    <w:abstractNumId w:val="1"/>
  </w:num>
  <w:num w:numId="3" w16cid:durableId="146735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6E"/>
    <w:rsid w:val="006A5DA6"/>
    <w:rsid w:val="006E4905"/>
    <w:rsid w:val="007A7FEA"/>
    <w:rsid w:val="0086536E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3003"/>
  <w15:chartTrackingRefBased/>
  <w15:docId w15:val="{5CF00D58-9D07-443F-A5EB-4634EC70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5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5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53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53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53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53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53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53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53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53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53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5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53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536E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E4905"/>
    <w:pPr>
      <w:suppressAutoHyphens/>
      <w:spacing w:after="0" w:line="240" w:lineRule="auto"/>
    </w:pPr>
    <w:rPr>
      <w:rFonts w:eastAsia="Times New Roman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2</cp:revision>
  <dcterms:created xsi:type="dcterms:W3CDTF">2025-06-08T21:53:00Z</dcterms:created>
  <dcterms:modified xsi:type="dcterms:W3CDTF">2025-06-08T22:01:00Z</dcterms:modified>
</cp:coreProperties>
</file>