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5396636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5396637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5396638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5396639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5396640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5396641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5396642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5396643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5396644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5396645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5396646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5396647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5396648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5396649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5396650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5396651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5396652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5396653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5396654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5396655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5396656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5396657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5396658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5396659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5396660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5396661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5396662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5396663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5396664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5396665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5396666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5396667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5396668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5396669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5396670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5396671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5396672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5396673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5396674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D71546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D71546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D71546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D71546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D71546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D71546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D71546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D71546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D71546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D71546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D71546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D71546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D71546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D71546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D71546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D71546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D71546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D71546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D71546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D71546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D71546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D71546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D71546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D71546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D71546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D71546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D71546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D71546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D71546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D71546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D71546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D71546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>
        <w:rPr>
          <w:rFonts w:hint="eastAsia"/>
        </w:rPr>
        <w:t>定义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条件期望</w:t>
      </w:r>
      <w:r>
        <w:rPr>
          <w:rFonts w:hint="eastAsia"/>
        </w:rPr>
        <w:t>/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/>
    <w:p w14:paraId="255DFA9B" w14:textId="41B2CAB5" w:rsidR="0012038B" w:rsidRDefault="0012038B" w:rsidP="0012038B">
      <w:r>
        <w:rPr>
          <w:rFonts w:hint="eastAsia"/>
        </w:rPr>
        <w:t>类似的，如果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/>
    <w:p w14:paraId="68FF4D1F" w14:textId="6B2722F6" w:rsidR="0012038B" w:rsidRPr="0012038B" w:rsidRDefault="00B21221" w:rsidP="0012038B">
      <w:r>
        <w:rPr>
          <w:rFonts w:hint="eastAsia"/>
        </w:rPr>
        <w:t>定义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>
        <w:rPr>
          <w:rFonts w:hint="eastAsia"/>
        </w:rPr>
        <w:t>定理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/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>
        <w:rPr>
          <w:rFonts w:hint="eastAsia"/>
        </w:rPr>
        <w:t>定理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/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dy.</m:t>
          </m:r>
        </m:oMath>
      </m:oMathPara>
    </w:p>
    <w:p w14:paraId="23BC9DD4" w14:textId="77777777" w:rsidR="00095094" w:rsidRPr="000D666D" w:rsidRDefault="00095094" w:rsidP="00BD1C5C"/>
    <w:p w14:paraId="69816F8A" w14:textId="34D1C1AE" w:rsidR="000D666D" w:rsidRDefault="00095094" w:rsidP="00BD1C5C">
      <w:pPr>
        <w:rPr>
          <w:iCs/>
        </w:rPr>
      </w:pPr>
      <w:r>
        <w:rPr>
          <w:rFonts w:hint="eastAsia"/>
        </w:rPr>
        <w:t>定义</w:t>
      </w:r>
      <w:r>
        <w:rPr>
          <w:rFonts w:hint="eastAsia"/>
        </w:rPr>
        <w:t>4.7.3</w:t>
      </w:r>
      <w:r>
        <w:t xml:space="preserve"> </w:t>
      </w:r>
      <w:r>
        <w:rPr>
          <w:rFonts w:hint="eastAsia"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/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1A76CA8F" w:rsidR="00035CB5" w:rsidRDefault="00035CB5" w:rsidP="00BD1C5C"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5A458991" w14:textId="38BB73AA" w:rsidR="00467BC6" w:rsidRDefault="00467BC6" w:rsidP="00BD1C5C"/>
    <w:p w14:paraId="09704C5F" w14:textId="77777777" w:rsidR="00467BC6" w:rsidRPr="00577148" w:rsidRDefault="00467BC6" w:rsidP="00467BC6">
      <w:r w:rsidRPr="00577148">
        <w:rPr>
          <w:rFonts w:hint="eastAsia"/>
        </w:rPr>
        <w:t xml:space="preserve">4.8 </w:t>
      </w:r>
      <w:r w:rsidRPr="00577148">
        <w:rPr>
          <w:rFonts w:hint="eastAsia"/>
        </w:rPr>
        <w:t>效应</w:t>
      </w:r>
    </w:p>
    <w:p w14:paraId="342E853F" w14:textId="77777777" w:rsidR="00467BC6" w:rsidRPr="00577148" w:rsidRDefault="00467BC6" w:rsidP="00467BC6"/>
    <w:p w14:paraId="77BA8638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4.8.1 </w:t>
      </w:r>
      <w:r w:rsidRPr="00577148">
        <w:rPr>
          <w:rFonts w:hint="eastAsia"/>
        </w:rPr>
        <w:t>效应函数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效应函数</w:t>
      </w:r>
      <m:oMath>
        <m:r>
          <w:rPr>
            <w:rFonts w:ascii="Cambria Math" w:hAnsi="Cambria Math"/>
          </w:rPr>
          <m:t>U</m:t>
        </m:r>
      </m:oMath>
      <w:r w:rsidRPr="00577148">
        <w:rPr>
          <w:rFonts w:hint="eastAsia"/>
        </w:rPr>
        <w:t>是将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148">
        <w:rPr>
          <w:rFonts w:hint="eastAsia"/>
        </w:rPr>
        <w:t>赋值给每一个可能值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，</w:t>
      </w:r>
      <w:r w:rsidRPr="00577148">
        <w:rPr>
          <w:rFonts w:hint="eastAsia"/>
        </w:rPr>
        <w:t>U(x)</w:t>
      </w:r>
      <w:r w:rsidRPr="00577148">
        <w:rPr>
          <w:rFonts w:hint="eastAsia"/>
        </w:rPr>
        <w:t>表示获取数量</w:t>
      </w: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577148">
        <w:rPr>
          <w:rFonts w:hint="eastAsia"/>
        </w:rPr>
        <w:t>的实际价值。</w:t>
      </w:r>
    </w:p>
    <w:p w14:paraId="49BC055C" w14:textId="77777777" w:rsidR="00467BC6" w:rsidRPr="00577148" w:rsidRDefault="00467BC6" w:rsidP="00467BC6"/>
    <w:p w14:paraId="4D266D5E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4.8.2 </w:t>
      </w:r>
      <w:r w:rsidRPr="00577148">
        <w:rPr>
          <w:rFonts w:hint="eastAsia"/>
        </w:rPr>
        <w:t>最大化期望效应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我们说如果以下条件成立，一个人通过最大化预期效应在博弈之间选择。存在一个效应函数</w:t>
      </w:r>
      <m:oMath>
        <m:r>
          <w:rPr>
            <w:rFonts w:ascii="Cambria Math"/>
          </w:rPr>
          <m:t>U</m:t>
        </m:r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以个人必须在博弈</w:t>
      </w:r>
      <w:r w:rsidRPr="00577148">
        <w:rPr>
          <w:rFonts w:hint="eastAsia"/>
        </w:rPr>
        <w:t>X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Y</w:t>
      </w:r>
      <w:r w:rsidRPr="00577148">
        <w:rPr>
          <w:rFonts w:hint="eastAsia"/>
        </w:rPr>
        <w:t>之间做出选择，如果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他对于</w:t>
      </w:r>
      <w:r w:rsidRPr="00577148">
        <w:rPr>
          <w:rFonts w:hint="eastAsia"/>
        </w:rPr>
        <w:t>Y</w:t>
      </w:r>
      <w:r w:rsidRPr="00577148">
        <w:rPr>
          <w:rFonts w:hint="eastAsia"/>
        </w:rPr>
        <w:t>更喜欢</w:t>
      </w:r>
      <w:r w:rsidRPr="00577148">
        <w:rPr>
          <w:rFonts w:hint="eastAsia"/>
        </w:rPr>
        <w:t>X</w:t>
      </w:r>
      <w:r w:rsidRPr="00577148">
        <w:rPr>
          <w:rFonts w:hint="eastAsia"/>
        </w:rPr>
        <w:t>，如果</w:t>
      </w:r>
      <m:oMath>
        <m:r>
          <w:rPr>
            <w:rFonts w:asci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>，则二者之间任选其一。</w:t>
      </w:r>
    </w:p>
    <w:p w14:paraId="563E8BE9" w14:textId="77777777" w:rsidR="00467BC6" w:rsidRPr="00577148" w:rsidRDefault="00467BC6" w:rsidP="00467BC6"/>
    <w:p w14:paraId="388A3E8A" w14:textId="77777777" w:rsidR="00467BC6" w:rsidRPr="00577148" w:rsidRDefault="00467BC6" w:rsidP="00467BC6">
      <w:r w:rsidRPr="00577148">
        <w:rPr>
          <w:rFonts w:hint="eastAsia"/>
        </w:rPr>
        <w:t xml:space="preserve">5.2 </w:t>
      </w:r>
      <w:r w:rsidRPr="00577148">
        <w:rPr>
          <w:rFonts w:hint="eastAsia"/>
        </w:rPr>
        <w:t>伯努利和比努力分布</w:t>
      </w:r>
    </w:p>
    <w:p w14:paraId="2A8E0641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取值只能为</w:t>
      </w:r>
      <w:r w:rsidRPr="00577148">
        <w:rPr>
          <w:rFonts w:hint="eastAsia"/>
        </w:rPr>
        <w:t>0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1</w:t>
      </w:r>
      <w:r w:rsidRPr="00577148">
        <w:rPr>
          <w:rFonts w:hint="eastAsia"/>
        </w:rPr>
        <w:t>，并且概率为</w:t>
      </w:r>
    </w:p>
    <w:p w14:paraId="2592C874" w14:textId="77777777" w:rsidR="00467BC6" w:rsidRPr="00577148" w:rsidRDefault="00D71546" w:rsidP="00467BC6">
      <w:pPr>
        <w:wordWrap w:val="0"/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Pr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X=1)=p</m:t>
        </m:r>
        <m:r>
          <m:rPr>
            <m:nor/>
          </m:rPr>
          <w:rPr>
            <w:rFonts w:ascii="Cambria Math"/>
          </w:rPr>
          <m:t xml:space="preserve">     </m:t>
        </m:r>
        <m:r>
          <m:rPr>
            <m:sty m:val="p"/>
          </m:rPr>
          <w:rPr>
            <w:rFonts w:ascii="Cambria Math"/>
          </w:rPr>
          <m:t>且</m:t>
        </m:r>
        <m:r>
          <m:rPr>
            <m:nor/>
          </m:rPr>
          <w:rPr>
            <w:rFonts w:ascii="Cambria Math"/>
          </w:rPr>
          <m:t xml:space="preserve">    Pr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0)=</m:t>
        </m:r>
        <m:r>
          <m:rPr>
            <m:nor/>
          </m:rPr>
          <w:rPr>
            <w:rFonts w:ascii="Cambria Math"/>
          </w:rPr>
          <m:t xml:space="preserve"> 1-</m:t>
        </m:r>
        <m:r>
          <w:rPr>
            <w:rFonts w:ascii="Cambria Math"/>
          </w:rPr>
          <m:t>p</m:t>
        </m:r>
        <m:r>
          <m:rPr>
            <m:nor/>
          </m:rPr>
          <w:rPr>
            <w:rFonts w:ascii="Cambria Math"/>
          </w:rPr>
          <m:t xml:space="preserve">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5.2.1</m:t>
        </m:r>
        <m:r>
          <m:rPr>
            <m:sty m:val="p"/>
          </m:rPr>
          <w:rPr>
            <w:rFonts w:ascii="Cambria Math"/>
          </w:rPr>
          <m:t>)</m:t>
        </m:r>
      </m:oMath>
      <w:r w:rsidR="00467BC6" w:rsidRPr="00577148">
        <w:rPr>
          <w:rFonts w:hint="eastAsia"/>
        </w:rPr>
        <w:t xml:space="preserve">     </w:t>
      </w:r>
    </w:p>
    <w:p w14:paraId="0B20BFA5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的伯努利分布。</w:t>
      </w:r>
    </w:p>
    <w:p w14:paraId="0264C495" w14:textId="77777777" w:rsidR="00467BC6" w:rsidRPr="00577148" w:rsidRDefault="00467BC6" w:rsidP="00467BC6"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可以被写为：</w:t>
      </w:r>
    </w:p>
    <w:p w14:paraId="6ED63EF9" w14:textId="34F5F03B" w:rsidR="00467BC6" w:rsidRPr="00577148" w:rsidRDefault="00467BC6" w:rsidP="00467BC6">
      <w:pPr>
        <w:wordWrap w:val="0"/>
        <w:jc w:val="right"/>
      </w:pPr>
      <m:oMath>
        <m:r>
          <w:rPr>
            <w:rFonts w:ascii="Cambria Math"/>
          </w:rPr>
          <w:lastRenderedPageBreak/>
          <m:t>f(x|p)=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w:rPr>
                    <w:rFonts w:ascii="Cambria Math" w:hint="eastAsia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</m:t>
                </m:r>
                <m:r>
                  <m:rPr>
                    <m:nor/>
                  </m:rPr>
                  <w:rPr>
                    <w:rFonts w:ascii="Cambria Math" w:hint="eastAsia"/>
                  </w:rPr>
                  <m:t>其中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=0,1</m:t>
                </m:r>
              </m:e>
              <m:e>
                <m:r>
                  <w:rPr>
                    <w:rFonts w:ascii="Cambria Math" w:hint="eastAsia"/>
                  </w:rPr>
                  <m:t>0</m:t>
                </m:r>
                <m:r>
                  <w:rPr>
                    <w:rFonts w:ascii="Cambria Math"/>
                  </w:rPr>
                  <m:t xml:space="preserve">                                                  </m:t>
                </m:r>
              </m:e>
            </m:eqArr>
          </m:e>
        </m:d>
        <m:r>
          <m:rPr>
            <m:nor/>
          </m:rPr>
          <w:rPr>
            <w:rFonts w:ascii="Cambria Math"/>
          </w:rPr>
          <m:t xml:space="preserve">               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5.2.2</m:t>
        </m:r>
        <m:r>
          <m:rPr>
            <m:sty m:val="p"/>
          </m:rPr>
          <w:rPr>
            <w:rFonts w:ascii="Cambria Math"/>
          </w:rPr>
          <m:t>)</m:t>
        </m:r>
      </m:oMath>
      <w:r w:rsidRPr="00577148">
        <w:rPr>
          <w:rFonts w:hint="eastAsia"/>
        </w:rPr>
        <w:t xml:space="preserve">     </w:t>
      </w:r>
    </w:p>
    <w:p w14:paraId="2C3AD52A" w14:textId="77777777" w:rsidR="00467BC6" w:rsidRPr="00577148" w:rsidRDefault="00467BC6" w:rsidP="00467BC6">
      <w:r w:rsidRPr="00577148">
        <w:rPr>
          <w:rFonts w:hint="eastAsia"/>
        </w:rPr>
        <w:t>伯努利分布的一些属性</w:t>
      </w:r>
    </w:p>
    <w:p w14:paraId="68107CA7" w14:textId="77777777" w:rsidR="00467BC6" w:rsidRPr="00577148" w:rsidRDefault="00467BC6" w:rsidP="00467BC6">
      <m:oMathPara>
        <m:oMath>
          <m:r>
            <w:rPr>
              <w:rFonts w:ascii="Cambria Math"/>
            </w:rPr>
            <m:t>E(X)=1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p+0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)=E(X)=p,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m.g.f.</m:t>
          </m:r>
          <m:r>
            <w:rPr>
              <w:rFonts w:ascii="Cambria Math"/>
            </w:rPr>
            <m:t>≡</m:t>
          </m:r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B8B0F0C" w14:textId="77777777" w:rsidR="00467BC6" w:rsidRPr="00577148" w:rsidRDefault="00467BC6" w:rsidP="00467BC6"/>
    <w:p w14:paraId="00CD2D49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伯努利实验</w:t>
      </w:r>
      <w:r w:rsidRPr="00577148">
        <w:rPr>
          <w:rFonts w:hint="eastAsia"/>
        </w:rPr>
        <w:t>/</w:t>
      </w:r>
      <w:r w:rsidRPr="00577148">
        <w:rPr>
          <w:rFonts w:hint="eastAsia"/>
        </w:rPr>
        <w:t>过程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如果一组有限或无限的随机变量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</w:t>
      </w:r>
      <w:proofErr w:type="spellStart"/>
      <w:r w:rsidRPr="00577148">
        <w:rPr>
          <w:rFonts w:hint="eastAsia"/>
        </w:rPr>
        <w:t>i.i.d</w:t>
      </w:r>
      <w:proofErr w:type="spellEnd"/>
      <w:r w:rsidRPr="00577148">
        <w:rPr>
          <w:rFonts w:hint="eastAsia"/>
        </w:rPr>
        <w:t xml:space="preserve">., </w:t>
      </w:r>
      <w:r w:rsidRPr="00577148">
        <w:rPr>
          <w:rFonts w:hint="eastAsia"/>
        </w:rPr>
        <w:t>假如每一个随机变量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7148">
        <w:rPr>
          <w:rFonts w:hint="eastAsia"/>
        </w:rPr>
        <w:t>都是参数为</w:t>
      </w:r>
      <m:oMath>
        <m:r>
          <w:rPr>
            <w:rFonts w:ascii="Cambria Math" w:hAnsi="Cambria Math"/>
          </w:rPr>
          <m:t>p</m:t>
        </m:r>
      </m:oMath>
      <w:r w:rsidRPr="00577148">
        <w:rPr>
          <w:rFonts w:hint="eastAsia"/>
        </w:rPr>
        <w:t>的伯努利分布，则称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的伯努利实验</w:t>
      </w:r>
      <w:r w:rsidRPr="00577148">
        <w:rPr>
          <w:rFonts w:hint="eastAsia"/>
        </w:rPr>
        <w:t xml:space="preserve">. </w:t>
      </w:r>
      <w:r w:rsidRPr="00577148">
        <w:rPr>
          <w:rFonts w:hint="eastAsia"/>
        </w:rPr>
        <w:t>无限伯努利实验被称为伯努利过程。</w:t>
      </w:r>
    </w:p>
    <w:p w14:paraId="5A4EE88A" w14:textId="77777777" w:rsidR="00467BC6" w:rsidRPr="00577148" w:rsidRDefault="00467BC6" w:rsidP="00467BC6"/>
    <w:p w14:paraId="203BD79E" w14:textId="59369A21" w:rsidR="00467BC6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5.2.3 </w:t>
      </w:r>
      <w:r w:rsidRPr="00577148">
        <w:rPr>
          <w:rFonts w:hint="eastAsia"/>
        </w:rPr>
        <w:t>二项分布</w:t>
      </w:r>
      <w:r w:rsidRPr="00577148">
        <w:rPr>
          <w:rFonts w:hint="eastAsia"/>
        </w:rPr>
        <w:t xml:space="preserve">  </w:t>
      </w:r>
      <w:r w:rsidRPr="00577148">
        <w:rPr>
          <w:rFonts w:hint="eastAsia"/>
        </w:rPr>
        <w:t>如果一个离散随机变量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为下列：</w:t>
      </w:r>
    </w:p>
    <w:p w14:paraId="1EC3BF7A" w14:textId="77777777" w:rsidR="00C034B7" w:rsidRPr="00577148" w:rsidRDefault="00C034B7" w:rsidP="00467BC6"/>
    <w:p w14:paraId="32CB9367" w14:textId="39FEFE79" w:rsidR="00467BC6" w:rsidRPr="00C034B7" w:rsidRDefault="00467BC6" w:rsidP="00467BC6">
      <w:pPr>
        <w:jc w:val="right"/>
      </w:pPr>
      <m:oMathPara>
        <m:oMath>
          <m:r>
            <w:rPr>
              <w:rFonts w:ascii="Cambria Math"/>
            </w:rPr>
            <m:t>f(x|n,p)=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</w:rPr>
                    <m:t xml:space="preserve">,    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=0,1,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n</m:t>
                  </m:r>
                </m:e>
                <m:e>
                  <m:r>
                    <w:rPr>
                      <w:rFonts w:ascii="Cambria Math" w:hint="eastAsia"/>
                    </w:rPr>
                    <m:t>0</m:t>
                  </m:r>
                  <m:r>
                    <w:rPr>
                      <w:rFonts w:ascii="Cambria Math"/>
                    </w:rPr>
                    <m:t xml:space="preserve">                                                          </m:t>
                  </m:r>
                </m:e>
              </m:eqArr>
            </m:e>
          </m:d>
          <m:r>
            <m:rPr>
              <m:nor/>
            </m:rPr>
            <w:rPr>
              <w:rFonts w:asci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5.2.3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0675331D" w14:textId="77777777" w:rsidR="00C034B7" w:rsidRPr="00577148" w:rsidRDefault="00C034B7" w:rsidP="00467BC6">
      <w:pPr>
        <w:jc w:val="right"/>
      </w:pPr>
    </w:p>
    <w:p w14:paraId="46E2A970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 w:hAnsi="Cambria Math"/>
          </w:rPr>
          <m:t>n,p</m:t>
        </m:r>
      </m:oMath>
      <w:r w:rsidRPr="00577148">
        <w:rPr>
          <w:rFonts w:hint="eastAsia"/>
        </w:rPr>
        <w:t>的二项分布。在该分布中</w:t>
      </w:r>
      <w:r w:rsidRPr="00577148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577148">
        <w:rPr>
          <w:rFonts w:hint="eastAsia"/>
        </w:rPr>
        <w:t>被称为正整数，并且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必须满足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p</m:t>
        </m:r>
        <m:r>
          <w:rPr>
            <w:rFonts w:ascii="Cambria Math"/>
          </w:rPr>
          <m:t>≤</m:t>
        </m:r>
        <m:r>
          <w:rPr>
            <w:rFonts w:ascii="Cambria Math"/>
          </w:rPr>
          <m:t>1</m:t>
        </m:r>
      </m:oMath>
      <w:r w:rsidRPr="00577148">
        <w:rPr>
          <w:rFonts w:hint="eastAsia"/>
        </w:rPr>
        <w:t xml:space="preserve">. </w:t>
      </w:r>
    </w:p>
    <w:p w14:paraId="008B116C" w14:textId="77777777" w:rsidR="00467BC6" w:rsidRPr="00577148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>是</w:t>
      </w:r>
      <w:r w:rsidRPr="00577148">
        <w:rPr>
          <w:rFonts w:hint="eastAsia"/>
        </w:rPr>
        <w:t>n</w:t>
      </w:r>
      <w:r w:rsidRPr="00577148">
        <w:rPr>
          <w:rFonts w:hint="eastAsia"/>
        </w:rPr>
        <w:t>个参数为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的伯努利试验，并且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则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是参数为</w:t>
      </w:r>
      <w:r w:rsidRPr="00577148">
        <w:rPr>
          <w:rFonts w:hint="eastAsia"/>
        </w:rPr>
        <w:t>n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的二项分布。二项分布的期望，方差，边际</w:t>
      </w:r>
      <w:proofErr w:type="spellStart"/>
      <w:r w:rsidRPr="00577148">
        <w:rPr>
          <w:rFonts w:hint="eastAsia"/>
        </w:rPr>
        <w:t>m.f.g.</w:t>
      </w:r>
      <w:proofErr w:type="spellEnd"/>
      <w:r w:rsidRPr="00577148">
        <w:rPr>
          <w:rFonts w:hint="eastAsia"/>
        </w:rPr>
        <w:t>分别为</w:t>
      </w:r>
    </w:p>
    <w:p w14:paraId="722806A4" w14:textId="77777777" w:rsidR="00467BC6" w:rsidRPr="00577148" w:rsidRDefault="00467BC6" w:rsidP="00467BC6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=np(1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493BA71" w14:textId="77777777" w:rsidR="00467BC6" w:rsidRPr="00577148" w:rsidRDefault="00467BC6" w:rsidP="00467BC6"/>
    <w:p w14:paraId="32643F9E" w14:textId="61686D86" w:rsidR="00467BC6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577148">
        <w:rPr>
          <w:rFonts w:hint="eastAsia"/>
        </w:rPr>
        <w:t>是参数为</w:t>
      </w:r>
      <w:r w:rsidRPr="00577148">
        <w:rPr>
          <w:rFonts w:hint="eastAsia"/>
          <w:position w:val="-12"/>
        </w:rPr>
        <w:object w:dxaOrig="260" w:dyaOrig="360" w14:anchorId="08CF07F1">
          <v:shape id="_x0000_i1064" type="#_x0000_t75" style="width:13.2pt;height:18pt" o:ole="">
            <v:imagedata r:id="rId85" o:title=""/>
          </v:shape>
          <o:OLEObject Type="Embed" ProgID="Equation.KSEE3" ShapeID="_x0000_i1064" DrawAspect="Content" ObjectID="_1625396675" r:id="rId86"/>
        </w:object>
      </w:r>
      <w:r w:rsidRPr="00577148">
        <w:rPr>
          <w:rFonts w:hint="eastAsia"/>
        </w:rPr>
        <w:t>和</w:t>
      </w:r>
      <m:oMath>
        <m:r>
          <w:rPr>
            <w:rFonts w:ascii="Cambria Math" w:hAnsi="Cambria Math"/>
          </w:rPr>
          <m:t>p(i=1,…,k)</m:t>
        </m:r>
      </m:oMath>
      <w:r w:rsidRPr="00577148">
        <w:rPr>
          <w:rFonts w:hint="eastAsia"/>
        </w:rPr>
        <w:t>的二项分布，则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是参数为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77148">
        <w:rPr>
          <w:rFonts w:hint="eastAsia"/>
        </w:rPr>
        <w:t>和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的二项分布。</w:t>
      </w:r>
    </w:p>
    <w:p w14:paraId="7E3E8E09" w14:textId="40DBDFBD" w:rsidR="00301161" w:rsidRDefault="00301161" w:rsidP="00467BC6"/>
    <w:p w14:paraId="4E2321DD" w14:textId="73DE506F" w:rsidR="00301161" w:rsidRDefault="00301161" w:rsidP="00467BC6">
      <w:r>
        <w:rPr>
          <w:rFonts w:hint="eastAsia"/>
        </w:rPr>
        <w:t>定理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超几何分布</w:t>
      </w:r>
    </w:p>
    <w:p w14:paraId="32C09694" w14:textId="3BCFE651" w:rsidR="006A6810" w:rsidRDefault="006A6810" w:rsidP="00467BC6">
      <w:r>
        <w:rPr>
          <w:rFonts w:hint="eastAsia"/>
        </w:rPr>
        <w:t>定理</w:t>
      </w:r>
      <w:r>
        <w:rPr>
          <w:rFonts w:hint="eastAsia"/>
        </w:rPr>
        <w:t>5.3.1</w:t>
      </w:r>
      <w:r>
        <w:t xml:space="preserve"> </w:t>
      </w:r>
      <w:r w:rsidR="00DF45EA">
        <w:rPr>
          <w:rFonts w:hint="eastAsia"/>
        </w:rPr>
        <w:t>概率函数</w:t>
      </w:r>
      <w:r w:rsidR="00DF45EA">
        <w:rPr>
          <w:rFonts w:hint="eastAsia"/>
        </w:rPr>
        <w:t xml:space="preserve"> </w:t>
      </w:r>
      <w:r w:rsidR="00DF45EA">
        <w:rPr>
          <w:rFonts w:hint="eastAsia"/>
        </w:rPr>
        <w:t>假设一个盒子中包含</w:t>
      </w:r>
      <m:oMath>
        <m:r>
          <w:rPr>
            <w:rFonts w:ascii="Cambria Math" w:hAnsi="Cambria Math"/>
          </w:rPr>
          <m:t>A</m:t>
        </m:r>
      </m:oMath>
      <w:r w:rsidR="00DF45EA">
        <w:rPr>
          <w:rFonts w:hint="eastAsia"/>
        </w:rPr>
        <w:t>个红球和</w:t>
      </w:r>
      <m:oMath>
        <m:r>
          <w:rPr>
            <w:rFonts w:ascii="Cambria Math" w:hAnsi="Cambria Math"/>
          </w:rPr>
          <m:t>B</m:t>
        </m:r>
      </m:oMath>
      <w:r w:rsidR="00DF45EA">
        <w:rPr>
          <w:rFonts w:hint="eastAsia"/>
        </w:rPr>
        <w:t>个蓝球。同样假设从该盒子中不放回地随机选择</w:t>
      </w:r>
      <m:oMath>
        <m:r>
          <w:rPr>
            <w:rFonts w:ascii="Cambria Math" w:hAnsi="Cambria Math"/>
          </w:rPr>
          <m:t>n≥0</m:t>
        </m:r>
      </m:oMath>
      <w:r w:rsidR="00DF45EA">
        <w:rPr>
          <w:rFonts w:hint="eastAsia"/>
        </w:rPr>
        <w:t>个球，并且设</w:t>
      </w:r>
      <m:oMath>
        <m:r>
          <w:rPr>
            <w:rFonts w:ascii="Cambria Math"/>
          </w:rPr>
          <m:t>X</m:t>
        </m:r>
      </m:oMath>
      <w:r w:rsidR="00DF45EA">
        <w:rPr>
          <w:rFonts w:hint="eastAsia"/>
        </w:rPr>
        <w:t>为获得的红球数量。显然，</w:t>
      </w:r>
      <m:oMath>
        <m:r>
          <w:rPr>
            <w:rFonts w:ascii="Cambria Math" w:hAnsi="Cambria Math"/>
          </w:rPr>
          <m:t>n≤A+B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DF45EA">
        <w:rPr>
          <w:rFonts w:hint="eastAsia"/>
        </w:rPr>
        <w:t>同样，如果</w:t>
      </w:r>
      <m:oMath>
        <m:r>
          <w:rPr>
            <w:rFonts w:ascii="Cambria Math" w:hAnsi="Cambria Math"/>
          </w:rPr>
          <m:t>n=0</m:t>
        </m:r>
      </m:oMath>
      <w:r w:rsidR="00DF45EA">
        <w:rPr>
          <w:rFonts w:hint="eastAsia"/>
        </w:rPr>
        <w:t>，则</w:t>
      </w:r>
      <m:oMath>
        <m:r>
          <w:rPr>
            <w:rFonts w:ascii="Cambria Math"/>
          </w:rPr>
          <m:t>X=0</m:t>
        </m:r>
      </m:oMath>
      <w:r w:rsidR="00DF45EA">
        <w:rPr>
          <w:rFonts w:hint="eastAsia"/>
        </w:rPr>
        <w:t>.</w:t>
      </w:r>
      <w:r w:rsidR="00DF45E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 w:rsidR="00DF45EA">
        <w:rPr>
          <w:rFonts w:hint="eastAsia"/>
        </w:rPr>
        <w:t>时，如果第</w:t>
      </w:r>
      <m:oMath>
        <m:r>
          <w:rPr>
            <w:rFonts w:ascii="Cambria Math" w:hAnsi="Cambria Math"/>
          </w:rPr>
          <m:t>i</m:t>
        </m:r>
      </m:oMath>
      <w:r w:rsidR="00DF45EA">
        <w:rPr>
          <w:rFonts w:hint="eastAsia"/>
        </w:rPr>
        <w:t>次选取</w:t>
      </w:r>
      <w:r w:rsidR="00E918FF">
        <w:rPr>
          <w:rFonts w:hint="eastAsia"/>
        </w:rPr>
        <w:t>的是</w:t>
      </w:r>
      <w:r w:rsidR="00DF45EA">
        <w:rPr>
          <w:rFonts w:hint="eastAsia"/>
        </w:rPr>
        <w:t>红球则令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=1</m:t>
        </m:r>
      </m:oMath>
      <w:r w:rsidR="00DF45EA">
        <w:rPr>
          <w:rFonts w:hint="eastAsia"/>
        </w:rPr>
        <w:t>,</w:t>
      </w:r>
      <w:r w:rsidR="00DF45EA">
        <w:t xml:space="preserve"> </w:t>
      </w:r>
      <w:r w:rsidR="00DF45EA">
        <w:rPr>
          <w:rFonts w:hint="eastAsia"/>
        </w:rPr>
        <w:t>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=0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E918FF">
        <w:rPr>
          <w:rFonts w:hint="eastAsia"/>
        </w:rPr>
        <w:t>显然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8FF">
        <w:rPr>
          <w:rFonts w:hint="eastAsia"/>
        </w:rPr>
        <w:t>.</w:t>
      </w:r>
      <w:r w:rsidR="00E918FF">
        <w:t xml:space="preserve"> </w:t>
      </w:r>
      <w:r w:rsidR="00E918FF">
        <w:rPr>
          <w:rFonts w:hint="eastAsia"/>
        </w:rPr>
        <w:t>则每一个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E918FF">
        <w:rPr>
          <w:rFonts w:hint="eastAsia"/>
        </w:rPr>
        <w:t>都是伯努利分布，但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5366">
        <w:rPr>
          <w:rFonts w:hint="eastAsia"/>
        </w:rPr>
        <w:t>不是相互独立的。</w:t>
      </w:r>
      <m:oMath>
        <m:r>
          <w:rPr>
            <w:rFonts w:ascii="Cambria Math"/>
          </w:rPr>
          <m:t>X</m:t>
        </m:r>
      </m:oMath>
      <w:r w:rsidR="00795366">
        <w:rPr>
          <w:rFonts w:hint="eastAsia"/>
        </w:rPr>
        <w:t>的分布为</w:t>
      </w:r>
    </w:p>
    <w:p w14:paraId="5E6FAC73" w14:textId="77777777" w:rsidR="00795366" w:rsidRDefault="00795366" w:rsidP="00467BC6"/>
    <w:p w14:paraId="7E853209" w14:textId="64457E14" w:rsidR="00795366" w:rsidRPr="00795366" w:rsidRDefault="00497062" w:rsidP="00467BC6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A,B,n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B4404C1" w14:textId="77777777" w:rsidR="00795366" w:rsidRPr="00795366" w:rsidRDefault="00795366" w:rsidP="00467BC6"/>
    <w:p w14:paraId="3251A199" w14:textId="7F694F13" w:rsidR="001B6211" w:rsidRDefault="00497062" w:rsidP="00467BC6">
      <w:r>
        <w:rPr>
          <w:rFonts w:hint="eastAsia"/>
        </w:rPr>
        <w:t>其中</w:t>
      </w:r>
    </w:p>
    <w:p w14:paraId="060B7A6D" w14:textId="77777777" w:rsidR="00497062" w:rsidRDefault="00497062" w:rsidP="00467BC6"/>
    <w:p w14:paraId="06D5D68E" w14:textId="3D998F51" w:rsidR="00497062" w:rsidRPr="0029164F" w:rsidRDefault="00497062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0,n-B</m:t>
              </m:r>
            </m:e>
          </m:d>
          <m:r>
            <w:rPr>
              <w:rFonts w:ascii="Cambria Math" w:hAnsi="Cambria Math"/>
            </w:rPr>
            <m:t>≤x≤min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n,A</m:t>
              </m:r>
            </m:e>
          </m:d>
          <m:r>
            <w:rPr>
              <w:rFonts w:ascii="Cambria Math" w:hAnsi="Cambria Math"/>
            </w:rPr>
            <m:t xml:space="preserve">,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71BFA74" w14:textId="77777777" w:rsidR="0029164F" w:rsidRPr="00497062" w:rsidRDefault="0029164F" w:rsidP="00467BC6"/>
    <w:p w14:paraId="0193BEC0" w14:textId="17EFDA74" w:rsidR="00497062" w:rsidRDefault="004476CB" w:rsidP="00467BC6">
      <w:pPr>
        <w:rPr>
          <w:iCs/>
        </w:rPr>
      </w:pPr>
      <w:r>
        <w:rPr>
          <w:rFonts w:hint="eastAsia"/>
        </w:rPr>
        <w:t>否则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A,B,n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679C496A" w14:textId="71B946F7" w:rsidR="00F45EAB" w:rsidRDefault="00F45EAB" w:rsidP="00467BC6">
      <w:pPr>
        <w:rPr>
          <w:iCs/>
        </w:rPr>
      </w:pPr>
    </w:p>
    <w:p w14:paraId="6BE45B4D" w14:textId="1731B050" w:rsidR="00F45EAB" w:rsidRDefault="009E0EAF" w:rsidP="00467BC6">
      <w:r>
        <w:rPr>
          <w:rFonts w:hint="eastAsia"/>
          <w:iCs/>
        </w:rPr>
        <w:t>定义</w:t>
      </w:r>
      <w:r>
        <w:rPr>
          <w:rFonts w:hint="eastAsia"/>
          <w:iCs/>
        </w:rPr>
        <w:t>5.3.1</w:t>
      </w:r>
      <w:r>
        <w:rPr>
          <w:iCs/>
        </w:rPr>
        <w:t xml:space="preserve"> </w:t>
      </w:r>
      <w:r>
        <w:rPr>
          <w:rFonts w:hint="eastAsia"/>
          <w:iCs/>
        </w:rPr>
        <w:t>超几何分布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是非负整数且</w:t>
      </w:r>
      <m:oMath>
        <m:r>
          <m:rPr>
            <m:sty m:val="p"/>
          </m:rPr>
          <w:rPr>
            <w:rFonts w:ascii="Cambria Math" w:hAnsi="Cambria Math"/>
          </w:rPr>
          <m:t>n≤A+B</m:t>
        </m:r>
      </m:oMath>
      <w:r w:rsidR="00DB2B32">
        <w:rPr>
          <w:rFonts w:hint="eastAsia"/>
        </w:rPr>
        <w:t>.</w:t>
      </w:r>
      <w:r w:rsidR="00DB2B32">
        <w:t xml:space="preserve"> </w:t>
      </w:r>
      <w:r w:rsidR="00DB2B32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是离散的且</w:t>
      </w:r>
      <w:proofErr w:type="spellStart"/>
      <w:r w:rsidR="00DB2B32">
        <w:rPr>
          <w:rFonts w:hint="eastAsia"/>
        </w:rPr>
        <w:t>p</w:t>
      </w:r>
      <w:r w:rsidR="00DB2B32">
        <w:t>.f</w:t>
      </w:r>
      <w:proofErr w:type="spellEnd"/>
      <w:r w:rsidR="00DB2B32">
        <w:t>.</w:t>
      </w:r>
      <w:r w:rsidR="00DB2B32">
        <w:rPr>
          <w:rFonts w:hint="eastAsia"/>
        </w:rPr>
        <w:t>如公式</w:t>
      </w:r>
      <w:r w:rsidR="00DB2B32">
        <w:rPr>
          <w:rFonts w:hint="eastAsia"/>
        </w:rPr>
        <w:t>(</w:t>
      </w:r>
      <w:r w:rsidR="00DB2B32">
        <w:t>5.3.1)</w:t>
      </w:r>
      <w:r w:rsidR="00DB2B32">
        <w:rPr>
          <w:rFonts w:hint="eastAsia"/>
        </w:rPr>
        <w:t>和</w:t>
      </w:r>
      <w:r w:rsidR="00DB2B32">
        <w:rPr>
          <w:rFonts w:hint="eastAsia"/>
        </w:rPr>
        <w:t>(</w:t>
      </w:r>
      <w:r w:rsidR="00DB2B32">
        <w:t>5.3.2)</w:t>
      </w:r>
      <w:r w:rsidR="00DB2B32">
        <w:rPr>
          <w:rFonts w:hint="eastAsia"/>
        </w:rPr>
        <w:t>所示，则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被称作是参数为</w:t>
      </w:r>
      <m:oMath>
        <m:r>
          <w:rPr>
            <w:rFonts w:ascii="Cambria Math" w:hAnsi="Cambria Math"/>
          </w:rPr>
          <m:t>A,B</m:t>
        </m:r>
      </m:oMath>
      <w:r w:rsidR="00DB2B3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 w:rsidR="00DB2B32">
        <w:rPr>
          <w:rFonts w:hint="eastAsia"/>
        </w:rPr>
        <w:t>的超几何分布。</w:t>
      </w:r>
    </w:p>
    <w:p w14:paraId="6845AD20" w14:textId="540F8A14" w:rsidR="00901040" w:rsidRDefault="00901040" w:rsidP="00467BC6"/>
    <w:p w14:paraId="7330F8DB" w14:textId="52C63EE3" w:rsidR="00901040" w:rsidRPr="00DB2B32" w:rsidRDefault="00901040" w:rsidP="00467BC6">
      <w:pPr>
        <w:rPr>
          <w:iCs/>
        </w:rPr>
      </w:pPr>
      <w:r>
        <w:rPr>
          <w:rFonts w:hint="eastAsia"/>
        </w:rPr>
        <w:t>定理</w:t>
      </w:r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是超几何分布，则</w:t>
      </w:r>
    </w:p>
    <w:p w14:paraId="785DB299" w14:textId="0C6B8B68" w:rsidR="0029164F" w:rsidRPr="0090104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0B4313E" w14:textId="77777777" w:rsidR="00901040" w:rsidRPr="00901040" w:rsidRDefault="00901040" w:rsidP="00467BC6"/>
    <w:p w14:paraId="2761E589" w14:textId="4C816B28" w:rsidR="001B6211" w:rsidRPr="00BB543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A+B</m:t>
              </m:r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 xml:space="preserve">.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BF8BD38" w14:textId="4665D17F" w:rsidR="00BB5430" w:rsidRDefault="00BB5430" w:rsidP="00467BC6"/>
    <w:p w14:paraId="4B22CA54" w14:textId="20950712" w:rsidR="006C0D3C" w:rsidRDefault="006C0D3C" w:rsidP="00467BC6">
      <w:r>
        <w:rPr>
          <w:rFonts w:hint="eastAsia"/>
        </w:rPr>
        <w:t>定理</w:t>
      </w:r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是实数序列，</w:t>
      </w:r>
      <w:r w:rsidR="00E2044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44D">
        <w:rPr>
          <w:rFonts w:hint="eastAsia"/>
        </w:rPr>
        <w:t>收敛至</w:t>
      </w:r>
      <w:r w:rsidR="00E2044D">
        <w:rPr>
          <w:rFonts w:hint="eastAsia"/>
        </w:rPr>
        <w:t>0</w:t>
      </w:r>
      <w:r w:rsidR="00E2044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044D">
        <w:rPr>
          <w:rFonts w:hint="eastAsia"/>
        </w:rPr>
        <w:t>同样收敛至</w:t>
      </w:r>
      <w:r w:rsidR="00E2044D">
        <w:rPr>
          <w:rFonts w:hint="eastAsia"/>
        </w:rPr>
        <w:t>0</w:t>
      </w:r>
      <w:r w:rsidR="00E2044D">
        <w:t xml:space="preserve">. </w:t>
      </w:r>
      <w:r w:rsidR="00E2044D">
        <w:rPr>
          <w:rFonts w:hint="eastAsia"/>
        </w:rPr>
        <w:t>则</w:t>
      </w:r>
    </w:p>
    <w:p w14:paraId="103D0746" w14:textId="77777777" w:rsidR="00E2044D" w:rsidRDefault="00E2044D" w:rsidP="00467BC6"/>
    <w:p w14:paraId="371B20ED" w14:textId="0643B415" w:rsidR="00E2044D" w:rsidRPr="00E2044D" w:rsidRDefault="00D71546" w:rsidP="00467BC6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=1.</m:t>
          </m:r>
        </m:oMath>
      </m:oMathPara>
    </w:p>
    <w:p w14:paraId="6E603B9B" w14:textId="77777777" w:rsidR="00E2044D" w:rsidRPr="00E2044D" w:rsidRDefault="00E2044D" w:rsidP="00467BC6"/>
    <w:p w14:paraId="694A968A" w14:textId="0132D31D" w:rsidR="00E2044D" w:rsidRDefault="00E2044D" w:rsidP="00467BC6">
      <w:r>
        <w:rPr>
          <w:rFonts w:hint="eastAsia"/>
        </w:rPr>
        <w:t>特别地，如果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收敛至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收敛至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.</w:t>
      </w:r>
    </w:p>
    <w:p w14:paraId="15D9ACDF" w14:textId="77777777" w:rsidR="00E2044D" w:rsidRPr="00E2044D" w:rsidRDefault="00E2044D" w:rsidP="00467BC6"/>
    <w:p w14:paraId="4AE95D93" w14:textId="4E395230" w:rsidR="00467BC6" w:rsidRPr="00577148" w:rsidRDefault="00467BC6" w:rsidP="00467BC6"/>
    <w:p w14:paraId="002DA675" w14:textId="57EB600E" w:rsidR="00E2044D" w:rsidRDefault="00E2044D" w:rsidP="00BD1C5C">
      <w:r>
        <w:rPr>
          <w:rFonts w:hint="eastAsia"/>
        </w:rPr>
        <w:t>定理</w:t>
      </w:r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二项式和超几何分布的接近程度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是一个参数为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>,</w:t>
      </w:r>
      <w:r w:rsidR="005F4ED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=p</m:t>
        </m:r>
      </m:oMath>
      <w:r w:rsidR="005F4ED0"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和</w:t>
      </w:r>
      <w:r w:rsidR="005F4ED0">
        <w:rPr>
          <w:rFonts w:hint="eastAsia"/>
        </w:rPr>
        <w:t>n</w:t>
      </w:r>
      <w:r w:rsidR="005F4ED0">
        <w:rPr>
          <w:rFonts w:hint="eastAsia"/>
        </w:rPr>
        <w:t>的超几何分布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对于每一个固定</w:t>
      </w:r>
      <w:r w:rsidR="005F4ED0">
        <w:rPr>
          <w:rFonts w:hint="eastAsia"/>
        </w:rPr>
        <w:t>n</w:t>
      </w:r>
      <w:r w:rsidR="005F4ED0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 w:rsidR="005F4ED0">
        <w:rPr>
          <w:rFonts w:hint="eastAsia"/>
        </w:rPr>
        <w:t>.</w:t>
      </w:r>
    </w:p>
    <w:p w14:paraId="7BD0D984" w14:textId="66B32BD2" w:rsidR="005F4ED0" w:rsidRPr="004B0729" w:rsidRDefault="00D71546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5.3.9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2A4FFD1" w14:textId="4A0F3CB6" w:rsidR="004B0729" w:rsidRDefault="004B0729" w:rsidP="00BD1C5C"/>
    <w:p w14:paraId="4598F9F8" w14:textId="525ED7CD" w:rsidR="00D71546" w:rsidRDefault="00D71546" w:rsidP="00BD1C5C"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泊松分布</w:t>
      </w:r>
    </w:p>
    <w:p w14:paraId="1B89C19F" w14:textId="0ED5A4B1" w:rsidR="00D71546" w:rsidRDefault="00D71546" w:rsidP="00BD1C5C"/>
    <w:p w14:paraId="351BC90F" w14:textId="101B813E" w:rsidR="00D71546" w:rsidRDefault="00D71546" w:rsidP="00BD1C5C">
      <w:r>
        <w:rPr>
          <w:rFonts w:hint="eastAsia"/>
        </w:rPr>
        <w:t>定义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泊松分布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 w:rsidR="00354C91">
        <w:rPr>
          <w:rFonts w:hint="eastAsia"/>
        </w:rPr>
        <w:t>.</w:t>
      </w:r>
      <w:r w:rsidR="00354C91">
        <w:t xml:space="preserve"> </w:t>
      </w:r>
      <w:r w:rsidR="00354C91">
        <w:rPr>
          <w:rFonts w:hint="eastAsia"/>
        </w:rPr>
        <w:t>如果随机变量</w:t>
      </w:r>
      <m:oMath>
        <m:r>
          <w:rPr>
            <w:rFonts w:ascii="Cambria Math" w:hAnsi="Cambria Math"/>
          </w:rPr>
          <m:t>X</m:t>
        </m:r>
      </m:oMath>
      <w:r w:rsidR="00354C91">
        <w:rPr>
          <w:rFonts w:hint="eastAsia"/>
        </w:rPr>
        <w:t>的</w:t>
      </w:r>
      <w:proofErr w:type="spellStart"/>
      <w:r w:rsidR="00354C91">
        <w:rPr>
          <w:rFonts w:hint="eastAsia"/>
        </w:rPr>
        <w:t>p</w:t>
      </w:r>
      <w:r w:rsidR="00354C91">
        <w:t>.f</w:t>
      </w:r>
      <w:proofErr w:type="spellEnd"/>
      <w:r w:rsidR="00354C91">
        <w:t>.</w:t>
      </w:r>
      <w:r w:rsidR="00354C91">
        <w:rPr>
          <w:rFonts w:hint="eastAsia"/>
        </w:rPr>
        <w:t>如下所示：</w:t>
      </w:r>
    </w:p>
    <w:p w14:paraId="25024DAE" w14:textId="77777777" w:rsidR="00BA6857" w:rsidRDefault="00BA6857" w:rsidP="00BD1C5C">
      <w:pPr>
        <w:rPr>
          <w:rFonts w:hint="eastAsia"/>
        </w:rPr>
      </w:pPr>
    </w:p>
    <w:p w14:paraId="7A4DFEBC" w14:textId="72F673B5" w:rsidR="00354C91" w:rsidRPr="00B90F71" w:rsidRDefault="00B90F7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5.4.2</m:t>
              </m:r>
            </m:e>
          </m:d>
          <m:r>
            <w:rPr>
              <w:rFonts w:ascii="Cambria Math" w:hAnsi="Cambria Math"/>
            </w:rPr>
            <m:t xml:space="preserve">               </m:t>
          </m:r>
        </m:oMath>
      </m:oMathPara>
    </w:p>
    <w:p w14:paraId="68151EA5" w14:textId="165A7E57" w:rsidR="00B90F71" w:rsidRDefault="00BA6857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的泊松分布。</w:t>
      </w:r>
    </w:p>
    <w:p w14:paraId="28AD84CE" w14:textId="23CCAB54" w:rsidR="00BA6857" w:rsidRDefault="00BA6857" w:rsidP="00BD1C5C"/>
    <w:p w14:paraId="7DD57CD8" w14:textId="78E5E578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泊松分布的均值为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，即公式</w:t>
      </w:r>
      <w:r>
        <w:rPr>
          <w:rFonts w:hint="eastAsia"/>
        </w:rPr>
        <w:t>(</w:t>
      </w:r>
      <w:r>
        <w:t>5.4.2)</w:t>
      </w:r>
      <w:r>
        <w:rPr>
          <w:rFonts w:hint="eastAsia"/>
        </w:rPr>
        <w:t>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26A11725" w14:textId="0D01A54F" w:rsidR="00BA6857" w:rsidRDefault="00BA6857" w:rsidP="00BD1C5C"/>
    <w:p w14:paraId="132F8A63" w14:textId="07F05C8E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w:r w:rsidR="00BD2EAB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的泊松分布的方差同样也是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。</w:t>
      </w:r>
    </w:p>
    <w:p w14:paraId="5B051CE8" w14:textId="6E32E76A" w:rsidR="00BD2EAB" w:rsidRDefault="00BD2EAB" w:rsidP="00BD1C5C"/>
    <w:p w14:paraId="31E4C65E" w14:textId="797D99BC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rPr>
          <w:rFonts w:hint="eastAsia"/>
        </w:rPr>
        <w:t>为</w:t>
      </w:r>
    </w:p>
    <w:p w14:paraId="627FB103" w14:textId="77777777" w:rsidR="00BD2EAB" w:rsidRDefault="00BD2EAB" w:rsidP="00BD1C5C">
      <w:pPr>
        <w:rPr>
          <w:rFonts w:hint="eastAsia"/>
        </w:rPr>
      </w:pPr>
    </w:p>
    <w:p w14:paraId="5461ED17" w14:textId="3CD0FEDA" w:rsidR="00BD2EAB" w:rsidRPr="00BD2EAB" w:rsidRDefault="00363B2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17FEDA4D" w14:textId="27098062" w:rsidR="00BD2EAB" w:rsidRDefault="00BD2EAB" w:rsidP="00BD1C5C"/>
    <w:p w14:paraId="328F0339" w14:textId="5053C07B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5.4.4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是相互独立</w:t>
      </w:r>
      <w:r w:rsidR="003E3287">
        <w:rPr>
          <w:rFonts w:hint="eastAsia"/>
        </w:rPr>
        <w:t>的，如果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,k</m:t>
            </m:r>
          </m:e>
        </m:d>
      </m:oMath>
      <w:r w:rsidR="003E3287">
        <w:rPr>
          <w:rFonts w:hint="eastAsia"/>
        </w:rPr>
        <w:t>的泊松分布，则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E3287">
        <w:rPr>
          <w:rFonts w:hint="eastAsia"/>
        </w:rPr>
        <w:t>的泊松分布。</w:t>
      </w:r>
    </w:p>
    <w:p w14:paraId="380C102B" w14:textId="41D50129" w:rsidR="003E3287" w:rsidRDefault="003E3287" w:rsidP="00BD1C5C"/>
    <w:p w14:paraId="239A5CEF" w14:textId="722C1BEF" w:rsidR="003E3287" w:rsidRDefault="00713184" w:rsidP="00BD1C5C">
      <w:r>
        <w:rPr>
          <w:rFonts w:hint="eastAsia"/>
        </w:rPr>
        <w:t>定理</w:t>
      </w:r>
      <w:r>
        <w:rPr>
          <w:rFonts w:hint="eastAsia"/>
        </w:rPr>
        <w:t>5.4.5</w:t>
      </w:r>
      <w:r>
        <w:t xml:space="preserve"> </w:t>
      </w:r>
      <w:r w:rsidR="006B6917">
        <w:rPr>
          <w:rFonts w:hint="eastAsia"/>
        </w:rPr>
        <w:t>二项式</w:t>
      </w:r>
      <w:r>
        <w:rPr>
          <w:rFonts w:hint="eastAsia"/>
        </w:rPr>
        <w:t>和泊松分布的接近程度</w:t>
      </w:r>
      <w:r>
        <w:rPr>
          <w:rFonts w:hint="eastAsia"/>
        </w:rPr>
        <w:t xml:space="preserve"> </w:t>
      </w:r>
      <w:r>
        <w:rPr>
          <w:rFonts w:hint="eastAsia"/>
        </w:rPr>
        <w:t>对于每一个整数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f(x|n,p)</m:t>
        </m:r>
      </m:oMath>
      <w:r>
        <w:rPr>
          <w:rFonts w:hint="eastAsia"/>
        </w:rPr>
        <w:t>为参数为</w:t>
      </w:r>
      <w:proofErr w:type="spellStart"/>
      <w:r>
        <w:rPr>
          <w:rFonts w:hint="eastAsia"/>
        </w:rPr>
        <w:t>n</w:t>
      </w:r>
      <w:r>
        <w:t>,p</w:t>
      </w:r>
      <w:proofErr w:type="spellEnd"/>
      <w:r>
        <w:rPr>
          <w:rFonts w:hint="eastAsia"/>
        </w:rPr>
        <w:t>的二项分布，设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x|λ</m:t>
            </m:r>
          </m:e>
        </m:d>
      </m:oMath>
      <w:r>
        <w:rPr>
          <w:rFonts w:hint="eastAsia"/>
          <w:iCs/>
        </w:rPr>
        <w:t>为均值为的泊松分布。</w:t>
      </w:r>
      <w:r w:rsidR="002D5DAE">
        <w:rPr>
          <w:rFonts w:hint="eastAsia"/>
          <w:iCs/>
        </w:rPr>
        <w:t>设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D5DAE">
        <w:rPr>
          <w:rFonts w:hint="eastAsia"/>
          <w:iCs/>
        </w:rPr>
        <w:t>是数值为</w:t>
      </w:r>
      <w:r w:rsidR="002D5DAE">
        <w:rPr>
          <w:rFonts w:hint="eastAsia"/>
          <w:iCs/>
        </w:rPr>
        <w:t>0</w:t>
      </w:r>
      <w:r w:rsidR="002D5DAE">
        <w:rPr>
          <w:rFonts w:hint="eastAsia"/>
          <w:iCs/>
        </w:rPr>
        <w:t>到</w:t>
      </w:r>
      <w:r w:rsidR="002D5DAE">
        <w:rPr>
          <w:rFonts w:hint="eastAsia"/>
          <w:iCs/>
        </w:rPr>
        <w:t>1</w:t>
      </w:r>
      <w:r w:rsidR="00363B21">
        <w:rPr>
          <w:rFonts w:hint="eastAsia"/>
          <w:iCs/>
        </w:rPr>
        <w:t>的序列且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  <w:r w:rsidR="00363B21">
        <w:rPr>
          <w:rFonts w:hint="eastAsia"/>
        </w:rPr>
        <w:t>.</w:t>
      </w:r>
      <w:r w:rsidR="00363B21">
        <w:t xml:space="preserve"> </w:t>
      </w:r>
      <w:r w:rsidR="00363B21">
        <w:rPr>
          <w:rFonts w:hint="eastAsia"/>
        </w:rPr>
        <w:t>则</w:t>
      </w:r>
    </w:p>
    <w:p w14:paraId="3ABD4DF8" w14:textId="091087A4" w:rsidR="00BD2EAB" w:rsidRPr="00363B21" w:rsidRDefault="00363B21" w:rsidP="00BD1C5C">
      <w:pPr>
        <w:rPr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f(x|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x=0,1,</m:t>
          </m:r>
          <m:r>
            <w:rPr>
              <w:rFonts w:ascii="Cambria Math" w:hAnsi="Cambria Math"/>
            </w:rPr>
            <m:t>…</m:t>
          </m:r>
        </m:oMath>
      </m:oMathPara>
    </w:p>
    <w:p w14:paraId="5A305AE5" w14:textId="6DEDAA2C" w:rsidR="00363B21" w:rsidRDefault="00363B21" w:rsidP="00BD1C5C"/>
    <w:p w14:paraId="73A2AED8" w14:textId="2BC3917D" w:rsidR="00363B21" w:rsidRDefault="00363B21" w:rsidP="00363B21">
      <w:r>
        <w:rPr>
          <w:rFonts w:hint="eastAsia"/>
        </w:rPr>
        <w:t>定理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>6</w:t>
      </w:r>
      <w:r>
        <w:t xml:space="preserve"> </w:t>
      </w:r>
      <w:r w:rsidR="006B6917">
        <w:rPr>
          <w:rFonts w:hint="eastAsia"/>
        </w:rPr>
        <w:t>超几何</w:t>
      </w:r>
      <w:r>
        <w:rPr>
          <w:rFonts w:hint="eastAsia"/>
        </w:rPr>
        <w:t>和</w:t>
      </w:r>
      <w:r w:rsidR="006B6917">
        <w:rPr>
          <w:rFonts w:hint="eastAsia"/>
        </w:rPr>
        <w:t>泊松</w:t>
      </w:r>
      <w:r>
        <w:rPr>
          <w:rFonts w:hint="eastAsia"/>
        </w:rPr>
        <w:t>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&gt;0</m:t>
        </m:r>
      </m:oMath>
      <w:r w:rsidR="006B6917">
        <w:t>.</w:t>
      </w:r>
      <w:r>
        <w:t xml:space="preserve"> </w:t>
      </w:r>
      <w:r>
        <w:rPr>
          <w:rFonts w:hint="eastAsia"/>
        </w:rPr>
        <w:t>设</w:t>
      </w:r>
      <w:r w:rsidR="006B6917">
        <w:rPr>
          <w:rFonts w:hint="eastAsia"/>
        </w:rPr>
        <w:t>Y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6B6917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B6917">
        <w:rPr>
          <w:rFonts w:hint="eastAsia"/>
        </w:rPr>
        <w:t>的泊松分布</w:t>
      </w:r>
      <w:r w:rsidR="006B6917">
        <w:rPr>
          <w:rFonts w:hint="eastAsia"/>
        </w:rPr>
        <w:t>.</w:t>
      </w:r>
      <w:r w:rsidR="006B6917"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的超几何分布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对于每一个固定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>
        <w:rPr>
          <w:rFonts w:hint="eastAsia"/>
        </w:rPr>
        <w:t>.</w:t>
      </w:r>
    </w:p>
    <w:p w14:paraId="431A7C52" w14:textId="4CD87F92" w:rsidR="00363B21" w:rsidRPr="006B6917" w:rsidRDefault="00363B21" w:rsidP="00363B21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90B1BB2" w14:textId="77777777" w:rsidR="003D308D" w:rsidRDefault="003D308D" w:rsidP="00363B21"/>
    <w:p w14:paraId="28A2ED2A" w14:textId="57A5640F" w:rsidR="006B6917" w:rsidRDefault="003D308D" w:rsidP="00363B21">
      <w:r>
        <w:rPr>
          <w:rFonts w:hint="eastAsia"/>
        </w:rPr>
        <w:t>定义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泊松过程</w:t>
      </w:r>
      <w:r>
        <w:rPr>
          <w:rFonts w:hint="eastAsia"/>
        </w:rPr>
        <w:t xml:space="preserve"> </w:t>
      </w:r>
      <w:r>
        <w:rPr>
          <w:rFonts w:hint="eastAsia"/>
        </w:rPr>
        <w:t>一个单位时间内频率为</w:t>
      </w:r>
      <m:oMath>
        <m:r>
          <w:rPr>
            <w:rFonts w:ascii="Cambria Math" w:hAnsi="Cambria Math"/>
          </w:rPr>
          <m:t>λ</m:t>
        </m:r>
      </m:oMath>
      <w:r w:rsidR="00A97B87">
        <w:rPr>
          <w:rFonts w:hint="eastAsia"/>
        </w:rPr>
        <w:t>的泊松过程是满足下列两个属性的过程：</w:t>
      </w:r>
    </w:p>
    <w:p w14:paraId="7EFC6F75" w14:textId="5E4BEE2D" w:rsidR="00A97B87" w:rsidRDefault="00A97B87" w:rsidP="00363B21">
      <w:r>
        <w:rPr>
          <w:rFonts w:hint="eastAsia"/>
        </w:rPr>
        <w:t>在每个固定时间</w:t>
      </w:r>
      <w:r>
        <w:rPr>
          <w:rFonts w:hint="eastAsia"/>
        </w:rPr>
        <w:t>t</w:t>
      </w:r>
      <w:r>
        <w:rPr>
          <w:rFonts w:hint="eastAsia"/>
        </w:rPr>
        <w:t>区间的抵达数量是均值为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的泊松分布。</w:t>
      </w:r>
    </w:p>
    <w:p w14:paraId="4388B32B" w14:textId="3D3CA375" w:rsidR="00A97B87" w:rsidRPr="006B6917" w:rsidRDefault="00A97B87" w:rsidP="00363B21">
      <w:pPr>
        <w:rPr>
          <w:rFonts w:hint="eastAsia"/>
        </w:rPr>
      </w:pPr>
      <w:r>
        <w:rPr>
          <w:rFonts w:hint="eastAsia"/>
        </w:rPr>
        <w:t>在每个离散时间区间的抵达数量是相互独立的。</w:t>
      </w:r>
      <w:bookmarkStart w:id="3" w:name="_GoBack"/>
      <w:bookmarkEnd w:id="3"/>
    </w:p>
    <w:p w14:paraId="6A202656" w14:textId="77777777" w:rsidR="00363B21" w:rsidRDefault="00363B21" w:rsidP="00363B21"/>
    <w:p w14:paraId="51A64B46" w14:textId="77777777" w:rsidR="00363B21" w:rsidRPr="00363B21" w:rsidRDefault="00363B21" w:rsidP="00BD1C5C">
      <w:pPr>
        <w:rPr>
          <w:rFonts w:hint="eastAsia"/>
        </w:rPr>
      </w:pPr>
    </w:p>
    <w:sectPr w:rsidR="00363B21" w:rsidRPr="00363B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449D4" w14:textId="77777777" w:rsidR="00CA4766" w:rsidRDefault="00CA4766" w:rsidP="00E81E40">
      <w:r>
        <w:separator/>
      </w:r>
    </w:p>
  </w:endnote>
  <w:endnote w:type="continuationSeparator" w:id="0">
    <w:p w14:paraId="0F359669" w14:textId="77777777" w:rsidR="00CA4766" w:rsidRDefault="00CA4766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18094" w14:textId="77777777" w:rsidR="00CA4766" w:rsidRDefault="00CA4766" w:rsidP="00E81E40">
      <w:r>
        <w:separator/>
      </w:r>
    </w:p>
  </w:footnote>
  <w:footnote w:type="continuationSeparator" w:id="0">
    <w:p w14:paraId="6587F6D9" w14:textId="77777777" w:rsidR="00CA4766" w:rsidRDefault="00CA4766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4303C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B0BE3"/>
    <w:rsid w:val="001B6211"/>
    <w:rsid w:val="001D4267"/>
    <w:rsid w:val="001D5F9B"/>
    <w:rsid w:val="001D620B"/>
    <w:rsid w:val="001E3DBE"/>
    <w:rsid w:val="002172F1"/>
    <w:rsid w:val="00222582"/>
    <w:rsid w:val="002329DF"/>
    <w:rsid w:val="002434E2"/>
    <w:rsid w:val="00264F17"/>
    <w:rsid w:val="0028725B"/>
    <w:rsid w:val="0029164F"/>
    <w:rsid w:val="00292294"/>
    <w:rsid w:val="00292F73"/>
    <w:rsid w:val="002A2A31"/>
    <w:rsid w:val="002A2F1D"/>
    <w:rsid w:val="002B04AC"/>
    <w:rsid w:val="002B0E60"/>
    <w:rsid w:val="002B16A9"/>
    <w:rsid w:val="002D5DAE"/>
    <w:rsid w:val="002E046E"/>
    <w:rsid w:val="002E111D"/>
    <w:rsid w:val="002F3C96"/>
    <w:rsid w:val="002F71F0"/>
    <w:rsid w:val="00301161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54C91"/>
    <w:rsid w:val="00362CD7"/>
    <w:rsid w:val="00363B21"/>
    <w:rsid w:val="003826E4"/>
    <w:rsid w:val="00385B98"/>
    <w:rsid w:val="00387F37"/>
    <w:rsid w:val="00396440"/>
    <w:rsid w:val="003A503E"/>
    <w:rsid w:val="003B3F03"/>
    <w:rsid w:val="003B5788"/>
    <w:rsid w:val="003D02B4"/>
    <w:rsid w:val="003D308D"/>
    <w:rsid w:val="003D607E"/>
    <w:rsid w:val="003E3287"/>
    <w:rsid w:val="00401A51"/>
    <w:rsid w:val="00407187"/>
    <w:rsid w:val="00415147"/>
    <w:rsid w:val="00423764"/>
    <w:rsid w:val="0043376F"/>
    <w:rsid w:val="00435B19"/>
    <w:rsid w:val="004476CB"/>
    <w:rsid w:val="00453217"/>
    <w:rsid w:val="00464576"/>
    <w:rsid w:val="004666BB"/>
    <w:rsid w:val="00467BC6"/>
    <w:rsid w:val="00470ABD"/>
    <w:rsid w:val="00470DD0"/>
    <w:rsid w:val="00494F30"/>
    <w:rsid w:val="00497062"/>
    <w:rsid w:val="004B0729"/>
    <w:rsid w:val="004B4006"/>
    <w:rsid w:val="004C21A1"/>
    <w:rsid w:val="004C3465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997"/>
    <w:rsid w:val="00577148"/>
    <w:rsid w:val="00585368"/>
    <w:rsid w:val="00587FD6"/>
    <w:rsid w:val="005A66BD"/>
    <w:rsid w:val="005B070E"/>
    <w:rsid w:val="005B180B"/>
    <w:rsid w:val="005B335E"/>
    <w:rsid w:val="005C0442"/>
    <w:rsid w:val="005C55CD"/>
    <w:rsid w:val="005F0EE9"/>
    <w:rsid w:val="005F4ED0"/>
    <w:rsid w:val="0062286E"/>
    <w:rsid w:val="0063176F"/>
    <w:rsid w:val="00637409"/>
    <w:rsid w:val="006379FB"/>
    <w:rsid w:val="00640D79"/>
    <w:rsid w:val="006609C1"/>
    <w:rsid w:val="006A06A8"/>
    <w:rsid w:val="006A3B8B"/>
    <w:rsid w:val="006A6810"/>
    <w:rsid w:val="006A6EC9"/>
    <w:rsid w:val="006B6917"/>
    <w:rsid w:val="006C0D3C"/>
    <w:rsid w:val="006D7749"/>
    <w:rsid w:val="006F20E1"/>
    <w:rsid w:val="006F6FED"/>
    <w:rsid w:val="00713184"/>
    <w:rsid w:val="00713595"/>
    <w:rsid w:val="00715971"/>
    <w:rsid w:val="00721D53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95366"/>
    <w:rsid w:val="007A2A4E"/>
    <w:rsid w:val="007B00BD"/>
    <w:rsid w:val="007B2A30"/>
    <w:rsid w:val="007B6985"/>
    <w:rsid w:val="007C4EBB"/>
    <w:rsid w:val="007C5D1C"/>
    <w:rsid w:val="007F77F6"/>
    <w:rsid w:val="00820035"/>
    <w:rsid w:val="00844708"/>
    <w:rsid w:val="0085144E"/>
    <w:rsid w:val="0087252D"/>
    <w:rsid w:val="0087310C"/>
    <w:rsid w:val="008752EC"/>
    <w:rsid w:val="00883F8A"/>
    <w:rsid w:val="0089227B"/>
    <w:rsid w:val="00894B43"/>
    <w:rsid w:val="00896536"/>
    <w:rsid w:val="008B01B5"/>
    <w:rsid w:val="008B7118"/>
    <w:rsid w:val="008F3842"/>
    <w:rsid w:val="008F79B2"/>
    <w:rsid w:val="00900CA2"/>
    <w:rsid w:val="00901040"/>
    <w:rsid w:val="009023F9"/>
    <w:rsid w:val="00917D42"/>
    <w:rsid w:val="009208CC"/>
    <w:rsid w:val="00930F44"/>
    <w:rsid w:val="0093722A"/>
    <w:rsid w:val="00943F2E"/>
    <w:rsid w:val="009462A3"/>
    <w:rsid w:val="0095087E"/>
    <w:rsid w:val="00950DA6"/>
    <w:rsid w:val="00954726"/>
    <w:rsid w:val="009670E2"/>
    <w:rsid w:val="009715FE"/>
    <w:rsid w:val="00972F04"/>
    <w:rsid w:val="0099029B"/>
    <w:rsid w:val="00993CE2"/>
    <w:rsid w:val="00996BDB"/>
    <w:rsid w:val="009A1357"/>
    <w:rsid w:val="009A1E57"/>
    <w:rsid w:val="009C27F8"/>
    <w:rsid w:val="009C2CEA"/>
    <w:rsid w:val="009C6BEB"/>
    <w:rsid w:val="009C747A"/>
    <w:rsid w:val="009D3DC0"/>
    <w:rsid w:val="009E0EAF"/>
    <w:rsid w:val="00A00FC5"/>
    <w:rsid w:val="00A02AD3"/>
    <w:rsid w:val="00A1277C"/>
    <w:rsid w:val="00A137D1"/>
    <w:rsid w:val="00A2440C"/>
    <w:rsid w:val="00A64E99"/>
    <w:rsid w:val="00A64FC1"/>
    <w:rsid w:val="00A74CC8"/>
    <w:rsid w:val="00A92069"/>
    <w:rsid w:val="00A97B87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42786"/>
    <w:rsid w:val="00B54853"/>
    <w:rsid w:val="00B572BD"/>
    <w:rsid w:val="00B60AA9"/>
    <w:rsid w:val="00B72C35"/>
    <w:rsid w:val="00B76598"/>
    <w:rsid w:val="00B857AA"/>
    <w:rsid w:val="00B90F71"/>
    <w:rsid w:val="00B9286A"/>
    <w:rsid w:val="00BA1B3D"/>
    <w:rsid w:val="00BA1E01"/>
    <w:rsid w:val="00BA4AF6"/>
    <w:rsid w:val="00BA5D1F"/>
    <w:rsid w:val="00BA6857"/>
    <w:rsid w:val="00BB2A1C"/>
    <w:rsid w:val="00BB5430"/>
    <w:rsid w:val="00BC05F7"/>
    <w:rsid w:val="00BC2D84"/>
    <w:rsid w:val="00BD1A28"/>
    <w:rsid w:val="00BD1C5C"/>
    <w:rsid w:val="00BD2EAB"/>
    <w:rsid w:val="00BD6987"/>
    <w:rsid w:val="00BE222B"/>
    <w:rsid w:val="00BE7796"/>
    <w:rsid w:val="00BF2FA9"/>
    <w:rsid w:val="00BF6F8E"/>
    <w:rsid w:val="00C033C0"/>
    <w:rsid w:val="00C034B7"/>
    <w:rsid w:val="00C14CBD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2EE6"/>
    <w:rsid w:val="00C74A0B"/>
    <w:rsid w:val="00C94248"/>
    <w:rsid w:val="00CA41A8"/>
    <w:rsid w:val="00CA4766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6674"/>
    <w:rsid w:val="00D47561"/>
    <w:rsid w:val="00D54DF5"/>
    <w:rsid w:val="00D57389"/>
    <w:rsid w:val="00D60B55"/>
    <w:rsid w:val="00D6240A"/>
    <w:rsid w:val="00D71546"/>
    <w:rsid w:val="00D760AE"/>
    <w:rsid w:val="00D912BC"/>
    <w:rsid w:val="00D96958"/>
    <w:rsid w:val="00DA00C1"/>
    <w:rsid w:val="00DA3AA4"/>
    <w:rsid w:val="00DA3DAE"/>
    <w:rsid w:val="00DA77E1"/>
    <w:rsid w:val="00DA7D2D"/>
    <w:rsid w:val="00DB2B32"/>
    <w:rsid w:val="00DC3FA5"/>
    <w:rsid w:val="00DC402C"/>
    <w:rsid w:val="00DC58AA"/>
    <w:rsid w:val="00DD684D"/>
    <w:rsid w:val="00DD730C"/>
    <w:rsid w:val="00DE0349"/>
    <w:rsid w:val="00DF45EA"/>
    <w:rsid w:val="00DF4992"/>
    <w:rsid w:val="00E04D61"/>
    <w:rsid w:val="00E1663D"/>
    <w:rsid w:val="00E2044D"/>
    <w:rsid w:val="00E22FCB"/>
    <w:rsid w:val="00E277A2"/>
    <w:rsid w:val="00E34937"/>
    <w:rsid w:val="00E41308"/>
    <w:rsid w:val="00E461DC"/>
    <w:rsid w:val="00E81E40"/>
    <w:rsid w:val="00E82E37"/>
    <w:rsid w:val="00E918FF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3262E"/>
    <w:rsid w:val="00F45EAB"/>
    <w:rsid w:val="00F5323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A548E-ADE6-4722-A0DD-8F40465D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4532</Words>
  <Characters>25837</Characters>
  <Application>Microsoft Office Word</Application>
  <DocSecurity>0</DocSecurity>
  <Lines>215</Lines>
  <Paragraphs>60</Paragraphs>
  <ScaleCrop>false</ScaleCrop>
  <Company/>
  <LinksUpToDate>false</LinksUpToDate>
  <CharactersWithSpaces>30309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27</cp:revision>
  <dcterms:created xsi:type="dcterms:W3CDTF">2019-05-09T01:48:00Z</dcterms:created>
  <dcterms:modified xsi:type="dcterms:W3CDTF">2019-07-23T06:16:00Z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