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35pt;height:16.35pt" o:ole="">
            <v:imagedata r:id="rId8" o:title=""/>
          </v:shape>
          <o:OLEObject Type="Embed" ProgID="Equation.KSEE3" ShapeID="_x0000_i1025" DrawAspect="Content" ObjectID="_1621241296" r:id="rId9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>
          <v:shape id="_x0000_i1026" type="#_x0000_t75" style="width:31.1pt;height:16.35pt" o:ole="">
            <v:imagedata r:id="rId10" o:title=""/>
          </v:shape>
          <o:OLEObject Type="Embed" ProgID="Equation.KSEE3" ShapeID="_x0000_i1026" DrawAspect="Content" ObjectID="_1621241297" r:id="rId11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>
          <v:shape id="_x0000_i1027" type="#_x0000_t75" style="width:108pt;height:33.25pt" o:ole="">
            <v:imagedata r:id="rId12" o:title=""/>
          </v:shape>
          <o:OLEObject Type="Embed" ProgID="Equation.KSEE3" ShapeID="_x0000_i1027" DrawAspect="Content" ObjectID="_1621241298" r:id="rId1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>
          <v:shape id="_x0000_i1028" type="#_x0000_t75" style="width:31.1pt;height:16.35pt" o:ole="">
            <v:imagedata r:id="rId10" o:title=""/>
          </v:shape>
          <o:OLEObject Type="Embed" ProgID="Equation.KSEE3" ShapeID="_x0000_i1028" DrawAspect="Content" ObjectID="_1621241299" r:id="rId14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>
          <v:shape id="_x0000_i1029" type="#_x0000_t75" style="width:46.35pt;height:16.35pt" o:ole="">
            <v:imagedata r:id="rId15" o:title=""/>
          </v:shape>
          <o:OLEObject Type="Embed" ProgID="Equation.KSEE3" ShapeID="_x0000_i1029" DrawAspect="Content" ObjectID="_1621241300" r:id="rId16"/>
        </w:object>
      </w:r>
      <w:r>
        <w:rPr>
          <w:rFonts w:hint="eastAsia"/>
        </w:rPr>
        <w:t>未定义。</w: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>
          <v:shape id="_x0000_i1030" type="#_x0000_t75" style="width:31.1pt;height:16.35pt" o:ole="">
            <v:imagedata r:id="rId10" o:title=""/>
          </v:shape>
          <o:OLEObject Type="Embed" ProgID="Equation.KSEE3" ShapeID="_x0000_i1030" DrawAspect="Content" ObjectID="_1621241301" r:id="rId17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>
          <v:shape id="_x0000_i1031" type="#_x0000_t75" style="width:133.65pt;height:16.35pt" o:ole="">
            <v:imagedata r:id="rId18" o:title=""/>
          </v:shape>
          <o:OLEObject Type="Embed" ProgID="Equation.KSEE3" ShapeID="_x0000_i1031" DrawAspect="Content" ObjectID="_1621241302" r:id="rId19"/>
        </w:object>
      </w:r>
      <w:r>
        <w:rPr>
          <w:rFonts w:hint="eastAsia"/>
        </w:rPr>
        <w:t>.</w:t>
      </w:r>
    </w:p>
    <w:p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>
          <v:shape id="_x0000_i1032" type="#_x0000_t75" style="width:49.1pt;height:16.35pt" o:ole="">
            <v:imagedata r:id="rId20" o:title=""/>
          </v:shape>
          <o:OLEObject Type="Embed" ProgID="Equation.KSEE3" ShapeID="_x0000_i1032" DrawAspect="Content" ObjectID="_1621241303" r:id="rId21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>
          <v:shape id="_x0000_i1033" type="#_x0000_t75" style="width:133.65pt;height:16.35pt" o:ole="">
            <v:imagedata r:id="rId22" o:title=""/>
          </v:shape>
          <o:OLEObject Type="Embed" ProgID="Equation.KSEE3" ShapeID="_x0000_i1033" DrawAspect="Content" ObjectID="_1621241304" r:id="rId23"/>
        </w:object>
      </w:r>
      <w:r>
        <w:rPr>
          <w:rFonts w:hint="eastAsia"/>
        </w:rPr>
        <w:t>.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>
          <v:shape id="_x0000_i1034" type="#_x0000_t75" style="width:30pt;height:16.9pt" o:ole="">
            <v:imagedata r:id="rId24" o:title=""/>
          </v:shape>
          <o:OLEObject Type="Embed" ProgID="Equation.KSEE3" ShapeID="_x0000_i1034" DrawAspect="Content" ObjectID="_1621241305" r:id="rId25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>
          <v:shape id="_x0000_i1035" type="#_x0000_t75" style="width:15.25pt;height:18pt" o:ole="">
            <v:imagedata r:id="rId26" o:title=""/>
          </v:shape>
          <o:OLEObject Type="Embed" ProgID="Equation.KSEE3" ShapeID="_x0000_i1035" DrawAspect="Content" ObjectID="_1621241306" r:id="rId27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>
          <v:shape id="_x0000_i1036" type="#_x0000_t75" style="width:118.9pt;height:18pt" o:ole="">
            <v:imagedata r:id="rId28" o:title=""/>
          </v:shape>
          <o:OLEObject Type="Embed" ProgID="Equation.KSEE3" ShapeID="_x0000_i1036" DrawAspect="Content" ObjectID="_1621241307" r:id="rId29"/>
        </w:object>
      </w:r>
      <w:r>
        <w:rPr>
          <w:rFonts w:hint="eastAsia"/>
        </w:rPr>
        <w:t>则</w:t>
      </w:r>
    </w:p>
    <w:p w:rsidR="0031512D" w:rsidRDefault="00024C37">
      <w:r>
        <w:rPr>
          <w:rFonts w:hint="eastAsia"/>
          <w:position w:val="-12"/>
        </w:rPr>
        <w:object w:dxaOrig="8360" w:dyaOrig="360">
          <v:shape id="_x0000_i1037" type="#_x0000_t75" style="width:417.8pt;height:18pt" o:ole="">
            <v:imagedata r:id="rId30" o:title=""/>
          </v:shape>
          <o:OLEObject Type="Embed" ProgID="Equation.KSEE3" ShapeID="_x0000_i1037" DrawAspect="Content" ObjectID="_1621241308" r:id="rId3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:rsidR="0031512D" w:rsidRDefault="0031512D"/>
    <w:p w:rsidR="0031512D" w:rsidRDefault="00024C37">
      <w:r>
        <w:rPr>
          <w:rFonts w:hint="eastAsia"/>
        </w:rPr>
        <w:t>条件概率和分割</w:t>
      </w:r>
    </w:p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>
          <v:shape id="_x0000_i1038" type="#_x0000_t75" style="width:43.1pt;height:18pt" o:ole="">
            <v:imagedata r:id="rId32" o:title=""/>
          </v:shape>
          <o:OLEObject Type="Embed" ProgID="Equation.KSEE3" ShapeID="_x0000_i1038" DrawAspect="Content" ObjectID="_1621241309" r:id="rId33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>
          <v:shape id="_x0000_i1039" type="#_x0000_t75" style="width:55.65pt;height:19.1pt" o:ole="">
            <v:imagedata r:id="rId34" o:title=""/>
          </v:shape>
          <o:OLEObject Type="Embed" ProgID="Equation.KSEE3" ShapeID="_x0000_i1039" DrawAspect="Content" ObjectID="_1621241310" r:id="rId35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:rsidR="0031512D" w:rsidRDefault="0031512D"/>
    <w:p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>
          <v:shape id="_x0000_i1040" type="#_x0000_t75" style="width:43.1pt;height:18pt" o:ole="">
            <v:imagedata r:id="rId36" o:title=""/>
          </v:shape>
          <o:OLEObject Type="Embed" ProgID="Equation.KSEE3" ShapeID="_x0000_i1040" DrawAspect="Content" ObjectID="_1621241311" r:id="rId37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>
          <v:shape id="_x0000_i1041" type="#_x0000_t75" style="width:52.9pt;height:19.1pt" o:ole="">
            <v:imagedata r:id="rId38" o:title=""/>
          </v:shape>
          <o:OLEObject Type="Embed" ProgID="Equation.KSEE3" ShapeID="_x0000_i1041" DrawAspect="Content" ObjectID="_1621241312" r:id="rId39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>
          <v:shape id="_x0000_i1042" type="#_x0000_t75" style="width:48pt;height:16.35pt" o:ole="">
            <v:imagedata r:id="rId40" o:title=""/>
          </v:shape>
          <o:OLEObject Type="Embed" ProgID="Equation.KSEE3" ShapeID="_x0000_i1042" DrawAspect="Content" ObjectID="_1621241313" r:id="rId41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>
          <v:shape id="_x0000_i1043" type="#_x0000_t75" style="width:139.1pt;height:34.9pt" o:ole="">
            <v:imagedata r:id="rId42" o:title=""/>
          </v:shape>
          <o:OLEObject Type="Embed" ProgID="Equation.KSEE3" ShapeID="_x0000_i1043" DrawAspect="Content" ObjectID="_1621241314" r:id="rId43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</w:rPr>
        <w:t>全概率公式的条件概率：</w:t>
      </w:r>
    </w:p>
    <w:p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>
          <v:shape id="_x0000_i1044" type="#_x0000_t75" style="width:190.35pt;height:34.9pt" o:ole="">
            <v:imagedata r:id="rId44" o:title=""/>
          </v:shape>
          <o:OLEObject Type="Embed" ProgID="Equation.KSEE3" ShapeID="_x0000_i1044" DrawAspect="Content" ObjectID="_1621241315" r:id="rId45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:rsidR="0031512D" w:rsidRDefault="0031512D">
      <w:pPr>
        <w:ind w:left="840" w:firstLine="420"/>
      </w:pPr>
    </w:p>
    <w:p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:rsidR="0031512D" w:rsidRDefault="0031512D"/>
    <w:p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>
          <v:shape id="_x0000_i1045" type="#_x0000_t75" style="width:121.65pt;height:16.35pt" o:ole="">
            <v:imagedata r:id="rId46" o:title=""/>
          </v:shape>
          <o:OLEObject Type="Embed" ProgID="Equation.KSEE3" ShapeID="_x0000_i1045" DrawAspect="Content" ObjectID="_1621241316" r:id="rId47"/>
        </w:object>
      </w:r>
    </w:p>
    <w:p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>
          <v:shape id="_x0000_i1046" type="#_x0000_t75" style="width:49.1pt;height:16.35pt" o:ole="">
            <v:imagedata r:id="rId48" o:title=""/>
          </v:shape>
          <o:OLEObject Type="Embed" ProgID="Equation.KSEE3" ShapeID="_x0000_i1046" DrawAspect="Content" ObjectID="_1621241317" r:id="rId49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>
          <v:shape id="_x0000_i1047" type="#_x0000_t75" style="width:51.25pt;height:16.35pt" o:ole="">
            <v:imagedata r:id="rId50" o:title=""/>
          </v:shape>
          <o:OLEObject Type="Embed" ProgID="Equation.KSEE3" ShapeID="_x0000_i1047" DrawAspect="Content" ObjectID="_1621241318" r:id="rId51"/>
        </w:object>
      </w:r>
      <w:r>
        <w:rPr>
          <w:rFonts w:hint="eastAsia"/>
        </w:rPr>
        <w:t>那么很容易从独立事件和条件概率的定义得出：</w:t>
      </w:r>
    </w:p>
    <w:p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>
          <v:shape id="_x0000_i1048" type="#_x0000_t75" style="width:85.1pt;height:16.35pt" o:ole="">
            <v:imagedata r:id="rId52" o:title=""/>
          </v:shape>
          <o:OLEObject Type="Embed" ProgID="Equation.KSEE3" ShapeID="_x0000_i1048" DrawAspect="Content" ObjectID="_1621241319" r:id="rId53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>
          <v:shape id="_x0000_i1049" type="#_x0000_t75" style="width:87.25pt;height:16.35pt" o:ole="">
            <v:imagedata r:id="rId54" o:title=""/>
          </v:shape>
          <o:OLEObject Type="Embed" ProgID="Equation.KSEE3" ShapeID="_x0000_i1049" DrawAspect="Content" ObjectID="_1621241320" r:id="rId55"/>
        </w:object>
      </w:r>
    </w:p>
    <w:p w:rsidR="0031512D" w:rsidRDefault="0031512D"/>
    <w:p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>
          <v:shape id="_x0000_i1050" type="#_x0000_t75" style="width:16.35pt;height:15.25pt" o:ole="">
            <v:imagedata r:id="rId56" o:title=""/>
          </v:shape>
          <o:OLEObject Type="Embed" ProgID="Equation.KSEE3" ShapeID="_x0000_i1050" DrawAspect="Content" ObjectID="_1621241321" r:id="rId57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>
          <v:shape id="_x0000_i1051" type="#_x0000_t75" style="width:16.35pt;height:15.25pt" o:ole="">
            <v:imagedata r:id="rId58" o:title=""/>
          </v:shape>
          <o:OLEObject Type="Embed" ProgID="Equation.KSEE3" ShapeID="_x0000_i1051" DrawAspect="Content" ObjectID="_1621241322" r:id="rId59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>
          <v:shape id="_x0000_i1052" type="#_x0000_t75" style="width:16.35pt;height:15.25pt" o:ole="">
            <v:imagedata r:id="rId60" o:title=""/>
          </v:shape>
          <o:OLEObject Type="Embed" ProgID="Equation.KSEE3" ShapeID="_x0000_i1052" DrawAspect="Content" ObjectID="_1621241323" r:id="rId61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>
          <v:shape id="_x0000_i1053" type="#_x0000_t75" style="width:16.35pt;height:15.25pt" o:ole="">
            <v:imagedata r:id="rId62" o:title=""/>
          </v:shape>
          <o:OLEObject Type="Embed" ProgID="Equation.KSEE3" ShapeID="_x0000_i1053" DrawAspect="Content" ObjectID="_1621241324" r:id="rId63"/>
        </w:object>
      </w:r>
      <w:r>
        <w:rPr>
          <w:rFonts w:hint="eastAsia"/>
        </w:rPr>
        <w:t>同样也是独立事件。</w:t>
      </w:r>
    </w:p>
    <w:p w:rsidR="0031512D" w:rsidRDefault="0031512D"/>
    <w:p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>
          <v:shape id="_x0000_i1054" type="#_x0000_t75" style="width:43.1pt;height:18pt" o:ole="">
            <v:imagedata r:id="rId64" o:title=""/>
          </v:shape>
          <o:OLEObject Type="Embed" ProgID="Equation.KSEE3" ShapeID="_x0000_i1054" DrawAspect="Content" ObjectID="_1621241325" r:id="rId65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>
          <v:shape id="_x0000_i1055" type="#_x0000_t75" style="width:46.35pt;height:19.65pt" o:ole="">
            <v:imagedata r:id="rId66" o:title=""/>
          </v:shape>
          <o:OLEObject Type="Embed" ProgID="Equation.KSEE3" ShapeID="_x0000_i1055" DrawAspect="Content" ObjectID="_1621241326" r:id="rId67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>
          <v:shape id="_x0000_i1056" type="#_x0000_t75" style="width:58.9pt;height:16.35pt" o:ole="">
            <v:imagedata r:id="rId68" o:title=""/>
          </v:shape>
          <o:OLEObject Type="Embed" ProgID="Equation.KSEE3" ShapeID="_x0000_i1056" DrawAspect="Content" ObjectID="_1621241327" r:id="rId69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>
          <v:shape id="_x0000_i1057" type="#_x0000_t75" style="width:174pt;height:19.65pt" o:ole="">
            <v:imagedata r:id="rId70" o:title=""/>
          </v:shape>
          <o:OLEObject Type="Embed" ProgID="Equation.KSEE3" ShapeID="_x0000_i1057" DrawAspect="Content" ObjectID="_1621241328" r:id="rId71"/>
        </w:object>
      </w:r>
      <w:r>
        <w:rPr>
          <w:rFonts w:hint="eastAsia"/>
        </w:rPr>
        <w:t>.</w:t>
      </w:r>
    </w:p>
    <w:p w:rsidR="0031512D" w:rsidRDefault="0031512D">
      <w:pPr>
        <w:ind w:left="420" w:firstLine="420"/>
      </w:pPr>
    </w:p>
    <w:p w:rsidR="0031512D" w:rsidRDefault="0031512D">
      <w:pPr>
        <w:ind w:left="420" w:firstLine="420"/>
      </w:pPr>
    </w:p>
    <w:p w:rsidR="0031512D" w:rsidRDefault="00024C37">
      <w:r>
        <w:rPr>
          <w:rFonts w:hint="eastAsia"/>
        </w:rPr>
        <w:t>贝叶斯定理：设事件</w:t>
      </w:r>
      <w:r>
        <w:rPr>
          <w:rFonts w:hint="eastAsia"/>
          <w:position w:val="-12"/>
        </w:rPr>
        <w:object w:dxaOrig="760" w:dyaOrig="360">
          <v:shape id="_x0000_i1058" type="#_x0000_t75" style="width:37.65pt;height:18pt" o:ole="">
            <v:imagedata r:id="rId72" o:title=""/>
          </v:shape>
          <o:OLEObject Type="Embed" ProgID="Equation.KSEE3" ShapeID="_x0000_i1058" DrawAspect="Content" ObjectID="_1621241329" r:id="rId73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>
          <v:shape id="_x0000_i1059" type="#_x0000_t75" style="width:52.9pt;height:19.1pt" o:ole="">
            <v:imagedata r:id="rId74" o:title=""/>
          </v:shape>
          <o:OLEObject Type="Embed" ProgID="Equation.KSEE3" ShapeID="_x0000_i1059" DrawAspect="Content" ObjectID="_1621241330" r:id="rId75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>
          <v:shape id="_x0000_i1060" type="#_x0000_t75" style="width:51.25pt;height:16.35pt" o:ole="">
            <v:imagedata r:id="rId76" o:title=""/>
          </v:shape>
          <o:OLEObject Type="Embed" ProgID="Equation.KSEE3" ShapeID="_x0000_i1060" DrawAspect="Content" ObjectID="_1621241331" r:id="rId77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>
          <v:shape id="_x0000_i1061" type="#_x0000_t75" style="width:51.25pt;height:16.35pt" o:ole="">
            <v:imagedata r:id="rId78" o:title=""/>
          </v:shape>
          <o:OLEObject Type="Embed" ProgID="Equation.KSEE3" ShapeID="_x0000_i1061" DrawAspect="Content" ObjectID="_1621241332" r:id="rId79"/>
        </w:object>
      </w:r>
      <w:r>
        <w:rPr>
          <w:rFonts w:hint="eastAsia"/>
        </w:rPr>
        <w:t>则</w:t>
      </w:r>
    </w:p>
    <w:p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>
          <v:shape id="_x0000_i1062" type="#_x0000_t75" style="width:169.65pt;height:39.25pt" o:ole="">
            <v:imagedata r:id="rId80" o:title=""/>
          </v:shape>
          <o:OLEObject Type="Embed" ProgID="Equation.KSEE3" ShapeID="_x0000_i1062" DrawAspect="Content" ObjectID="_1621241333" r:id="rId81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:rsidR="0031512D" w:rsidRDefault="00024C37">
      <w:r>
        <w:rPr>
          <w:rFonts w:hint="eastAsia"/>
        </w:rPr>
        <w:t>条件贝叶斯定理：</w:t>
      </w:r>
    </w:p>
    <w:p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>
          <v:shape id="_x0000_i1063" type="#_x0000_t75" style="width:226.9pt;height:39.25pt" o:ole="">
            <v:imagedata r:id="rId82" o:title=""/>
          </v:shape>
          <o:OLEObject Type="Embed" ProgID="Equation.KSEE3" ShapeID="_x0000_i1063" DrawAspect="Content" ObjectID="_1621241334" r:id="rId83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:rsidR="004B4006" w:rsidRDefault="004B4006" w:rsidP="004B4006"/>
    <w:p w:rsidR="004B4006" w:rsidRDefault="004B4006" w:rsidP="004B4006"/>
    <w:p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:rsidR="004B4006" w:rsidRDefault="004B4006" w:rsidP="004B4006"/>
    <w:p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:rsidR="00E81E40" w:rsidRDefault="00E81E40" w:rsidP="004B4006"/>
    <w:p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:rsidR="00B72C35" w:rsidRDefault="00B72C35" w:rsidP="004B4006"/>
    <w:p w:rsidR="00B72C35" w:rsidRDefault="00B72C35" w:rsidP="004B4006">
      <w:r>
        <w:rPr>
          <w:rFonts w:hint="eastAsia"/>
        </w:rPr>
        <w:t>定义</w:t>
      </w:r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:rsidR="007930EB" w:rsidRDefault="007930EB" w:rsidP="004B4006"/>
    <w:p w:rsidR="007930EB" w:rsidRDefault="007930EB" w:rsidP="004B4006">
      <w:r>
        <w:rPr>
          <w:rFonts w:hint="eastAsia"/>
        </w:rPr>
        <w:t>定理</w:t>
      </w:r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:rsidR="007930EB" w:rsidRDefault="007930EB" w:rsidP="004B4006"/>
    <w:p w:rsidR="00D46674" w:rsidRDefault="00D46674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:rsidR="00D46674" w:rsidRDefault="00D46674" w:rsidP="004B4006"/>
    <w:p w:rsidR="00D46674" w:rsidRDefault="00D46674" w:rsidP="004B4006">
      <w:r>
        <w:rPr>
          <w:rFonts w:hint="eastAsia"/>
        </w:rPr>
        <w:t>定理</w:t>
      </w:r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:rsidR="00D46674" w:rsidRDefault="004D7E96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:rsidR="00D46674" w:rsidRDefault="004D7E96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B3349C" w:rsidRDefault="00B3349C" w:rsidP="004B4006"/>
    <w:p w:rsidR="00B3349C" w:rsidRDefault="00B3349C" w:rsidP="004B4006">
      <w:pPr>
        <w:rPr>
          <w:sz w:val="22"/>
          <w:szCs w:val="22"/>
        </w:rPr>
      </w:pPr>
    </w:p>
    <w:p w:rsidR="00B3349C" w:rsidRDefault="00B3349C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定义</w:t>
      </w:r>
      <w:r w:rsidR="000742EE">
        <w:rPr>
          <w:rFonts w:hint="eastAsia"/>
          <w:sz w:val="22"/>
          <w:szCs w:val="22"/>
        </w:rPr>
        <w:t>3</w:t>
      </w:r>
      <w:r w:rsidR="000742EE">
        <w:rPr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连续联合分布</w:t>
      </w:r>
      <w:r>
        <w:rPr>
          <w:rFonts w:hint="eastAsia"/>
          <w:sz w:val="22"/>
          <w:szCs w:val="22"/>
        </w:rPr>
        <w:t>/</w:t>
      </w:r>
      <w:r>
        <w:rPr>
          <w:rFonts w:hint="eastAsia"/>
          <w:sz w:val="22"/>
          <w:szCs w:val="22"/>
        </w:rPr>
        <w:t>联合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.d.f</w:t>
      </w:r>
      <w:proofErr w:type="spellEnd"/>
      <w:r>
        <w:rPr>
          <w:rFonts w:hint="eastAsia"/>
          <w:sz w:val="22"/>
          <w:szCs w:val="22"/>
        </w:rPr>
        <w:t>/</w:t>
      </w:r>
      <w:r w:rsidRPr="00B3349C">
        <w:rPr>
          <w:rFonts w:hint="eastAsia"/>
          <w:sz w:val="22"/>
          <w:szCs w:val="22"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B3349C">
        <w:rPr>
          <w:rFonts w:hint="eastAsia"/>
          <w:sz w:val="22"/>
          <w:szCs w:val="22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  <w:sz w:val="22"/>
          <w:szCs w:val="22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</m:oMath>
      <w:r>
        <w:rPr>
          <w:rFonts w:hint="eastAsia"/>
          <w:sz w:val="22"/>
          <w:szCs w:val="22"/>
        </w:rPr>
        <w:t>定义在整个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xy</m:t>
        </m:r>
      </m:oMath>
      <w:r w:rsidR="004F584A">
        <w:rPr>
          <w:rFonts w:hint="eastAsia"/>
          <w:sz w:val="22"/>
          <w:szCs w:val="22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</m:t>
        </m:r>
      </m:oMath>
      <w:r w:rsidR="004F584A">
        <w:rPr>
          <w:rFonts w:hint="eastAsia"/>
          <w:sz w:val="22"/>
          <w:szCs w:val="22"/>
        </w:rPr>
        <w:t>满足，</w:t>
      </w:r>
    </w:p>
    <w:p w:rsidR="004F584A" w:rsidRDefault="004F584A" w:rsidP="004B40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2"/>
            <w:szCs w:val="22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C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dxdy</m:t>
            </m:r>
          </m:e>
        </m:nary>
      </m:oMath>
    </w:p>
    <w:p w:rsidR="00470ABD" w:rsidRDefault="00470ABD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如果该积分存在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则函数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</m:oMath>
      <w:r>
        <w:rPr>
          <w:rFonts w:hint="eastAsia"/>
          <w:sz w:val="22"/>
          <w:szCs w:val="22"/>
        </w:rPr>
        <w:t>被称为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和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的联合概率密度函数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或者联合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.d.f.</w:t>
      </w:r>
      <w:proofErr w:type="spellEnd"/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。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:f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&gt;0</m:t>
            </m:r>
          </m:e>
        </m:d>
      </m:oMath>
      <w:r>
        <w:rPr>
          <w:rFonts w:hint="eastAsia"/>
          <w:sz w:val="22"/>
          <w:szCs w:val="22"/>
        </w:rPr>
        <w:t>被称为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分布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支持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ab/>
      </w:r>
    </w:p>
    <w:p w:rsidR="000742EE" w:rsidRDefault="000742EE" w:rsidP="004B4006">
      <w:pPr>
        <w:rPr>
          <w:sz w:val="22"/>
          <w:szCs w:val="22"/>
        </w:rPr>
      </w:pPr>
    </w:p>
    <w:p w:rsidR="000742EE" w:rsidRDefault="000742EE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定理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3.4.3 </w:t>
      </w:r>
      <w:r>
        <w:rPr>
          <w:rFonts w:hint="eastAsia"/>
          <w:sz w:val="22"/>
          <w:szCs w:val="22"/>
        </w:rPr>
        <w:t>一个联合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.d.f.</w:t>
      </w:r>
      <w:proofErr w:type="spellEnd"/>
      <w:r>
        <w:rPr>
          <w:rFonts w:hint="eastAsia"/>
          <w:sz w:val="22"/>
          <w:szCs w:val="22"/>
        </w:rPr>
        <w:t>必须满足下列两个条件：</w:t>
      </w:r>
    </w:p>
    <w:p w:rsidR="000742EE" w:rsidRDefault="000742EE" w:rsidP="004B40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≥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0</m:t>
        </m:r>
      </m:oMath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对于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-∞&lt;x&lt;∞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和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-∞&lt;y&lt;∞</m:t>
        </m:r>
      </m:oMath>
    </w:p>
    <w:p w:rsidR="000742EE" w:rsidRDefault="000742EE" w:rsidP="00930F44">
      <w:pPr>
        <w:ind w:left="840"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且</w:t>
      </w:r>
    </w:p>
    <w:p w:rsidR="000742EE" w:rsidRDefault="000742EE" w:rsidP="004B40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77A2">
        <w:rPr>
          <w:sz w:val="22"/>
          <w:szCs w:val="22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  <w:sz w:val="22"/>
              <w:szCs w:val="22"/>
            </w:rPr>
            <m:t xml:space="preserve">, </m:t>
          </m:r>
        </m:oMath>
      </m:oMathPara>
    </w:p>
    <w:p w:rsidR="0057123B" w:rsidRDefault="0057123B" w:rsidP="004B4006">
      <w:pPr>
        <w:rPr>
          <w:sz w:val="22"/>
          <w:szCs w:val="22"/>
        </w:rPr>
      </w:pPr>
      <w:bookmarkStart w:id="0" w:name="_GoBack"/>
      <w:bookmarkEnd w:id="0"/>
    </w:p>
    <w:p w:rsidR="0057123B" w:rsidRDefault="0057123B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定理</w:t>
      </w:r>
      <w:r>
        <w:rPr>
          <w:sz w:val="22"/>
          <w:szCs w:val="22"/>
        </w:rPr>
        <w:t xml:space="preserve">3.4.4 </w:t>
      </w:r>
      <w:r>
        <w:rPr>
          <w:rFonts w:hint="eastAsia"/>
          <w:sz w:val="22"/>
          <w:szCs w:val="22"/>
        </w:rPr>
        <w:t>对于每一个在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xy</m:t>
        </m:r>
      </m:oMath>
      <w:r>
        <w:rPr>
          <w:rFonts w:hint="eastAsia"/>
          <w:sz w:val="22"/>
          <w:szCs w:val="22"/>
        </w:rPr>
        <w:t>平面上的连续联合分布，下面两个定理成立</w:t>
      </w:r>
      <w:r>
        <w:rPr>
          <w:rFonts w:hint="eastAsia"/>
          <w:sz w:val="22"/>
          <w:szCs w:val="22"/>
        </w:rPr>
        <w:t>:</w:t>
      </w:r>
    </w:p>
    <w:p w:rsidR="000742EE" w:rsidRPr="00BD1C5C" w:rsidRDefault="0057123B" w:rsidP="00BD1C5C">
      <w:pPr>
        <w:pStyle w:val="a8"/>
        <w:numPr>
          <w:ilvl w:val="2"/>
          <w:numId w:val="1"/>
        </w:numPr>
        <w:ind w:firstLineChars="0"/>
        <w:rPr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xy</m:t>
        </m:r>
      </m:oMath>
      <w:r w:rsidRPr="00BD1C5C">
        <w:rPr>
          <w:rFonts w:hint="eastAsia"/>
          <w:sz w:val="22"/>
          <w:szCs w:val="22"/>
        </w:rPr>
        <w:t>平面上的每一个点，每一组无穷点序列，其概率可为</w:t>
      </w:r>
      <w:r w:rsidRPr="00BD1C5C">
        <w:rPr>
          <w:rFonts w:hint="eastAsia"/>
          <w:sz w:val="22"/>
          <w:szCs w:val="22"/>
        </w:rPr>
        <w:t>0</w:t>
      </w:r>
      <w:r w:rsidRPr="00BD1C5C">
        <w:rPr>
          <w:sz w:val="22"/>
          <w:szCs w:val="22"/>
        </w:rPr>
        <w:t>.</w:t>
      </w:r>
    </w:p>
    <w:p w:rsidR="0057123B" w:rsidRDefault="0057123B" w:rsidP="00BD1C5C">
      <w:pPr>
        <w:pStyle w:val="a8"/>
        <w:numPr>
          <w:ilvl w:val="2"/>
          <w:numId w:val="1"/>
        </w:numPr>
        <w:ind w:firstLineChars="0"/>
        <w:rPr>
          <w:sz w:val="22"/>
          <w:szCs w:val="22"/>
        </w:rPr>
      </w:pPr>
      <w:r w:rsidRPr="00BD1C5C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</m:oMath>
      <w:r w:rsidRPr="00BD1C5C">
        <w:rPr>
          <w:rFonts w:hint="eastAsia"/>
          <w:sz w:val="22"/>
          <w:szCs w:val="22"/>
        </w:rPr>
        <w:t>是定义在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a,b</m:t>
            </m:r>
          </m:e>
        </m:d>
      </m:oMath>
      <w:r w:rsidRPr="00BD1C5C">
        <w:rPr>
          <w:rFonts w:hint="eastAsia"/>
          <w:sz w:val="22"/>
          <w:szCs w:val="22"/>
        </w:rPr>
        <w:t>上的</w:t>
      </w:r>
      <w:r w:rsidR="002F3C96" w:rsidRPr="00BD1C5C">
        <w:rPr>
          <w:rFonts w:hint="eastAsia"/>
          <w:sz w:val="22"/>
          <w:szCs w:val="22"/>
        </w:rPr>
        <w:t>一维</w:t>
      </w:r>
      <w:r w:rsidRPr="00BD1C5C">
        <w:rPr>
          <w:rFonts w:hint="eastAsia"/>
          <w:sz w:val="22"/>
          <w:szCs w:val="22"/>
        </w:rPr>
        <w:t>连续实函数</w:t>
      </w:r>
      <w:r w:rsidRPr="00BD1C5C">
        <w:rPr>
          <w:rFonts w:hint="eastAsia"/>
          <w:sz w:val="22"/>
          <w:szCs w:val="22"/>
        </w:rPr>
        <w:t>.</w:t>
      </w:r>
      <w:r w:rsidRPr="00BD1C5C">
        <w:rPr>
          <w:sz w:val="22"/>
          <w:szCs w:val="22"/>
        </w:rPr>
        <w:t xml:space="preserve"> </w:t>
      </w:r>
      <w:r w:rsidRPr="00BD1C5C">
        <w:rPr>
          <w:rFonts w:hint="eastAsia"/>
          <w:sz w:val="22"/>
          <w:szCs w:val="22"/>
        </w:rPr>
        <w:t>则</w:t>
      </w:r>
      <w:r w:rsidR="002F3C96" w:rsidRPr="00BD1C5C">
        <w:rPr>
          <w:rFonts w:hint="eastAsia"/>
          <w:sz w:val="22"/>
          <w:szCs w:val="22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:y=f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,a&lt;x&lt;b</m:t>
            </m:r>
          </m:e>
        </m:d>
      </m:oMath>
      <w:r w:rsidR="002F3C96" w:rsidRPr="00BD1C5C">
        <w:rPr>
          <w:rFonts w:hint="eastAsia"/>
          <w:sz w:val="22"/>
          <w:szCs w:val="22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:x=f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,a&lt;y&lt;b</m:t>
            </m:r>
          </m:e>
        </m:d>
      </m:oMath>
      <w:r w:rsidR="002F3C96" w:rsidRPr="00BD1C5C">
        <w:rPr>
          <w:rFonts w:hint="eastAsia"/>
          <w:sz w:val="22"/>
          <w:szCs w:val="22"/>
        </w:rPr>
        <w:t>的概率为</w:t>
      </w:r>
      <w:r w:rsidR="002F3C96" w:rsidRPr="00BD1C5C">
        <w:rPr>
          <w:rFonts w:hint="eastAsia"/>
          <w:sz w:val="22"/>
          <w:szCs w:val="22"/>
        </w:rPr>
        <w:t>0</w:t>
      </w:r>
      <w:r w:rsidR="002F3C96" w:rsidRPr="00BD1C5C">
        <w:rPr>
          <w:sz w:val="22"/>
          <w:szCs w:val="22"/>
        </w:rPr>
        <w:t>.</w:t>
      </w:r>
    </w:p>
    <w:p w:rsidR="00BD1C5C" w:rsidRDefault="00715971" w:rsidP="00BD1C5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定义</w:t>
      </w:r>
      <w:r>
        <w:rPr>
          <w:rFonts w:hint="eastAsia"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联合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.f</w:t>
      </w:r>
      <w:proofErr w:type="spellEnd"/>
      <w:r>
        <w:rPr>
          <w:sz w:val="22"/>
          <w:szCs w:val="22"/>
        </w:rPr>
        <w:t>./</w:t>
      </w:r>
      <w:proofErr w:type="spellStart"/>
      <w:r>
        <w:rPr>
          <w:sz w:val="22"/>
          <w:szCs w:val="22"/>
        </w:rPr>
        <w:t>p.d.f.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是随机变量，其中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是离散的，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是连续的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假设存在一个函数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定义在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xy</m:t>
        </m:r>
      </m:oMath>
      <w:r>
        <w:rPr>
          <w:rFonts w:hint="eastAsia"/>
          <w:sz w:val="22"/>
          <w:szCs w:val="22"/>
        </w:rPr>
        <w:t>平面上，对于实数子集中的每一对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和</w:t>
      </w: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，</w:t>
      </w:r>
    </w:p>
    <w:p w:rsidR="00715971" w:rsidRPr="00387F37" w:rsidRDefault="00715971" w:rsidP="00BD1C5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16DBE">
        <w:rPr>
          <w:sz w:val="22"/>
          <w:szCs w:val="22"/>
        </w:rPr>
        <w:br/>
      </w:r>
      <m:oMathPara>
        <m:oMath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  <w:sz w:val="22"/>
              <w:szCs w:val="22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3.4.4</m:t>
              </m:r>
            </m:e>
          </m:d>
        </m:oMath>
      </m:oMathPara>
    </w:p>
    <w:p w:rsidR="00387F37" w:rsidRPr="00387F37" w:rsidRDefault="00387F37" w:rsidP="00BD1C5C">
      <w:pPr>
        <w:rPr>
          <w:rFonts w:hint="eastAsia"/>
          <w:sz w:val="22"/>
          <w:szCs w:val="22"/>
        </w:rPr>
      </w:pPr>
    </w:p>
    <w:p w:rsidR="00401A51" w:rsidRDefault="00401A51" w:rsidP="00BD1C5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如果该积分存在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则函数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</m:oMath>
      <w:r>
        <w:rPr>
          <w:rFonts w:hint="eastAsia"/>
          <w:sz w:val="22"/>
          <w:szCs w:val="22"/>
        </w:rPr>
        <w:t>被称为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的联合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.f</w:t>
      </w:r>
      <w:proofErr w:type="spellEnd"/>
      <w:r>
        <w:rPr>
          <w:sz w:val="22"/>
          <w:szCs w:val="22"/>
        </w:rPr>
        <w:t>./</w:t>
      </w:r>
      <w:proofErr w:type="spellStart"/>
      <w:r>
        <w:rPr>
          <w:sz w:val="22"/>
          <w:szCs w:val="22"/>
        </w:rPr>
        <w:t>p.d.f</w:t>
      </w:r>
      <w:r w:rsidR="005B180B">
        <w:rPr>
          <w:rFonts w:hint="eastAsia"/>
          <w:sz w:val="22"/>
          <w:szCs w:val="22"/>
        </w:rPr>
        <w:t>.</w:t>
      </w:r>
      <w:proofErr w:type="spellEnd"/>
    </w:p>
    <w:p w:rsidR="00BD6987" w:rsidRDefault="00BD6987" w:rsidP="00BD1C5C">
      <w:pPr>
        <w:rPr>
          <w:sz w:val="22"/>
          <w:szCs w:val="22"/>
        </w:rPr>
      </w:pPr>
    </w:p>
    <w:p w:rsidR="00BD6987" w:rsidRDefault="00BD6987" w:rsidP="00BD1C5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定义</w:t>
      </w:r>
      <w:r>
        <w:rPr>
          <w:rFonts w:hint="eastAsia"/>
          <w:sz w:val="22"/>
          <w:szCs w:val="22"/>
        </w:rPr>
        <w:t>3.4.5</w:t>
      </w:r>
      <w:r>
        <w:rPr>
          <w:rFonts w:hint="eastAsia"/>
          <w:sz w:val="22"/>
          <w:szCs w:val="22"/>
        </w:rPr>
        <w:t>中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互换也同样成立。每一个联合</w:t>
      </w:r>
      <w:proofErr w:type="spellStart"/>
      <w:r>
        <w:rPr>
          <w:rFonts w:hint="eastAsia"/>
          <w:sz w:val="22"/>
          <w:szCs w:val="22"/>
        </w:rPr>
        <w:t>p</w:t>
      </w:r>
      <w:r>
        <w:rPr>
          <w:sz w:val="22"/>
          <w:szCs w:val="22"/>
        </w:rPr>
        <w:t>.f</w:t>
      </w:r>
      <w:proofErr w:type="spellEnd"/>
      <w:r>
        <w:rPr>
          <w:sz w:val="22"/>
          <w:szCs w:val="22"/>
        </w:rPr>
        <w:t>./</w:t>
      </w:r>
      <w:proofErr w:type="spellStart"/>
      <w:r>
        <w:rPr>
          <w:sz w:val="22"/>
          <w:szCs w:val="22"/>
        </w:rPr>
        <w:t>p.d.f</w:t>
      </w:r>
      <w:proofErr w:type="spellEnd"/>
      <w:r>
        <w:rPr>
          <w:rFonts w:hint="eastAsia"/>
          <w:sz w:val="22"/>
          <w:szCs w:val="22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 w:rsidR="004D7E96">
        <w:rPr>
          <w:rFonts w:hint="eastAsia"/>
          <w:sz w:val="22"/>
          <w:szCs w:val="22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,⋯</m:t>
        </m:r>
      </m:oMath>
      <w:r w:rsidR="004D7E96">
        <w:rPr>
          <w:rFonts w:hint="eastAsia"/>
          <w:sz w:val="22"/>
          <w:szCs w:val="22"/>
        </w:rPr>
        <w:t>并且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 w:rsidR="004D7E96">
        <w:rPr>
          <w:rFonts w:hint="eastAsia"/>
          <w:sz w:val="22"/>
          <w:szCs w:val="22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x,y,f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&gt;0</m:t>
        </m:r>
      </m:oMath>
      <w:r w:rsidR="004D7E96">
        <w:rPr>
          <w:rFonts w:hint="eastAsia"/>
          <w:sz w:val="22"/>
          <w:szCs w:val="22"/>
        </w:rPr>
        <w:t>,</w:t>
      </w:r>
      <w:r w:rsidR="004D7E96">
        <w:rPr>
          <w:rFonts w:hint="eastAsia"/>
          <w:sz w:val="22"/>
          <w:szCs w:val="22"/>
        </w:rPr>
        <w:t>则</w:t>
      </w:r>
    </w:p>
    <w:p w:rsidR="004D7E96" w:rsidRDefault="004D7E96" w:rsidP="00BD1C5C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  <w:sz w:val="22"/>
              <w:szCs w:val="22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3.4.5</m:t>
              </m:r>
            </m:e>
          </m:d>
        </m:oMath>
      </m:oMathPara>
    </w:p>
    <w:p w:rsidR="00BD1C5C" w:rsidRDefault="00BD1C5C" w:rsidP="00CC639F">
      <w:pPr>
        <w:rPr>
          <w:sz w:val="22"/>
          <w:szCs w:val="22"/>
        </w:rPr>
      </w:pPr>
    </w:p>
    <w:p w:rsidR="00CC639F" w:rsidRDefault="00CC639F" w:rsidP="00CC639F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定义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联合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累加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分布函数</w:t>
      </w:r>
      <w:r>
        <w:rPr>
          <w:rFonts w:hint="eastAsia"/>
          <w:sz w:val="22"/>
          <w:szCs w:val="22"/>
        </w:rPr>
        <w:t>/</w:t>
      </w:r>
      <w:proofErr w:type="spellStart"/>
      <w:r>
        <w:rPr>
          <w:sz w:val="22"/>
          <w:szCs w:val="22"/>
        </w:rPr>
        <w:t>c.d.f.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随机变量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的联合分布函数或联合累加分布函数</w:t>
      </w:r>
      <w:r>
        <w:rPr>
          <w:rFonts w:hint="eastAsia"/>
          <w:sz w:val="22"/>
          <w:szCs w:val="22"/>
        </w:rPr>
        <w:t>(</w:t>
      </w:r>
      <w:r>
        <w:rPr>
          <w:rFonts w:hint="eastAsia"/>
          <w:sz w:val="22"/>
          <w:szCs w:val="22"/>
        </w:rPr>
        <w:t>联合</w:t>
      </w:r>
      <w:proofErr w:type="spellStart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.d.f</w:t>
      </w:r>
      <w:proofErr w:type="spellEnd"/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定义为函数</w:t>
      </w:r>
      <w:r>
        <w:rPr>
          <w:rFonts w:hint="eastAsia"/>
          <w:sz w:val="22"/>
          <w:szCs w:val="22"/>
        </w:rPr>
        <w:t>F</w:t>
      </w:r>
      <w:r>
        <w:rPr>
          <w:rFonts w:hint="eastAsia"/>
          <w:sz w:val="22"/>
          <w:szCs w:val="22"/>
        </w:rPr>
        <w:t>使得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 w:rsidR="00516DBE">
        <w:rPr>
          <w:rFonts w:hint="eastAsia"/>
          <w:sz w:val="22"/>
          <w:szCs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 w:rsidR="00516DBE">
        <w:rPr>
          <w:rFonts w:hint="eastAsia"/>
          <w:sz w:val="22"/>
          <w:szCs w:val="22"/>
        </w:rPr>
        <w:t>的所有值</w:t>
      </w:r>
      <w:r w:rsidR="00516DBE">
        <w:rPr>
          <w:rFonts w:hint="eastAsia"/>
          <w:sz w:val="22"/>
          <w:szCs w:val="22"/>
        </w:rPr>
        <w:t>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-∞&lt;x&lt;∞</m:t>
        </m:r>
        <m:r>
          <m:rPr>
            <m:sty m:val="p"/>
          </m:rPr>
          <w:rPr>
            <w:rFonts w:ascii="Cambria Math" w:hAnsi="Cambria Math" w:hint="eastAsia"/>
            <w:sz w:val="22"/>
            <w:szCs w:val="22"/>
          </w:rPr>
          <m:t>且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-∞&lt;y&lt;∞</m:t>
        </m:r>
      </m:oMath>
      <w:r w:rsidR="00516DBE">
        <w:rPr>
          <w:sz w:val="22"/>
          <w:szCs w:val="22"/>
        </w:rPr>
        <w:t>),</w:t>
      </w:r>
    </w:p>
    <w:p w:rsidR="00516DBE" w:rsidRPr="00516DBE" w:rsidRDefault="00516DBE" w:rsidP="00CC639F">
      <w:pPr>
        <w:rPr>
          <w:rFonts w:hint="eastAsia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.</m:t>
          </m:r>
        </m:oMath>
      </m:oMathPara>
    </w:p>
    <w:p w:rsidR="00BD1C5C" w:rsidRDefault="00BD1C5C" w:rsidP="00BD1C5C">
      <w:pPr>
        <w:rPr>
          <w:sz w:val="22"/>
          <w:szCs w:val="22"/>
        </w:rPr>
      </w:pPr>
    </w:p>
    <w:p w:rsidR="007A2A4E" w:rsidRDefault="007A2A4E" w:rsidP="00BD1C5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如果任意随机变量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的联合</w:t>
      </w:r>
      <w:proofErr w:type="spellStart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.d.f.</w:t>
      </w:r>
      <w:proofErr w:type="spellEnd"/>
      <w:r>
        <w:rPr>
          <w:rFonts w:hint="eastAsia"/>
          <w:sz w:val="22"/>
          <w:szCs w:val="22"/>
        </w:rPr>
        <w:t>是函数</w:t>
      </w: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那么位于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xy</m:t>
        </m:r>
      </m:oMath>
      <w:r>
        <w:rPr>
          <w:rFonts w:hint="eastAsia"/>
          <w:sz w:val="22"/>
          <w:szCs w:val="22"/>
        </w:rPr>
        <w:t>平面上的变量对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(X,Y)</m:t>
        </m:r>
      </m:oMath>
      <w:r>
        <w:rPr>
          <w:rFonts w:hint="eastAsia"/>
          <w:sz w:val="22"/>
          <w:szCs w:val="22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a&lt;b</m:t>
        </m:r>
      </m:oMath>
      <w:r>
        <w:rPr>
          <w:rFonts w:hint="eastAsia"/>
          <w:sz w:val="22"/>
          <w:szCs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c&lt;d</m:t>
        </m:r>
      </m:oMath>
      <w:r>
        <w:rPr>
          <w:rFonts w:hint="eastAsia"/>
          <w:sz w:val="22"/>
          <w:szCs w:val="22"/>
        </w:rPr>
        <w:t>，</w:t>
      </w:r>
    </w:p>
    <w:p w:rsidR="007A2A4E" w:rsidRPr="00FC7235" w:rsidRDefault="00EA0162" w:rsidP="00BD1C5C">
      <w:pPr>
        <w:rPr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2"/>
                      <w:szCs w:val="22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b,d</m:t>
              </m:r>
            </m:e>
          </m:d>
          <m:r>
            <w:rPr>
              <w:rFonts w:ascii="Cambria Math" w:hAnsi="Cambria Math"/>
              <w:sz w:val="22"/>
              <w:szCs w:val="22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a,d</m:t>
              </m:r>
            </m:e>
          </m:d>
          <m:r>
            <w:rPr>
              <w:rFonts w:ascii="Cambria Math" w:hAnsi="Cambria Math"/>
              <w:sz w:val="22"/>
              <w:szCs w:val="22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b,c</m:t>
              </m:r>
            </m:e>
          </m:d>
          <m:r>
            <w:rPr>
              <w:rFonts w:ascii="Cambria Math" w:hAnsi="Cambria Math"/>
              <w:sz w:val="22"/>
              <w:szCs w:val="22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a,c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   (3.4.6)</m:t>
          </m:r>
        </m:oMath>
      </m:oMathPara>
    </w:p>
    <w:p w:rsidR="00FC7235" w:rsidRDefault="00FC7235" w:rsidP="00BD1C5C">
      <w:pPr>
        <w:rPr>
          <w:sz w:val="22"/>
          <w:szCs w:val="22"/>
        </w:rPr>
      </w:pPr>
    </w:p>
    <w:p w:rsidR="00FC7235" w:rsidRDefault="00FC7235" w:rsidP="00BD1C5C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定理</w:t>
      </w:r>
      <w:r>
        <w:rPr>
          <w:rFonts w:hint="eastAsia"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如果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拥有联合</w:t>
      </w:r>
      <w:proofErr w:type="spellStart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.d.f.</w:t>
      </w:r>
      <w:proofErr w:type="spellEnd"/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F.</m:t>
        </m:r>
      </m:oMath>
      <w:r>
        <w:rPr>
          <w:rFonts w:hint="eastAsia"/>
          <w:sz w:val="22"/>
          <w:szCs w:val="22"/>
        </w:rPr>
        <w:t>则单个随机变量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X</m:t>
        </m:r>
      </m:oMath>
      <w:r>
        <w:rPr>
          <w:rFonts w:hint="eastAsia"/>
          <w:sz w:val="22"/>
          <w:szCs w:val="22"/>
        </w:rPr>
        <w:t>的</w:t>
      </w:r>
      <w:proofErr w:type="spellStart"/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.d.f.</w:t>
      </w:r>
      <w:proofErr w:type="spellEnd"/>
      <w:r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>
        <w:rPr>
          <w:rFonts w:hint="eastAsia"/>
          <w:sz w:val="22"/>
          <w:szCs w:val="22"/>
        </w:rPr>
        <w:t>可以导出得到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F(x,y)</m:t>
            </m:r>
          </m:e>
        </m:func>
        <m:r>
          <w:rPr>
            <w:rFonts w:ascii="Cambria Math" w:hAnsi="Cambria Math"/>
            <w:sz w:val="22"/>
            <w:szCs w:val="22"/>
          </w:rPr>
          <m:t>.</m:t>
        </m:r>
      </m:oMath>
      <w:r w:rsidR="009C2CEA">
        <w:rPr>
          <w:rFonts w:hint="eastAsia"/>
          <w:sz w:val="22"/>
          <w:szCs w:val="22"/>
        </w:rPr>
        <w:t>相似的，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 w:rsidR="009C2CEA">
        <w:rPr>
          <w:rFonts w:hint="eastAsia"/>
          <w:sz w:val="22"/>
          <w:szCs w:val="22"/>
        </w:rPr>
        <w:t>的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F(x,y)</m:t>
            </m:r>
          </m:e>
        </m:func>
      </m:oMath>
      <w:r w:rsidR="009C2CEA">
        <w:rPr>
          <w:rFonts w:hint="eastAsia"/>
          <w:sz w:val="22"/>
          <w:szCs w:val="22"/>
        </w:rPr>
        <w:t>.</w:t>
      </w:r>
    </w:p>
    <w:p w:rsidR="0018524D" w:rsidRPr="00BD1C5C" w:rsidRDefault="0018524D" w:rsidP="00BD1C5C">
      <w:pPr>
        <w:rPr>
          <w:rFonts w:hint="eastAsia"/>
          <w:sz w:val="22"/>
          <w:szCs w:val="22"/>
        </w:rPr>
      </w:pPr>
    </w:p>
    <w:sectPr w:rsidR="0018524D" w:rsidRPr="00BD1C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27B" w:rsidRDefault="0089227B" w:rsidP="00E81E40">
      <w:r>
        <w:separator/>
      </w:r>
    </w:p>
  </w:endnote>
  <w:endnote w:type="continuationSeparator" w:id="0">
    <w:p w:rsidR="0089227B" w:rsidRDefault="0089227B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27B" w:rsidRDefault="0089227B" w:rsidP="00E81E40">
      <w:r>
        <w:separator/>
      </w:r>
    </w:p>
  </w:footnote>
  <w:footnote w:type="continuationSeparator" w:id="0">
    <w:p w:rsidR="0089227B" w:rsidRDefault="0089227B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24C37"/>
    <w:rsid w:val="000742EE"/>
    <w:rsid w:val="00080624"/>
    <w:rsid w:val="0016553B"/>
    <w:rsid w:val="0018524D"/>
    <w:rsid w:val="001D4267"/>
    <w:rsid w:val="002F3C96"/>
    <w:rsid w:val="0031512D"/>
    <w:rsid w:val="0032183C"/>
    <w:rsid w:val="00387F37"/>
    <w:rsid w:val="00401A51"/>
    <w:rsid w:val="00470ABD"/>
    <w:rsid w:val="004B4006"/>
    <w:rsid w:val="004D7E96"/>
    <w:rsid w:val="004F584A"/>
    <w:rsid w:val="00516DBE"/>
    <w:rsid w:val="0057123B"/>
    <w:rsid w:val="005B180B"/>
    <w:rsid w:val="005C55CD"/>
    <w:rsid w:val="00715971"/>
    <w:rsid w:val="007930EB"/>
    <w:rsid w:val="007A2A4E"/>
    <w:rsid w:val="0089227B"/>
    <w:rsid w:val="00930F44"/>
    <w:rsid w:val="009C2CEA"/>
    <w:rsid w:val="00B3349C"/>
    <w:rsid w:val="00B72C35"/>
    <w:rsid w:val="00BD1C5C"/>
    <w:rsid w:val="00BD6987"/>
    <w:rsid w:val="00CC639F"/>
    <w:rsid w:val="00D01A5D"/>
    <w:rsid w:val="00D46674"/>
    <w:rsid w:val="00E277A2"/>
    <w:rsid w:val="00E461DC"/>
    <w:rsid w:val="00E81E40"/>
    <w:rsid w:val="00EA0162"/>
    <w:rsid w:val="00FC7235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A8B30A"/>
  <w15:docId w15:val="{7B431E1D-852E-4A11-B3A2-43DC8FD2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 zhen'gui</cp:lastModifiedBy>
  <cp:revision>25</cp:revision>
  <dcterms:created xsi:type="dcterms:W3CDTF">2019-05-09T01:48:00Z</dcterms:created>
  <dcterms:modified xsi:type="dcterms:W3CDTF">2019-06-05T03:53:00Z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