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粒子系统是什么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粒子系统[1474]是由单独小物体使用一些相同运动算法的集合。 常见的应运包括模拟火灾、雾气、爆炸、水流、旋转星系和其它现象。 因此，粒子系统控制动画以及渲染，用于创建、移动、更改和删除粒子。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粒子的模型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单个像素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线段：使用粒子前一帧的位置和现在位置的连线，比如Nvidia 下雨效果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Billboard（使用频率最高，一般包含纹理）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Geometry Shader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 Sprite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Vertex Shader, 据说比Geometry Shader快[146]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包含半透明纹理贴图时，需要按深度值由远及近的排序，然后渲染。这种方式比</w:t>
      </w:r>
      <w:r>
        <w:rPr>
          <w:rFonts w:hint="eastAsia"/>
          <w:lang w:val="en-US" w:eastAsia="zh-CN"/>
        </w:rPr>
        <w:tab/>
        <w:t>较昂贵。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粒子渲染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半透明粒子（整个粒子都是半透明）渲染方式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打开深度测试；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关闭深度写入功能（防止影响不透明物体的渲染）;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开启Alpha Blend, glBlendFunc(GL_ONE, GL_ONE), 根据需要调整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由远及近的对粒子排序，保证Alpha Blend正确。注意，Additive Blend模式下可不排序。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不透明粒子（中心区域不透明，四周圆角，Alpha Mask）渲染方式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打开深度测试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最好是关闭深度写入功能，如果粒子周围的圆角过渡不需要特别清晰的平滑，可以</w:t>
      </w:r>
      <w:r>
        <w:rPr>
          <w:rFonts w:hint="eastAsia"/>
          <w:lang w:val="en-US" w:eastAsia="zh-CN"/>
        </w:rPr>
        <w:tab/>
        <w:t xml:space="preserve">   开启深度写入功能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开启Alpha Blend，glBlendFunc(GL_ONE, GL_ZERO)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不需要排序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高效渲染粒子的建议：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使用镂空纹理代替半透明纹理，能避免排序问题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如果半透明粒子是必须的，可以考虑使用加法(Additive)和减法(Subtractive)混合模式来避免排   序[987][1971]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使用少量动画的粒子比静态粒子能提供相似的质量和更好的性能(没明白)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为了保证帧数稳定，可以对渲染粒子的数量设置一个上限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不同的粒子系统使用相同的shader能避免状态切换带来的损耗[987,1747]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使用纹理集(Texture Altas)或纹理数组(Texture Aray)能避免切换纹理带来的损耗[986]，也能使多种粒子一起渲染，降低draw calls。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平滑地将变化的粒子(例如烟雾)绘制到低分辨率的buffer，然后再合并[1503]，或者在MSAA resolved之后渲染。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[1747]将粒子渲染到1/16分辨率大小的buffer中，并利用vairance depth map来计算粒子效果的累计分布函数。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较小的或对比度较低的粒子不需要排序。</w:t>
      </w:r>
    </w:p>
    <w:p>
      <w:pPr>
        <w:numPr>
          <w:ilvl w:val="-2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如果粒子的透明度一致，使用加权混合透明技术(Weighted Blending Transparency)，则不需要排序[394, 1180]</w:t>
      </w:r>
    </w:p>
    <w:p>
      <w:pPr>
        <w:numPr>
          <w:ilvl w:val="-2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Green [589]描述了如何将流体系统作为球形粒子渲染到深度贴图，随后的步骤是模糊深度贴图，从中导出法线，并将结果与场景合并。</w:t>
      </w:r>
    </w:p>
    <w:p>
      <w:pPr>
        <w:numPr>
          <w:ilvl w:val="-2"/>
          <w:numId w:val="0"/>
        </w:numPr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小型粒子诸如烟雾或灰尘可以在每个几何体或每个顶点处着色[44]。然而，这种着色方式会使不同表面的粒子看起来很平坦，解决该问题的一个方法是为每个粒子增加一个合适的normal map，但是会增加纹理访问。在圆角粒子的四个角上导出四个法向量也能有效改善[987, 1650]</w:t>
      </w:r>
    </w:p>
    <w:p>
      <w:pPr>
        <w:numPr>
          <w:ilvl w:val="-2"/>
          <w:numId w:val="0"/>
        </w:numPr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烟雾粒子系统可以有更精细的光散射模型[1481].</w:t>
      </w:r>
    </w:p>
    <w:p>
      <w:pPr>
        <w:numPr>
          <w:ilvl w:val="-2"/>
          <w:numId w:val="0"/>
        </w:numPr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可以在粒子四边形的四个顶点上计算光照，然后在整个四边形上插值计算。这种方式很快但是对于较大的粒子会产生较低的质量，相距很远的顶点可能会错过小光源的贡献。[384, 1682]提供了tile based方法。</w:t>
      </w:r>
    </w:p>
    <w:p>
      <w:pPr>
        <w:numPr>
          <w:ilvl w:val="-2"/>
          <w:numId w:val="0"/>
        </w:numPr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粒子的体积阴影和自阴影的产生需要特别小心。对于接收来自其他遮挡物的阴影，小</w:t>
      </w:r>
    </w:p>
    <w:p>
      <w:pPr>
        <w:numPr>
          <w:ilvl w:val="-2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粒子通常只能在它们的顶点处对阴影贴图进行测试，而不是每个像素。</w:t>
      </w:r>
    </w:p>
    <w:p>
      <w:pPr>
        <w:numPr>
          <w:ilvl w:val="-2"/>
          <w:numId w:val="0"/>
        </w:numPr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由于粒子是朝着相机的简单多边形，所以投射到其它物体的阴影不能使用ray marching通过shadow map来实现。这可以通过splatting方法实现[44]半透明阴影效果。</w:t>
      </w:r>
    </w:p>
    <w:p>
      <w:pPr>
        <w:numPr>
          <w:ilvl w:val="-2"/>
          <w:numId w:val="0"/>
        </w:numPr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粒子的自阴影效果：</w:t>
      </w:r>
    </w:p>
    <w:p>
      <w:pPr>
        <w:numPr>
          <w:ilvl w:val="-2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Fourier opacity maaping[816]</w:t>
      </w:r>
    </w:p>
    <w:p>
      <w:pPr>
        <w:numPr>
          <w:ilvl w:val="-2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Adaptive volumetric shadow maps[1531]</w:t>
      </w:r>
    </w:p>
    <w:p>
      <w:pPr>
        <w:numPr>
          <w:ilvl w:val="-2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 optimized particle shadow maps[120]  (similar to opacity shadow maps[894])</w:t>
      </w:r>
    </w:p>
    <w:p>
      <w:pPr>
        <w:numPr>
          <w:ilvl w:val="-2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Transmittance function mapping[341]  (similar to FOM)</w:t>
      </w:r>
    </w:p>
    <w:p>
      <w:pPr>
        <w:numPr>
          <w:ilvl w:val="-2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Volumetric粒子效果 [742, 1739]</w:t>
      </w:r>
    </w:p>
    <w:p>
      <w:pPr>
        <w:numPr>
          <w:ilvl w:val="-2"/>
          <w:numId w:val="0"/>
        </w:numPr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基于GPU的粒子管理：出生、死亡、状态更新等[522, 700, 146, 1503, 1911]</w:t>
      </w:r>
    </w:p>
    <w:p>
      <w:pPr>
        <w:numPr>
          <w:ilvl w:val="-2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粒子的基本模拟[211, 986, 987]</w:t>
      </w:r>
    </w:p>
    <w:p>
      <w:pPr>
        <w:numPr>
          <w:ilvl w:val="-2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Physic Based 粒子模拟 [197]</w:t>
      </w:r>
    </w:p>
    <w:p>
      <w:pPr>
        <w:numPr>
          <w:ilvl w:val="-2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Others: [1879, 445, 1229, 1808, 1911, 539, 1767, 1936, 1650</w:t>
      </w:r>
      <w:bookmarkStart w:id="0" w:name="_GoBack"/>
      <w:bookmarkEnd w:id="0"/>
      <w:r>
        <w:rPr>
          <w:rFonts w:hint="eastAsia"/>
          <w:lang w:val="en-US" w:eastAsia="zh-CN"/>
        </w:rPr>
        <w:t>]</w:t>
      </w:r>
    </w:p>
    <w:p>
      <w:pPr>
        <w:numPr>
          <w:ilvl w:val="-2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B17405"/>
    <w:multiLevelType w:val="singleLevel"/>
    <w:tmpl w:val="BDB17405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CA9BFC14"/>
    <w:multiLevelType w:val="singleLevel"/>
    <w:tmpl w:val="CA9BFC14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7F000C7C"/>
    <w:multiLevelType w:val="singleLevel"/>
    <w:tmpl w:val="7F000C7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7056E"/>
    <w:rsid w:val="075419E7"/>
    <w:rsid w:val="0BE63F7F"/>
    <w:rsid w:val="0D8E22F8"/>
    <w:rsid w:val="19A655A0"/>
    <w:rsid w:val="19F5327D"/>
    <w:rsid w:val="1C267CA1"/>
    <w:rsid w:val="1E2D4F18"/>
    <w:rsid w:val="1E9768B3"/>
    <w:rsid w:val="2A360716"/>
    <w:rsid w:val="2A6439BC"/>
    <w:rsid w:val="2C2420EC"/>
    <w:rsid w:val="2DB97A66"/>
    <w:rsid w:val="347C1FA2"/>
    <w:rsid w:val="39870CCB"/>
    <w:rsid w:val="3E2072FE"/>
    <w:rsid w:val="435E568E"/>
    <w:rsid w:val="44C26353"/>
    <w:rsid w:val="45F85694"/>
    <w:rsid w:val="466473E8"/>
    <w:rsid w:val="527F6C1C"/>
    <w:rsid w:val="5CFE682A"/>
    <w:rsid w:val="5DC5473C"/>
    <w:rsid w:val="5EBA4EDD"/>
    <w:rsid w:val="6371473B"/>
    <w:rsid w:val="642A3E06"/>
    <w:rsid w:val="67CB6493"/>
    <w:rsid w:val="69F630F7"/>
    <w:rsid w:val="6B1A110F"/>
    <w:rsid w:val="705827DF"/>
    <w:rsid w:val="714760B0"/>
    <w:rsid w:val="74232579"/>
    <w:rsid w:val="76EC741D"/>
    <w:rsid w:val="7A851825"/>
    <w:rsid w:val="7B30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2019-05-24T07:53:39Z</dcterms:created>
  <dc:creator>ASUS</dc:creator>
  <cp:lastModifiedBy>ASUS</cp:lastModifiedBy>
  <dcterms:modified xsi:type="dcterms:W3CDTF">2019-05-24T10:59:47Z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