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796" w:rsidRDefault="00EE0385">
      <w:pPr>
        <w:ind w:firstLine="420"/>
      </w:pPr>
      <w:r>
        <w:rPr>
          <w:rFonts w:hint="eastAsia"/>
        </w:rPr>
        <w:t>在一些情况下，粘度力是非常重要的：例如模拟蜂蜜或非常小规模的流体流动。但在大多数情况下，黏度起着次要作用，因此我们</w:t>
      </w:r>
      <w:r>
        <w:rPr>
          <w:rFonts w:hint="eastAsia"/>
        </w:rPr>
        <w:t>忽略粘度力</w:t>
      </w:r>
      <w:r>
        <w:rPr>
          <w:rFonts w:hint="eastAsia"/>
        </w:rPr>
        <w:t>：方程越简单越好。实际上，大多数数值方法用于模拟流体不可避免地引入可以物理上的</w:t>
      </w:r>
      <w:r>
        <w:rPr>
          <w:rFonts w:hint="eastAsia"/>
        </w:rPr>
        <w:t>误差，这些误差</w:t>
      </w:r>
      <w:r>
        <w:rPr>
          <w:rFonts w:hint="eastAsia"/>
        </w:rPr>
        <w:t>重新解释为粘度（稍后会有更多的介绍）</w:t>
      </w:r>
      <w:r>
        <w:rPr>
          <w:rFonts w:hint="eastAsia"/>
        </w:rPr>
        <w:t xml:space="preserve"> - </w:t>
      </w:r>
      <w:r>
        <w:rPr>
          <w:rFonts w:hint="eastAsia"/>
        </w:rPr>
        <w:t>所以即使我们在方程中降低粘度，我们仍然会看到类似的东西。事实上，计算流体动力学的一大挑战就是</w:t>
      </w:r>
      <w:r>
        <w:rPr>
          <w:rFonts w:hint="eastAsia"/>
        </w:rPr>
        <w:t>尽可能多的</w:t>
      </w:r>
      <w:r>
        <w:rPr>
          <w:rFonts w:hint="eastAsia"/>
        </w:rPr>
        <w:t>避免虚假粘性误差。因此，对于本书的其余部分，除了关注高粘度流体或甚至变化的流体的第</w:t>
      </w:r>
      <w:r>
        <w:rPr>
          <w:rFonts w:hint="eastAsia"/>
        </w:rPr>
        <w:t>10</w:t>
      </w:r>
      <w:r>
        <w:rPr>
          <w:rFonts w:hint="eastAsia"/>
        </w:rPr>
        <w:t>章以外，我们将假定粘度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664796" w:rsidRDefault="00664796">
      <w:pPr>
        <w:ind w:firstLine="420"/>
      </w:pPr>
    </w:p>
    <w:p w:rsidR="00EE0385" w:rsidRDefault="00EE0385" w:rsidP="00EE0385">
      <w:pPr>
        <w:ind w:firstLine="420"/>
      </w:pPr>
      <w:r>
        <w:rPr>
          <w:rFonts w:hint="eastAsia"/>
        </w:rPr>
        <w:t>无粘性的</w:t>
      </w:r>
      <w:proofErr w:type="spellStart"/>
      <w:r>
        <w:rPr>
          <w:rFonts w:hint="eastAsia"/>
        </w:rPr>
        <w:t>Navier</w:t>
      </w:r>
      <w:proofErr w:type="spellEnd"/>
      <w:r>
        <w:rPr>
          <w:rFonts w:hint="eastAsia"/>
        </w:rPr>
        <w:t>-Stokes</w:t>
      </w:r>
      <w:r>
        <w:rPr>
          <w:rFonts w:hint="eastAsia"/>
        </w:rPr>
        <w:t>方程称为</w:t>
      </w:r>
      <w:r>
        <w:rPr>
          <w:rFonts w:hint="eastAsia"/>
        </w:rPr>
        <w:t>Euler</w:t>
      </w:r>
      <w:r>
        <w:rPr>
          <w:rFonts w:hint="eastAsia"/>
        </w:rPr>
        <w:t>方程</w:t>
      </w:r>
      <w:r>
        <w:rPr>
          <w:rFonts w:hint="eastAsia"/>
        </w:rPr>
        <w:t>，</w:t>
      </w:r>
      <w:r>
        <w:rPr>
          <w:rFonts w:hint="eastAsia"/>
        </w:rPr>
        <w:t>没有粘性的理想流体被称为无粘性的。</w:t>
      </w:r>
      <w:r>
        <w:rPr>
          <w:rFonts w:hint="eastAsia"/>
        </w:rPr>
        <w:t>那么简化后的动量方程为：</w:t>
      </w:r>
    </w:p>
    <w:p w:rsidR="00664796" w:rsidRPr="00EE0385" w:rsidRDefault="00EE0385" w:rsidP="00EE0385">
      <w:pPr>
        <w:ind w:firstLine="420"/>
        <w:rPr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/>
                <w:i/>
                <w:sz w:val="24"/>
              </w:rPr>
            </m:ctrlPr>
          </m:fPr>
          <m:num>
            <m:r>
              <w:rPr>
                <w:rFonts w:ascii="Cambria Math"/>
                <w:sz w:val="24"/>
              </w:rPr>
              <m:t>D</m:t>
            </m:r>
            <m:acc>
              <m:accPr>
                <m:chr m:val="⃗"/>
                <m:ctrlPr>
                  <w:rPr>
                    <w:rFonts w:asci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/>
                    <w:sz w:val="24"/>
                  </w:rPr>
                  <m:t>u</m:t>
                </m:r>
              </m:e>
            </m:acc>
          </m:num>
          <m:den>
            <m:r>
              <w:rPr>
                <w:rFonts w:ascii="Cambria Math"/>
                <w:sz w:val="24"/>
              </w:rPr>
              <m:t>Dt</m:t>
            </m:r>
          </m:den>
        </m:f>
        <m:r>
          <w:rPr>
            <w:rFonts w:ascii="Cambria Math"/>
            <w:sz w:val="24"/>
          </w:rPr>
          <m:t>+</m:t>
        </m:r>
        <m:f>
          <m:fPr>
            <m:ctrlPr>
              <w:rPr>
                <w:rFonts w:ascii="Cambria Math"/>
                <w:i/>
                <w:sz w:val="24"/>
              </w:rPr>
            </m:ctrlPr>
          </m:fPr>
          <m:num>
            <m:r>
              <w:rPr>
                <w:rFonts w:ascii="Cambria Math"/>
                <w:sz w:val="24"/>
              </w:rPr>
              <m:t>1</m:t>
            </m:r>
          </m:num>
          <m:den>
            <m:r>
              <w:rPr>
                <w:rFonts w:ascii="Cambria Math"/>
                <w:sz w:val="24"/>
              </w:rPr>
              <m:t>ρ</m:t>
            </m:r>
          </m:den>
        </m:f>
        <m:r>
          <w:rPr>
            <w:rFonts w:ascii="Cambria Math" w:hAnsi="Cambria Math" w:cs="Cambria Math"/>
            <w:sz w:val="24"/>
          </w:rPr>
          <m:t>∇</m:t>
        </m:r>
        <m:r>
          <w:rPr>
            <w:rFonts w:ascii="Cambria Math"/>
            <w:sz w:val="24"/>
          </w:rPr>
          <m:t>p=</m:t>
        </m:r>
        <m:acc>
          <m:accPr>
            <m:chr m:val="⃗"/>
            <m:ctrlPr>
              <w:rPr>
                <w:rFonts w:ascii="Cambria Math"/>
                <w:i/>
                <w:sz w:val="24"/>
              </w:rPr>
            </m:ctrlPr>
          </m:accPr>
          <m:e>
            <m:r>
              <w:rPr>
                <w:rFonts w:ascii="Cambria Math"/>
                <w:sz w:val="24"/>
              </w:rPr>
              <m:t>g</m:t>
            </m:r>
          </m:e>
        </m:acc>
        <m:r>
          <w:rPr>
            <w:rFonts w:ascii="Cambria Math"/>
            <w:sz w:val="24"/>
          </w:rPr>
          <m:t>,</m:t>
        </m:r>
      </m:oMath>
    </w:p>
    <w:p w:rsidR="00664796" w:rsidRPr="00EE0385" w:rsidRDefault="00EE0385" w:rsidP="00EE0385">
      <w:pPr>
        <w:ind w:left="1680" w:firstLineChars="300" w:firstLine="720"/>
        <w:rPr>
          <w:sz w:val="24"/>
        </w:rPr>
      </w:pPr>
      <w:r w:rsidRPr="00EE0385">
        <w:rPr>
          <w:sz w:val="24"/>
        </w:rPr>
        <w:tab/>
      </w:r>
      <m:oMath>
        <m:r>
          <w:rPr>
            <w:rFonts w:ascii="Cambria Math" w:hAnsi="Cambria Math" w:cs="Cambria Math"/>
            <w:sz w:val="24"/>
          </w:rPr>
          <m:t>∇⋅</m:t>
        </m:r>
        <m:acc>
          <m:accPr>
            <m:chr m:val="⃗"/>
            <m:ctrlPr>
              <w:rPr>
                <w:rFonts w:ascii="Cambria Math"/>
                <w:i/>
                <w:sz w:val="24"/>
              </w:rPr>
            </m:ctrlPr>
          </m:accPr>
          <m:e>
            <m:r>
              <w:rPr>
                <w:rFonts w:ascii="Cambria Math"/>
                <w:sz w:val="24"/>
              </w:rPr>
              <m:t>u</m:t>
            </m:r>
          </m:e>
        </m:acc>
        <m:r>
          <w:rPr>
            <w:rFonts w:ascii="Cambria Math"/>
            <w:sz w:val="24"/>
          </w:rPr>
          <m:t>=0.</m:t>
        </m:r>
      </m:oMath>
    </w:p>
    <w:p w:rsidR="00664796" w:rsidRDefault="00EE0385">
      <w:pPr>
        <w:ind w:firstLine="420"/>
      </w:pPr>
      <w:r>
        <w:rPr>
          <w:rFonts w:hint="eastAsia"/>
        </w:rPr>
        <w:t>我</w:t>
      </w:r>
      <w:r>
        <w:rPr>
          <w:rFonts w:hint="eastAsia"/>
        </w:rPr>
        <w:t>们将主要使用的是这些方程式。不要忘记</w:t>
      </w:r>
      <w:r>
        <w:rPr>
          <w:rFonts w:hint="eastAsia"/>
        </w:rPr>
        <w:t>它们</w:t>
      </w:r>
      <w:r>
        <w:rPr>
          <w:rFonts w:hint="eastAsia"/>
        </w:rPr>
        <w:t>是一个近似，并不是说水和空气实际上是理想的无粘性流体</w:t>
      </w:r>
      <w:r>
        <w:rPr>
          <w:rFonts w:hint="eastAsia"/>
        </w:rPr>
        <w:t xml:space="preserve"> - </w:t>
      </w:r>
      <w:r>
        <w:rPr>
          <w:rFonts w:hint="eastAsia"/>
        </w:rPr>
        <w:t>它的粘性对数值模拟的贡献通常被模拟中的其他误差所掩盖，因此不值得建模</w:t>
      </w:r>
      <w:r>
        <w:rPr>
          <w:rFonts w:hint="eastAsia"/>
        </w:rPr>
        <w:t>。</w:t>
      </w:r>
      <w:bookmarkStart w:id="0" w:name="_GoBack"/>
      <w:bookmarkEnd w:id="0"/>
    </w:p>
    <w:sectPr w:rsidR="00664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4796"/>
    <w:rsid w:val="00664796"/>
    <w:rsid w:val="00EE0385"/>
    <w:rsid w:val="0120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F27B15"/>
  <w15:docId w15:val="{EB8BE8F4-A982-412A-BC55-910DE774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mazhen'gui</dc:creator>
  <cp:lastModifiedBy>ma zhen'gui</cp:lastModifiedBy>
  <cp:revision>2</cp:revision>
  <dcterms:created xsi:type="dcterms:W3CDTF">2014-10-29T12:08:00Z</dcterms:created>
  <dcterms:modified xsi:type="dcterms:W3CDTF">2019-06-12T04:01:00Z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