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1A7C1" w14:textId="3D556658" w:rsidR="001A5615" w:rsidRDefault="00826B55">
      <w:pPr>
        <w:rPr>
          <w:rFonts w:ascii="宋体" w:eastAsia="宋体" w:hAnsi="宋体"/>
          <w:sz w:val="20"/>
          <w:szCs w:val="20"/>
        </w:rPr>
      </w:pPr>
      <w:r w:rsidRPr="00826B55">
        <w:rPr>
          <w:rFonts w:ascii="宋体" w:eastAsia="宋体" w:hAnsi="宋体"/>
          <w:sz w:val="20"/>
          <w:szCs w:val="20"/>
        </w:rPr>
        <w:tab/>
      </w:r>
      <w:r w:rsidRPr="00826B55">
        <w:rPr>
          <w:rFonts w:ascii="宋体" w:eastAsia="宋体" w:hAnsi="宋体" w:hint="eastAsia"/>
          <w:sz w:val="20"/>
          <w:szCs w:val="20"/>
        </w:rPr>
        <w:t>上一章中介绍的</w:t>
      </w:r>
      <w:r w:rsidRPr="00826B55">
        <w:rPr>
          <w:rFonts w:ascii="宋体" w:eastAsia="宋体" w:hAnsi="宋体"/>
          <w:sz w:val="20"/>
          <w:szCs w:val="20"/>
        </w:rPr>
        <w:t>BRDF和BTDF仅解决了描述表面如何散射光的部分问题。尽管它们描述了光如何在表面上的特定点处散射，但是渲染器需要确定在表面上的点处存在哪些BRDF和BTDF，以及它们的参数是什么。在本章中，我们描述了解决此问题的</w:t>
      </w:r>
      <w:r w:rsidR="001A5615">
        <w:rPr>
          <w:rFonts w:ascii="宋体" w:eastAsia="宋体" w:hAnsi="宋体" w:hint="eastAsia"/>
          <w:sz w:val="20"/>
          <w:szCs w:val="20"/>
        </w:rPr>
        <w:t>程序着色</w:t>
      </w:r>
      <w:r w:rsidRPr="00826B55">
        <w:rPr>
          <w:rFonts w:ascii="宋体" w:eastAsia="宋体" w:hAnsi="宋体"/>
          <w:sz w:val="20"/>
          <w:szCs w:val="20"/>
        </w:rPr>
        <w:t xml:space="preserve">机制。 </w:t>
      </w:r>
    </w:p>
    <w:p w14:paraId="12640507" w14:textId="126553D8" w:rsidR="00217E03" w:rsidRDefault="001A5615">
      <w:pPr>
        <w:rPr>
          <w:rFonts w:ascii="宋体" w:eastAsia="宋体" w:hAnsi="宋体"/>
          <w:sz w:val="20"/>
          <w:szCs w:val="20"/>
        </w:rPr>
      </w:pPr>
      <w:r>
        <w:rPr>
          <w:rFonts w:ascii="宋体" w:eastAsia="宋体" w:hAnsi="宋体"/>
          <w:sz w:val="20"/>
          <w:szCs w:val="20"/>
        </w:rPr>
        <w:tab/>
      </w:r>
      <w:proofErr w:type="spellStart"/>
      <w:r w:rsidR="00826B55" w:rsidRPr="00826B55">
        <w:rPr>
          <w:rFonts w:ascii="宋体" w:eastAsia="宋体" w:hAnsi="宋体"/>
          <w:sz w:val="20"/>
          <w:szCs w:val="20"/>
        </w:rPr>
        <w:t>pbrt</w:t>
      </w:r>
      <w:proofErr w:type="spellEnd"/>
      <w:r w:rsidR="00826B55" w:rsidRPr="00826B55">
        <w:rPr>
          <w:rFonts w:ascii="宋体" w:eastAsia="宋体" w:hAnsi="宋体"/>
          <w:sz w:val="20"/>
          <w:szCs w:val="20"/>
        </w:rPr>
        <w:t>方法背后的基本思想是将表面着色器绑定到场景中的每个图元。表面着色器由Material接口类的实例表示，该实例具有一种方法，该方法获取表面上的一个点并创建一个BSDF对象（可能还包括BSSRDF），该对象表示该点处的散射。BSDF类包含一组</w:t>
      </w:r>
      <w:proofErr w:type="spellStart"/>
      <w:r w:rsidR="00826B55" w:rsidRPr="00826B55">
        <w:rPr>
          <w:rFonts w:ascii="宋体" w:eastAsia="宋体" w:hAnsi="宋体"/>
          <w:sz w:val="20"/>
          <w:szCs w:val="20"/>
        </w:rPr>
        <w:t>BxDF</w:t>
      </w:r>
      <w:proofErr w:type="spellEnd"/>
      <w:r w:rsidR="00826B55" w:rsidRPr="00826B55">
        <w:rPr>
          <w:rFonts w:ascii="宋体" w:eastAsia="宋体" w:hAnsi="宋体"/>
          <w:sz w:val="20"/>
          <w:szCs w:val="20"/>
        </w:rPr>
        <w:t>，将其贡献相</w:t>
      </w:r>
      <w:r w:rsidR="00826B55" w:rsidRPr="00826B55">
        <w:rPr>
          <w:rFonts w:ascii="宋体" w:eastAsia="宋体" w:hAnsi="宋体" w:hint="eastAsia"/>
          <w:sz w:val="20"/>
          <w:szCs w:val="20"/>
        </w:rPr>
        <w:t>加得出完整的散射函数。反过来，材质使用</w:t>
      </w:r>
      <w:r w:rsidR="00826B55" w:rsidRPr="00826B55">
        <w:rPr>
          <w:rFonts w:ascii="宋体" w:eastAsia="宋体" w:hAnsi="宋体"/>
          <w:sz w:val="20"/>
          <w:szCs w:val="20"/>
        </w:rPr>
        <w:t>Texture类的实例（将在下一章中定义）来确定曲面上特定点处的材质属性</w:t>
      </w:r>
      <w:r>
        <w:rPr>
          <w:rFonts w:ascii="宋体" w:eastAsia="宋体" w:hAnsi="宋体" w:hint="eastAsia"/>
          <w:sz w:val="20"/>
          <w:szCs w:val="20"/>
        </w:rPr>
        <w:t>.</w:t>
      </w:r>
      <w:r w:rsidR="00826B55" w:rsidRPr="00826B55">
        <w:rPr>
          <w:rFonts w:ascii="宋体" w:eastAsia="宋体" w:hAnsi="宋体"/>
          <w:sz w:val="20"/>
          <w:szCs w:val="20"/>
        </w:rPr>
        <w:t>例如，可以使用</w:t>
      </w:r>
      <w:proofErr w:type="spellStart"/>
      <w:r w:rsidR="00826B55" w:rsidRPr="00826B55">
        <w:rPr>
          <w:rFonts w:ascii="宋体" w:eastAsia="宋体" w:hAnsi="宋体"/>
          <w:sz w:val="20"/>
          <w:szCs w:val="20"/>
        </w:rPr>
        <w:t>ImageTexture</w:t>
      </w:r>
      <w:proofErr w:type="spellEnd"/>
      <w:r w:rsidR="00826B55" w:rsidRPr="00826B55">
        <w:rPr>
          <w:rFonts w:ascii="宋体" w:eastAsia="宋体" w:hAnsi="宋体"/>
          <w:sz w:val="20"/>
          <w:szCs w:val="20"/>
        </w:rPr>
        <w:t>来调制整个表面上的漫反射颜色。这与许多渲染系统使用的</w:t>
      </w:r>
      <w:r>
        <w:rPr>
          <w:rFonts w:ascii="宋体" w:eastAsia="宋体" w:hAnsi="宋体" w:hint="eastAsia"/>
          <w:sz w:val="20"/>
          <w:szCs w:val="20"/>
        </w:rPr>
        <w:t>着色</w:t>
      </w:r>
      <w:r w:rsidR="00826B55" w:rsidRPr="00826B55">
        <w:rPr>
          <w:rFonts w:ascii="宋体" w:eastAsia="宋体" w:hAnsi="宋体"/>
          <w:sz w:val="20"/>
          <w:szCs w:val="20"/>
        </w:rPr>
        <w:t>范例有所不同。通常的做法是将表面着色器和照明积分器（请参见第14章）的功能组合到一个模块中，并让着色器返回该点反射光的颜色。但是，通过分离这两个组件并使Material返回BSDF，</w:t>
      </w:r>
      <w:proofErr w:type="spellStart"/>
      <w:r w:rsidR="00826B55" w:rsidRPr="00826B55">
        <w:rPr>
          <w:rFonts w:ascii="宋体" w:eastAsia="宋体" w:hAnsi="宋体"/>
          <w:sz w:val="20"/>
          <w:szCs w:val="20"/>
        </w:rPr>
        <w:t>pbrt</w:t>
      </w:r>
      <w:proofErr w:type="spellEnd"/>
      <w:r w:rsidR="00826B55" w:rsidRPr="00826B55">
        <w:rPr>
          <w:rFonts w:ascii="宋体" w:eastAsia="宋体" w:hAnsi="宋体"/>
          <w:sz w:val="20"/>
          <w:szCs w:val="20"/>
        </w:rPr>
        <w:t>能够更好地处理各种光传输算法。</w:t>
      </w:r>
    </w:p>
    <w:p w14:paraId="544E2EC1" w14:textId="56647F2C" w:rsidR="001A5615" w:rsidRDefault="001A5615">
      <w:pPr>
        <w:rPr>
          <w:rFonts w:ascii="宋体" w:eastAsia="宋体" w:hAnsi="宋体"/>
          <w:sz w:val="20"/>
          <w:szCs w:val="20"/>
        </w:rPr>
      </w:pPr>
    </w:p>
    <w:p w14:paraId="686FABC0" w14:textId="22EFF149" w:rsidR="001A5615" w:rsidRDefault="001A5615">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.1 BSDFs</w:t>
      </w:r>
    </w:p>
    <w:p w14:paraId="6A083963" w14:textId="04886285" w:rsidR="001A5615" w:rsidRDefault="001A5615">
      <w:pPr>
        <w:rPr>
          <w:rFonts w:ascii="宋体" w:eastAsia="宋体" w:hAnsi="宋体"/>
          <w:sz w:val="20"/>
          <w:szCs w:val="20"/>
        </w:rPr>
      </w:pPr>
      <w:r>
        <w:rPr>
          <w:rFonts w:ascii="宋体" w:eastAsia="宋体" w:hAnsi="宋体"/>
          <w:sz w:val="20"/>
          <w:szCs w:val="20"/>
        </w:rPr>
        <w:tab/>
      </w:r>
      <w:r w:rsidRPr="001A5615">
        <w:rPr>
          <w:rFonts w:ascii="宋体" w:eastAsia="宋体" w:hAnsi="宋体"/>
          <w:sz w:val="20"/>
          <w:szCs w:val="20"/>
        </w:rPr>
        <w:t>BSDF类代表BRDF和BTDF的集合</w:t>
      </w:r>
      <w:r>
        <w:rPr>
          <w:rFonts w:ascii="宋体" w:eastAsia="宋体" w:hAnsi="宋体" w:hint="eastAsia"/>
          <w:sz w:val="20"/>
          <w:szCs w:val="20"/>
        </w:rPr>
        <w:t>.</w:t>
      </w:r>
      <w:r w:rsidRPr="001A5615">
        <w:rPr>
          <w:rFonts w:ascii="宋体" w:eastAsia="宋体" w:hAnsi="宋体"/>
          <w:sz w:val="20"/>
          <w:szCs w:val="20"/>
        </w:rPr>
        <w:t>以这种方式对它们进行分组可以使系统的其余部分直接与复合BSDF一起使用</w:t>
      </w:r>
      <w:r>
        <w:rPr>
          <w:rFonts w:ascii="宋体" w:eastAsia="宋体" w:hAnsi="宋体" w:hint="eastAsia"/>
          <w:sz w:val="20"/>
          <w:szCs w:val="20"/>
        </w:rPr>
        <w:t>,</w:t>
      </w:r>
      <w:r w:rsidRPr="001A5615">
        <w:rPr>
          <w:rFonts w:ascii="宋体" w:eastAsia="宋体" w:hAnsi="宋体"/>
          <w:sz w:val="20"/>
          <w:szCs w:val="20"/>
        </w:rPr>
        <w:t>而不必考虑它们可能是由其构建的所有组件</w:t>
      </w:r>
      <w:r>
        <w:rPr>
          <w:rFonts w:ascii="宋体" w:eastAsia="宋体" w:hAnsi="宋体" w:hint="eastAsia"/>
          <w:sz w:val="20"/>
          <w:szCs w:val="20"/>
        </w:rPr>
        <w:t>.</w:t>
      </w:r>
      <w:r w:rsidRPr="001A5615">
        <w:rPr>
          <w:rFonts w:ascii="宋体" w:eastAsia="宋体" w:hAnsi="宋体"/>
          <w:sz w:val="20"/>
          <w:szCs w:val="20"/>
        </w:rPr>
        <w:t>同样重要的是</w:t>
      </w:r>
      <w:r>
        <w:rPr>
          <w:rFonts w:ascii="宋体" w:eastAsia="宋体" w:hAnsi="宋体" w:hint="eastAsia"/>
          <w:sz w:val="20"/>
          <w:szCs w:val="20"/>
        </w:rPr>
        <w:t>,</w:t>
      </w:r>
      <w:r w:rsidRPr="001A5615">
        <w:rPr>
          <w:rFonts w:ascii="宋体" w:eastAsia="宋体" w:hAnsi="宋体"/>
          <w:sz w:val="20"/>
          <w:szCs w:val="20"/>
        </w:rPr>
        <w:t>BSDF类对系统其余部分隐藏了一些法线</w:t>
      </w:r>
      <w:r w:rsidR="00143460">
        <w:rPr>
          <w:rFonts w:ascii="宋体" w:eastAsia="宋体" w:hAnsi="宋体" w:hint="eastAsia"/>
          <w:sz w:val="20"/>
          <w:szCs w:val="20"/>
        </w:rPr>
        <w:t>着色</w:t>
      </w:r>
      <w:r w:rsidRPr="001A5615">
        <w:rPr>
          <w:rFonts w:ascii="宋体" w:eastAsia="宋体" w:hAnsi="宋体"/>
          <w:sz w:val="20"/>
          <w:szCs w:val="20"/>
        </w:rPr>
        <w:t>细节</w:t>
      </w:r>
      <w:r>
        <w:rPr>
          <w:rFonts w:ascii="宋体" w:eastAsia="宋体" w:hAnsi="宋体" w:hint="eastAsia"/>
          <w:sz w:val="20"/>
          <w:szCs w:val="20"/>
        </w:rPr>
        <w:t>.</w:t>
      </w:r>
      <w:r w:rsidRPr="001A5615">
        <w:rPr>
          <w:rFonts w:ascii="宋体" w:eastAsia="宋体" w:hAnsi="宋体"/>
          <w:sz w:val="20"/>
          <w:szCs w:val="20"/>
        </w:rPr>
        <w:t>从三角形网格中的每个顶点法线或凹凸贴图生成的阴影法线可以显着改善渲染场景的视觉丰富度，但是由于它们是临时结构，因此很难将其合并到基于物理的渲染器中</w:t>
      </w:r>
      <w:r>
        <w:rPr>
          <w:rFonts w:ascii="宋体" w:eastAsia="宋体" w:hAnsi="宋体" w:hint="eastAsia"/>
          <w:sz w:val="20"/>
          <w:szCs w:val="20"/>
        </w:rPr>
        <w:t>.</w:t>
      </w:r>
      <w:r w:rsidRPr="001A5615">
        <w:rPr>
          <w:rFonts w:ascii="宋体" w:eastAsia="宋体" w:hAnsi="宋体"/>
          <w:sz w:val="20"/>
          <w:szCs w:val="20"/>
        </w:rPr>
        <w:t>他们引入的问题在BSDF实现中处理</w:t>
      </w:r>
      <w:r>
        <w:rPr>
          <w:rFonts w:ascii="宋体" w:eastAsia="宋体" w:hAnsi="宋体" w:hint="eastAsia"/>
          <w:sz w:val="20"/>
          <w:szCs w:val="20"/>
        </w:rPr>
        <w:t>.</w:t>
      </w:r>
    </w:p>
    <w:p w14:paraId="1400806C" w14:textId="2E7BDE68" w:rsidR="001A5615" w:rsidRDefault="001A5615">
      <w:pPr>
        <w:rPr>
          <w:rFonts w:ascii="宋体" w:eastAsia="宋体" w:hAnsi="宋体"/>
          <w:sz w:val="20"/>
          <w:szCs w:val="20"/>
        </w:rPr>
      </w:pPr>
      <w:r>
        <w:rPr>
          <w:rFonts w:ascii="宋体" w:eastAsia="宋体" w:hAnsi="宋体"/>
          <w:sz w:val="20"/>
          <w:szCs w:val="20"/>
        </w:rPr>
        <w:tab/>
      </w:r>
      <w:r w:rsidRPr="001A5615">
        <w:rPr>
          <w:rFonts w:ascii="宋体" w:eastAsia="宋体" w:hAnsi="宋体"/>
          <w:sz w:val="20"/>
          <w:szCs w:val="20"/>
        </w:rPr>
        <w:t>BSDF构造函数采用一个</w:t>
      </w:r>
      <w:proofErr w:type="spellStart"/>
      <w:r w:rsidRPr="001A5615">
        <w:rPr>
          <w:rFonts w:ascii="宋体" w:eastAsia="宋体" w:hAnsi="宋体"/>
          <w:sz w:val="20"/>
          <w:szCs w:val="20"/>
        </w:rPr>
        <w:t>SurfaceInteraction</w:t>
      </w:r>
      <w:proofErr w:type="spellEnd"/>
      <w:r w:rsidRPr="001A5615">
        <w:rPr>
          <w:rFonts w:ascii="宋体" w:eastAsia="宋体" w:hAnsi="宋体"/>
          <w:sz w:val="20"/>
          <w:szCs w:val="20"/>
        </w:rPr>
        <w:t>对象，该对象包含有关表面上该点的微分几何的信息以及一个参数eta</w:t>
      </w:r>
      <w:r w:rsidR="00143460">
        <w:rPr>
          <w:rFonts w:ascii="宋体" w:eastAsia="宋体" w:hAnsi="宋体" w:hint="eastAsia"/>
          <w:sz w:val="20"/>
          <w:szCs w:val="20"/>
        </w:rPr>
        <w:t>,</w:t>
      </w:r>
      <w:r w:rsidRPr="001A5615">
        <w:rPr>
          <w:rFonts w:ascii="宋体" w:eastAsia="宋体" w:hAnsi="宋体"/>
          <w:sz w:val="20"/>
          <w:szCs w:val="20"/>
        </w:rPr>
        <w:t>该参数给出边界上的相对折射率</w:t>
      </w:r>
      <w:r w:rsidR="00143460">
        <w:rPr>
          <w:rFonts w:ascii="宋体" w:eastAsia="宋体" w:hAnsi="宋体" w:hint="eastAsia"/>
          <w:sz w:val="20"/>
          <w:szCs w:val="20"/>
        </w:rPr>
        <w:t>.</w:t>
      </w:r>
      <w:r w:rsidRPr="001A5615">
        <w:rPr>
          <w:rFonts w:ascii="宋体" w:eastAsia="宋体" w:hAnsi="宋体"/>
          <w:sz w:val="20"/>
          <w:szCs w:val="20"/>
        </w:rPr>
        <w:t>对于不透明的表面</w:t>
      </w:r>
      <w:r w:rsidR="00143460">
        <w:rPr>
          <w:rFonts w:ascii="宋体" w:eastAsia="宋体" w:hAnsi="宋体" w:hint="eastAsia"/>
          <w:sz w:val="20"/>
          <w:szCs w:val="20"/>
        </w:rPr>
        <w:t>,</w:t>
      </w:r>
      <w:r w:rsidRPr="001A5615">
        <w:rPr>
          <w:rFonts w:ascii="宋体" w:eastAsia="宋体" w:hAnsi="宋体"/>
          <w:sz w:val="20"/>
          <w:szCs w:val="20"/>
        </w:rPr>
        <w:t>不使用eta</w:t>
      </w:r>
      <w:r w:rsidR="00143460">
        <w:rPr>
          <w:rFonts w:ascii="宋体" w:eastAsia="宋体" w:hAnsi="宋体" w:hint="eastAsia"/>
          <w:sz w:val="20"/>
          <w:szCs w:val="20"/>
        </w:rPr>
        <w:t>,</w:t>
      </w:r>
      <w:r w:rsidRPr="001A5615">
        <w:rPr>
          <w:rFonts w:ascii="宋体" w:eastAsia="宋体" w:hAnsi="宋体"/>
          <w:sz w:val="20"/>
          <w:szCs w:val="20"/>
        </w:rPr>
        <w:t>调用者应提供值1</w:t>
      </w:r>
      <w:r w:rsidR="00143460">
        <w:rPr>
          <w:rFonts w:ascii="宋体" w:eastAsia="宋体" w:hAnsi="宋体" w:hint="eastAsia"/>
          <w:sz w:val="20"/>
          <w:szCs w:val="20"/>
        </w:rPr>
        <w:t>.(</w:t>
      </w:r>
      <w:r w:rsidRPr="001A5615">
        <w:rPr>
          <w:rFonts w:ascii="宋体" w:eastAsia="宋体" w:hAnsi="宋体"/>
          <w:sz w:val="20"/>
          <w:szCs w:val="20"/>
        </w:rPr>
        <w:t>针对eta的默认值为1就是这种情况</w:t>
      </w:r>
      <w:r w:rsidR="00143460">
        <w:rPr>
          <w:rFonts w:ascii="宋体" w:eastAsia="宋体" w:hAnsi="宋体" w:hint="eastAsia"/>
          <w:sz w:val="20"/>
          <w:szCs w:val="20"/>
        </w:rPr>
        <w:t>.</w:t>
      </w:r>
      <w:r w:rsidR="00143460">
        <w:rPr>
          <w:rFonts w:ascii="宋体" w:eastAsia="宋体" w:hAnsi="宋体"/>
          <w:sz w:val="20"/>
          <w:szCs w:val="20"/>
        </w:rPr>
        <w:t>)</w:t>
      </w:r>
      <w:r w:rsidRPr="001A5615">
        <w:rPr>
          <w:rFonts w:ascii="宋体" w:eastAsia="宋体" w:hAnsi="宋体"/>
          <w:sz w:val="20"/>
          <w:szCs w:val="20"/>
        </w:rPr>
        <w:t>构造函数以</w:t>
      </w:r>
      <w:r w:rsidR="00143460">
        <w:rPr>
          <w:rFonts w:ascii="宋体" w:eastAsia="宋体" w:hAnsi="宋体" w:hint="eastAsia"/>
          <w:sz w:val="20"/>
          <w:szCs w:val="20"/>
        </w:rPr>
        <w:t>着色</w:t>
      </w:r>
      <w:r w:rsidRPr="001A5615">
        <w:rPr>
          <w:rFonts w:ascii="宋体" w:eastAsia="宋体" w:hAnsi="宋体"/>
          <w:sz w:val="20"/>
          <w:szCs w:val="20"/>
        </w:rPr>
        <w:t>法线为轴之一来计算正交法线坐标系</w:t>
      </w:r>
      <w:r w:rsidR="00FF6ABC">
        <w:rPr>
          <w:rFonts w:ascii="宋体" w:eastAsia="宋体" w:hAnsi="宋体" w:hint="eastAsia"/>
          <w:sz w:val="20"/>
          <w:szCs w:val="20"/>
        </w:rPr>
        <w:t>.</w:t>
      </w:r>
      <w:r w:rsidRPr="001A5615">
        <w:rPr>
          <w:rFonts w:ascii="宋体" w:eastAsia="宋体" w:hAnsi="宋体"/>
          <w:sz w:val="20"/>
          <w:szCs w:val="20"/>
        </w:rPr>
        <w:t>此坐标系对于在图8.2中描述的</w:t>
      </w:r>
      <w:proofErr w:type="spellStart"/>
      <w:r w:rsidRPr="001A5615">
        <w:rPr>
          <w:rFonts w:ascii="宋体" w:eastAsia="宋体" w:hAnsi="宋体"/>
          <w:sz w:val="20"/>
          <w:szCs w:val="20"/>
        </w:rPr>
        <w:t>BxDF</w:t>
      </w:r>
      <w:proofErr w:type="spellEnd"/>
      <w:r w:rsidRPr="001A5615">
        <w:rPr>
          <w:rFonts w:ascii="宋体" w:eastAsia="宋体" w:hAnsi="宋体"/>
          <w:sz w:val="20"/>
          <w:szCs w:val="20"/>
        </w:rPr>
        <w:t>坐标系和从</w:t>
      </w:r>
      <w:proofErr w:type="spellStart"/>
      <w:r w:rsidRPr="001A5615">
        <w:rPr>
          <w:rFonts w:ascii="宋体" w:eastAsia="宋体" w:hAnsi="宋体"/>
          <w:sz w:val="20"/>
          <w:szCs w:val="20"/>
        </w:rPr>
        <w:t>BxDF</w:t>
      </w:r>
      <w:proofErr w:type="spellEnd"/>
      <w:r w:rsidRPr="001A5615">
        <w:rPr>
          <w:rFonts w:ascii="宋体" w:eastAsia="宋体" w:hAnsi="宋体"/>
          <w:sz w:val="20"/>
          <w:szCs w:val="20"/>
        </w:rPr>
        <w:t>坐标系转换方向将很有用</w:t>
      </w:r>
      <w:r w:rsidR="00FF6ABC">
        <w:rPr>
          <w:rFonts w:ascii="宋体" w:eastAsia="宋体" w:hAnsi="宋体" w:hint="eastAsia"/>
          <w:sz w:val="20"/>
          <w:szCs w:val="20"/>
        </w:rPr>
        <w:t>.</w:t>
      </w:r>
      <w:r w:rsidRPr="001A5615">
        <w:rPr>
          <w:rFonts w:ascii="宋体" w:eastAsia="宋体" w:hAnsi="宋体"/>
          <w:sz w:val="20"/>
          <w:szCs w:val="20"/>
        </w:rPr>
        <w:t>在本节中</w:t>
      </w:r>
      <w:r w:rsidR="00FF6ABC">
        <w:rPr>
          <w:rFonts w:ascii="宋体" w:eastAsia="宋体" w:hAnsi="宋体" w:hint="eastAsia"/>
          <w:sz w:val="20"/>
          <w:szCs w:val="20"/>
        </w:rPr>
        <w:t>,</w:t>
      </w:r>
      <w:r w:rsidRPr="001A5615">
        <w:rPr>
          <w:rFonts w:ascii="宋体" w:eastAsia="宋体" w:hAnsi="宋体"/>
          <w:sz w:val="20"/>
          <w:szCs w:val="20"/>
        </w:rPr>
        <w:t>我们将使用以下约定</w:t>
      </w:r>
      <w:r w:rsidR="00FF6ABC">
        <w:rPr>
          <w:rFonts w:ascii="宋体" w:eastAsia="宋体" w:hAnsi="宋体" w:hint="eastAsia"/>
          <w:sz w:val="20"/>
          <w:szCs w:val="20"/>
        </w:rPr>
        <w:t>:</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s</m:t>
            </m:r>
          </m:sub>
        </m:sSub>
      </m:oMath>
      <w:r w:rsidRPr="001A5615">
        <w:rPr>
          <w:rFonts w:ascii="宋体" w:eastAsia="宋体" w:hAnsi="宋体"/>
          <w:sz w:val="20"/>
          <w:szCs w:val="20"/>
        </w:rPr>
        <w:t>表示</w:t>
      </w:r>
      <w:r w:rsidR="00FF6ABC">
        <w:rPr>
          <w:rFonts w:ascii="宋体" w:eastAsia="宋体" w:hAnsi="宋体" w:hint="eastAsia"/>
          <w:sz w:val="20"/>
          <w:szCs w:val="20"/>
        </w:rPr>
        <w:t>着色</w:t>
      </w:r>
      <w:r w:rsidRPr="001A5615">
        <w:rPr>
          <w:rFonts w:ascii="宋体" w:eastAsia="宋体" w:hAnsi="宋体"/>
          <w:sz w:val="20"/>
          <w:szCs w:val="20"/>
        </w:rPr>
        <w:t>法线</w:t>
      </w:r>
      <w:r w:rsidR="00FF6ABC">
        <w:rPr>
          <w:rFonts w:ascii="宋体" w:eastAsia="宋体" w:hAnsi="宋体" w:hint="eastAsia"/>
          <w:sz w:val="20"/>
          <w:szCs w:val="20"/>
        </w:rPr>
        <w:t>,</w:t>
      </w:r>
      <w:r w:rsidRPr="001A5615">
        <w:rPr>
          <w:rFonts w:ascii="宋体" w:eastAsia="宋体" w:hAnsi="宋体"/>
          <w:sz w:val="20"/>
          <w:szCs w:val="20"/>
        </w:rPr>
        <w:t>而</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g</m:t>
            </m:r>
          </m:sub>
        </m:sSub>
      </m:oMath>
      <w:r w:rsidRPr="001A5615">
        <w:rPr>
          <w:rFonts w:ascii="宋体" w:eastAsia="宋体" w:hAnsi="宋体"/>
          <w:sz w:val="20"/>
          <w:szCs w:val="20"/>
        </w:rPr>
        <w:t>表示几何法线</w:t>
      </w:r>
      <w:r w:rsidR="00FF6ABC">
        <w:rPr>
          <w:rFonts w:ascii="宋体" w:eastAsia="宋体" w:hAnsi="宋体" w:hint="eastAsia"/>
          <w:sz w:val="20"/>
          <w:szCs w:val="20"/>
        </w:rPr>
        <w:t>(</w:t>
      </w:r>
      <w:r w:rsidRPr="001A5615">
        <w:rPr>
          <w:rFonts w:ascii="宋体" w:eastAsia="宋体" w:hAnsi="宋体"/>
          <w:sz w:val="20"/>
          <w:szCs w:val="20"/>
        </w:rPr>
        <w:t>图9.1</w:t>
      </w:r>
      <w:r w:rsidR="00FF6ABC">
        <w:rPr>
          <w:rFonts w:ascii="宋体" w:eastAsia="宋体" w:hAnsi="宋体" w:hint="eastAsia"/>
          <w:sz w:val="20"/>
          <w:szCs w:val="20"/>
        </w:rPr>
        <w:t>)</w:t>
      </w:r>
      <w:r w:rsidR="00FF6ABC">
        <w:rPr>
          <w:rFonts w:ascii="宋体" w:eastAsia="宋体" w:hAnsi="宋体"/>
          <w:sz w:val="20"/>
          <w:szCs w:val="20"/>
        </w:rPr>
        <w:t>.</w:t>
      </w:r>
    </w:p>
    <w:p w14:paraId="610FFEC4" w14:textId="0776818A" w:rsidR="00FF6ABC" w:rsidRDefault="00FF6ABC">
      <w:pPr>
        <w:rPr>
          <w:rFonts w:ascii="宋体" w:eastAsia="宋体" w:hAnsi="宋体"/>
          <w:sz w:val="20"/>
          <w:szCs w:val="20"/>
        </w:rPr>
      </w:pPr>
      <w:r>
        <w:rPr>
          <w:rFonts w:ascii="宋体" w:eastAsia="宋体" w:hAnsi="宋体"/>
          <w:sz w:val="20"/>
          <w:szCs w:val="20"/>
        </w:rPr>
        <w:tab/>
      </w:r>
      <w:r w:rsidRPr="00FF6ABC">
        <w:rPr>
          <w:rFonts w:ascii="宋体" w:eastAsia="宋体" w:hAnsi="宋体"/>
          <w:sz w:val="20"/>
          <w:szCs w:val="20"/>
        </w:rPr>
        <w:t>BSDF实现仅存储有限数量的单个</w:t>
      </w:r>
      <w:proofErr w:type="spellStart"/>
      <w:r w:rsidRPr="00FF6ABC">
        <w:rPr>
          <w:rFonts w:ascii="宋体" w:eastAsia="宋体" w:hAnsi="宋体"/>
          <w:sz w:val="20"/>
          <w:szCs w:val="20"/>
        </w:rPr>
        <w:t>BxDF</w:t>
      </w:r>
      <w:proofErr w:type="spellEnd"/>
      <w:r w:rsidRPr="00FF6ABC">
        <w:rPr>
          <w:rFonts w:ascii="宋体" w:eastAsia="宋体" w:hAnsi="宋体"/>
          <w:sz w:val="20"/>
          <w:szCs w:val="20"/>
        </w:rPr>
        <w:t>组件</w:t>
      </w:r>
      <w:r>
        <w:rPr>
          <w:rFonts w:ascii="宋体" w:eastAsia="宋体" w:hAnsi="宋体" w:hint="eastAsia"/>
          <w:sz w:val="20"/>
          <w:szCs w:val="20"/>
        </w:rPr>
        <w:t>.</w:t>
      </w:r>
      <w:r w:rsidRPr="00FF6ABC">
        <w:rPr>
          <w:rFonts w:ascii="宋体" w:eastAsia="宋体" w:hAnsi="宋体"/>
          <w:sz w:val="20"/>
          <w:szCs w:val="20"/>
        </w:rPr>
        <w:t>如果给它更多的组件</w:t>
      </w:r>
      <w:r>
        <w:rPr>
          <w:rFonts w:ascii="宋体" w:eastAsia="宋体" w:hAnsi="宋体" w:hint="eastAsia"/>
          <w:sz w:val="20"/>
          <w:szCs w:val="20"/>
        </w:rPr>
        <w:t>,</w:t>
      </w:r>
      <w:r w:rsidRPr="00FF6ABC">
        <w:rPr>
          <w:rFonts w:ascii="宋体" w:eastAsia="宋体" w:hAnsi="宋体"/>
          <w:sz w:val="20"/>
          <w:szCs w:val="20"/>
        </w:rPr>
        <w:t>它可以很容易地扩展以分配更多的空间</w:t>
      </w:r>
      <w:r>
        <w:rPr>
          <w:rFonts w:ascii="宋体" w:eastAsia="宋体" w:hAnsi="宋体" w:hint="eastAsia"/>
          <w:sz w:val="20"/>
          <w:szCs w:val="20"/>
        </w:rPr>
        <w:t>,</w:t>
      </w:r>
      <w:r w:rsidRPr="00FF6ABC">
        <w:rPr>
          <w:rFonts w:ascii="宋体" w:eastAsia="宋体" w:hAnsi="宋体"/>
          <w:sz w:val="20"/>
          <w:szCs w:val="20"/>
        </w:rPr>
        <w:t>尽管到目前为止</w:t>
      </w:r>
      <w:proofErr w:type="spellStart"/>
      <w:r w:rsidRPr="00FF6ABC">
        <w:rPr>
          <w:rFonts w:ascii="宋体" w:eastAsia="宋体" w:hAnsi="宋体"/>
          <w:sz w:val="20"/>
          <w:szCs w:val="20"/>
        </w:rPr>
        <w:t>pbrt</w:t>
      </w:r>
      <w:proofErr w:type="spellEnd"/>
      <w:r w:rsidRPr="00FF6ABC">
        <w:rPr>
          <w:rFonts w:ascii="宋体" w:eastAsia="宋体" w:hAnsi="宋体"/>
          <w:sz w:val="20"/>
          <w:szCs w:val="20"/>
        </w:rPr>
        <w:t>中的任何Material实现都不是必需的</w:t>
      </w:r>
      <w:r>
        <w:rPr>
          <w:rFonts w:ascii="宋体" w:eastAsia="宋体" w:hAnsi="宋体" w:hint="eastAsia"/>
          <w:sz w:val="20"/>
          <w:szCs w:val="20"/>
        </w:rPr>
        <w:t>,</w:t>
      </w:r>
      <w:r w:rsidRPr="00FF6ABC">
        <w:rPr>
          <w:rFonts w:ascii="宋体" w:eastAsia="宋体" w:hAnsi="宋体"/>
          <w:sz w:val="20"/>
          <w:szCs w:val="20"/>
        </w:rPr>
        <w:t>并且当前限制为8</w:t>
      </w:r>
      <w:r>
        <w:rPr>
          <w:rFonts w:ascii="宋体" w:eastAsia="宋体" w:hAnsi="宋体" w:hint="eastAsia"/>
          <w:sz w:val="20"/>
          <w:szCs w:val="20"/>
        </w:rPr>
        <w:t>,</w:t>
      </w:r>
      <w:r w:rsidRPr="00FF6ABC">
        <w:rPr>
          <w:rFonts w:ascii="宋体" w:eastAsia="宋体" w:hAnsi="宋体"/>
          <w:sz w:val="20"/>
          <w:szCs w:val="20"/>
        </w:rPr>
        <w:t>几乎可以满足所有实际应用</w:t>
      </w:r>
      <w:r>
        <w:rPr>
          <w:rFonts w:ascii="宋体" w:eastAsia="宋体" w:hAnsi="宋体" w:hint="eastAsia"/>
          <w:sz w:val="20"/>
          <w:szCs w:val="20"/>
        </w:rPr>
        <w:t>.</w:t>
      </w:r>
    </w:p>
    <w:p w14:paraId="68542DBF" w14:textId="6A84AA12" w:rsidR="00FF6ABC" w:rsidRDefault="00FF6ABC">
      <w:pPr>
        <w:rPr>
          <w:rFonts w:ascii="宋体" w:eastAsia="宋体" w:hAnsi="宋体"/>
          <w:sz w:val="20"/>
          <w:szCs w:val="20"/>
        </w:rPr>
      </w:pPr>
      <w:r>
        <w:rPr>
          <w:rFonts w:ascii="宋体" w:eastAsia="宋体" w:hAnsi="宋体"/>
          <w:sz w:val="20"/>
          <w:szCs w:val="20"/>
        </w:rPr>
        <w:tab/>
      </w:r>
      <w:r w:rsidRPr="00FF6ABC">
        <w:rPr>
          <w:rFonts w:ascii="宋体" w:eastAsia="宋体" w:hAnsi="宋体" w:hint="eastAsia"/>
          <w:sz w:val="20"/>
          <w:szCs w:val="20"/>
        </w:rPr>
        <w:t>对于需要有关存在的特定</w:t>
      </w:r>
      <w:r w:rsidRPr="00FF6ABC">
        <w:rPr>
          <w:rFonts w:ascii="宋体" w:eastAsia="宋体" w:hAnsi="宋体"/>
          <w:sz w:val="20"/>
          <w:szCs w:val="20"/>
        </w:rPr>
        <w:t>BRDF和BTDF的附加信息的系统其他部分</w:t>
      </w:r>
      <w:r>
        <w:rPr>
          <w:rFonts w:ascii="宋体" w:eastAsia="宋体" w:hAnsi="宋体" w:hint="eastAsia"/>
          <w:sz w:val="20"/>
          <w:szCs w:val="20"/>
        </w:rPr>
        <w:t>,</w:t>
      </w:r>
      <w:r w:rsidRPr="00FF6ABC">
        <w:rPr>
          <w:rFonts w:ascii="宋体" w:eastAsia="宋体" w:hAnsi="宋体"/>
          <w:sz w:val="20"/>
          <w:szCs w:val="20"/>
        </w:rPr>
        <w:t>一种方法返回由BSDF存储的与特定</w:t>
      </w:r>
      <w:proofErr w:type="spellStart"/>
      <w:r w:rsidRPr="00FF6ABC">
        <w:rPr>
          <w:rFonts w:ascii="宋体" w:eastAsia="宋体" w:hAnsi="宋体"/>
          <w:sz w:val="20"/>
          <w:szCs w:val="20"/>
        </w:rPr>
        <w:t>BxDFType</w:t>
      </w:r>
      <w:proofErr w:type="spellEnd"/>
      <w:r w:rsidRPr="00FF6ABC">
        <w:rPr>
          <w:rFonts w:ascii="宋体" w:eastAsia="宋体" w:hAnsi="宋体"/>
          <w:sz w:val="20"/>
          <w:szCs w:val="20"/>
        </w:rPr>
        <w:t>标志集匹配的</w:t>
      </w:r>
      <w:proofErr w:type="spellStart"/>
      <w:r w:rsidRPr="00FF6ABC">
        <w:rPr>
          <w:rFonts w:ascii="宋体" w:eastAsia="宋体" w:hAnsi="宋体"/>
          <w:sz w:val="20"/>
          <w:szCs w:val="20"/>
        </w:rPr>
        <w:t>BxDF</w:t>
      </w:r>
      <w:proofErr w:type="spellEnd"/>
      <w:r w:rsidRPr="00FF6ABC">
        <w:rPr>
          <w:rFonts w:ascii="宋体" w:eastAsia="宋体" w:hAnsi="宋体"/>
          <w:sz w:val="20"/>
          <w:szCs w:val="20"/>
        </w:rPr>
        <w:t>数量</w:t>
      </w:r>
      <w:r>
        <w:rPr>
          <w:rFonts w:ascii="宋体" w:eastAsia="宋体" w:hAnsi="宋体" w:hint="eastAsia"/>
          <w:sz w:val="20"/>
          <w:szCs w:val="20"/>
        </w:rPr>
        <w:t>.</w:t>
      </w:r>
    </w:p>
    <w:p w14:paraId="7E7D54BE" w14:textId="2DB48F1D" w:rsidR="00FF6ABC" w:rsidRDefault="001A3EAA">
      <w:pPr>
        <w:rPr>
          <w:rFonts w:ascii="宋体" w:eastAsia="宋体" w:hAnsi="宋体"/>
          <w:sz w:val="20"/>
          <w:szCs w:val="20"/>
        </w:rPr>
      </w:pPr>
      <w:r>
        <w:rPr>
          <w:rFonts w:ascii="宋体" w:eastAsia="宋体" w:hAnsi="宋体"/>
          <w:sz w:val="20"/>
          <w:szCs w:val="20"/>
        </w:rPr>
        <w:tab/>
      </w:r>
      <w:r w:rsidRPr="001A3EAA">
        <w:rPr>
          <w:rFonts w:ascii="宋体" w:eastAsia="宋体" w:hAnsi="宋体" w:hint="eastAsia"/>
          <w:sz w:val="20"/>
          <w:szCs w:val="20"/>
        </w:rPr>
        <w:t>在实践中</w:t>
      </w:r>
      <w:r>
        <w:rPr>
          <w:rFonts w:ascii="宋体" w:eastAsia="宋体" w:hAnsi="宋体" w:hint="eastAsia"/>
          <w:sz w:val="20"/>
          <w:szCs w:val="20"/>
        </w:rPr>
        <w:t>,</w:t>
      </w:r>
      <w:r w:rsidRPr="001B3EC8">
        <w:rPr>
          <w:rFonts w:ascii="宋体" w:eastAsia="宋体" w:hAnsi="宋体" w:hint="eastAsia"/>
          <w:b/>
          <w:bCs/>
          <w:color w:val="C00000"/>
          <w:sz w:val="20"/>
          <w:szCs w:val="20"/>
        </w:rPr>
        <w:t>着色法线会导致各种不良现象</w:t>
      </w:r>
      <w:r>
        <w:rPr>
          <w:rFonts w:ascii="宋体" w:eastAsia="宋体" w:hAnsi="宋体" w:hint="eastAsia"/>
          <w:sz w:val="20"/>
          <w:szCs w:val="20"/>
        </w:rPr>
        <w:t>(</w:t>
      </w:r>
      <w:r w:rsidRPr="001A3EAA">
        <w:rPr>
          <w:rFonts w:ascii="宋体" w:eastAsia="宋体" w:hAnsi="宋体" w:hint="eastAsia"/>
          <w:sz w:val="20"/>
          <w:szCs w:val="20"/>
        </w:rPr>
        <w:t>图</w:t>
      </w:r>
      <w:r w:rsidRPr="001A3EAA">
        <w:rPr>
          <w:rFonts w:ascii="宋体" w:eastAsia="宋体" w:hAnsi="宋体"/>
          <w:sz w:val="20"/>
          <w:szCs w:val="20"/>
        </w:rPr>
        <w:t>9.2</w:t>
      </w:r>
      <w:r>
        <w:rPr>
          <w:rFonts w:ascii="宋体" w:eastAsia="宋体" w:hAnsi="宋体" w:hint="eastAsia"/>
          <w:sz w:val="20"/>
          <w:szCs w:val="20"/>
        </w:rPr>
        <w:t>).</w:t>
      </w:r>
      <w:r w:rsidRPr="001A3EAA">
        <w:rPr>
          <w:rFonts w:ascii="宋体" w:eastAsia="宋体" w:hAnsi="宋体"/>
          <w:sz w:val="20"/>
          <w:szCs w:val="20"/>
        </w:rPr>
        <w:t>图9.2</w:t>
      </w:r>
      <w:r>
        <w:rPr>
          <w:rFonts w:ascii="宋体" w:eastAsia="宋体" w:hAnsi="宋体" w:hint="eastAsia"/>
          <w:sz w:val="20"/>
          <w:szCs w:val="20"/>
        </w:rPr>
        <w:t>(</w:t>
      </w:r>
      <w:r w:rsidRPr="001A3EAA">
        <w:rPr>
          <w:rFonts w:ascii="宋体" w:eastAsia="宋体" w:hAnsi="宋体"/>
          <w:sz w:val="20"/>
          <w:szCs w:val="20"/>
        </w:rPr>
        <w:t>a</w:t>
      </w:r>
      <w:r>
        <w:rPr>
          <w:rFonts w:ascii="宋体" w:eastAsia="宋体" w:hAnsi="宋体" w:hint="eastAsia"/>
          <w:sz w:val="20"/>
          <w:szCs w:val="20"/>
        </w:rPr>
        <w:t>)</w:t>
      </w:r>
      <w:r w:rsidRPr="001A3EAA">
        <w:rPr>
          <w:rFonts w:ascii="宋体" w:eastAsia="宋体" w:hAnsi="宋体"/>
          <w:sz w:val="20"/>
          <w:szCs w:val="20"/>
        </w:rPr>
        <w:t>显示了光泄漏</w:t>
      </w:r>
      <w:r>
        <w:rPr>
          <w:rFonts w:ascii="宋体" w:eastAsia="宋体" w:hAnsi="宋体" w:hint="eastAsia"/>
          <w:sz w:val="20"/>
          <w:szCs w:val="20"/>
        </w:rPr>
        <w:t>:</w:t>
      </w:r>
      <w:r w:rsidRPr="001A3EAA">
        <w:rPr>
          <w:rFonts w:ascii="宋体" w:eastAsia="宋体" w:hAnsi="宋体"/>
          <w:sz w:val="20"/>
          <w:szCs w:val="20"/>
        </w:rPr>
        <w:t>几何法线表示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A3E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A3EAA">
        <w:rPr>
          <w:rFonts w:ascii="宋体" w:eastAsia="宋体" w:hAnsi="宋体"/>
          <w:sz w:val="20"/>
          <w:szCs w:val="20"/>
        </w:rPr>
        <w:t>位于表面的相对两侧</w:t>
      </w:r>
      <w:r>
        <w:rPr>
          <w:rFonts w:ascii="宋体" w:eastAsia="宋体" w:hAnsi="宋体"/>
          <w:sz w:val="20"/>
          <w:szCs w:val="20"/>
        </w:rPr>
        <w:t>.</w:t>
      </w:r>
      <w:r w:rsidRPr="001A3EAA">
        <w:rPr>
          <w:rFonts w:ascii="宋体" w:eastAsia="宋体" w:hAnsi="宋体"/>
          <w:sz w:val="20"/>
          <w:szCs w:val="20"/>
        </w:rPr>
        <w:t>因此</w:t>
      </w:r>
      <w:r>
        <w:rPr>
          <w:rFonts w:ascii="宋体" w:eastAsia="宋体" w:hAnsi="宋体" w:hint="eastAsia"/>
          <w:sz w:val="20"/>
          <w:szCs w:val="20"/>
        </w:rPr>
        <w:t>,</w:t>
      </w:r>
      <w:r w:rsidRPr="001A3EAA">
        <w:rPr>
          <w:rFonts w:ascii="宋体" w:eastAsia="宋体" w:hAnsi="宋体"/>
          <w:sz w:val="20"/>
          <w:szCs w:val="20"/>
        </w:rPr>
        <w:t>如果表面不透射光</w:t>
      </w:r>
      <w:r>
        <w:rPr>
          <w:rFonts w:ascii="宋体" w:eastAsia="宋体" w:hAnsi="宋体" w:hint="eastAsia"/>
          <w:sz w:val="20"/>
          <w:szCs w:val="20"/>
        </w:rPr>
        <w:t>,</w:t>
      </w:r>
      <w:r w:rsidRPr="001A3EAA">
        <w:rPr>
          <w:rFonts w:ascii="宋体" w:eastAsia="宋体" w:hAnsi="宋体"/>
          <w:sz w:val="20"/>
          <w:szCs w:val="20"/>
        </w:rPr>
        <w:t>则光应该没有贡献</w:t>
      </w:r>
      <w:r>
        <w:rPr>
          <w:rFonts w:ascii="宋体" w:eastAsia="宋体" w:hAnsi="宋体" w:hint="eastAsia"/>
          <w:sz w:val="20"/>
          <w:szCs w:val="20"/>
        </w:rPr>
        <w:t>.</w:t>
      </w:r>
      <w:r w:rsidRPr="001A3EAA">
        <w:rPr>
          <w:rFonts w:ascii="宋体" w:eastAsia="宋体" w:hAnsi="宋体"/>
          <w:sz w:val="20"/>
          <w:szCs w:val="20"/>
        </w:rPr>
        <w:t>但是</w:t>
      </w:r>
      <w:r>
        <w:rPr>
          <w:rFonts w:ascii="宋体" w:eastAsia="宋体" w:hAnsi="宋体" w:hint="eastAsia"/>
          <w:sz w:val="20"/>
          <w:szCs w:val="20"/>
        </w:rPr>
        <w:t>,</w:t>
      </w:r>
      <w:r w:rsidRPr="001A3EAA">
        <w:rPr>
          <w:rFonts w:ascii="宋体" w:eastAsia="宋体" w:hAnsi="宋体"/>
          <w:sz w:val="20"/>
          <w:szCs w:val="20"/>
        </w:rPr>
        <w:t>如果我们直接评估围绕以</w:t>
      </w:r>
      <w:r>
        <w:rPr>
          <w:rFonts w:ascii="宋体" w:eastAsia="宋体" w:hAnsi="宋体" w:hint="eastAsia"/>
          <w:sz w:val="20"/>
          <w:szCs w:val="20"/>
        </w:rPr>
        <w:t>着色</w:t>
      </w:r>
      <w:r w:rsidRPr="001A3EAA">
        <w:rPr>
          <w:rFonts w:ascii="宋体" w:eastAsia="宋体" w:hAnsi="宋体"/>
          <w:sz w:val="20"/>
          <w:szCs w:val="20"/>
        </w:rPr>
        <w:t>法线为中心的半球的散射方程</w:t>
      </w:r>
      <w:r>
        <w:rPr>
          <w:rFonts w:ascii="宋体" w:eastAsia="宋体" w:hAnsi="宋体" w:hint="eastAsia"/>
          <w:sz w:val="20"/>
          <w:szCs w:val="20"/>
        </w:rPr>
        <w:t>(</w:t>
      </w:r>
      <w:r w:rsidRPr="001A3EAA">
        <w:rPr>
          <w:rFonts w:ascii="宋体" w:eastAsia="宋体" w:hAnsi="宋体"/>
          <w:sz w:val="20"/>
          <w:szCs w:val="20"/>
        </w:rPr>
        <w:t>5.9</w:t>
      </w:r>
      <w:r>
        <w:rPr>
          <w:rFonts w:ascii="宋体" w:eastAsia="宋体" w:hAnsi="宋体" w:hint="eastAsia"/>
          <w:sz w:val="20"/>
          <w:szCs w:val="20"/>
        </w:rPr>
        <w:t>),</w:t>
      </w:r>
      <w:r w:rsidRPr="001A3EAA">
        <w:rPr>
          <w:rFonts w:ascii="宋体" w:eastAsia="宋体" w:hAnsi="宋体"/>
          <w:sz w:val="20"/>
          <w:szCs w:val="20"/>
        </w:rPr>
        <w:t>则会错误地合并来自</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A3EAA">
        <w:rPr>
          <w:rFonts w:ascii="宋体" w:eastAsia="宋体" w:hAnsi="宋体"/>
          <w:sz w:val="20"/>
          <w:szCs w:val="20"/>
        </w:rPr>
        <w:t>的光</w:t>
      </w:r>
      <w:r>
        <w:rPr>
          <w:rFonts w:ascii="宋体" w:eastAsia="宋体" w:hAnsi="宋体" w:hint="eastAsia"/>
          <w:sz w:val="20"/>
          <w:szCs w:val="20"/>
        </w:rPr>
        <w:t>.</w:t>
      </w:r>
      <w:r w:rsidRPr="001A3EAA">
        <w:rPr>
          <w:rFonts w:ascii="宋体" w:eastAsia="宋体" w:hAnsi="宋体"/>
          <w:sz w:val="20"/>
          <w:szCs w:val="20"/>
        </w:rPr>
        <w:t>这种情况表明</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s</m:t>
            </m:r>
          </m:sub>
        </m:sSub>
      </m:oMath>
      <w:r w:rsidRPr="001A3EAA">
        <w:rPr>
          <w:rFonts w:ascii="宋体" w:eastAsia="宋体" w:hAnsi="宋体"/>
          <w:sz w:val="20"/>
          <w:szCs w:val="20"/>
        </w:rPr>
        <w:t>不能仅用作渲染计算中</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g</m:t>
            </m:r>
          </m:sub>
        </m:sSub>
      </m:oMath>
      <w:r w:rsidRPr="001A3EAA">
        <w:rPr>
          <w:rFonts w:ascii="宋体" w:eastAsia="宋体" w:hAnsi="宋体"/>
          <w:sz w:val="20"/>
          <w:szCs w:val="20"/>
        </w:rPr>
        <w:t>的直接替代</w:t>
      </w:r>
      <w:r>
        <w:rPr>
          <w:rFonts w:ascii="宋体" w:eastAsia="宋体" w:hAnsi="宋体" w:hint="eastAsia"/>
          <w:sz w:val="20"/>
          <w:szCs w:val="20"/>
        </w:rPr>
        <w:t>.</w:t>
      </w:r>
    </w:p>
    <w:p w14:paraId="0F51C6AD" w14:textId="77777777" w:rsidR="001B3EC8" w:rsidRDefault="001B3EC8">
      <w:pPr>
        <w:rPr>
          <w:rFonts w:ascii="宋体" w:eastAsia="宋体" w:hAnsi="宋体"/>
          <w:sz w:val="20"/>
          <w:szCs w:val="20"/>
        </w:rPr>
      </w:pPr>
      <w:r>
        <w:rPr>
          <w:rFonts w:ascii="宋体" w:eastAsia="宋体" w:hAnsi="宋体"/>
          <w:sz w:val="20"/>
          <w:szCs w:val="20"/>
        </w:rPr>
        <w:tab/>
      </w:r>
      <w:r w:rsidRPr="001B3EC8">
        <w:rPr>
          <w:rFonts w:ascii="宋体" w:eastAsia="宋体" w:hAnsi="宋体" w:hint="eastAsia"/>
          <w:sz w:val="20"/>
          <w:szCs w:val="20"/>
        </w:rPr>
        <w:t>图</w:t>
      </w:r>
      <w:r w:rsidRPr="001B3EC8">
        <w:rPr>
          <w:rFonts w:ascii="宋体" w:eastAsia="宋体" w:hAnsi="宋体"/>
          <w:sz w:val="20"/>
          <w:szCs w:val="20"/>
        </w:rPr>
        <w:t>9.2</w:t>
      </w:r>
      <w:r>
        <w:rPr>
          <w:rFonts w:ascii="宋体" w:eastAsia="宋体" w:hAnsi="宋体" w:hint="eastAsia"/>
          <w:sz w:val="20"/>
          <w:szCs w:val="20"/>
        </w:rPr>
        <w:t>(</w:t>
      </w:r>
      <w:r w:rsidRPr="001B3EC8">
        <w:rPr>
          <w:rFonts w:ascii="宋体" w:eastAsia="宋体" w:hAnsi="宋体"/>
          <w:sz w:val="20"/>
          <w:szCs w:val="20"/>
        </w:rPr>
        <w:t>b</w:t>
      </w:r>
      <w:r>
        <w:rPr>
          <w:rFonts w:ascii="宋体" w:eastAsia="宋体" w:hAnsi="宋体" w:hint="eastAsia"/>
          <w:sz w:val="20"/>
          <w:szCs w:val="20"/>
        </w:rPr>
        <w:t>)</w:t>
      </w:r>
      <w:r w:rsidRPr="001B3EC8">
        <w:rPr>
          <w:rFonts w:ascii="宋体" w:eastAsia="宋体" w:hAnsi="宋体"/>
          <w:sz w:val="20"/>
          <w:szCs w:val="20"/>
        </w:rPr>
        <w:t>显示了类似的棘手情况</w:t>
      </w:r>
      <w:r>
        <w:rPr>
          <w:rFonts w:ascii="宋体" w:eastAsia="宋体" w:hAnsi="宋体" w:hint="eastAsia"/>
          <w:sz w:val="20"/>
          <w:szCs w:val="20"/>
        </w:rPr>
        <w:t>:着色</w:t>
      </w:r>
      <w:r w:rsidRPr="001B3EC8">
        <w:rPr>
          <w:rFonts w:ascii="宋体" w:eastAsia="宋体" w:hAnsi="宋体"/>
          <w:sz w:val="20"/>
          <w:szCs w:val="20"/>
        </w:rPr>
        <w:t>法线指示不应将任何光反射给观看者</w:t>
      </w:r>
      <w:r>
        <w:rPr>
          <w:rFonts w:ascii="宋体" w:eastAsia="宋体" w:hAnsi="宋体" w:hint="eastAsia"/>
          <w:sz w:val="20"/>
          <w:szCs w:val="20"/>
        </w:rPr>
        <w:t>,</w:t>
      </w:r>
      <w:r w:rsidRPr="001B3EC8">
        <w:rPr>
          <w:rFonts w:ascii="宋体" w:eastAsia="宋体" w:hAnsi="宋体"/>
          <w:sz w:val="20"/>
          <w:szCs w:val="20"/>
        </w:rPr>
        <w:t>因为它与照明不在同一个半球中</w:t>
      </w:r>
      <w:r>
        <w:rPr>
          <w:rFonts w:ascii="宋体" w:eastAsia="宋体" w:hAnsi="宋体" w:hint="eastAsia"/>
          <w:sz w:val="20"/>
          <w:szCs w:val="20"/>
        </w:rPr>
        <w:t>,</w:t>
      </w:r>
      <w:r w:rsidRPr="001B3EC8">
        <w:rPr>
          <w:rFonts w:ascii="宋体" w:eastAsia="宋体" w:hAnsi="宋体"/>
          <w:sz w:val="20"/>
          <w:szCs w:val="20"/>
        </w:rPr>
        <w:t>而几何法线指示它们在同一半球中</w:t>
      </w:r>
      <w:r>
        <w:rPr>
          <w:rFonts w:ascii="宋体" w:eastAsia="宋体" w:hAnsi="宋体" w:hint="eastAsia"/>
          <w:sz w:val="20"/>
          <w:szCs w:val="20"/>
        </w:rPr>
        <w:t>.</w:t>
      </w:r>
      <w:r w:rsidRPr="001B3EC8">
        <w:rPr>
          <w:rFonts w:ascii="宋体" w:eastAsia="宋体" w:hAnsi="宋体"/>
          <w:sz w:val="20"/>
          <w:szCs w:val="20"/>
        </w:rPr>
        <w:t>直接使用</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s</m:t>
            </m:r>
          </m:sub>
        </m:sSub>
      </m:oMath>
      <w:r w:rsidRPr="001B3EC8">
        <w:rPr>
          <w:rFonts w:ascii="宋体" w:eastAsia="宋体" w:hAnsi="宋体"/>
          <w:sz w:val="20"/>
          <w:szCs w:val="20"/>
        </w:rPr>
        <w:t>会在这种情况下在表面上造成难看的黑点</w:t>
      </w:r>
      <w:r>
        <w:rPr>
          <w:rFonts w:ascii="宋体" w:eastAsia="宋体" w:hAnsi="宋体" w:hint="eastAsia"/>
          <w:sz w:val="20"/>
          <w:szCs w:val="20"/>
        </w:rPr>
        <w:t>.</w:t>
      </w:r>
    </w:p>
    <w:p w14:paraId="5294AB39" w14:textId="77777777" w:rsidR="001B3EC8" w:rsidRDefault="001B3EC8">
      <w:pPr>
        <w:rPr>
          <w:rFonts w:ascii="宋体" w:eastAsia="宋体" w:hAnsi="宋体"/>
          <w:sz w:val="20"/>
          <w:szCs w:val="20"/>
        </w:rPr>
      </w:pPr>
    </w:p>
    <w:p w14:paraId="6B2D25FE" w14:textId="77777777" w:rsidR="001B3EC8" w:rsidRDefault="001B3EC8">
      <w:pPr>
        <w:rPr>
          <w:rFonts w:ascii="宋体" w:eastAsia="宋体" w:hAnsi="宋体"/>
          <w:sz w:val="20"/>
          <w:szCs w:val="20"/>
        </w:rPr>
      </w:pPr>
      <w:r>
        <w:rPr>
          <w:rFonts w:ascii="宋体" w:eastAsia="宋体" w:hAnsi="宋体"/>
          <w:sz w:val="20"/>
          <w:szCs w:val="20"/>
        </w:rPr>
        <w:tab/>
      </w:r>
      <w:r w:rsidRPr="001B3EC8">
        <w:rPr>
          <w:rFonts w:ascii="宋体" w:eastAsia="宋体" w:hAnsi="宋体"/>
          <w:sz w:val="20"/>
          <w:szCs w:val="20"/>
        </w:rPr>
        <w:t>幸运的是</w:t>
      </w:r>
      <w:r>
        <w:rPr>
          <w:rFonts w:ascii="宋体" w:eastAsia="宋体" w:hAnsi="宋体" w:hint="eastAsia"/>
          <w:sz w:val="20"/>
          <w:szCs w:val="20"/>
        </w:rPr>
        <w:t>,</w:t>
      </w:r>
      <w:r w:rsidRPr="001B3EC8">
        <w:rPr>
          <w:rFonts w:ascii="宋体" w:eastAsia="宋体" w:hAnsi="宋体"/>
          <w:sz w:val="20"/>
          <w:szCs w:val="20"/>
        </w:rPr>
        <w:t>对于这些问题有一个很好的解决方案</w:t>
      </w:r>
      <w:r>
        <w:rPr>
          <w:rFonts w:ascii="宋体" w:eastAsia="宋体" w:hAnsi="宋体" w:hint="eastAsia"/>
          <w:sz w:val="20"/>
          <w:szCs w:val="20"/>
        </w:rPr>
        <w:t>.</w:t>
      </w:r>
      <w:r w:rsidRPr="001B3EC8">
        <w:rPr>
          <w:rFonts w:ascii="宋体" w:eastAsia="宋体" w:hAnsi="宋体"/>
          <w:sz w:val="20"/>
          <w:szCs w:val="20"/>
        </w:rPr>
        <w:t>在评估BSDF时</w:t>
      </w:r>
      <w:r>
        <w:rPr>
          <w:rFonts w:ascii="宋体" w:eastAsia="宋体" w:hAnsi="宋体" w:hint="eastAsia"/>
          <w:sz w:val="20"/>
          <w:szCs w:val="20"/>
        </w:rPr>
        <w:t>,</w:t>
      </w:r>
      <w:r w:rsidRPr="001B3EC8">
        <w:rPr>
          <w:rFonts w:ascii="宋体" w:eastAsia="宋体" w:hAnsi="宋体"/>
          <w:sz w:val="20"/>
          <w:szCs w:val="20"/>
        </w:rPr>
        <w:t>我们可以使用几何法线来决定是否应该评估反射或透射</w:t>
      </w:r>
      <w:r>
        <w:rPr>
          <w:rFonts w:ascii="宋体" w:eastAsia="宋体" w:hAnsi="宋体" w:hint="eastAsia"/>
          <w:sz w:val="20"/>
          <w:szCs w:val="20"/>
        </w:rPr>
        <w:t>:</w:t>
      </w:r>
      <w:r w:rsidRPr="001B3EC8">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A3E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B3EC8">
        <w:rPr>
          <w:rFonts w:ascii="宋体" w:eastAsia="宋体" w:hAnsi="宋体"/>
          <w:sz w:val="20"/>
          <w:szCs w:val="20"/>
        </w:rPr>
        <w:t>相对于</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g</m:t>
            </m:r>
          </m:sub>
        </m:sSub>
      </m:oMath>
      <w:r w:rsidRPr="001B3EC8">
        <w:rPr>
          <w:rFonts w:ascii="宋体" w:eastAsia="宋体" w:hAnsi="宋体"/>
          <w:sz w:val="20"/>
          <w:szCs w:val="20"/>
        </w:rPr>
        <w:t>位于同一个半球</w:t>
      </w:r>
      <w:r>
        <w:rPr>
          <w:rFonts w:ascii="宋体" w:eastAsia="宋体" w:hAnsi="宋体" w:hint="eastAsia"/>
          <w:sz w:val="20"/>
          <w:szCs w:val="20"/>
        </w:rPr>
        <w:t>,</w:t>
      </w:r>
      <w:r w:rsidRPr="001B3EC8">
        <w:rPr>
          <w:rFonts w:ascii="宋体" w:eastAsia="宋体" w:hAnsi="宋体"/>
          <w:sz w:val="20"/>
          <w:szCs w:val="20"/>
        </w:rPr>
        <w:t>则评估BRDF</w:t>
      </w:r>
      <w:r>
        <w:rPr>
          <w:rFonts w:ascii="宋体" w:eastAsia="宋体" w:hAnsi="宋体" w:hint="eastAsia"/>
          <w:sz w:val="20"/>
          <w:szCs w:val="20"/>
        </w:rPr>
        <w:t>,</w:t>
      </w:r>
      <w:r w:rsidRPr="001B3EC8">
        <w:rPr>
          <w:rFonts w:ascii="宋体" w:eastAsia="宋体" w:hAnsi="宋体"/>
          <w:sz w:val="20"/>
          <w:szCs w:val="20"/>
        </w:rPr>
        <w:t>否则评估BTDF</w:t>
      </w:r>
      <w:r>
        <w:rPr>
          <w:rFonts w:ascii="宋体" w:eastAsia="宋体" w:hAnsi="宋体" w:hint="eastAsia"/>
          <w:sz w:val="20"/>
          <w:szCs w:val="20"/>
        </w:rPr>
        <w:t>.</w:t>
      </w:r>
      <w:r w:rsidRPr="001B3EC8">
        <w:rPr>
          <w:rFonts w:ascii="宋体" w:eastAsia="宋体" w:hAnsi="宋体"/>
          <w:sz w:val="20"/>
          <w:szCs w:val="20"/>
        </w:rPr>
        <w:t>但是，在评估散射方程时</w:t>
      </w:r>
      <w:r>
        <w:rPr>
          <w:rFonts w:ascii="宋体" w:eastAsia="宋体" w:hAnsi="宋体" w:hint="eastAsia"/>
          <w:sz w:val="20"/>
          <w:szCs w:val="20"/>
        </w:rPr>
        <w:t>,</w:t>
      </w:r>
      <w:r w:rsidRPr="001B3EC8">
        <w:rPr>
          <w:rFonts w:ascii="宋体" w:eastAsia="宋体" w:hAnsi="宋体"/>
          <w:sz w:val="20"/>
          <w:szCs w:val="20"/>
        </w:rPr>
        <w:t>法线和入射方向的点积仍采用</w:t>
      </w:r>
      <w:r>
        <w:rPr>
          <w:rFonts w:ascii="宋体" w:eastAsia="宋体" w:hAnsi="宋体" w:hint="eastAsia"/>
          <w:sz w:val="20"/>
          <w:szCs w:val="20"/>
        </w:rPr>
        <w:t>着色</w:t>
      </w:r>
      <w:r w:rsidRPr="001B3EC8">
        <w:rPr>
          <w:rFonts w:ascii="宋体" w:eastAsia="宋体" w:hAnsi="宋体"/>
          <w:sz w:val="20"/>
          <w:szCs w:val="20"/>
        </w:rPr>
        <w:t>法线而不是几何法线</w:t>
      </w:r>
      <w:r>
        <w:rPr>
          <w:rFonts w:ascii="宋体" w:eastAsia="宋体" w:hAnsi="宋体" w:hint="eastAsia"/>
          <w:sz w:val="20"/>
          <w:szCs w:val="20"/>
        </w:rPr>
        <w:t>.</w:t>
      </w:r>
    </w:p>
    <w:p w14:paraId="0E655E24" w14:textId="77777777" w:rsidR="001035CE" w:rsidRDefault="001B3EC8">
      <w:pPr>
        <w:rPr>
          <w:rFonts w:ascii="宋体" w:eastAsia="宋体" w:hAnsi="宋体"/>
          <w:sz w:val="20"/>
          <w:szCs w:val="20"/>
        </w:rPr>
      </w:pPr>
      <w:r>
        <w:rPr>
          <w:rFonts w:ascii="宋体" w:eastAsia="宋体" w:hAnsi="宋体"/>
          <w:sz w:val="20"/>
          <w:szCs w:val="20"/>
        </w:rPr>
        <w:tab/>
      </w:r>
      <w:r w:rsidRPr="001B3EC8">
        <w:rPr>
          <w:rFonts w:ascii="宋体" w:eastAsia="宋体" w:hAnsi="宋体"/>
          <w:sz w:val="20"/>
          <w:szCs w:val="20"/>
        </w:rPr>
        <w:t>现在应该清楚为什么</w:t>
      </w:r>
      <w:proofErr w:type="spellStart"/>
      <w:r w:rsidRPr="001B3EC8">
        <w:rPr>
          <w:rFonts w:ascii="宋体" w:eastAsia="宋体" w:hAnsi="宋体"/>
          <w:sz w:val="20"/>
          <w:szCs w:val="20"/>
        </w:rPr>
        <w:t>pbrt</w:t>
      </w:r>
      <w:proofErr w:type="spellEnd"/>
      <w:r w:rsidRPr="001B3EC8">
        <w:rPr>
          <w:rFonts w:ascii="宋体" w:eastAsia="宋体" w:hAnsi="宋体"/>
          <w:sz w:val="20"/>
          <w:szCs w:val="20"/>
        </w:rPr>
        <w:t>要求</w:t>
      </w:r>
      <w:proofErr w:type="spellStart"/>
      <w:r w:rsidRPr="001B3EC8">
        <w:rPr>
          <w:rFonts w:ascii="宋体" w:eastAsia="宋体" w:hAnsi="宋体"/>
          <w:sz w:val="20"/>
          <w:szCs w:val="20"/>
        </w:rPr>
        <w:t>BxDF</w:t>
      </w:r>
      <w:proofErr w:type="spellEnd"/>
      <w:r w:rsidRPr="001B3EC8">
        <w:rPr>
          <w:rFonts w:ascii="宋体" w:eastAsia="宋体" w:hAnsi="宋体"/>
          <w:sz w:val="20"/>
          <w:szCs w:val="20"/>
        </w:rPr>
        <w:t>评估它们的值而不考虑</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i</m:t>
            </m:r>
          </m:sub>
        </m:sSub>
      </m:oMath>
      <w:r w:rsidRPr="001A3E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B3EC8">
        <w:rPr>
          <w:rFonts w:ascii="宋体" w:eastAsia="宋体" w:hAnsi="宋体"/>
          <w:sz w:val="20"/>
          <w:szCs w:val="20"/>
        </w:rPr>
        <w:t>是在相同还是不同的半球中</w:t>
      </w:r>
      <w:r>
        <w:rPr>
          <w:rFonts w:ascii="宋体" w:eastAsia="宋体" w:hAnsi="宋体" w:hint="eastAsia"/>
          <w:sz w:val="20"/>
          <w:szCs w:val="20"/>
        </w:rPr>
        <w:t>.</w:t>
      </w:r>
      <w:r w:rsidRPr="001B3EC8">
        <w:rPr>
          <w:rFonts w:ascii="宋体" w:eastAsia="宋体" w:hAnsi="宋体"/>
          <w:sz w:val="20"/>
          <w:szCs w:val="20"/>
        </w:rPr>
        <w:t>这种约定意味着可以避免漏光</w:t>
      </w:r>
      <w:r>
        <w:rPr>
          <w:rFonts w:ascii="宋体" w:eastAsia="宋体" w:hAnsi="宋体" w:hint="eastAsia"/>
          <w:sz w:val="20"/>
          <w:szCs w:val="20"/>
        </w:rPr>
        <w:t>,</w:t>
      </w:r>
      <w:r w:rsidRPr="001B3EC8">
        <w:rPr>
          <w:rFonts w:ascii="宋体" w:eastAsia="宋体" w:hAnsi="宋体"/>
          <w:sz w:val="20"/>
          <w:szCs w:val="20"/>
        </w:rPr>
        <w:t>因为我们将仅针对图9.2</w:t>
      </w:r>
      <w:r w:rsidR="001035CE">
        <w:rPr>
          <w:rFonts w:ascii="宋体" w:eastAsia="宋体" w:hAnsi="宋体" w:hint="eastAsia"/>
          <w:sz w:val="20"/>
          <w:szCs w:val="20"/>
        </w:rPr>
        <w:t>(</w:t>
      </w:r>
      <w:r w:rsidRPr="001B3EC8">
        <w:rPr>
          <w:rFonts w:ascii="宋体" w:eastAsia="宋体" w:hAnsi="宋体"/>
          <w:sz w:val="20"/>
          <w:szCs w:val="20"/>
        </w:rPr>
        <w:t>a</w:t>
      </w:r>
      <w:r w:rsidR="001035CE">
        <w:rPr>
          <w:rFonts w:ascii="宋体" w:eastAsia="宋体" w:hAnsi="宋体" w:hint="eastAsia"/>
          <w:sz w:val="20"/>
          <w:szCs w:val="20"/>
        </w:rPr>
        <w:t>)</w:t>
      </w:r>
      <w:r w:rsidRPr="001B3EC8">
        <w:rPr>
          <w:rFonts w:ascii="宋体" w:eastAsia="宋体" w:hAnsi="宋体"/>
          <w:sz w:val="20"/>
          <w:szCs w:val="20"/>
        </w:rPr>
        <w:t>中的情况评估BTDF</w:t>
      </w:r>
      <w:r w:rsidR="001035CE">
        <w:rPr>
          <w:rFonts w:ascii="宋体" w:eastAsia="宋体" w:hAnsi="宋体" w:hint="eastAsia"/>
          <w:sz w:val="20"/>
          <w:szCs w:val="20"/>
        </w:rPr>
        <w:t>,</w:t>
      </w:r>
      <w:r w:rsidRPr="001B3EC8">
        <w:rPr>
          <w:rFonts w:ascii="宋体" w:eastAsia="宋体" w:hAnsi="宋体"/>
          <w:sz w:val="20"/>
          <w:szCs w:val="20"/>
        </w:rPr>
        <w:t>而对于纯反射表面则不给出反射</w:t>
      </w:r>
      <w:r w:rsidR="001035CE">
        <w:rPr>
          <w:rFonts w:ascii="宋体" w:eastAsia="宋体" w:hAnsi="宋体" w:hint="eastAsia"/>
          <w:sz w:val="20"/>
          <w:szCs w:val="20"/>
        </w:rPr>
        <w:t>.</w:t>
      </w:r>
      <w:r w:rsidRPr="001B3EC8">
        <w:rPr>
          <w:rFonts w:ascii="宋体" w:eastAsia="宋体" w:hAnsi="宋体"/>
          <w:sz w:val="20"/>
          <w:szCs w:val="20"/>
        </w:rPr>
        <w:t>同样</w:t>
      </w:r>
      <w:r w:rsidR="001035CE">
        <w:rPr>
          <w:rFonts w:ascii="宋体" w:eastAsia="宋体" w:hAnsi="宋体" w:hint="eastAsia"/>
          <w:sz w:val="20"/>
          <w:szCs w:val="20"/>
        </w:rPr>
        <w:t>,</w:t>
      </w:r>
      <w:r w:rsidRPr="001B3EC8">
        <w:rPr>
          <w:rFonts w:ascii="宋体" w:eastAsia="宋体" w:hAnsi="宋体"/>
          <w:sz w:val="20"/>
          <w:szCs w:val="20"/>
        </w:rPr>
        <w:t>避免了黑点</w:t>
      </w:r>
      <w:r w:rsidR="001035CE">
        <w:rPr>
          <w:rFonts w:ascii="宋体" w:eastAsia="宋体" w:hAnsi="宋体" w:hint="eastAsia"/>
          <w:sz w:val="20"/>
          <w:szCs w:val="20"/>
        </w:rPr>
        <w:t>,</w:t>
      </w:r>
      <w:r w:rsidRPr="001B3EC8">
        <w:rPr>
          <w:rFonts w:ascii="宋体" w:eastAsia="宋体" w:hAnsi="宋体"/>
          <w:sz w:val="20"/>
          <w:szCs w:val="20"/>
        </w:rPr>
        <w:t>因为我们将针对图9.2</w:t>
      </w:r>
      <w:r w:rsidR="001035CE">
        <w:rPr>
          <w:rFonts w:ascii="宋体" w:eastAsia="宋体" w:hAnsi="宋体" w:hint="eastAsia"/>
          <w:sz w:val="20"/>
          <w:szCs w:val="20"/>
        </w:rPr>
        <w:t>(</w:t>
      </w:r>
      <w:r w:rsidRPr="001B3EC8">
        <w:rPr>
          <w:rFonts w:ascii="宋体" w:eastAsia="宋体" w:hAnsi="宋体"/>
          <w:sz w:val="20"/>
          <w:szCs w:val="20"/>
        </w:rPr>
        <w:t>b</w:t>
      </w:r>
      <w:r w:rsidR="001035CE">
        <w:rPr>
          <w:rFonts w:ascii="宋体" w:eastAsia="宋体" w:hAnsi="宋体" w:hint="eastAsia"/>
          <w:sz w:val="20"/>
          <w:szCs w:val="20"/>
        </w:rPr>
        <w:t>)</w:t>
      </w:r>
      <w:r w:rsidRPr="001B3EC8">
        <w:rPr>
          <w:rFonts w:ascii="宋体" w:eastAsia="宋体" w:hAnsi="宋体"/>
          <w:sz w:val="20"/>
          <w:szCs w:val="20"/>
        </w:rPr>
        <w:t>中的情况评估BRDF</w:t>
      </w:r>
      <w:r w:rsidR="001035CE">
        <w:rPr>
          <w:rFonts w:ascii="宋体" w:eastAsia="宋体" w:hAnsi="宋体" w:hint="eastAsia"/>
          <w:sz w:val="20"/>
          <w:szCs w:val="20"/>
        </w:rPr>
        <w:t>,</w:t>
      </w:r>
      <w:r w:rsidRPr="001B3EC8">
        <w:rPr>
          <w:rFonts w:ascii="宋体" w:eastAsia="宋体" w:hAnsi="宋体"/>
          <w:sz w:val="20"/>
          <w:szCs w:val="20"/>
        </w:rPr>
        <w:t>即使</w:t>
      </w:r>
      <w:r w:rsidR="001035CE">
        <w:rPr>
          <w:rFonts w:ascii="宋体" w:eastAsia="宋体" w:hAnsi="宋体" w:hint="eastAsia"/>
          <w:sz w:val="20"/>
          <w:szCs w:val="20"/>
        </w:rPr>
        <w:t>着色</w:t>
      </w:r>
      <w:r w:rsidRPr="001B3EC8">
        <w:rPr>
          <w:rFonts w:ascii="宋体" w:eastAsia="宋体" w:hAnsi="宋体"/>
          <w:sz w:val="20"/>
          <w:szCs w:val="20"/>
        </w:rPr>
        <w:t>法线表明方向在不同的半球中也是如此</w:t>
      </w:r>
      <w:r w:rsidR="001035CE">
        <w:rPr>
          <w:rFonts w:ascii="宋体" w:eastAsia="宋体" w:hAnsi="宋体" w:hint="eastAsia"/>
          <w:sz w:val="20"/>
          <w:szCs w:val="20"/>
        </w:rPr>
        <w:t>.</w:t>
      </w:r>
    </w:p>
    <w:p w14:paraId="5ADB64BD" w14:textId="0B9B2E13" w:rsidR="001B3EC8" w:rsidRDefault="001035CE">
      <w:pPr>
        <w:rPr>
          <w:rFonts w:ascii="宋体" w:eastAsia="宋体" w:hAnsi="宋体"/>
          <w:sz w:val="20"/>
          <w:szCs w:val="20"/>
        </w:rPr>
      </w:pPr>
      <w:r>
        <w:rPr>
          <w:rFonts w:ascii="宋体" w:eastAsia="宋体" w:hAnsi="宋体"/>
          <w:sz w:val="20"/>
          <w:szCs w:val="20"/>
        </w:rPr>
        <w:tab/>
      </w:r>
      <w:r w:rsidR="001B3EC8" w:rsidRPr="001B3EC8">
        <w:rPr>
          <w:rFonts w:ascii="宋体" w:eastAsia="宋体" w:hAnsi="宋体"/>
          <w:sz w:val="20"/>
          <w:szCs w:val="20"/>
        </w:rPr>
        <w:t>在给出这些约定的情况下</w:t>
      </w:r>
      <w:r>
        <w:rPr>
          <w:rFonts w:ascii="宋体" w:eastAsia="宋体" w:hAnsi="宋体" w:hint="eastAsia"/>
          <w:sz w:val="20"/>
          <w:szCs w:val="20"/>
        </w:rPr>
        <w:t>,</w:t>
      </w:r>
      <w:r w:rsidR="001B3EC8" w:rsidRPr="001B3EC8">
        <w:rPr>
          <w:rFonts w:ascii="宋体" w:eastAsia="宋体" w:hAnsi="宋体"/>
          <w:sz w:val="20"/>
          <w:szCs w:val="20"/>
        </w:rPr>
        <w:t>直接遵循针对给定方向对评估BSDF的方法</w:t>
      </w:r>
      <w:r>
        <w:rPr>
          <w:rFonts w:ascii="宋体" w:eastAsia="宋体" w:hAnsi="宋体" w:hint="eastAsia"/>
          <w:sz w:val="20"/>
          <w:szCs w:val="20"/>
        </w:rPr>
        <w:t>.</w:t>
      </w:r>
      <w:r w:rsidR="001B3EC8" w:rsidRPr="001B3EC8">
        <w:rPr>
          <w:rFonts w:ascii="宋体" w:eastAsia="宋体" w:hAnsi="宋体"/>
          <w:sz w:val="20"/>
          <w:szCs w:val="20"/>
        </w:rPr>
        <w:t>首先将世界空间方向</w:t>
      </w:r>
      <w:r w:rsidR="001B3EC8" w:rsidRPr="001B3EC8">
        <w:rPr>
          <w:rFonts w:ascii="宋体" w:eastAsia="宋体" w:hAnsi="宋体"/>
          <w:sz w:val="20"/>
          <w:szCs w:val="20"/>
        </w:rPr>
        <w:lastRenderedPageBreak/>
        <w:t>向量转换为局部BSDF空间</w:t>
      </w:r>
      <w:r>
        <w:rPr>
          <w:rFonts w:ascii="宋体" w:eastAsia="宋体" w:hAnsi="宋体" w:hint="eastAsia"/>
          <w:sz w:val="20"/>
          <w:szCs w:val="20"/>
        </w:rPr>
        <w:t>,</w:t>
      </w:r>
      <w:r w:rsidR="001B3EC8" w:rsidRPr="001B3EC8">
        <w:rPr>
          <w:rFonts w:ascii="宋体" w:eastAsia="宋体" w:hAnsi="宋体"/>
          <w:sz w:val="20"/>
          <w:szCs w:val="20"/>
        </w:rPr>
        <w:t>然后确定是否应使用BRDF或BTDF</w:t>
      </w:r>
      <w:r>
        <w:rPr>
          <w:rFonts w:ascii="宋体" w:eastAsia="宋体" w:hAnsi="宋体" w:hint="eastAsia"/>
          <w:sz w:val="20"/>
          <w:szCs w:val="20"/>
        </w:rPr>
        <w:t>.</w:t>
      </w:r>
      <w:r w:rsidR="001B3EC8" w:rsidRPr="001B3EC8">
        <w:rPr>
          <w:rFonts w:ascii="宋体" w:eastAsia="宋体" w:hAnsi="宋体"/>
          <w:sz w:val="20"/>
          <w:szCs w:val="20"/>
        </w:rPr>
        <w:t>然后</w:t>
      </w:r>
      <w:r>
        <w:rPr>
          <w:rFonts w:ascii="宋体" w:eastAsia="宋体" w:hAnsi="宋体" w:hint="eastAsia"/>
          <w:sz w:val="20"/>
          <w:szCs w:val="20"/>
        </w:rPr>
        <w:t>,</w:t>
      </w:r>
      <w:r w:rsidR="001B3EC8" w:rsidRPr="001B3EC8">
        <w:rPr>
          <w:rFonts w:ascii="宋体" w:eastAsia="宋体" w:hAnsi="宋体"/>
          <w:sz w:val="20"/>
          <w:szCs w:val="20"/>
        </w:rPr>
        <w:t>它遍历适当的集合并评估其贡献的总和</w:t>
      </w:r>
      <w:r>
        <w:rPr>
          <w:rFonts w:ascii="宋体" w:eastAsia="宋体" w:hAnsi="宋体" w:hint="eastAsia"/>
          <w:sz w:val="20"/>
          <w:szCs w:val="20"/>
        </w:rPr>
        <w:t>.</w:t>
      </w:r>
    </w:p>
    <w:p w14:paraId="5B433EA1" w14:textId="77777777" w:rsidR="001035CE" w:rsidRDefault="001035CE">
      <w:pPr>
        <w:rPr>
          <w:rFonts w:ascii="宋体" w:eastAsia="宋体" w:hAnsi="宋体"/>
          <w:sz w:val="20"/>
          <w:szCs w:val="20"/>
        </w:rPr>
      </w:pPr>
    </w:p>
    <w:p w14:paraId="14E693F2" w14:textId="3F6D5AC2" w:rsidR="001035CE" w:rsidRDefault="001035CE">
      <w:pPr>
        <w:rPr>
          <w:rFonts w:ascii="宋体" w:eastAsia="宋体" w:hAnsi="宋体"/>
          <w:sz w:val="20"/>
          <w:szCs w:val="20"/>
        </w:rPr>
      </w:pPr>
      <w:r>
        <w:rPr>
          <w:rFonts w:ascii="宋体" w:eastAsia="宋体" w:hAnsi="宋体"/>
          <w:sz w:val="20"/>
          <w:szCs w:val="20"/>
        </w:rPr>
        <w:tab/>
      </w:r>
      <w:proofErr w:type="spellStart"/>
      <w:r w:rsidRPr="001035CE">
        <w:rPr>
          <w:rFonts w:ascii="宋体" w:eastAsia="宋体" w:hAnsi="宋体"/>
          <w:sz w:val="20"/>
          <w:szCs w:val="20"/>
        </w:rPr>
        <w:t>pbrt</w:t>
      </w:r>
      <w:proofErr w:type="spellEnd"/>
      <w:r w:rsidRPr="001035CE">
        <w:rPr>
          <w:rFonts w:ascii="宋体" w:eastAsia="宋体" w:hAnsi="宋体"/>
          <w:sz w:val="20"/>
          <w:szCs w:val="20"/>
        </w:rPr>
        <w:t>还提供了BSDF方法</w:t>
      </w:r>
      <w:r>
        <w:rPr>
          <w:rFonts w:ascii="宋体" w:eastAsia="宋体" w:hAnsi="宋体" w:hint="eastAsia"/>
          <w:sz w:val="20"/>
          <w:szCs w:val="20"/>
        </w:rPr>
        <w:t>,</w:t>
      </w:r>
      <w:r w:rsidRPr="001035CE">
        <w:rPr>
          <w:rFonts w:ascii="宋体" w:eastAsia="宋体" w:hAnsi="宋体"/>
          <w:sz w:val="20"/>
          <w:szCs w:val="20"/>
        </w:rPr>
        <w:t>这些方法可以返回BSDF的反射率</w:t>
      </w:r>
      <w:r>
        <w:rPr>
          <w:rFonts w:ascii="宋体" w:eastAsia="宋体" w:hAnsi="宋体" w:hint="eastAsia"/>
          <w:sz w:val="20"/>
          <w:szCs w:val="20"/>
        </w:rPr>
        <w:t>.(</w:t>
      </w:r>
      <w:r w:rsidRPr="001035CE">
        <w:rPr>
          <w:rFonts w:ascii="宋体" w:eastAsia="宋体" w:hAnsi="宋体"/>
          <w:sz w:val="20"/>
          <w:szCs w:val="20"/>
        </w:rPr>
        <w:t>回想一下8.1.1节中反射率的定义</w:t>
      </w:r>
      <w:r>
        <w:rPr>
          <w:rFonts w:ascii="宋体" w:eastAsia="宋体" w:hAnsi="宋体" w:hint="eastAsia"/>
          <w:sz w:val="20"/>
          <w:szCs w:val="20"/>
        </w:rPr>
        <w:t>.)</w:t>
      </w:r>
      <w:r w:rsidRPr="001035CE">
        <w:rPr>
          <w:rFonts w:ascii="宋体" w:eastAsia="宋体" w:hAnsi="宋体"/>
          <w:sz w:val="20"/>
          <w:szCs w:val="20"/>
        </w:rPr>
        <w:t>两种相应的方法只是在</w:t>
      </w:r>
      <w:proofErr w:type="spellStart"/>
      <w:r w:rsidRPr="001035CE">
        <w:rPr>
          <w:rFonts w:ascii="宋体" w:eastAsia="宋体" w:hAnsi="宋体"/>
          <w:sz w:val="20"/>
          <w:szCs w:val="20"/>
        </w:rPr>
        <w:t>BxDF</w:t>
      </w:r>
      <w:proofErr w:type="spellEnd"/>
      <w:r w:rsidRPr="001035CE">
        <w:rPr>
          <w:rFonts w:ascii="宋体" w:eastAsia="宋体" w:hAnsi="宋体"/>
          <w:sz w:val="20"/>
          <w:szCs w:val="20"/>
        </w:rPr>
        <w:t>上循环</w:t>
      </w:r>
      <w:r>
        <w:rPr>
          <w:rFonts w:ascii="宋体" w:eastAsia="宋体" w:hAnsi="宋体" w:hint="eastAsia"/>
          <w:sz w:val="20"/>
          <w:szCs w:val="20"/>
        </w:rPr>
        <w:t>,</w:t>
      </w:r>
      <w:r w:rsidRPr="001035CE">
        <w:rPr>
          <w:rFonts w:ascii="宋体" w:eastAsia="宋体" w:hAnsi="宋体"/>
          <w:sz w:val="20"/>
          <w:szCs w:val="20"/>
        </w:rPr>
        <w:t>并对它们的</w:t>
      </w:r>
      <w:proofErr w:type="spellStart"/>
      <w:r w:rsidRPr="001035CE">
        <w:rPr>
          <w:rFonts w:ascii="宋体" w:eastAsia="宋体" w:hAnsi="宋体"/>
          <w:sz w:val="20"/>
          <w:szCs w:val="20"/>
        </w:rPr>
        <w:t>BxDF</w:t>
      </w:r>
      <w:proofErr w:type="spellEnd"/>
      <w:r>
        <w:rPr>
          <w:rFonts w:ascii="宋体" w:eastAsia="宋体" w:hAnsi="宋体"/>
          <w:sz w:val="20"/>
          <w:szCs w:val="20"/>
        </w:rPr>
        <w:t>::</w:t>
      </w:r>
      <w:r w:rsidRPr="001035CE">
        <w:rPr>
          <w:rFonts w:ascii="宋体" w:eastAsia="宋体" w:hAnsi="宋体"/>
          <w:sz w:val="20"/>
          <w:szCs w:val="20"/>
        </w:rPr>
        <w:t>rho</w:t>
      </w:r>
      <w:r>
        <w:rPr>
          <w:rFonts w:ascii="宋体" w:eastAsia="宋体" w:hAnsi="宋体" w:hint="eastAsia"/>
          <w:sz w:val="20"/>
          <w:szCs w:val="20"/>
        </w:rPr>
        <w:t>(</w:t>
      </w:r>
      <w:r>
        <w:rPr>
          <w:rFonts w:ascii="宋体" w:eastAsia="宋体" w:hAnsi="宋体"/>
          <w:sz w:val="20"/>
          <w:szCs w:val="20"/>
        </w:rPr>
        <w:t>)</w:t>
      </w:r>
      <w:r w:rsidRPr="001035CE">
        <w:rPr>
          <w:rFonts w:ascii="宋体" w:eastAsia="宋体" w:hAnsi="宋体"/>
          <w:sz w:val="20"/>
          <w:szCs w:val="20"/>
        </w:rPr>
        <w:t>方法返回的值求和</w:t>
      </w:r>
      <w:r>
        <w:rPr>
          <w:rFonts w:ascii="宋体" w:eastAsia="宋体" w:hAnsi="宋体" w:hint="eastAsia"/>
          <w:sz w:val="20"/>
          <w:szCs w:val="20"/>
        </w:rPr>
        <w:t>.</w:t>
      </w:r>
      <w:r w:rsidRPr="001035CE">
        <w:rPr>
          <w:rFonts w:ascii="宋体" w:eastAsia="宋体" w:hAnsi="宋体"/>
          <w:sz w:val="20"/>
          <w:szCs w:val="20"/>
        </w:rPr>
        <w:t>它们的直接实现不在此处</w:t>
      </w:r>
      <w:r>
        <w:rPr>
          <w:rFonts w:ascii="宋体" w:eastAsia="宋体" w:hAnsi="宋体" w:hint="eastAsia"/>
          <w:sz w:val="20"/>
          <w:szCs w:val="20"/>
        </w:rPr>
        <w:t>.</w:t>
      </w:r>
      <w:r w:rsidRPr="001035CE">
        <w:rPr>
          <w:rFonts w:ascii="宋体" w:eastAsia="宋体" w:hAnsi="宋体"/>
          <w:sz w:val="20"/>
          <w:szCs w:val="20"/>
        </w:rPr>
        <w:t>这些方法获取</w:t>
      </w:r>
      <w:proofErr w:type="spellStart"/>
      <w:r w:rsidRPr="001035CE">
        <w:rPr>
          <w:rFonts w:ascii="宋体" w:eastAsia="宋体" w:hAnsi="宋体"/>
          <w:sz w:val="20"/>
          <w:szCs w:val="20"/>
        </w:rPr>
        <w:t>BxDF</w:t>
      </w:r>
      <w:proofErr w:type="spellEnd"/>
      <w:r w:rsidRPr="001035CE">
        <w:rPr>
          <w:rFonts w:ascii="宋体" w:eastAsia="宋体" w:hAnsi="宋体"/>
          <w:sz w:val="20"/>
          <w:szCs w:val="20"/>
        </w:rPr>
        <w:t>的样本数组</w:t>
      </w:r>
      <w:r>
        <w:rPr>
          <w:rFonts w:ascii="宋体" w:eastAsia="宋体" w:hAnsi="宋体" w:hint="eastAsia"/>
          <w:sz w:val="20"/>
          <w:szCs w:val="20"/>
        </w:rPr>
        <w:t>,</w:t>
      </w:r>
      <w:r w:rsidRPr="001035CE">
        <w:rPr>
          <w:rFonts w:ascii="宋体" w:eastAsia="宋体" w:hAnsi="宋体"/>
          <w:sz w:val="20"/>
          <w:szCs w:val="20"/>
        </w:rPr>
        <w:t>以在需要时用于Monte Carlo采样算法中</w:t>
      </w:r>
      <w:r>
        <w:rPr>
          <w:rFonts w:ascii="宋体" w:eastAsia="宋体" w:hAnsi="宋体" w:hint="eastAsia"/>
          <w:sz w:val="20"/>
          <w:szCs w:val="20"/>
        </w:rPr>
        <w:t>(</w:t>
      </w:r>
      <w:r w:rsidRPr="001035CE">
        <w:rPr>
          <w:rFonts w:ascii="宋体" w:eastAsia="宋体" w:hAnsi="宋体"/>
          <w:sz w:val="20"/>
          <w:szCs w:val="20"/>
        </w:rPr>
        <w:t>请参阅第8.1.1节中定义的</w:t>
      </w:r>
      <w:proofErr w:type="spellStart"/>
      <w:r w:rsidRPr="001035CE">
        <w:rPr>
          <w:rFonts w:ascii="宋体" w:eastAsia="宋体" w:hAnsi="宋体"/>
          <w:sz w:val="20"/>
          <w:szCs w:val="20"/>
        </w:rPr>
        <w:t>BxDF</w:t>
      </w:r>
      <w:proofErr w:type="spellEnd"/>
      <w:r>
        <w:rPr>
          <w:rFonts w:ascii="宋体" w:eastAsia="宋体" w:hAnsi="宋体"/>
          <w:sz w:val="20"/>
          <w:szCs w:val="20"/>
        </w:rPr>
        <w:t>::</w:t>
      </w:r>
      <w:r w:rsidRPr="001035CE">
        <w:rPr>
          <w:rFonts w:ascii="宋体" w:eastAsia="宋体" w:hAnsi="宋体"/>
          <w:sz w:val="20"/>
          <w:szCs w:val="20"/>
        </w:rPr>
        <w:t>rho</w:t>
      </w:r>
      <w:r>
        <w:rPr>
          <w:rFonts w:ascii="宋体" w:eastAsia="宋体" w:hAnsi="宋体"/>
          <w:sz w:val="20"/>
          <w:szCs w:val="20"/>
        </w:rPr>
        <w:t>()</w:t>
      </w:r>
      <w:r w:rsidRPr="001035CE">
        <w:rPr>
          <w:rFonts w:ascii="宋体" w:eastAsia="宋体" w:hAnsi="宋体"/>
          <w:sz w:val="20"/>
          <w:szCs w:val="20"/>
        </w:rPr>
        <w:t>接口</w:t>
      </w:r>
      <w:r>
        <w:rPr>
          <w:rFonts w:ascii="宋体" w:eastAsia="宋体" w:hAnsi="宋体" w:hint="eastAsia"/>
          <w:sz w:val="20"/>
          <w:szCs w:val="20"/>
        </w:rPr>
        <w:t>,</w:t>
      </w:r>
      <w:r w:rsidRPr="001035CE">
        <w:rPr>
          <w:rFonts w:ascii="宋体" w:eastAsia="宋体" w:hAnsi="宋体"/>
          <w:sz w:val="20"/>
          <w:szCs w:val="20"/>
        </w:rPr>
        <w:t>该接口也将此类样本也包含在内</w:t>
      </w:r>
      <w:r>
        <w:rPr>
          <w:rFonts w:ascii="宋体" w:eastAsia="宋体" w:hAnsi="宋体" w:hint="eastAsia"/>
          <w:sz w:val="20"/>
          <w:szCs w:val="20"/>
        </w:rPr>
        <w:t>).</w:t>
      </w:r>
    </w:p>
    <w:p w14:paraId="613F8E47" w14:textId="5E4236C6" w:rsidR="001035CE" w:rsidRDefault="001035CE">
      <w:pPr>
        <w:rPr>
          <w:rFonts w:ascii="宋体" w:eastAsia="宋体" w:hAnsi="宋体"/>
          <w:sz w:val="20"/>
          <w:szCs w:val="20"/>
        </w:rPr>
      </w:pPr>
    </w:p>
    <w:p w14:paraId="2D3C22DF" w14:textId="45654E21" w:rsidR="001035CE" w:rsidRDefault="001035CE">
      <w:pPr>
        <w:rPr>
          <w:rFonts w:ascii="宋体" w:eastAsia="宋体" w:hAnsi="宋体"/>
          <w:sz w:val="20"/>
          <w:szCs w:val="20"/>
        </w:rPr>
      </w:pPr>
      <w:r>
        <w:rPr>
          <w:rFonts w:ascii="宋体" w:eastAsia="宋体" w:hAnsi="宋体"/>
          <w:sz w:val="20"/>
          <w:szCs w:val="20"/>
        </w:rPr>
        <w:t xml:space="preserve">9.2 </w:t>
      </w:r>
      <w:r>
        <w:rPr>
          <w:rFonts w:ascii="宋体" w:eastAsia="宋体" w:hAnsi="宋体" w:hint="eastAsia"/>
          <w:sz w:val="20"/>
          <w:szCs w:val="20"/>
        </w:rPr>
        <w:t>材质接口和实现</w:t>
      </w:r>
    </w:p>
    <w:p w14:paraId="5A73128A" w14:textId="3991F779" w:rsidR="001035CE" w:rsidRDefault="005379A9">
      <w:pPr>
        <w:rPr>
          <w:rFonts w:ascii="宋体" w:eastAsia="宋体" w:hAnsi="宋体"/>
          <w:sz w:val="20"/>
          <w:szCs w:val="20"/>
        </w:rPr>
      </w:pPr>
      <w:r>
        <w:rPr>
          <w:rFonts w:ascii="宋体" w:eastAsia="宋体" w:hAnsi="宋体"/>
          <w:sz w:val="20"/>
          <w:szCs w:val="20"/>
        </w:rPr>
        <w:tab/>
      </w:r>
      <w:r w:rsidRPr="005379A9">
        <w:rPr>
          <w:rFonts w:ascii="宋体" w:eastAsia="宋体" w:hAnsi="宋体" w:hint="eastAsia"/>
          <w:sz w:val="20"/>
          <w:szCs w:val="20"/>
        </w:rPr>
        <w:t>抽象的</w:t>
      </w:r>
      <w:r w:rsidRPr="005379A9">
        <w:rPr>
          <w:rFonts w:ascii="宋体" w:eastAsia="宋体" w:hAnsi="宋体"/>
          <w:sz w:val="20"/>
          <w:szCs w:val="20"/>
        </w:rPr>
        <w:t>Material类定义了材料实现必须提供的接口</w:t>
      </w:r>
      <w:r>
        <w:rPr>
          <w:rFonts w:ascii="宋体" w:eastAsia="宋体" w:hAnsi="宋体" w:hint="eastAsia"/>
          <w:sz w:val="20"/>
          <w:szCs w:val="20"/>
        </w:rPr>
        <w:t>.</w:t>
      </w:r>
      <w:r w:rsidRPr="005379A9">
        <w:rPr>
          <w:rFonts w:ascii="宋体" w:eastAsia="宋体" w:hAnsi="宋体"/>
          <w:sz w:val="20"/>
          <w:szCs w:val="20"/>
        </w:rPr>
        <w:t>Material类在文件core</w:t>
      </w:r>
      <w:r>
        <w:rPr>
          <w:rFonts w:ascii="宋体" w:eastAsia="宋体" w:hAnsi="宋体"/>
          <w:sz w:val="20"/>
          <w:szCs w:val="20"/>
        </w:rPr>
        <w:t>/</w:t>
      </w:r>
      <w:proofErr w:type="spellStart"/>
      <w:r w:rsidRPr="005379A9">
        <w:rPr>
          <w:rFonts w:ascii="宋体" w:eastAsia="宋体" w:hAnsi="宋体"/>
          <w:sz w:val="20"/>
          <w:szCs w:val="20"/>
        </w:rPr>
        <w:t>material.h</w:t>
      </w:r>
      <w:proofErr w:type="spellEnd"/>
      <w:r w:rsidRPr="005379A9">
        <w:rPr>
          <w:rFonts w:ascii="宋体" w:eastAsia="宋体" w:hAnsi="宋体"/>
          <w:sz w:val="20"/>
          <w:szCs w:val="20"/>
        </w:rPr>
        <w:t>和core</w:t>
      </w:r>
      <w:r>
        <w:rPr>
          <w:rFonts w:ascii="宋体" w:eastAsia="宋体" w:hAnsi="宋体"/>
          <w:sz w:val="20"/>
          <w:szCs w:val="20"/>
        </w:rPr>
        <w:t>/</w:t>
      </w:r>
      <w:r w:rsidRPr="005379A9">
        <w:rPr>
          <w:rFonts w:ascii="宋体" w:eastAsia="宋体" w:hAnsi="宋体"/>
          <w:sz w:val="20"/>
          <w:szCs w:val="20"/>
        </w:rPr>
        <w:t>material.cpp中定义</w:t>
      </w:r>
      <w:r>
        <w:rPr>
          <w:rFonts w:ascii="宋体" w:eastAsia="宋体" w:hAnsi="宋体" w:hint="eastAsia"/>
          <w:sz w:val="20"/>
          <w:szCs w:val="20"/>
        </w:rPr>
        <w:t>.</w:t>
      </w:r>
    </w:p>
    <w:p w14:paraId="2FCFAB69" w14:textId="4CEF9570" w:rsidR="005379A9" w:rsidRDefault="005379A9">
      <w:pPr>
        <w:rPr>
          <w:rFonts w:ascii="宋体" w:eastAsia="宋体" w:hAnsi="宋体"/>
          <w:sz w:val="20"/>
          <w:szCs w:val="20"/>
        </w:rPr>
      </w:pPr>
    </w:p>
    <w:p w14:paraId="1E44CFAB" w14:textId="79642B7C" w:rsidR="005379A9" w:rsidRDefault="005379A9">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.2.1 </w:t>
      </w:r>
      <w:r w:rsidR="002B079A" w:rsidRPr="002B079A">
        <w:rPr>
          <w:rFonts w:ascii="宋体" w:eastAsia="宋体" w:hAnsi="宋体" w:hint="eastAsia"/>
          <w:sz w:val="20"/>
          <w:szCs w:val="20"/>
        </w:rPr>
        <w:t>哑光材料</w:t>
      </w:r>
    </w:p>
    <w:p w14:paraId="12E53108" w14:textId="191AE906" w:rsidR="002B079A" w:rsidRDefault="002B079A">
      <w:pPr>
        <w:rPr>
          <w:rFonts w:ascii="宋体" w:eastAsia="宋体" w:hAnsi="宋体"/>
          <w:sz w:val="20"/>
          <w:szCs w:val="20"/>
        </w:rPr>
      </w:pPr>
      <w:r>
        <w:rPr>
          <w:rFonts w:ascii="宋体" w:eastAsia="宋体" w:hAnsi="宋体"/>
          <w:sz w:val="20"/>
          <w:szCs w:val="20"/>
        </w:rPr>
        <w:tab/>
      </w:r>
      <w:proofErr w:type="spellStart"/>
      <w:r w:rsidRPr="002B079A">
        <w:rPr>
          <w:rFonts w:ascii="宋体" w:eastAsia="宋体" w:hAnsi="宋体"/>
          <w:sz w:val="20"/>
          <w:szCs w:val="20"/>
        </w:rPr>
        <w:t>MatteMaterial</w:t>
      </w:r>
      <w:proofErr w:type="spellEnd"/>
      <w:r w:rsidRPr="002B079A">
        <w:rPr>
          <w:rFonts w:ascii="宋体" w:eastAsia="宋体" w:hAnsi="宋体"/>
          <w:sz w:val="20"/>
          <w:szCs w:val="20"/>
        </w:rPr>
        <w:t xml:space="preserve">材料在materials / </w:t>
      </w:r>
      <w:proofErr w:type="spellStart"/>
      <w:r w:rsidRPr="002B079A">
        <w:rPr>
          <w:rFonts w:ascii="宋体" w:eastAsia="宋体" w:hAnsi="宋体"/>
          <w:sz w:val="20"/>
          <w:szCs w:val="20"/>
        </w:rPr>
        <w:t>matte.h</w:t>
      </w:r>
      <w:proofErr w:type="spellEnd"/>
      <w:r w:rsidRPr="002B079A">
        <w:rPr>
          <w:rFonts w:ascii="宋体" w:eastAsia="宋体" w:hAnsi="宋体"/>
          <w:sz w:val="20"/>
          <w:szCs w:val="20"/>
        </w:rPr>
        <w:t>和materials / matte.cpp中定义</w:t>
      </w:r>
      <w:r>
        <w:rPr>
          <w:rFonts w:ascii="宋体" w:eastAsia="宋体" w:hAnsi="宋体" w:hint="eastAsia"/>
          <w:sz w:val="20"/>
          <w:szCs w:val="20"/>
        </w:rPr>
        <w:t>.</w:t>
      </w:r>
      <w:r w:rsidRPr="002B079A">
        <w:rPr>
          <w:rFonts w:ascii="宋体" w:eastAsia="宋体" w:hAnsi="宋体"/>
          <w:sz w:val="20"/>
          <w:szCs w:val="20"/>
        </w:rPr>
        <w:t>它是</w:t>
      </w:r>
      <w:proofErr w:type="spellStart"/>
      <w:r w:rsidRPr="002B079A">
        <w:rPr>
          <w:rFonts w:ascii="宋体" w:eastAsia="宋体" w:hAnsi="宋体"/>
          <w:sz w:val="20"/>
          <w:szCs w:val="20"/>
        </w:rPr>
        <w:t>pbrt</w:t>
      </w:r>
      <w:proofErr w:type="spellEnd"/>
      <w:r w:rsidRPr="002B079A">
        <w:rPr>
          <w:rFonts w:ascii="宋体" w:eastAsia="宋体" w:hAnsi="宋体"/>
          <w:sz w:val="20"/>
          <w:szCs w:val="20"/>
        </w:rPr>
        <w:t>中最简单的材料</w:t>
      </w:r>
      <w:r>
        <w:rPr>
          <w:rFonts w:ascii="宋体" w:eastAsia="宋体" w:hAnsi="宋体" w:hint="eastAsia"/>
          <w:sz w:val="20"/>
          <w:szCs w:val="20"/>
        </w:rPr>
        <w:t>,</w:t>
      </w:r>
      <w:r w:rsidRPr="002B079A">
        <w:rPr>
          <w:rFonts w:ascii="宋体" w:eastAsia="宋体" w:hAnsi="宋体"/>
          <w:sz w:val="20"/>
          <w:szCs w:val="20"/>
        </w:rPr>
        <w:t>并描述了纯</w:t>
      </w:r>
      <w:r>
        <w:rPr>
          <w:rFonts w:ascii="宋体" w:eastAsia="宋体" w:hAnsi="宋体" w:hint="eastAsia"/>
          <w:sz w:val="20"/>
          <w:szCs w:val="20"/>
        </w:rPr>
        <w:t>漫反射</w:t>
      </w:r>
      <w:r w:rsidRPr="002B079A">
        <w:rPr>
          <w:rFonts w:ascii="宋体" w:eastAsia="宋体" w:hAnsi="宋体"/>
          <w:sz w:val="20"/>
          <w:szCs w:val="20"/>
        </w:rPr>
        <w:t>表面</w:t>
      </w:r>
      <w:r>
        <w:rPr>
          <w:rFonts w:ascii="宋体" w:eastAsia="宋体" w:hAnsi="宋体" w:hint="eastAsia"/>
          <w:sz w:val="20"/>
          <w:szCs w:val="20"/>
        </w:rPr>
        <w:t>.</w:t>
      </w:r>
    </w:p>
    <w:p w14:paraId="386A4DB8" w14:textId="61344AB5" w:rsidR="002B079A" w:rsidRDefault="002B079A">
      <w:pPr>
        <w:rPr>
          <w:rFonts w:ascii="宋体" w:eastAsia="宋体" w:hAnsi="宋体"/>
          <w:sz w:val="20"/>
          <w:szCs w:val="20"/>
        </w:rPr>
      </w:pPr>
    </w:p>
    <w:p w14:paraId="2E22EACE" w14:textId="200EDE75" w:rsidR="002B079A" w:rsidRDefault="002B079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.2.2 </w:t>
      </w:r>
      <w:r>
        <w:rPr>
          <w:rFonts w:ascii="宋体" w:eastAsia="宋体" w:hAnsi="宋体" w:hint="eastAsia"/>
          <w:sz w:val="20"/>
          <w:szCs w:val="20"/>
        </w:rPr>
        <w:t>塑料材质</w:t>
      </w:r>
    </w:p>
    <w:p w14:paraId="7578F84E" w14:textId="2EF92796" w:rsidR="002B079A" w:rsidRDefault="002B079A">
      <w:pPr>
        <w:rPr>
          <w:rFonts w:ascii="宋体" w:eastAsia="宋体" w:hAnsi="宋体"/>
          <w:sz w:val="20"/>
          <w:szCs w:val="20"/>
        </w:rPr>
      </w:pPr>
      <w:r>
        <w:rPr>
          <w:rFonts w:ascii="宋体" w:eastAsia="宋体" w:hAnsi="宋体"/>
          <w:sz w:val="20"/>
          <w:szCs w:val="20"/>
        </w:rPr>
        <w:tab/>
      </w:r>
      <w:r w:rsidRPr="002B079A">
        <w:rPr>
          <w:rFonts w:ascii="宋体" w:eastAsia="宋体" w:hAnsi="宋体" w:hint="eastAsia"/>
          <w:sz w:val="20"/>
          <w:szCs w:val="20"/>
        </w:rPr>
        <w:t>可以将塑料建模为散射和光泽散射函数的混合</w:t>
      </w:r>
      <w:r>
        <w:rPr>
          <w:rFonts w:ascii="宋体" w:eastAsia="宋体" w:hAnsi="宋体" w:hint="eastAsia"/>
          <w:sz w:val="20"/>
          <w:szCs w:val="20"/>
        </w:rPr>
        <w:t>,</w:t>
      </w:r>
      <w:r w:rsidRPr="002B079A">
        <w:rPr>
          <w:rFonts w:ascii="宋体" w:eastAsia="宋体" w:hAnsi="宋体" w:hint="eastAsia"/>
          <w:sz w:val="20"/>
          <w:szCs w:val="20"/>
        </w:rPr>
        <w:t>并使用参数控制特定的颜色和镜面高光大小</w:t>
      </w:r>
      <w:r>
        <w:rPr>
          <w:rFonts w:ascii="宋体" w:eastAsia="宋体" w:hAnsi="宋体" w:hint="eastAsia"/>
          <w:sz w:val="20"/>
          <w:szCs w:val="20"/>
        </w:rPr>
        <w:t>.</w:t>
      </w:r>
      <w:proofErr w:type="spellStart"/>
      <w:r w:rsidRPr="002B079A">
        <w:rPr>
          <w:rFonts w:ascii="宋体" w:eastAsia="宋体" w:hAnsi="宋体"/>
          <w:sz w:val="20"/>
          <w:szCs w:val="20"/>
        </w:rPr>
        <w:t>PlasticMaterial</w:t>
      </w:r>
      <w:proofErr w:type="spellEnd"/>
      <w:r w:rsidRPr="002B079A">
        <w:rPr>
          <w:rFonts w:ascii="宋体" w:eastAsia="宋体" w:hAnsi="宋体"/>
          <w:sz w:val="20"/>
          <w:szCs w:val="20"/>
        </w:rPr>
        <w:t>的参数是两个反射率</w:t>
      </w:r>
      <w:proofErr w:type="spellStart"/>
      <w:r w:rsidRPr="002B079A">
        <w:rPr>
          <w:rFonts w:ascii="宋体" w:eastAsia="宋体" w:hAnsi="宋体"/>
          <w:sz w:val="20"/>
          <w:szCs w:val="20"/>
        </w:rPr>
        <w:t>Kd</w:t>
      </w:r>
      <w:proofErr w:type="spellEnd"/>
      <w:r w:rsidRPr="002B079A">
        <w:rPr>
          <w:rFonts w:ascii="宋体" w:eastAsia="宋体" w:hAnsi="宋体"/>
          <w:sz w:val="20"/>
          <w:szCs w:val="20"/>
        </w:rPr>
        <w:t>和Ks</w:t>
      </w:r>
      <w:r>
        <w:rPr>
          <w:rFonts w:ascii="宋体" w:eastAsia="宋体" w:hAnsi="宋体" w:hint="eastAsia"/>
          <w:sz w:val="20"/>
          <w:szCs w:val="20"/>
        </w:rPr>
        <w:t>,</w:t>
      </w:r>
      <w:r w:rsidRPr="002B079A">
        <w:rPr>
          <w:rFonts w:ascii="宋体" w:eastAsia="宋体" w:hAnsi="宋体"/>
          <w:sz w:val="20"/>
          <w:szCs w:val="20"/>
        </w:rPr>
        <w:t>它们分别控制漫反射和光泽镜面反射的量</w:t>
      </w:r>
      <w:r>
        <w:rPr>
          <w:rFonts w:ascii="宋体" w:eastAsia="宋体" w:hAnsi="宋体" w:hint="eastAsia"/>
          <w:sz w:val="20"/>
          <w:szCs w:val="20"/>
        </w:rPr>
        <w:t>.</w:t>
      </w:r>
      <w:r w:rsidRPr="002B079A">
        <w:rPr>
          <w:rFonts w:ascii="宋体" w:eastAsia="宋体" w:hAnsi="宋体"/>
          <w:sz w:val="20"/>
          <w:szCs w:val="20"/>
        </w:rPr>
        <w:t>接下来是一个粗糙度参数</w:t>
      </w:r>
      <w:r>
        <w:rPr>
          <w:rFonts w:ascii="宋体" w:eastAsia="宋体" w:hAnsi="宋体" w:hint="eastAsia"/>
          <w:sz w:val="20"/>
          <w:szCs w:val="20"/>
        </w:rPr>
        <w:t>,</w:t>
      </w:r>
      <w:r w:rsidRPr="002B079A">
        <w:rPr>
          <w:rFonts w:ascii="宋体" w:eastAsia="宋体" w:hAnsi="宋体"/>
          <w:sz w:val="20"/>
          <w:szCs w:val="20"/>
        </w:rPr>
        <w:t>用于确定镜面高光的大小</w:t>
      </w:r>
      <w:r>
        <w:rPr>
          <w:rFonts w:ascii="宋体" w:eastAsia="宋体" w:hAnsi="宋体" w:hint="eastAsia"/>
          <w:sz w:val="20"/>
          <w:szCs w:val="20"/>
        </w:rPr>
        <w:t>.</w:t>
      </w:r>
      <w:r w:rsidRPr="002B079A">
        <w:rPr>
          <w:rFonts w:ascii="宋体" w:eastAsia="宋体" w:hAnsi="宋体"/>
          <w:sz w:val="20"/>
          <w:szCs w:val="20"/>
        </w:rPr>
        <w:t>可以通过两种方式指定</w:t>
      </w:r>
      <w:r>
        <w:rPr>
          <w:rFonts w:ascii="宋体" w:eastAsia="宋体" w:hAnsi="宋体" w:hint="eastAsia"/>
          <w:sz w:val="20"/>
          <w:szCs w:val="20"/>
        </w:rPr>
        <w:t>.</w:t>
      </w:r>
      <w:r w:rsidRPr="002B079A">
        <w:rPr>
          <w:rFonts w:ascii="宋体" w:eastAsia="宋体" w:hAnsi="宋体"/>
          <w:sz w:val="20"/>
          <w:szCs w:val="20"/>
        </w:rPr>
        <w:t>首先</w:t>
      </w:r>
      <w:r>
        <w:rPr>
          <w:rFonts w:ascii="宋体" w:eastAsia="宋体" w:hAnsi="宋体" w:hint="eastAsia"/>
          <w:sz w:val="20"/>
          <w:szCs w:val="20"/>
        </w:rPr>
        <w:t>,</w:t>
      </w:r>
      <w:r w:rsidRPr="002B079A">
        <w:rPr>
          <w:rFonts w:ascii="宋体" w:eastAsia="宋体" w:hAnsi="宋体"/>
          <w:sz w:val="20"/>
          <w:szCs w:val="20"/>
        </w:rPr>
        <w:t>如果</w:t>
      </w:r>
      <w:proofErr w:type="spellStart"/>
      <w:r w:rsidRPr="002B079A">
        <w:rPr>
          <w:rFonts w:ascii="宋体" w:eastAsia="宋体" w:hAnsi="宋体"/>
          <w:sz w:val="20"/>
          <w:szCs w:val="20"/>
        </w:rPr>
        <w:t>remapRoughness</w:t>
      </w:r>
      <w:proofErr w:type="spellEnd"/>
      <w:r w:rsidRPr="002B079A">
        <w:rPr>
          <w:rFonts w:ascii="宋体" w:eastAsia="宋体" w:hAnsi="宋体"/>
          <w:sz w:val="20"/>
          <w:szCs w:val="20"/>
        </w:rPr>
        <w:t>参数为true</w:t>
      </w:r>
      <w:r>
        <w:rPr>
          <w:rFonts w:ascii="宋体" w:eastAsia="宋体" w:hAnsi="宋体" w:hint="eastAsia"/>
          <w:sz w:val="20"/>
          <w:szCs w:val="20"/>
        </w:rPr>
        <w:t>,</w:t>
      </w:r>
      <w:r w:rsidRPr="002B079A">
        <w:rPr>
          <w:rFonts w:ascii="宋体" w:eastAsia="宋体" w:hAnsi="宋体"/>
          <w:sz w:val="20"/>
          <w:szCs w:val="20"/>
        </w:rPr>
        <w:t>则给定的粗糙度应在0到1之间变化</w:t>
      </w:r>
      <w:r>
        <w:rPr>
          <w:rFonts w:ascii="宋体" w:eastAsia="宋体" w:hAnsi="宋体" w:hint="eastAsia"/>
          <w:sz w:val="20"/>
          <w:szCs w:val="20"/>
        </w:rPr>
        <w:t>,</w:t>
      </w:r>
      <w:r w:rsidRPr="002B079A">
        <w:rPr>
          <w:rFonts w:ascii="宋体" w:eastAsia="宋体" w:hAnsi="宋体"/>
          <w:sz w:val="20"/>
          <w:szCs w:val="20"/>
        </w:rPr>
        <w:t>其中粗糙度值越高，高光越大</w:t>
      </w:r>
      <w:r>
        <w:rPr>
          <w:rFonts w:ascii="宋体" w:eastAsia="宋体" w:hAnsi="宋体" w:hint="eastAsia"/>
          <w:sz w:val="20"/>
          <w:szCs w:val="20"/>
        </w:rPr>
        <w:t>.(</w:t>
      </w:r>
      <w:r w:rsidRPr="002B079A">
        <w:rPr>
          <w:rFonts w:ascii="宋体" w:eastAsia="宋体" w:hAnsi="宋体"/>
          <w:sz w:val="20"/>
          <w:szCs w:val="20"/>
        </w:rPr>
        <w:t>此变体的目的是相当方便用户使用</w:t>
      </w:r>
      <w:r>
        <w:rPr>
          <w:rFonts w:ascii="宋体" w:eastAsia="宋体" w:hAnsi="宋体" w:hint="eastAsia"/>
          <w:sz w:val="20"/>
          <w:szCs w:val="20"/>
        </w:rPr>
        <w:t>.)</w:t>
      </w:r>
      <w:r w:rsidRPr="002B079A">
        <w:rPr>
          <w:rFonts w:ascii="宋体" w:eastAsia="宋体" w:hAnsi="宋体"/>
          <w:sz w:val="20"/>
          <w:szCs w:val="20"/>
        </w:rPr>
        <w:t>或者</w:t>
      </w:r>
      <w:r>
        <w:rPr>
          <w:rFonts w:ascii="宋体" w:eastAsia="宋体" w:hAnsi="宋体" w:hint="eastAsia"/>
          <w:sz w:val="20"/>
          <w:szCs w:val="20"/>
        </w:rPr>
        <w:t>,</w:t>
      </w:r>
      <w:r w:rsidRPr="002B079A">
        <w:rPr>
          <w:rFonts w:ascii="宋体" w:eastAsia="宋体" w:hAnsi="宋体"/>
          <w:sz w:val="20"/>
          <w:szCs w:val="20"/>
        </w:rPr>
        <w:t>如果参数为false</w:t>
      </w:r>
      <w:r>
        <w:rPr>
          <w:rFonts w:ascii="宋体" w:eastAsia="宋体" w:hAnsi="宋体" w:hint="eastAsia"/>
          <w:sz w:val="20"/>
          <w:szCs w:val="20"/>
        </w:rPr>
        <w:t>,</w:t>
      </w:r>
      <w:r w:rsidRPr="002B079A">
        <w:rPr>
          <w:rFonts w:ascii="宋体" w:eastAsia="宋体" w:hAnsi="宋体"/>
          <w:sz w:val="20"/>
          <w:szCs w:val="20"/>
        </w:rPr>
        <w:t>则可以使用粗糙度直接初始化微面分布的α参数（请参见8.4.2节）</w:t>
      </w:r>
      <w:r>
        <w:rPr>
          <w:rFonts w:ascii="宋体" w:eastAsia="宋体" w:hAnsi="宋体" w:hint="eastAsia"/>
          <w:sz w:val="20"/>
          <w:szCs w:val="20"/>
        </w:rPr>
        <w:t>.</w:t>
      </w:r>
    </w:p>
    <w:p w14:paraId="2770608A" w14:textId="1D3446B5" w:rsidR="002B079A" w:rsidRDefault="002B079A">
      <w:pPr>
        <w:rPr>
          <w:rFonts w:ascii="宋体" w:eastAsia="宋体" w:hAnsi="宋体"/>
          <w:sz w:val="20"/>
          <w:szCs w:val="20"/>
        </w:rPr>
      </w:pPr>
    </w:p>
    <w:p w14:paraId="7989468C" w14:textId="2F04828F" w:rsidR="002B079A" w:rsidRDefault="002B079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.2.3 </w:t>
      </w:r>
      <w:r>
        <w:rPr>
          <w:rFonts w:ascii="宋体" w:eastAsia="宋体" w:hAnsi="宋体" w:hint="eastAsia"/>
          <w:sz w:val="20"/>
          <w:szCs w:val="20"/>
        </w:rPr>
        <w:t>混合材质</w:t>
      </w:r>
    </w:p>
    <w:p w14:paraId="5B1175A6" w14:textId="61FCA03D" w:rsidR="002B079A" w:rsidRDefault="002B079A">
      <w:pPr>
        <w:rPr>
          <w:rFonts w:ascii="宋体" w:eastAsia="宋体" w:hAnsi="宋体"/>
          <w:sz w:val="20"/>
          <w:szCs w:val="20"/>
        </w:rPr>
      </w:pPr>
      <w:r>
        <w:rPr>
          <w:rFonts w:ascii="宋体" w:eastAsia="宋体" w:hAnsi="宋体"/>
          <w:sz w:val="20"/>
          <w:szCs w:val="20"/>
        </w:rPr>
        <w:tab/>
      </w:r>
      <w:r w:rsidRPr="002B079A">
        <w:rPr>
          <w:rFonts w:ascii="宋体" w:eastAsia="宋体" w:hAnsi="宋体" w:hint="eastAsia"/>
          <w:sz w:val="20"/>
          <w:szCs w:val="20"/>
        </w:rPr>
        <w:t>能够将两种不同</w:t>
      </w:r>
      <w:r>
        <w:rPr>
          <w:rFonts w:ascii="宋体" w:eastAsia="宋体" w:hAnsi="宋体" w:hint="eastAsia"/>
          <w:sz w:val="20"/>
          <w:szCs w:val="20"/>
        </w:rPr>
        <w:t>权重</w:t>
      </w:r>
      <w:r w:rsidRPr="002B079A">
        <w:rPr>
          <w:rFonts w:ascii="宋体" w:eastAsia="宋体" w:hAnsi="宋体" w:hint="eastAsia"/>
          <w:sz w:val="20"/>
          <w:szCs w:val="20"/>
        </w:rPr>
        <w:t>的材料结合在一起很有用</w:t>
      </w:r>
      <w:r>
        <w:rPr>
          <w:rFonts w:ascii="宋体" w:eastAsia="宋体" w:hAnsi="宋体" w:hint="eastAsia"/>
          <w:sz w:val="20"/>
          <w:szCs w:val="20"/>
        </w:rPr>
        <w:t>.</w:t>
      </w:r>
      <w:proofErr w:type="spellStart"/>
      <w:r w:rsidRPr="002B079A">
        <w:rPr>
          <w:rFonts w:ascii="宋体" w:eastAsia="宋体" w:hAnsi="宋体"/>
          <w:sz w:val="20"/>
          <w:szCs w:val="20"/>
        </w:rPr>
        <w:t>MixMaterial</w:t>
      </w:r>
      <w:proofErr w:type="spellEnd"/>
      <w:r w:rsidRPr="002B079A">
        <w:rPr>
          <w:rFonts w:ascii="宋体" w:eastAsia="宋体" w:hAnsi="宋体"/>
          <w:sz w:val="20"/>
          <w:szCs w:val="20"/>
        </w:rPr>
        <w:t>使用其他两种材质和一个Spectrum值的纹理</w:t>
      </w:r>
      <w:r>
        <w:rPr>
          <w:rFonts w:ascii="宋体" w:eastAsia="宋体" w:hAnsi="宋体" w:hint="eastAsia"/>
          <w:sz w:val="20"/>
          <w:szCs w:val="20"/>
        </w:rPr>
        <w:t>,</w:t>
      </w:r>
      <w:r w:rsidRPr="002B079A">
        <w:rPr>
          <w:rFonts w:ascii="宋体" w:eastAsia="宋体" w:hAnsi="宋体"/>
          <w:sz w:val="20"/>
          <w:szCs w:val="20"/>
        </w:rPr>
        <w:t>并使用该纹理返回的Spectrum在着色点处在两种材质之间进行混合</w:t>
      </w:r>
      <w:r>
        <w:rPr>
          <w:rFonts w:ascii="宋体" w:eastAsia="宋体" w:hAnsi="宋体" w:hint="eastAsia"/>
          <w:sz w:val="20"/>
          <w:szCs w:val="20"/>
        </w:rPr>
        <w:t>.</w:t>
      </w:r>
      <w:r w:rsidRPr="002B079A">
        <w:rPr>
          <w:rFonts w:ascii="宋体" w:eastAsia="宋体" w:hAnsi="宋体"/>
          <w:sz w:val="20"/>
          <w:szCs w:val="20"/>
        </w:rPr>
        <w:t xml:space="preserve">它在文件materials / </w:t>
      </w:r>
      <w:proofErr w:type="spellStart"/>
      <w:r w:rsidRPr="002B079A">
        <w:rPr>
          <w:rFonts w:ascii="宋体" w:eastAsia="宋体" w:hAnsi="宋体"/>
          <w:sz w:val="20"/>
          <w:szCs w:val="20"/>
        </w:rPr>
        <w:t>mixmat.h</w:t>
      </w:r>
      <w:proofErr w:type="spellEnd"/>
      <w:r w:rsidRPr="002B079A">
        <w:rPr>
          <w:rFonts w:ascii="宋体" w:eastAsia="宋体" w:hAnsi="宋体"/>
          <w:sz w:val="20"/>
          <w:szCs w:val="20"/>
        </w:rPr>
        <w:t>和materials / mixmat.cpp中定义</w:t>
      </w:r>
      <w:r>
        <w:rPr>
          <w:rFonts w:ascii="宋体" w:eastAsia="宋体" w:hAnsi="宋体" w:hint="eastAsia"/>
          <w:sz w:val="20"/>
          <w:szCs w:val="20"/>
        </w:rPr>
        <w:t>.</w:t>
      </w:r>
    </w:p>
    <w:p w14:paraId="339C4231" w14:textId="0CA41936" w:rsidR="002B079A" w:rsidRDefault="002B079A">
      <w:pPr>
        <w:rPr>
          <w:rFonts w:ascii="宋体" w:eastAsia="宋体" w:hAnsi="宋体"/>
          <w:sz w:val="20"/>
          <w:szCs w:val="20"/>
        </w:rPr>
      </w:pPr>
    </w:p>
    <w:p w14:paraId="0E67E411" w14:textId="48573BDF" w:rsidR="002B079A" w:rsidRDefault="002B079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.2.4 Fourier Material</w:t>
      </w:r>
    </w:p>
    <w:p w14:paraId="55A0C7EE" w14:textId="5B63A3AD" w:rsidR="002B079A" w:rsidRDefault="002B079A">
      <w:pPr>
        <w:rPr>
          <w:rFonts w:ascii="宋体" w:eastAsia="宋体" w:hAnsi="宋体"/>
          <w:sz w:val="20"/>
          <w:szCs w:val="20"/>
        </w:rPr>
      </w:pPr>
      <w:r>
        <w:rPr>
          <w:rFonts w:ascii="宋体" w:eastAsia="宋体" w:hAnsi="宋体"/>
          <w:sz w:val="20"/>
          <w:szCs w:val="20"/>
        </w:rPr>
        <w:tab/>
      </w:r>
      <w:proofErr w:type="spellStart"/>
      <w:r w:rsidRPr="002B079A">
        <w:rPr>
          <w:rFonts w:ascii="宋体" w:eastAsia="宋体" w:hAnsi="宋体"/>
          <w:sz w:val="20"/>
          <w:szCs w:val="20"/>
        </w:rPr>
        <w:t>FourierMaterial</w:t>
      </w:r>
      <w:proofErr w:type="spellEnd"/>
      <w:r w:rsidRPr="002B079A">
        <w:rPr>
          <w:rFonts w:ascii="宋体" w:eastAsia="宋体" w:hAnsi="宋体"/>
          <w:sz w:val="20"/>
          <w:szCs w:val="20"/>
        </w:rPr>
        <w:t>类支持已测量的数据或合成的BSDF数据</w:t>
      </w:r>
      <w:r>
        <w:rPr>
          <w:rFonts w:ascii="宋体" w:eastAsia="宋体" w:hAnsi="宋体" w:hint="eastAsia"/>
          <w:sz w:val="20"/>
          <w:szCs w:val="20"/>
        </w:rPr>
        <w:t>,</w:t>
      </w:r>
      <w:r w:rsidRPr="002B079A">
        <w:rPr>
          <w:rFonts w:ascii="宋体" w:eastAsia="宋体" w:hAnsi="宋体"/>
          <w:sz w:val="20"/>
          <w:szCs w:val="20"/>
        </w:rPr>
        <w:t>这些数据已列表到8.6节中引入的方向基础中</w:t>
      </w:r>
      <w:r>
        <w:rPr>
          <w:rFonts w:ascii="宋体" w:eastAsia="宋体" w:hAnsi="宋体" w:hint="eastAsia"/>
          <w:sz w:val="20"/>
          <w:szCs w:val="20"/>
        </w:rPr>
        <w:t>.</w:t>
      </w:r>
      <w:r w:rsidRPr="002B079A">
        <w:rPr>
          <w:rFonts w:ascii="宋体" w:eastAsia="宋体" w:hAnsi="宋体"/>
          <w:sz w:val="20"/>
          <w:szCs w:val="20"/>
        </w:rPr>
        <w:t xml:space="preserve">它在文件materials / </w:t>
      </w:r>
      <w:proofErr w:type="spellStart"/>
      <w:r w:rsidRPr="002B079A">
        <w:rPr>
          <w:rFonts w:ascii="宋体" w:eastAsia="宋体" w:hAnsi="宋体"/>
          <w:sz w:val="20"/>
          <w:szCs w:val="20"/>
        </w:rPr>
        <w:t>fourier.h</w:t>
      </w:r>
      <w:proofErr w:type="spellEnd"/>
      <w:r w:rsidRPr="002B079A">
        <w:rPr>
          <w:rFonts w:ascii="宋体" w:eastAsia="宋体" w:hAnsi="宋体"/>
          <w:sz w:val="20"/>
          <w:szCs w:val="20"/>
        </w:rPr>
        <w:t>和materials / fourier.cpp中定义</w:t>
      </w:r>
      <w:r>
        <w:rPr>
          <w:rFonts w:ascii="宋体" w:eastAsia="宋体" w:hAnsi="宋体" w:hint="eastAsia"/>
          <w:sz w:val="20"/>
          <w:szCs w:val="20"/>
        </w:rPr>
        <w:t>.</w:t>
      </w:r>
    </w:p>
    <w:p w14:paraId="188B1837" w14:textId="1BE60C08" w:rsidR="002B079A" w:rsidRDefault="002B079A">
      <w:pPr>
        <w:rPr>
          <w:rFonts w:ascii="宋体" w:eastAsia="宋体" w:hAnsi="宋体"/>
          <w:sz w:val="20"/>
          <w:szCs w:val="20"/>
        </w:rPr>
      </w:pPr>
    </w:p>
    <w:p w14:paraId="63684347" w14:textId="5D71D06D" w:rsidR="00631B33" w:rsidRDefault="00631B33">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.2.5 </w:t>
      </w:r>
      <w:r>
        <w:rPr>
          <w:rFonts w:ascii="宋体" w:eastAsia="宋体" w:hAnsi="宋体" w:hint="eastAsia"/>
          <w:sz w:val="20"/>
          <w:szCs w:val="20"/>
        </w:rPr>
        <w:t>额外材质</w:t>
      </w:r>
    </w:p>
    <w:p w14:paraId="7255C0DC" w14:textId="69AF41A5" w:rsidR="00631B33" w:rsidRDefault="00631B33">
      <w:pPr>
        <w:rPr>
          <w:rFonts w:ascii="宋体" w:eastAsia="宋体" w:hAnsi="宋体"/>
          <w:sz w:val="20"/>
          <w:szCs w:val="20"/>
        </w:rPr>
      </w:pPr>
      <w:r>
        <w:rPr>
          <w:rFonts w:ascii="宋体" w:eastAsia="宋体" w:hAnsi="宋体"/>
          <w:sz w:val="20"/>
          <w:szCs w:val="20"/>
        </w:rPr>
        <w:tab/>
      </w:r>
      <w:r w:rsidRPr="00631B33">
        <w:rPr>
          <w:rFonts w:ascii="宋体" w:eastAsia="宋体" w:hAnsi="宋体" w:hint="eastAsia"/>
          <w:sz w:val="20"/>
          <w:szCs w:val="20"/>
        </w:rPr>
        <w:t>除了这些材料之外</w:t>
      </w:r>
      <w:r>
        <w:rPr>
          <w:rFonts w:ascii="宋体" w:eastAsia="宋体" w:hAnsi="宋体" w:hint="eastAsia"/>
          <w:sz w:val="20"/>
          <w:szCs w:val="20"/>
        </w:rPr>
        <w:t>，</w:t>
      </w:r>
      <w:proofErr w:type="spellStart"/>
      <w:r w:rsidRPr="00631B33">
        <w:rPr>
          <w:rFonts w:ascii="宋体" w:eastAsia="宋体" w:hAnsi="宋体"/>
          <w:sz w:val="20"/>
          <w:szCs w:val="20"/>
        </w:rPr>
        <w:t>pbrt</w:t>
      </w:r>
      <w:proofErr w:type="spellEnd"/>
      <w:r w:rsidRPr="00631B33">
        <w:rPr>
          <w:rFonts w:ascii="宋体" w:eastAsia="宋体" w:hAnsi="宋体"/>
          <w:sz w:val="20"/>
          <w:szCs w:val="20"/>
        </w:rPr>
        <w:t>中还有八个可用的Material实现</w:t>
      </w:r>
      <w:r>
        <w:rPr>
          <w:rFonts w:ascii="宋体" w:eastAsia="宋体" w:hAnsi="宋体" w:hint="eastAsia"/>
          <w:sz w:val="20"/>
          <w:szCs w:val="20"/>
        </w:rPr>
        <w:t>，</w:t>
      </w:r>
      <w:r w:rsidRPr="00631B33">
        <w:rPr>
          <w:rFonts w:ascii="宋体" w:eastAsia="宋体" w:hAnsi="宋体"/>
          <w:sz w:val="20"/>
          <w:szCs w:val="20"/>
        </w:rPr>
        <w:t>所有实现都在material /目录中</w:t>
      </w:r>
      <w:r>
        <w:rPr>
          <w:rFonts w:ascii="宋体" w:eastAsia="宋体" w:hAnsi="宋体" w:hint="eastAsia"/>
          <w:sz w:val="20"/>
          <w:szCs w:val="20"/>
        </w:rPr>
        <w:t>。</w:t>
      </w:r>
      <w:r w:rsidRPr="00631B33">
        <w:rPr>
          <w:rFonts w:ascii="宋体" w:eastAsia="宋体" w:hAnsi="宋体"/>
          <w:sz w:val="20"/>
          <w:szCs w:val="20"/>
        </w:rPr>
        <w:t>我们不会在此处显示其所有实现</w:t>
      </w:r>
      <w:r>
        <w:rPr>
          <w:rFonts w:ascii="宋体" w:eastAsia="宋体" w:hAnsi="宋体" w:hint="eastAsia"/>
          <w:sz w:val="20"/>
          <w:szCs w:val="20"/>
        </w:rPr>
        <w:t>，</w:t>
      </w:r>
      <w:r w:rsidRPr="00631B33">
        <w:rPr>
          <w:rFonts w:ascii="宋体" w:eastAsia="宋体" w:hAnsi="宋体"/>
          <w:sz w:val="20"/>
          <w:szCs w:val="20"/>
        </w:rPr>
        <w:t>因为它们只是上述材料实现中引入的基本主题的变体</w:t>
      </w:r>
      <w:r>
        <w:rPr>
          <w:rFonts w:ascii="宋体" w:eastAsia="宋体" w:hAnsi="宋体" w:hint="eastAsia"/>
          <w:sz w:val="20"/>
          <w:szCs w:val="20"/>
        </w:rPr>
        <w:t>.</w:t>
      </w:r>
      <w:r w:rsidRPr="00631B33">
        <w:rPr>
          <w:rFonts w:ascii="宋体" w:eastAsia="宋体" w:hAnsi="宋体"/>
          <w:sz w:val="20"/>
          <w:szCs w:val="20"/>
        </w:rPr>
        <w:t>全部采用定义散射参数的纹理</w:t>
      </w:r>
      <w:r>
        <w:rPr>
          <w:rFonts w:ascii="宋体" w:eastAsia="宋体" w:hAnsi="宋体" w:hint="eastAsia"/>
          <w:sz w:val="20"/>
          <w:szCs w:val="20"/>
        </w:rPr>
        <w:t>,</w:t>
      </w:r>
      <w:r w:rsidRPr="00631B33">
        <w:rPr>
          <w:rFonts w:ascii="宋体" w:eastAsia="宋体" w:hAnsi="宋体"/>
          <w:sz w:val="20"/>
          <w:szCs w:val="20"/>
        </w:rPr>
        <w:t>这些纹理在材料各自的</w:t>
      </w:r>
      <w:proofErr w:type="spellStart"/>
      <w:r w:rsidRPr="00631B33">
        <w:rPr>
          <w:rFonts w:ascii="宋体" w:eastAsia="宋体" w:hAnsi="宋体"/>
          <w:sz w:val="20"/>
          <w:szCs w:val="20"/>
        </w:rPr>
        <w:t>ComputeScatteringFunctions</w:t>
      </w:r>
      <w:proofErr w:type="spellEnd"/>
      <w:r w:rsidRPr="00631B33">
        <w:rPr>
          <w:rFonts w:ascii="宋体" w:eastAsia="宋体" w:hAnsi="宋体"/>
          <w:sz w:val="20"/>
          <w:szCs w:val="20"/>
        </w:rPr>
        <w:t>（）方法中进行评估</w:t>
      </w:r>
      <w:r>
        <w:rPr>
          <w:rFonts w:ascii="宋体" w:eastAsia="宋体" w:hAnsi="宋体" w:hint="eastAsia"/>
          <w:sz w:val="20"/>
          <w:szCs w:val="20"/>
        </w:rPr>
        <w:t>,</w:t>
      </w:r>
      <w:r w:rsidRPr="00631B33">
        <w:rPr>
          <w:rFonts w:ascii="宋体" w:eastAsia="宋体" w:hAnsi="宋体"/>
          <w:sz w:val="20"/>
          <w:szCs w:val="20"/>
        </w:rPr>
        <w:t>并创建适当的</w:t>
      </w:r>
      <w:proofErr w:type="spellStart"/>
      <w:r w:rsidRPr="00631B33">
        <w:rPr>
          <w:rFonts w:ascii="宋体" w:eastAsia="宋体" w:hAnsi="宋体"/>
          <w:sz w:val="20"/>
          <w:szCs w:val="20"/>
        </w:rPr>
        <w:t>BxDF</w:t>
      </w:r>
      <w:proofErr w:type="spellEnd"/>
      <w:r w:rsidRPr="00631B33">
        <w:rPr>
          <w:rFonts w:ascii="宋体" w:eastAsia="宋体" w:hAnsi="宋体"/>
          <w:sz w:val="20"/>
          <w:szCs w:val="20"/>
        </w:rPr>
        <w:t>并在BSDF中返回</w:t>
      </w:r>
      <w:r>
        <w:rPr>
          <w:rFonts w:ascii="宋体" w:eastAsia="宋体" w:hAnsi="宋体" w:hint="eastAsia"/>
          <w:sz w:val="20"/>
          <w:szCs w:val="20"/>
        </w:rPr>
        <w:t>.</w:t>
      </w:r>
      <w:r w:rsidRPr="00631B33">
        <w:rPr>
          <w:rFonts w:ascii="宋体" w:eastAsia="宋体" w:hAnsi="宋体"/>
          <w:sz w:val="20"/>
          <w:szCs w:val="20"/>
        </w:rPr>
        <w:t>有关这些材料采用的参数的摘要</w:t>
      </w:r>
      <w:r>
        <w:rPr>
          <w:rFonts w:ascii="宋体" w:eastAsia="宋体" w:hAnsi="宋体" w:hint="eastAsia"/>
          <w:sz w:val="20"/>
          <w:szCs w:val="20"/>
        </w:rPr>
        <w:t>,</w:t>
      </w:r>
      <w:r w:rsidRPr="00631B33">
        <w:rPr>
          <w:rFonts w:ascii="宋体" w:eastAsia="宋体" w:hAnsi="宋体"/>
          <w:sz w:val="20"/>
          <w:szCs w:val="20"/>
        </w:rPr>
        <w:t>请参见</w:t>
      </w:r>
      <w:proofErr w:type="spellStart"/>
      <w:r w:rsidRPr="00631B33">
        <w:rPr>
          <w:rFonts w:ascii="宋体" w:eastAsia="宋体" w:hAnsi="宋体"/>
          <w:sz w:val="20"/>
          <w:szCs w:val="20"/>
        </w:rPr>
        <w:t>pbrt</w:t>
      </w:r>
      <w:proofErr w:type="spellEnd"/>
      <w:r w:rsidRPr="00631B33">
        <w:rPr>
          <w:rFonts w:ascii="宋体" w:eastAsia="宋体" w:hAnsi="宋体"/>
          <w:sz w:val="20"/>
          <w:szCs w:val="20"/>
        </w:rPr>
        <w:t>文件格式的文档</w:t>
      </w:r>
      <w:r>
        <w:rPr>
          <w:rFonts w:ascii="宋体" w:eastAsia="宋体" w:hAnsi="宋体" w:hint="eastAsia"/>
          <w:sz w:val="20"/>
          <w:szCs w:val="20"/>
        </w:rPr>
        <w:t>.</w:t>
      </w:r>
    </w:p>
    <w:p w14:paraId="03765965" w14:textId="6E50343B" w:rsidR="00631B33" w:rsidRDefault="00631B33">
      <w:pPr>
        <w:rPr>
          <w:rFonts w:ascii="宋体" w:eastAsia="宋体" w:hAnsi="宋体"/>
          <w:sz w:val="20"/>
          <w:szCs w:val="20"/>
        </w:rPr>
      </w:pPr>
    </w:p>
    <w:p w14:paraId="15F0B2A6" w14:textId="6B19D4AB" w:rsidR="00631B33" w:rsidRDefault="00631B33">
      <w:pPr>
        <w:rPr>
          <w:rFonts w:ascii="宋体" w:eastAsia="宋体" w:hAnsi="宋体"/>
          <w:sz w:val="20"/>
          <w:szCs w:val="20"/>
        </w:rPr>
      </w:pPr>
      <w:r>
        <w:rPr>
          <w:rFonts w:ascii="宋体" w:eastAsia="宋体" w:hAnsi="宋体"/>
          <w:sz w:val="20"/>
          <w:szCs w:val="20"/>
        </w:rPr>
        <w:tab/>
      </w:r>
      <w:r w:rsidRPr="00631B33">
        <w:rPr>
          <w:rFonts w:ascii="宋体" w:eastAsia="宋体" w:hAnsi="宋体" w:hint="eastAsia"/>
          <w:sz w:val="20"/>
          <w:szCs w:val="20"/>
        </w:rPr>
        <w:t>这些</w:t>
      </w:r>
      <w:r>
        <w:rPr>
          <w:rFonts w:ascii="宋体" w:eastAsia="宋体" w:hAnsi="宋体" w:hint="eastAsia"/>
          <w:sz w:val="20"/>
          <w:szCs w:val="20"/>
        </w:rPr>
        <w:t>材质</w:t>
      </w:r>
      <w:r w:rsidRPr="00631B33">
        <w:rPr>
          <w:rFonts w:ascii="宋体" w:eastAsia="宋体" w:hAnsi="宋体" w:hint="eastAsia"/>
          <w:sz w:val="20"/>
          <w:szCs w:val="20"/>
        </w:rPr>
        <w:t>包括</w:t>
      </w:r>
      <w:r>
        <w:rPr>
          <w:rFonts w:ascii="宋体" w:eastAsia="宋体" w:hAnsi="宋体" w:hint="eastAsia"/>
          <w:sz w:val="20"/>
          <w:szCs w:val="20"/>
        </w:rPr>
        <w:t>:</w:t>
      </w:r>
    </w:p>
    <w:p w14:paraId="5900835B" w14:textId="0CF6CC06" w:rsidR="00631B33" w:rsidRDefault="00631B33">
      <w:pPr>
        <w:rPr>
          <w:rFonts w:ascii="宋体" w:eastAsia="宋体" w:hAnsi="宋体"/>
          <w:sz w:val="20"/>
          <w:szCs w:val="20"/>
        </w:rPr>
      </w:pPr>
      <w:proofErr w:type="spellStart"/>
      <w:r w:rsidRPr="00631B33">
        <w:rPr>
          <w:rFonts w:ascii="宋体" w:eastAsia="宋体" w:hAnsi="宋体"/>
          <w:sz w:val="20"/>
          <w:szCs w:val="20"/>
        </w:rPr>
        <w:t>GlassMaterial</w:t>
      </w:r>
      <w:proofErr w:type="spellEnd"/>
      <w:r>
        <w:rPr>
          <w:rFonts w:ascii="宋体" w:eastAsia="宋体" w:hAnsi="宋体" w:hint="eastAsia"/>
          <w:sz w:val="20"/>
          <w:szCs w:val="20"/>
        </w:rPr>
        <w:t>:</w:t>
      </w:r>
      <w:r w:rsidRPr="00631B33">
        <w:rPr>
          <w:rFonts w:ascii="宋体" w:eastAsia="宋体" w:hAnsi="宋体"/>
          <w:sz w:val="20"/>
          <w:szCs w:val="20"/>
        </w:rPr>
        <w:t>完美或光滑的镜面反射和透射</w:t>
      </w:r>
      <w:r>
        <w:rPr>
          <w:rFonts w:ascii="宋体" w:eastAsia="宋体" w:hAnsi="宋体" w:hint="eastAsia"/>
          <w:sz w:val="20"/>
          <w:szCs w:val="20"/>
        </w:rPr>
        <w:t>,</w:t>
      </w:r>
      <w:r w:rsidRPr="00631B33">
        <w:rPr>
          <w:rFonts w:ascii="宋体" w:eastAsia="宋体" w:hAnsi="宋体"/>
          <w:sz w:val="20"/>
          <w:szCs w:val="20"/>
        </w:rPr>
        <w:t>通过菲涅耳项加权</w:t>
      </w:r>
      <w:r>
        <w:rPr>
          <w:rFonts w:ascii="宋体" w:eastAsia="宋体" w:hAnsi="宋体" w:hint="eastAsia"/>
          <w:sz w:val="20"/>
          <w:szCs w:val="20"/>
        </w:rPr>
        <w:t>,</w:t>
      </w:r>
      <w:r w:rsidRPr="00631B33">
        <w:rPr>
          <w:rFonts w:ascii="宋体" w:eastAsia="宋体" w:hAnsi="宋体"/>
          <w:sz w:val="20"/>
          <w:szCs w:val="20"/>
        </w:rPr>
        <w:t>以实现精确的角度相关变化</w:t>
      </w:r>
      <w:r>
        <w:rPr>
          <w:rFonts w:ascii="宋体" w:eastAsia="宋体" w:hAnsi="宋体" w:hint="eastAsia"/>
          <w:sz w:val="20"/>
          <w:szCs w:val="20"/>
        </w:rPr>
        <w:t>.</w:t>
      </w:r>
    </w:p>
    <w:p w14:paraId="72FDACA9" w14:textId="6687DFCE" w:rsidR="00631B33" w:rsidRDefault="00631B33">
      <w:pPr>
        <w:rPr>
          <w:rFonts w:ascii="宋体" w:eastAsia="宋体" w:hAnsi="宋体"/>
          <w:sz w:val="20"/>
          <w:szCs w:val="20"/>
        </w:rPr>
      </w:pPr>
      <w:proofErr w:type="spellStart"/>
      <w:r w:rsidRPr="00631B33">
        <w:rPr>
          <w:rFonts w:ascii="宋体" w:eastAsia="宋体" w:hAnsi="宋体"/>
          <w:sz w:val="20"/>
          <w:szCs w:val="20"/>
        </w:rPr>
        <w:t>MetalMaterial</w:t>
      </w:r>
      <w:proofErr w:type="spellEnd"/>
      <w:r>
        <w:rPr>
          <w:rFonts w:ascii="宋体" w:eastAsia="宋体" w:hAnsi="宋体" w:hint="eastAsia"/>
          <w:sz w:val="20"/>
          <w:szCs w:val="20"/>
        </w:rPr>
        <w:t>:</w:t>
      </w:r>
      <w:r w:rsidRPr="00631B33">
        <w:rPr>
          <w:rFonts w:ascii="宋体" w:eastAsia="宋体" w:hAnsi="宋体"/>
          <w:sz w:val="20"/>
          <w:szCs w:val="20"/>
        </w:rPr>
        <w:t>金属</w:t>
      </w:r>
      <w:r>
        <w:rPr>
          <w:rFonts w:ascii="宋体" w:eastAsia="宋体" w:hAnsi="宋体" w:hint="eastAsia"/>
          <w:sz w:val="20"/>
          <w:szCs w:val="20"/>
        </w:rPr>
        <w:t>,</w:t>
      </w:r>
      <w:r w:rsidRPr="00631B33">
        <w:rPr>
          <w:rFonts w:ascii="宋体" w:eastAsia="宋体" w:hAnsi="宋体"/>
          <w:sz w:val="20"/>
          <w:szCs w:val="20"/>
        </w:rPr>
        <w:t>基于导体的菲涅耳方程和Torrance-Sparrow模型</w:t>
      </w:r>
      <w:r>
        <w:rPr>
          <w:rFonts w:ascii="宋体" w:eastAsia="宋体" w:hAnsi="宋体" w:hint="eastAsia"/>
          <w:sz w:val="20"/>
          <w:szCs w:val="20"/>
        </w:rPr>
        <w:t>.</w:t>
      </w:r>
      <w:r w:rsidRPr="00631B33">
        <w:rPr>
          <w:rFonts w:ascii="宋体" w:eastAsia="宋体" w:hAnsi="宋体"/>
          <w:sz w:val="20"/>
          <w:szCs w:val="20"/>
        </w:rPr>
        <w:t>与塑料不同</w:t>
      </w:r>
      <w:r>
        <w:rPr>
          <w:rFonts w:ascii="宋体" w:eastAsia="宋体" w:hAnsi="宋体" w:hint="eastAsia"/>
          <w:sz w:val="20"/>
          <w:szCs w:val="20"/>
        </w:rPr>
        <w:t>,</w:t>
      </w:r>
      <w:r w:rsidRPr="00631B33">
        <w:rPr>
          <w:rFonts w:ascii="宋体" w:eastAsia="宋体" w:hAnsi="宋体"/>
          <w:sz w:val="20"/>
          <w:szCs w:val="20"/>
        </w:rPr>
        <w:t>金属不包含</w:t>
      </w:r>
      <w:r>
        <w:rPr>
          <w:rFonts w:ascii="宋体" w:eastAsia="宋体" w:hAnsi="宋体" w:hint="eastAsia"/>
          <w:sz w:val="20"/>
          <w:szCs w:val="20"/>
        </w:rPr>
        <w:t>漫反射</w:t>
      </w:r>
      <w:r w:rsidRPr="00631B33">
        <w:rPr>
          <w:rFonts w:ascii="宋体" w:eastAsia="宋体" w:hAnsi="宋体"/>
          <w:sz w:val="20"/>
          <w:szCs w:val="20"/>
        </w:rPr>
        <w:t>成分</w:t>
      </w:r>
      <w:r>
        <w:rPr>
          <w:rFonts w:ascii="宋体" w:eastAsia="宋体" w:hAnsi="宋体" w:hint="eastAsia"/>
          <w:sz w:val="20"/>
          <w:szCs w:val="20"/>
        </w:rPr>
        <w:t>.</w:t>
      </w:r>
      <w:r w:rsidRPr="00631B33">
        <w:rPr>
          <w:rFonts w:ascii="宋体" w:eastAsia="宋体" w:hAnsi="宋体"/>
          <w:sz w:val="20"/>
          <w:szCs w:val="20"/>
        </w:rPr>
        <w:t>有关各种金属的折射率η和吸收系数k的测量光谱数据</w:t>
      </w:r>
      <w:r>
        <w:rPr>
          <w:rFonts w:ascii="宋体" w:eastAsia="宋体" w:hAnsi="宋体" w:hint="eastAsia"/>
          <w:sz w:val="20"/>
          <w:szCs w:val="20"/>
        </w:rPr>
        <w:t>,</w:t>
      </w:r>
      <w:r w:rsidRPr="00631B33">
        <w:rPr>
          <w:rFonts w:ascii="宋体" w:eastAsia="宋体" w:hAnsi="宋体"/>
          <w:sz w:val="20"/>
          <w:szCs w:val="20"/>
        </w:rPr>
        <w:t xml:space="preserve">请参见scenery / </w:t>
      </w:r>
      <w:proofErr w:type="spellStart"/>
      <w:r w:rsidRPr="00631B33">
        <w:rPr>
          <w:rFonts w:ascii="宋体" w:eastAsia="宋体" w:hAnsi="宋体"/>
          <w:sz w:val="20"/>
          <w:szCs w:val="20"/>
        </w:rPr>
        <w:t>spds</w:t>
      </w:r>
      <w:proofErr w:type="spellEnd"/>
      <w:r w:rsidRPr="00631B33">
        <w:rPr>
          <w:rFonts w:ascii="宋体" w:eastAsia="宋体" w:hAnsi="宋体"/>
          <w:sz w:val="20"/>
          <w:szCs w:val="20"/>
        </w:rPr>
        <w:t xml:space="preserve"> </w:t>
      </w:r>
      <w:r w:rsidRPr="00631B33">
        <w:rPr>
          <w:rFonts w:ascii="宋体" w:eastAsia="宋体" w:hAnsi="宋体"/>
          <w:sz w:val="20"/>
          <w:szCs w:val="20"/>
        </w:rPr>
        <w:lastRenderedPageBreak/>
        <w:t>/ metals /目录中的文件</w:t>
      </w:r>
      <w:r>
        <w:rPr>
          <w:rFonts w:ascii="宋体" w:eastAsia="宋体" w:hAnsi="宋体" w:hint="eastAsia"/>
          <w:sz w:val="20"/>
          <w:szCs w:val="20"/>
        </w:rPr>
        <w:t>.</w:t>
      </w:r>
    </w:p>
    <w:p w14:paraId="05A1CD36" w14:textId="7B371F8F" w:rsidR="00631B33" w:rsidRDefault="00631B33">
      <w:pPr>
        <w:rPr>
          <w:rFonts w:ascii="宋体" w:eastAsia="宋体" w:hAnsi="宋体"/>
          <w:sz w:val="20"/>
          <w:szCs w:val="20"/>
        </w:rPr>
      </w:pPr>
      <w:proofErr w:type="spellStart"/>
      <w:r w:rsidRPr="00631B33">
        <w:rPr>
          <w:rFonts w:ascii="宋体" w:eastAsia="宋体" w:hAnsi="宋体"/>
          <w:sz w:val="20"/>
          <w:szCs w:val="20"/>
        </w:rPr>
        <w:t>MirrorMaterial</w:t>
      </w:r>
      <w:proofErr w:type="spellEnd"/>
      <w:r>
        <w:rPr>
          <w:rFonts w:ascii="宋体" w:eastAsia="宋体" w:hAnsi="宋体" w:hint="eastAsia"/>
          <w:sz w:val="20"/>
          <w:szCs w:val="20"/>
        </w:rPr>
        <w:t>:</w:t>
      </w:r>
      <w:r w:rsidRPr="00631B33">
        <w:rPr>
          <w:rFonts w:ascii="宋体" w:eastAsia="宋体" w:hAnsi="宋体"/>
          <w:sz w:val="20"/>
          <w:szCs w:val="20"/>
        </w:rPr>
        <w:t>简单的镜子</w:t>
      </w:r>
      <w:r>
        <w:rPr>
          <w:rFonts w:ascii="宋体" w:eastAsia="宋体" w:hAnsi="宋体" w:hint="eastAsia"/>
          <w:sz w:val="20"/>
          <w:szCs w:val="20"/>
        </w:rPr>
        <w:t>,</w:t>
      </w:r>
      <w:r w:rsidRPr="00631B33">
        <w:rPr>
          <w:rFonts w:ascii="宋体" w:eastAsia="宋体" w:hAnsi="宋体"/>
          <w:sz w:val="20"/>
          <w:szCs w:val="20"/>
        </w:rPr>
        <w:t>以完美镜面反射为模型</w:t>
      </w:r>
      <w:r>
        <w:rPr>
          <w:rFonts w:ascii="宋体" w:eastAsia="宋体" w:hAnsi="宋体" w:hint="eastAsia"/>
          <w:sz w:val="20"/>
          <w:szCs w:val="20"/>
        </w:rPr>
        <w:t>.</w:t>
      </w:r>
    </w:p>
    <w:p w14:paraId="13A35724" w14:textId="188A8E7B" w:rsidR="00631B33" w:rsidRDefault="00631B33">
      <w:pPr>
        <w:rPr>
          <w:rFonts w:ascii="宋体" w:eastAsia="宋体" w:hAnsi="宋体"/>
          <w:sz w:val="20"/>
          <w:szCs w:val="20"/>
        </w:rPr>
      </w:pPr>
      <w:proofErr w:type="spellStart"/>
      <w:r w:rsidRPr="00631B33">
        <w:rPr>
          <w:rFonts w:ascii="宋体" w:eastAsia="宋体" w:hAnsi="宋体"/>
          <w:sz w:val="20"/>
          <w:szCs w:val="20"/>
        </w:rPr>
        <w:t>SubstrateMaterial</w:t>
      </w:r>
      <w:proofErr w:type="spellEnd"/>
      <w:r>
        <w:rPr>
          <w:rFonts w:ascii="宋体" w:eastAsia="宋体" w:hAnsi="宋体"/>
          <w:sz w:val="20"/>
          <w:szCs w:val="20"/>
        </w:rPr>
        <w:t>:</w:t>
      </w:r>
      <w:r w:rsidRPr="00631B33">
        <w:rPr>
          <w:rFonts w:ascii="宋体" w:eastAsia="宋体" w:hAnsi="宋体"/>
          <w:sz w:val="20"/>
          <w:szCs w:val="20"/>
        </w:rPr>
        <w:t>一种分层模型</w:t>
      </w:r>
      <w:r>
        <w:rPr>
          <w:rFonts w:ascii="宋体" w:eastAsia="宋体" w:hAnsi="宋体" w:hint="eastAsia"/>
          <w:sz w:val="20"/>
          <w:szCs w:val="20"/>
        </w:rPr>
        <w:t>,</w:t>
      </w:r>
      <w:r w:rsidRPr="00631B33">
        <w:rPr>
          <w:rFonts w:ascii="宋体" w:eastAsia="宋体" w:hAnsi="宋体"/>
          <w:sz w:val="20"/>
          <w:szCs w:val="20"/>
        </w:rPr>
        <w:t>根据视角在光泽镜面反射和漫反射之间变化</w:t>
      </w:r>
      <w:r w:rsidR="00624914">
        <w:rPr>
          <w:rFonts w:ascii="宋体" w:eastAsia="宋体" w:hAnsi="宋体" w:hint="eastAsia"/>
          <w:sz w:val="20"/>
          <w:szCs w:val="20"/>
        </w:rPr>
        <w:t>(</w:t>
      </w:r>
      <w:r w:rsidRPr="00631B33">
        <w:rPr>
          <w:rFonts w:ascii="宋体" w:eastAsia="宋体" w:hAnsi="宋体"/>
          <w:sz w:val="20"/>
          <w:szCs w:val="20"/>
        </w:rPr>
        <w:t>基于</w:t>
      </w:r>
      <w:proofErr w:type="spellStart"/>
      <w:r w:rsidRPr="00631B33">
        <w:rPr>
          <w:rFonts w:ascii="宋体" w:eastAsia="宋体" w:hAnsi="宋体"/>
          <w:sz w:val="20"/>
          <w:szCs w:val="20"/>
        </w:rPr>
        <w:t>FresnelBlend</w:t>
      </w:r>
      <w:proofErr w:type="spellEnd"/>
      <w:r w:rsidRPr="00631B33">
        <w:rPr>
          <w:rFonts w:ascii="宋体" w:eastAsia="宋体" w:hAnsi="宋体"/>
          <w:sz w:val="20"/>
          <w:szCs w:val="20"/>
        </w:rPr>
        <w:t xml:space="preserve"> BRDF</w:t>
      </w:r>
      <w:r w:rsidR="00624914">
        <w:rPr>
          <w:rFonts w:ascii="宋体" w:eastAsia="宋体" w:hAnsi="宋体" w:hint="eastAsia"/>
          <w:sz w:val="20"/>
          <w:szCs w:val="20"/>
        </w:rPr>
        <w:t>).</w:t>
      </w:r>
    </w:p>
    <w:p w14:paraId="1688C174" w14:textId="35DA06AA" w:rsidR="00624914" w:rsidRDefault="00624914">
      <w:pPr>
        <w:rPr>
          <w:rFonts w:ascii="宋体" w:eastAsia="宋体" w:hAnsi="宋体"/>
          <w:sz w:val="20"/>
          <w:szCs w:val="20"/>
        </w:rPr>
      </w:pPr>
      <w:proofErr w:type="spellStart"/>
      <w:r w:rsidRPr="00624914">
        <w:rPr>
          <w:rFonts w:ascii="宋体" w:eastAsia="宋体" w:hAnsi="宋体"/>
          <w:sz w:val="20"/>
          <w:szCs w:val="20"/>
        </w:rPr>
        <w:t>SubsurfaceMaterial</w:t>
      </w:r>
      <w:proofErr w:type="spellEnd"/>
      <w:r w:rsidRPr="00624914">
        <w:rPr>
          <w:rFonts w:ascii="宋体" w:eastAsia="宋体" w:hAnsi="宋体"/>
          <w:sz w:val="20"/>
          <w:szCs w:val="20"/>
        </w:rPr>
        <w:t>和</w:t>
      </w:r>
      <w:proofErr w:type="spellStart"/>
      <w:r w:rsidRPr="00624914">
        <w:rPr>
          <w:rFonts w:ascii="宋体" w:eastAsia="宋体" w:hAnsi="宋体"/>
          <w:sz w:val="20"/>
          <w:szCs w:val="20"/>
        </w:rPr>
        <w:t>KdSubsurfaceMaterial</w:t>
      </w:r>
      <w:proofErr w:type="spellEnd"/>
      <w:r>
        <w:rPr>
          <w:rFonts w:ascii="宋体" w:eastAsia="宋体" w:hAnsi="宋体" w:hint="eastAsia"/>
          <w:sz w:val="20"/>
          <w:szCs w:val="20"/>
        </w:rPr>
        <w:t>:</w:t>
      </w:r>
      <w:r w:rsidRPr="00624914">
        <w:rPr>
          <w:rFonts w:ascii="宋体" w:eastAsia="宋体" w:hAnsi="宋体"/>
          <w:sz w:val="20"/>
          <w:szCs w:val="20"/>
        </w:rPr>
        <w:t>返回BSSRDF的材</w:t>
      </w:r>
      <w:r>
        <w:rPr>
          <w:rFonts w:ascii="宋体" w:eastAsia="宋体" w:hAnsi="宋体" w:hint="eastAsia"/>
          <w:sz w:val="20"/>
          <w:szCs w:val="20"/>
        </w:rPr>
        <w:t>质.</w:t>
      </w:r>
      <w:r w:rsidRPr="00624914">
        <w:rPr>
          <w:rFonts w:ascii="宋体" w:eastAsia="宋体" w:hAnsi="宋体"/>
          <w:sz w:val="20"/>
          <w:szCs w:val="20"/>
        </w:rPr>
        <w:t>这</w:t>
      </w:r>
      <w:r>
        <w:rPr>
          <w:rFonts w:ascii="宋体" w:eastAsia="宋体" w:hAnsi="宋体" w:hint="eastAsia"/>
          <w:sz w:val="20"/>
          <w:szCs w:val="20"/>
        </w:rPr>
        <w:t>种</w:t>
      </w:r>
      <w:r w:rsidRPr="00624914">
        <w:rPr>
          <w:rFonts w:ascii="宋体" w:eastAsia="宋体" w:hAnsi="宋体"/>
          <w:sz w:val="20"/>
          <w:szCs w:val="20"/>
        </w:rPr>
        <w:t>材</w:t>
      </w:r>
      <w:r>
        <w:rPr>
          <w:rFonts w:ascii="宋体" w:eastAsia="宋体" w:hAnsi="宋体" w:hint="eastAsia"/>
          <w:sz w:val="20"/>
          <w:szCs w:val="20"/>
        </w:rPr>
        <w:t>质</w:t>
      </w:r>
      <w:r w:rsidRPr="00624914">
        <w:rPr>
          <w:rFonts w:ascii="宋体" w:eastAsia="宋体" w:hAnsi="宋体"/>
          <w:sz w:val="20"/>
          <w:szCs w:val="20"/>
        </w:rPr>
        <w:t>描述了</w:t>
      </w:r>
      <w:r>
        <w:rPr>
          <w:rFonts w:ascii="宋体" w:eastAsia="宋体" w:hAnsi="宋体" w:hint="eastAsia"/>
          <w:sz w:val="20"/>
          <w:szCs w:val="20"/>
        </w:rPr>
        <w:t>次表面闪射效应.</w:t>
      </w:r>
    </w:p>
    <w:p w14:paraId="083E6F2B" w14:textId="721D0868" w:rsidR="00624914" w:rsidRDefault="00624914">
      <w:pPr>
        <w:rPr>
          <w:rFonts w:ascii="宋体" w:eastAsia="宋体" w:hAnsi="宋体"/>
          <w:sz w:val="20"/>
          <w:szCs w:val="20"/>
        </w:rPr>
      </w:pPr>
      <w:proofErr w:type="spellStart"/>
      <w:r w:rsidRPr="00624914">
        <w:rPr>
          <w:rFonts w:ascii="宋体" w:eastAsia="宋体" w:hAnsi="宋体"/>
          <w:sz w:val="20"/>
          <w:szCs w:val="20"/>
        </w:rPr>
        <w:t>TranslucentMaterial</w:t>
      </w:r>
      <w:proofErr w:type="spellEnd"/>
      <w:r>
        <w:rPr>
          <w:rFonts w:ascii="宋体" w:eastAsia="宋体" w:hAnsi="宋体" w:hint="eastAsia"/>
          <w:sz w:val="20"/>
          <w:szCs w:val="20"/>
        </w:rPr>
        <w:t>:</w:t>
      </w:r>
      <w:r w:rsidRPr="00624914">
        <w:rPr>
          <w:rFonts w:ascii="宋体" w:eastAsia="宋体" w:hAnsi="宋体"/>
          <w:sz w:val="20"/>
          <w:szCs w:val="20"/>
        </w:rPr>
        <w:t>描述漫反射和光泽镜面反射</w:t>
      </w:r>
      <w:r>
        <w:rPr>
          <w:rFonts w:ascii="宋体" w:eastAsia="宋体" w:hAnsi="宋体" w:hint="eastAsia"/>
          <w:sz w:val="20"/>
          <w:szCs w:val="20"/>
        </w:rPr>
        <w:t>和</w:t>
      </w:r>
      <w:r w:rsidRPr="00624914">
        <w:rPr>
          <w:rFonts w:ascii="宋体" w:eastAsia="宋体" w:hAnsi="宋体"/>
          <w:sz w:val="20"/>
          <w:szCs w:val="20"/>
        </w:rPr>
        <w:t>通过表面透射的材料</w:t>
      </w:r>
      <w:r>
        <w:rPr>
          <w:rFonts w:ascii="宋体" w:eastAsia="宋体" w:hAnsi="宋体" w:hint="eastAsia"/>
          <w:sz w:val="20"/>
          <w:szCs w:val="20"/>
        </w:rPr>
        <w:t>.</w:t>
      </w:r>
    </w:p>
    <w:p w14:paraId="5ED870CB" w14:textId="6ACE3409" w:rsidR="00624914" w:rsidRDefault="00624914">
      <w:pPr>
        <w:rPr>
          <w:rFonts w:ascii="宋体" w:eastAsia="宋体" w:hAnsi="宋体"/>
          <w:sz w:val="20"/>
          <w:szCs w:val="20"/>
        </w:rPr>
      </w:pPr>
      <w:proofErr w:type="spellStart"/>
      <w:r w:rsidRPr="00624914">
        <w:rPr>
          <w:rFonts w:ascii="宋体" w:eastAsia="宋体" w:hAnsi="宋体"/>
          <w:sz w:val="20"/>
          <w:szCs w:val="20"/>
        </w:rPr>
        <w:t>UberMaterial</w:t>
      </w:r>
      <w:proofErr w:type="spellEnd"/>
      <w:r>
        <w:rPr>
          <w:rFonts w:ascii="宋体" w:eastAsia="宋体" w:hAnsi="宋体" w:hint="eastAsia"/>
          <w:sz w:val="20"/>
          <w:szCs w:val="20"/>
        </w:rPr>
        <w:t>:</w:t>
      </w:r>
      <w:r w:rsidRPr="00624914">
        <w:rPr>
          <w:rFonts w:ascii="宋体" w:eastAsia="宋体" w:hAnsi="宋体"/>
          <w:sz w:val="20"/>
          <w:szCs w:val="20"/>
        </w:rPr>
        <w:t>一种“厨房水槽”材料</w:t>
      </w:r>
      <w:r>
        <w:rPr>
          <w:rFonts w:ascii="宋体" w:eastAsia="宋体" w:hAnsi="宋体" w:hint="eastAsia"/>
          <w:sz w:val="20"/>
          <w:szCs w:val="20"/>
        </w:rPr>
        <w:t>,</w:t>
      </w:r>
      <w:r w:rsidRPr="00624914">
        <w:rPr>
          <w:rFonts w:ascii="宋体" w:eastAsia="宋体" w:hAnsi="宋体"/>
          <w:sz w:val="20"/>
          <w:szCs w:val="20"/>
        </w:rPr>
        <w:t>代表许多前述材料的结合</w:t>
      </w:r>
      <w:r>
        <w:rPr>
          <w:rFonts w:ascii="宋体" w:eastAsia="宋体" w:hAnsi="宋体" w:hint="eastAsia"/>
          <w:sz w:val="20"/>
          <w:szCs w:val="20"/>
        </w:rPr>
        <w:t>.</w:t>
      </w:r>
      <w:r w:rsidRPr="00624914">
        <w:rPr>
          <w:rFonts w:ascii="宋体" w:eastAsia="宋体" w:hAnsi="宋体"/>
          <w:sz w:val="20"/>
          <w:szCs w:val="20"/>
        </w:rPr>
        <w:t>这是一种高度参数化的材料</w:t>
      </w:r>
      <w:r>
        <w:rPr>
          <w:rFonts w:ascii="宋体" w:eastAsia="宋体" w:hAnsi="宋体" w:hint="eastAsia"/>
          <w:sz w:val="20"/>
          <w:szCs w:val="20"/>
        </w:rPr>
        <w:t>,</w:t>
      </w:r>
      <w:r w:rsidRPr="00624914">
        <w:rPr>
          <w:rFonts w:ascii="宋体" w:eastAsia="宋体" w:hAnsi="宋体"/>
          <w:sz w:val="20"/>
          <w:szCs w:val="20"/>
        </w:rPr>
        <w:t>在将场景从其他文件格式转换为</w:t>
      </w:r>
      <w:proofErr w:type="spellStart"/>
      <w:r w:rsidRPr="00624914">
        <w:rPr>
          <w:rFonts w:ascii="宋体" w:eastAsia="宋体" w:hAnsi="宋体"/>
          <w:sz w:val="20"/>
          <w:szCs w:val="20"/>
        </w:rPr>
        <w:t>pbrt</w:t>
      </w:r>
      <w:proofErr w:type="spellEnd"/>
      <w:r w:rsidRPr="00624914">
        <w:rPr>
          <w:rFonts w:ascii="宋体" w:eastAsia="宋体" w:hAnsi="宋体"/>
          <w:sz w:val="20"/>
          <w:szCs w:val="20"/>
        </w:rPr>
        <w:t>格式时特别有用</w:t>
      </w:r>
      <w:r>
        <w:rPr>
          <w:rFonts w:ascii="宋体" w:eastAsia="宋体" w:hAnsi="宋体" w:hint="eastAsia"/>
          <w:sz w:val="20"/>
          <w:szCs w:val="20"/>
        </w:rPr>
        <w:t>.</w:t>
      </w:r>
    </w:p>
    <w:p w14:paraId="03AF220D" w14:textId="1DDDD64D" w:rsidR="00624914" w:rsidRDefault="00624914">
      <w:pPr>
        <w:rPr>
          <w:rFonts w:ascii="宋体" w:eastAsia="宋体" w:hAnsi="宋体"/>
          <w:sz w:val="20"/>
          <w:szCs w:val="20"/>
        </w:rPr>
      </w:pPr>
      <w:r>
        <w:rPr>
          <w:rFonts w:ascii="宋体" w:eastAsia="宋体" w:hAnsi="宋体"/>
          <w:sz w:val="20"/>
          <w:szCs w:val="20"/>
        </w:rPr>
        <w:tab/>
      </w:r>
      <w:r w:rsidRPr="00624914">
        <w:rPr>
          <w:rFonts w:ascii="宋体" w:eastAsia="宋体" w:hAnsi="宋体" w:hint="eastAsia"/>
          <w:sz w:val="20"/>
          <w:szCs w:val="20"/>
        </w:rPr>
        <w:t>上一章中的图</w:t>
      </w:r>
      <w:r w:rsidRPr="00624914">
        <w:rPr>
          <w:rFonts w:ascii="宋体" w:eastAsia="宋体" w:hAnsi="宋体"/>
          <w:sz w:val="20"/>
          <w:szCs w:val="20"/>
        </w:rPr>
        <w:t>8.10显示了使用</w:t>
      </w:r>
      <w:proofErr w:type="spellStart"/>
      <w:r w:rsidRPr="00631B33">
        <w:rPr>
          <w:rFonts w:ascii="宋体" w:eastAsia="宋体" w:hAnsi="宋体"/>
          <w:sz w:val="20"/>
          <w:szCs w:val="20"/>
        </w:rPr>
        <w:t>GlassMaterial</w:t>
      </w:r>
      <w:proofErr w:type="spellEnd"/>
      <w:r w:rsidRPr="00624914">
        <w:rPr>
          <w:rFonts w:ascii="宋体" w:eastAsia="宋体" w:hAnsi="宋体"/>
          <w:sz w:val="20"/>
          <w:szCs w:val="20"/>
        </w:rPr>
        <w:t>渲染的龙模型</w:t>
      </w:r>
      <w:r>
        <w:rPr>
          <w:rFonts w:ascii="宋体" w:eastAsia="宋体" w:hAnsi="宋体" w:hint="eastAsia"/>
          <w:sz w:val="20"/>
          <w:szCs w:val="20"/>
        </w:rPr>
        <w:t>,</w:t>
      </w:r>
      <w:r w:rsidRPr="00624914">
        <w:rPr>
          <w:rFonts w:ascii="宋体" w:eastAsia="宋体" w:hAnsi="宋体"/>
          <w:sz w:val="20"/>
          <w:szCs w:val="20"/>
        </w:rPr>
        <w:t>图9.4使用了</w:t>
      </w:r>
      <w:proofErr w:type="spellStart"/>
      <w:r w:rsidRPr="00624914">
        <w:rPr>
          <w:rFonts w:ascii="宋体" w:eastAsia="宋体" w:hAnsi="宋体"/>
          <w:sz w:val="20"/>
          <w:szCs w:val="20"/>
        </w:rPr>
        <w:t>MetalMaterial</w:t>
      </w:r>
      <w:proofErr w:type="spellEnd"/>
      <w:r w:rsidRPr="00624914">
        <w:rPr>
          <w:rFonts w:ascii="宋体" w:eastAsia="宋体" w:hAnsi="宋体"/>
          <w:sz w:val="20"/>
          <w:szCs w:val="20"/>
        </w:rPr>
        <w:t>渲染了它</w:t>
      </w:r>
      <w:r>
        <w:rPr>
          <w:rFonts w:ascii="宋体" w:eastAsia="宋体" w:hAnsi="宋体" w:hint="eastAsia"/>
          <w:sz w:val="20"/>
          <w:szCs w:val="20"/>
        </w:rPr>
        <w:t>.</w:t>
      </w:r>
      <w:r w:rsidRPr="00624914">
        <w:rPr>
          <w:rFonts w:ascii="宋体" w:eastAsia="宋体" w:hAnsi="宋体"/>
          <w:sz w:val="20"/>
          <w:szCs w:val="20"/>
        </w:rPr>
        <w:t>图9.5展示了</w:t>
      </w:r>
      <w:proofErr w:type="spellStart"/>
      <w:r w:rsidRPr="00624914">
        <w:rPr>
          <w:rFonts w:ascii="宋体" w:eastAsia="宋体" w:hAnsi="宋体"/>
          <w:sz w:val="20"/>
          <w:szCs w:val="20"/>
        </w:rPr>
        <w:t>KdSubsurfaceMaterial</w:t>
      </w:r>
      <w:proofErr w:type="spellEnd"/>
      <w:r>
        <w:rPr>
          <w:rFonts w:ascii="宋体" w:eastAsia="宋体" w:hAnsi="宋体" w:hint="eastAsia"/>
          <w:sz w:val="20"/>
          <w:szCs w:val="20"/>
        </w:rPr>
        <w:t>.</w:t>
      </w:r>
    </w:p>
    <w:p w14:paraId="03AD019D" w14:textId="77777777" w:rsidR="00624914" w:rsidRDefault="00624914">
      <w:pPr>
        <w:rPr>
          <w:rFonts w:ascii="宋体" w:eastAsia="宋体" w:hAnsi="宋体" w:hint="eastAsia"/>
          <w:sz w:val="20"/>
          <w:szCs w:val="20"/>
        </w:rPr>
      </w:pPr>
    </w:p>
    <w:p w14:paraId="4085888F" w14:textId="6EC10AEA" w:rsidR="00624914" w:rsidRDefault="009D3EA9">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.3 Bump</w:t>
      </w:r>
      <w:r>
        <w:rPr>
          <w:rFonts w:ascii="宋体" w:eastAsia="宋体" w:hAnsi="宋体" w:hint="eastAsia"/>
          <w:sz w:val="20"/>
          <w:szCs w:val="20"/>
        </w:rPr>
        <w:t>映射</w:t>
      </w:r>
    </w:p>
    <w:p w14:paraId="45F02DFA" w14:textId="77777777" w:rsidR="00050952" w:rsidRDefault="009D3EA9">
      <w:pPr>
        <w:rPr>
          <w:rFonts w:ascii="宋体" w:eastAsia="宋体" w:hAnsi="宋体"/>
          <w:sz w:val="20"/>
          <w:szCs w:val="20"/>
        </w:rPr>
      </w:pPr>
      <w:r>
        <w:rPr>
          <w:rFonts w:ascii="宋体" w:eastAsia="宋体" w:hAnsi="宋体"/>
          <w:sz w:val="20"/>
          <w:szCs w:val="20"/>
        </w:rPr>
        <w:tab/>
      </w:r>
      <w:r w:rsidRPr="009D3EA9">
        <w:rPr>
          <w:rFonts w:ascii="宋体" w:eastAsia="宋体" w:hAnsi="宋体" w:hint="eastAsia"/>
          <w:sz w:val="20"/>
          <w:szCs w:val="20"/>
        </w:rPr>
        <w:t>上一节中定义的所有材料都采用可选的浮点纹理</w:t>
      </w:r>
      <w:r w:rsidR="00050952">
        <w:rPr>
          <w:rFonts w:ascii="宋体" w:eastAsia="宋体" w:hAnsi="宋体" w:hint="eastAsia"/>
          <w:sz w:val="20"/>
          <w:szCs w:val="20"/>
        </w:rPr>
        <w:t>，</w:t>
      </w:r>
      <w:r w:rsidRPr="009D3EA9">
        <w:rPr>
          <w:rFonts w:ascii="宋体" w:eastAsia="宋体" w:hAnsi="宋体" w:hint="eastAsia"/>
          <w:sz w:val="20"/>
          <w:szCs w:val="20"/>
        </w:rPr>
        <w:t>该纹理定义了表面上每个点的位移</w:t>
      </w:r>
      <w:r w:rsidR="00050952">
        <w:rPr>
          <w:rFonts w:ascii="宋体" w:eastAsia="宋体" w:hAnsi="宋体" w:hint="eastAsia"/>
          <w:sz w:val="20"/>
          <w:szCs w:val="20"/>
        </w:rPr>
        <w:t>:</w:t>
      </w:r>
      <w:r w:rsidRPr="009D3EA9">
        <w:rPr>
          <w:rFonts w:ascii="宋体" w:eastAsia="宋体" w:hAnsi="宋体" w:hint="eastAsia"/>
          <w:sz w:val="20"/>
          <w:szCs w:val="20"/>
        </w:rPr>
        <w:t>每个点</w:t>
      </w:r>
      <m:oMath>
        <m:r>
          <w:rPr>
            <w:rFonts w:ascii="Cambria Math" w:eastAsia="宋体" w:hAnsi="Cambria Math"/>
            <w:sz w:val="20"/>
            <w:szCs w:val="20"/>
          </w:rPr>
          <m:t>p</m:t>
        </m:r>
      </m:oMath>
      <w:r w:rsidRPr="009D3EA9">
        <w:rPr>
          <w:rFonts w:ascii="宋体" w:eastAsia="宋体" w:hAnsi="宋体"/>
          <w:sz w:val="20"/>
          <w:szCs w:val="20"/>
        </w:rPr>
        <w:t>都有一个与之关联的位移点</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oMath>
      <w:r w:rsidR="00050952">
        <w:rPr>
          <w:rFonts w:ascii="宋体" w:eastAsia="宋体" w:hAnsi="宋体" w:hint="eastAsia"/>
          <w:sz w:val="20"/>
          <w:szCs w:val="20"/>
        </w:rPr>
        <w:t>,</w:t>
      </w:r>
      <w:r w:rsidRPr="009D3EA9">
        <w:rPr>
          <w:rFonts w:ascii="宋体" w:eastAsia="宋体" w:hAnsi="宋体"/>
          <w:sz w:val="20"/>
          <w:szCs w:val="20"/>
        </w:rPr>
        <w:t>由</w:t>
      </w:r>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=p+d</m:t>
        </m:r>
        <m:d>
          <m:dPr>
            <m:ctrlPr>
              <w:rPr>
                <w:rFonts w:ascii="Cambria Math" w:eastAsia="宋体" w:hAnsi="Cambria Math"/>
                <w:i/>
                <w:sz w:val="20"/>
                <w:szCs w:val="20"/>
              </w:rPr>
            </m:ctrlPr>
          </m:dPr>
          <m:e>
            <m:r>
              <w:rPr>
                <w:rFonts w:ascii="Cambria Math" w:eastAsia="宋体" w:hAnsi="Cambria Math"/>
                <w:sz w:val="20"/>
                <w:szCs w:val="20"/>
              </w:rPr>
              <m:t>p</m:t>
            </m:r>
          </m:e>
        </m:d>
        <w:bookmarkStart w:id="0" w:name="_Hlk38466085"/>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bookmarkEnd w:id="0"/>
      <w:r w:rsidR="00050952">
        <w:rPr>
          <w:rFonts w:ascii="宋体" w:eastAsia="宋体" w:hAnsi="宋体" w:hint="eastAsia"/>
          <w:sz w:val="20"/>
          <w:szCs w:val="20"/>
        </w:rPr>
        <w:t>,</w:t>
      </w:r>
      <w:r w:rsidRPr="009D3EA9">
        <w:rPr>
          <w:rFonts w:ascii="宋体" w:eastAsia="宋体" w:hAnsi="宋体"/>
          <w:sz w:val="20"/>
          <w:szCs w:val="20"/>
        </w:rPr>
        <w:t>其中</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m:t>
            </m:r>
          </m:e>
        </m:d>
      </m:oMath>
      <w:r w:rsidRPr="009D3EA9">
        <w:rPr>
          <w:rFonts w:ascii="宋体" w:eastAsia="宋体" w:hAnsi="宋体"/>
          <w:sz w:val="20"/>
          <w:szCs w:val="20"/>
        </w:rPr>
        <w:t>是</w:t>
      </w:r>
      <m:oMath>
        <m:r>
          <w:rPr>
            <w:rFonts w:ascii="Cambria Math" w:eastAsia="宋体" w:hAnsi="Cambria Math"/>
            <w:sz w:val="20"/>
            <w:szCs w:val="20"/>
          </w:rPr>
          <m:t>p</m:t>
        </m:r>
      </m:oMath>
      <w:r w:rsidRPr="009D3EA9">
        <w:rPr>
          <w:rFonts w:ascii="宋体" w:eastAsia="宋体" w:hAnsi="宋体"/>
          <w:sz w:val="20"/>
          <w:szCs w:val="20"/>
        </w:rPr>
        <w:t>处的位移纹理返回的偏移量</w:t>
      </w:r>
      <w:r w:rsidR="00050952">
        <w:rPr>
          <w:rFonts w:ascii="宋体" w:eastAsia="宋体" w:hAnsi="宋体" w:hint="eastAsia"/>
          <w:sz w:val="20"/>
          <w:szCs w:val="20"/>
        </w:rPr>
        <w:t>,</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9D3EA9">
        <w:rPr>
          <w:rFonts w:ascii="宋体" w:eastAsia="宋体" w:hAnsi="宋体"/>
          <w:sz w:val="20"/>
          <w:szCs w:val="20"/>
        </w:rPr>
        <w:t>是</w:t>
      </w:r>
      <m:oMath>
        <m:r>
          <w:rPr>
            <w:rFonts w:ascii="Cambria Math" w:eastAsia="宋体" w:hAnsi="Cambria Math"/>
            <w:sz w:val="20"/>
            <w:szCs w:val="20"/>
          </w:rPr>
          <m:t>p</m:t>
        </m:r>
      </m:oMath>
      <w:r w:rsidRPr="009D3EA9">
        <w:rPr>
          <w:rFonts w:ascii="宋体" w:eastAsia="宋体" w:hAnsi="宋体"/>
          <w:sz w:val="20"/>
          <w:szCs w:val="20"/>
        </w:rPr>
        <w:t>处的表面法线</w:t>
      </w:r>
      <w:r w:rsidR="00050952">
        <w:rPr>
          <w:rFonts w:ascii="宋体" w:eastAsia="宋体" w:hAnsi="宋体" w:hint="eastAsia"/>
          <w:sz w:val="20"/>
          <w:szCs w:val="20"/>
        </w:rPr>
        <w:t>(</w:t>
      </w:r>
      <w:r w:rsidRPr="009D3EA9">
        <w:rPr>
          <w:rFonts w:ascii="宋体" w:eastAsia="宋体" w:hAnsi="宋体"/>
          <w:sz w:val="20"/>
          <w:szCs w:val="20"/>
        </w:rPr>
        <w:t>图9.6</w:t>
      </w:r>
      <w:r w:rsidR="00050952">
        <w:rPr>
          <w:rFonts w:ascii="宋体" w:eastAsia="宋体" w:hAnsi="宋体"/>
          <w:sz w:val="20"/>
          <w:szCs w:val="20"/>
        </w:rPr>
        <w:t>),</w:t>
      </w:r>
      <w:r w:rsidRPr="009D3EA9">
        <w:rPr>
          <w:rFonts w:ascii="宋体" w:eastAsia="宋体" w:hAnsi="宋体"/>
          <w:sz w:val="20"/>
          <w:szCs w:val="20"/>
        </w:rPr>
        <w:t>我们希望使用该纹理来计算着色法线</w:t>
      </w:r>
      <w:r w:rsidR="00050952">
        <w:rPr>
          <w:rFonts w:ascii="宋体" w:eastAsia="宋体" w:hAnsi="宋体" w:hint="eastAsia"/>
          <w:sz w:val="20"/>
          <w:szCs w:val="20"/>
        </w:rPr>
        <w:t>,</w:t>
      </w:r>
      <w:r w:rsidRPr="009D3EA9">
        <w:rPr>
          <w:rFonts w:ascii="宋体" w:eastAsia="宋体" w:hAnsi="宋体"/>
          <w:sz w:val="20"/>
          <w:szCs w:val="20"/>
        </w:rPr>
        <w:t>以便曲面看起来好像实际上已由位移函数偏移了一样</w:t>
      </w:r>
      <w:r w:rsidR="00050952">
        <w:rPr>
          <w:rFonts w:ascii="宋体" w:eastAsia="宋体" w:hAnsi="宋体" w:hint="eastAsia"/>
          <w:sz w:val="20"/>
          <w:szCs w:val="20"/>
        </w:rPr>
        <w:t>,</w:t>
      </w:r>
      <w:r w:rsidRPr="009D3EA9">
        <w:rPr>
          <w:rFonts w:ascii="宋体" w:eastAsia="宋体" w:hAnsi="宋体"/>
          <w:sz w:val="20"/>
          <w:szCs w:val="20"/>
        </w:rPr>
        <w:t>而没有修改其几何形状</w:t>
      </w:r>
      <w:r w:rsidR="00050952">
        <w:rPr>
          <w:rFonts w:ascii="宋体" w:eastAsia="宋体" w:hAnsi="宋体" w:hint="eastAsia"/>
          <w:sz w:val="20"/>
          <w:szCs w:val="20"/>
        </w:rPr>
        <w:t>.</w:t>
      </w:r>
      <w:r w:rsidRPr="009D3EA9">
        <w:rPr>
          <w:rFonts w:ascii="宋体" w:eastAsia="宋体" w:hAnsi="宋体"/>
          <w:sz w:val="20"/>
          <w:szCs w:val="20"/>
        </w:rPr>
        <w:t>此过程称为凹凸贴图</w:t>
      </w:r>
      <w:r w:rsidR="00050952">
        <w:rPr>
          <w:rFonts w:ascii="宋体" w:eastAsia="宋体" w:hAnsi="宋体" w:hint="eastAsia"/>
          <w:sz w:val="20"/>
          <w:szCs w:val="20"/>
        </w:rPr>
        <w:t>.</w:t>
      </w:r>
      <w:r w:rsidRPr="009D3EA9">
        <w:rPr>
          <w:rFonts w:ascii="宋体" w:eastAsia="宋体" w:hAnsi="宋体"/>
          <w:sz w:val="20"/>
          <w:szCs w:val="20"/>
        </w:rPr>
        <w:t>对于相对较小的位移函数</w:t>
      </w:r>
      <w:r w:rsidR="00050952">
        <w:rPr>
          <w:rFonts w:ascii="宋体" w:eastAsia="宋体" w:hAnsi="宋体" w:hint="eastAsia"/>
          <w:sz w:val="20"/>
          <w:szCs w:val="20"/>
        </w:rPr>
        <w:t>,</w:t>
      </w:r>
      <w:r w:rsidRPr="009D3EA9">
        <w:rPr>
          <w:rFonts w:ascii="宋体" w:eastAsia="宋体" w:hAnsi="宋体"/>
          <w:sz w:val="20"/>
          <w:szCs w:val="20"/>
        </w:rPr>
        <w:t>凹凸贴图的视觉效果可能非常令人信服</w:t>
      </w:r>
      <w:r w:rsidR="00050952">
        <w:rPr>
          <w:rFonts w:ascii="宋体" w:eastAsia="宋体" w:hAnsi="宋体" w:hint="eastAsia"/>
          <w:sz w:val="20"/>
          <w:szCs w:val="20"/>
        </w:rPr>
        <w:t>.</w:t>
      </w:r>
      <w:r w:rsidRPr="009D3EA9">
        <w:rPr>
          <w:rFonts w:ascii="宋体" w:eastAsia="宋体" w:hAnsi="宋体"/>
          <w:sz w:val="20"/>
          <w:szCs w:val="20"/>
        </w:rPr>
        <w:t>Blinn</w:t>
      </w:r>
      <w:r w:rsidR="00050952">
        <w:rPr>
          <w:rFonts w:ascii="宋体" w:eastAsia="宋体" w:hAnsi="宋体" w:hint="eastAsia"/>
          <w:sz w:val="20"/>
          <w:szCs w:val="20"/>
        </w:rPr>
        <w:t>(</w:t>
      </w:r>
      <w:r w:rsidRPr="009D3EA9">
        <w:rPr>
          <w:rFonts w:ascii="宋体" w:eastAsia="宋体" w:hAnsi="宋体"/>
          <w:sz w:val="20"/>
          <w:szCs w:val="20"/>
        </w:rPr>
        <w:t>1978</w:t>
      </w:r>
      <w:r w:rsidR="00050952">
        <w:rPr>
          <w:rFonts w:ascii="宋体" w:eastAsia="宋体" w:hAnsi="宋体" w:hint="eastAsia"/>
          <w:sz w:val="20"/>
          <w:szCs w:val="20"/>
        </w:rPr>
        <w:t>)</w:t>
      </w:r>
      <w:r w:rsidRPr="009D3EA9">
        <w:rPr>
          <w:rFonts w:ascii="宋体" w:eastAsia="宋体" w:hAnsi="宋体"/>
          <w:sz w:val="20"/>
          <w:szCs w:val="20"/>
        </w:rPr>
        <w:t>提出了这种想法和一种特殊的技术</w:t>
      </w:r>
      <w:r w:rsidR="00050952">
        <w:rPr>
          <w:rFonts w:ascii="宋体" w:eastAsia="宋体" w:hAnsi="宋体" w:hint="eastAsia"/>
          <w:sz w:val="20"/>
          <w:szCs w:val="20"/>
        </w:rPr>
        <w:t>,</w:t>
      </w:r>
      <w:r w:rsidRPr="009D3EA9">
        <w:rPr>
          <w:rFonts w:ascii="宋体" w:eastAsia="宋体" w:hAnsi="宋体"/>
          <w:sz w:val="20"/>
          <w:szCs w:val="20"/>
        </w:rPr>
        <w:t>以一种看起来真实的置换表面外观的方式来计算</w:t>
      </w:r>
      <w:r w:rsidRPr="009D3EA9">
        <w:rPr>
          <w:rFonts w:ascii="宋体" w:eastAsia="宋体" w:hAnsi="宋体" w:hint="eastAsia"/>
          <w:sz w:val="20"/>
          <w:szCs w:val="20"/>
        </w:rPr>
        <w:t>这些着色法线</w:t>
      </w:r>
      <w:r w:rsidR="00050952">
        <w:rPr>
          <w:rFonts w:ascii="宋体" w:eastAsia="宋体" w:hAnsi="宋体" w:hint="eastAsia"/>
          <w:sz w:val="20"/>
          <w:szCs w:val="20"/>
        </w:rPr>
        <w:t>.</w:t>
      </w:r>
    </w:p>
    <w:p w14:paraId="7ECCAC8A" w14:textId="2E547771" w:rsidR="009D3EA9" w:rsidRDefault="00050952">
      <w:pPr>
        <w:rPr>
          <w:rFonts w:ascii="宋体" w:eastAsia="宋体" w:hAnsi="宋体"/>
          <w:sz w:val="20"/>
          <w:szCs w:val="20"/>
        </w:rPr>
      </w:pPr>
      <w:r>
        <w:rPr>
          <w:rFonts w:ascii="宋体" w:eastAsia="宋体" w:hAnsi="宋体"/>
          <w:sz w:val="20"/>
          <w:szCs w:val="20"/>
        </w:rPr>
        <w:tab/>
      </w:r>
      <w:r w:rsidR="009D3EA9" w:rsidRPr="009D3EA9">
        <w:rPr>
          <w:rFonts w:ascii="宋体" w:eastAsia="宋体" w:hAnsi="宋体" w:hint="eastAsia"/>
          <w:sz w:val="20"/>
          <w:szCs w:val="20"/>
        </w:rPr>
        <w:t>图</w:t>
      </w:r>
      <w:r w:rsidR="009D3EA9" w:rsidRPr="009D3EA9">
        <w:rPr>
          <w:rFonts w:ascii="宋体" w:eastAsia="宋体" w:hAnsi="宋体"/>
          <w:sz w:val="20"/>
          <w:szCs w:val="20"/>
        </w:rPr>
        <w:t>9.7显示了应用由网格的图像映射定义的凹凸映射的效果</w:t>
      </w:r>
      <w:r>
        <w:rPr>
          <w:rFonts w:ascii="宋体" w:eastAsia="宋体" w:hAnsi="宋体" w:hint="eastAsia"/>
          <w:sz w:val="20"/>
          <w:szCs w:val="20"/>
        </w:rPr>
        <w:t>.</w:t>
      </w:r>
      <w:r w:rsidR="009D3EA9" w:rsidRPr="009D3EA9">
        <w:rPr>
          <w:rFonts w:ascii="宋体" w:eastAsia="宋体" w:hAnsi="宋体"/>
          <w:sz w:val="20"/>
          <w:szCs w:val="20"/>
        </w:rPr>
        <w:t>线到一个球体</w:t>
      </w:r>
      <w:r>
        <w:rPr>
          <w:rFonts w:ascii="宋体" w:eastAsia="宋体" w:hAnsi="宋体" w:hint="eastAsia"/>
          <w:sz w:val="20"/>
          <w:szCs w:val="20"/>
        </w:rPr>
        <w:t>.</w:t>
      </w:r>
      <w:r w:rsidR="009D3EA9" w:rsidRPr="009D3EA9">
        <w:rPr>
          <w:rFonts w:ascii="宋体" w:eastAsia="宋体" w:hAnsi="宋体"/>
          <w:sz w:val="20"/>
          <w:szCs w:val="20"/>
        </w:rPr>
        <w:t>图9.8显示了一个更复杂的示例</w:t>
      </w:r>
      <w:r>
        <w:rPr>
          <w:rFonts w:ascii="宋体" w:eastAsia="宋体" w:hAnsi="宋体" w:hint="eastAsia"/>
          <w:sz w:val="20"/>
          <w:szCs w:val="20"/>
        </w:rPr>
        <w:t>,</w:t>
      </w:r>
      <w:r w:rsidR="009D3EA9" w:rsidRPr="009D3EA9">
        <w:rPr>
          <w:rFonts w:ascii="宋体" w:eastAsia="宋体" w:hAnsi="宋体"/>
          <w:sz w:val="20"/>
          <w:szCs w:val="20"/>
        </w:rPr>
        <w:t>该图显示了带有和不带有凹凸贴图的场景</w:t>
      </w:r>
      <w:r>
        <w:rPr>
          <w:rFonts w:ascii="宋体" w:eastAsia="宋体" w:hAnsi="宋体" w:hint="eastAsia"/>
          <w:sz w:val="20"/>
          <w:szCs w:val="20"/>
        </w:rPr>
        <w:t>.</w:t>
      </w:r>
      <w:r w:rsidR="009D3EA9" w:rsidRPr="009D3EA9">
        <w:rPr>
          <w:rFonts w:ascii="宋体" w:eastAsia="宋体" w:hAnsi="宋体"/>
          <w:sz w:val="20"/>
          <w:szCs w:val="20"/>
        </w:rPr>
        <w:t>在那里</w:t>
      </w:r>
      <w:r>
        <w:rPr>
          <w:rFonts w:ascii="宋体" w:eastAsia="宋体" w:hAnsi="宋体" w:hint="eastAsia"/>
          <w:sz w:val="20"/>
          <w:szCs w:val="20"/>
        </w:rPr>
        <w:t>,</w:t>
      </w:r>
      <w:r w:rsidR="009D3EA9" w:rsidRPr="009D3EA9">
        <w:rPr>
          <w:rFonts w:ascii="宋体" w:eastAsia="宋体" w:hAnsi="宋体"/>
          <w:sz w:val="20"/>
          <w:szCs w:val="20"/>
        </w:rPr>
        <w:t>凹凸贴图使墙壁和地板上的大量细节看上去没有几何模型中实际存在的</w:t>
      </w:r>
      <w:r>
        <w:rPr>
          <w:rFonts w:ascii="宋体" w:eastAsia="宋体" w:hAnsi="宋体" w:hint="eastAsia"/>
          <w:sz w:val="20"/>
          <w:szCs w:val="20"/>
        </w:rPr>
        <w:t>.</w:t>
      </w:r>
      <w:r w:rsidR="009D3EA9" w:rsidRPr="009D3EA9">
        <w:rPr>
          <w:rFonts w:ascii="宋体" w:eastAsia="宋体" w:hAnsi="宋体"/>
          <w:sz w:val="20"/>
          <w:szCs w:val="20"/>
        </w:rPr>
        <w:t>图9.9显示了用于定义图9.8中的凹凸函数的图像映射之一。Material</w:t>
      </w:r>
      <w:r>
        <w:rPr>
          <w:rFonts w:ascii="宋体" w:eastAsia="宋体" w:hAnsi="宋体"/>
          <w:sz w:val="20"/>
          <w:szCs w:val="20"/>
        </w:rPr>
        <w:t>::</w:t>
      </w:r>
      <w:r w:rsidR="009D3EA9" w:rsidRPr="009D3EA9">
        <w:rPr>
          <w:rFonts w:ascii="宋体" w:eastAsia="宋体" w:hAnsi="宋体"/>
          <w:sz w:val="20"/>
          <w:szCs w:val="20"/>
        </w:rPr>
        <w:t>Bump</w:t>
      </w:r>
      <w:r>
        <w:rPr>
          <w:rFonts w:ascii="宋体" w:eastAsia="宋体" w:hAnsi="宋体" w:hint="eastAsia"/>
          <w:sz w:val="20"/>
          <w:szCs w:val="20"/>
        </w:rPr>
        <w:t>(</w:t>
      </w:r>
      <w:r>
        <w:rPr>
          <w:rFonts w:ascii="宋体" w:eastAsia="宋体" w:hAnsi="宋体"/>
          <w:sz w:val="20"/>
          <w:szCs w:val="20"/>
        </w:rPr>
        <w:t>)</w:t>
      </w:r>
      <w:r w:rsidR="009D3EA9" w:rsidRPr="009D3EA9">
        <w:rPr>
          <w:rFonts w:ascii="宋体" w:eastAsia="宋体" w:hAnsi="宋体"/>
          <w:sz w:val="20"/>
          <w:szCs w:val="20"/>
        </w:rPr>
        <w:t>方法是供Material实现使用的实用程序例程</w:t>
      </w:r>
      <w:r>
        <w:rPr>
          <w:rFonts w:ascii="宋体" w:eastAsia="宋体" w:hAnsi="宋体" w:hint="eastAsia"/>
          <w:sz w:val="20"/>
          <w:szCs w:val="20"/>
        </w:rPr>
        <w:t>.</w:t>
      </w:r>
      <w:r w:rsidR="009D3EA9" w:rsidRPr="009D3EA9">
        <w:rPr>
          <w:rFonts w:ascii="宋体" w:eastAsia="宋体" w:hAnsi="宋体"/>
          <w:sz w:val="20"/>
          <w:szCs w:val="20"/>
        </w:rPr>
        <w:t>它负责计算在给定特定位移Texture的情况下被着色点的凹凸贴图的效果</w:t>
      </w:r>
      <w:r>
        <w:rPr>
          <w:rFonts w:ascii="宋体" w:eastAsia="宋体" w:hAnsi="宋体" w:hint="eastAsia"/>
          <w:sz w:val="20"/>
          <w:szCs w:val="20"/>
        </w:rPr>
        <w:t>.</w:t>
      </w:r>
      <w:r w:rsidR="009D3EA9" w:rsidRPr="009D3EA9">
        <w:rPr>
          <w:rFonts w:ascii="宋体" w:eastAsia="宋体" w:hAnsi="宋体"/>
          <w:sz w:val="20"/>
          <w:szCs w:val="20"/>
        </w:rPr>
        <w:t>为了使将来的Material实现不需要使用此特定机制</w:t>
      </w:r>
      <w:r>
        <w:rPr>
          <w:rFonts w:ascii="宋体" w:eastAsia="宋体" w:hAnsi="宋体" w:hint="eastAsia"/>
          <w:sz w:val="20"/>
          <w:szCs w:val="20"/>
        </w:rPr>
        <w:t>(</w:t>
      </w:r>
      <w:r w:rsidR="009D3EA9" w:rsidRPr="009D3EA9">
        <w:rPr>
          <w:rFonts w:ascii="宋体" w:eastAsia="宋体" w:hAnsi="宋体"/>
          <w:sz w:val="20"/>
          <w:szCs w:val="20"/>
        </w:rPr>
        <w:t>或根本不支持</w:t>
      </w:r>
      <w:r>
        <w:rPr>
          <w:rFonts w:ascii="宋体" w:eastAsia="宋体" w:hAnsi="宋体" w:hint="eastAsia"/>
          <w:sz w:val="20"/>
          <w:szCs w:val="20"/>
        </w:rPr>
        <w:t>)</w:t>
      </w:r>
      <w:r w:rsidR="009D3EA9" w:rsidRPr="009D3EA9">
        <w:rPr>
          <w:rFonts w:ascii="宋体" w:eastAsia="宋体" w:hAnsi="宋体"/>
          <w:sz w:val="20"/>
          <w:szCs w:val="20"/>
        </w:rPr>
        <w:t>凹凸</w:t>
      </w:r>
      <w:r w:rsidR="009D3EA9" w:rsidRPr="009D3EA9">
        <w:rPr>
          <w:rFonts w:ascii="宋体" w:eastAsia="宋体" w:hAnsi="宋体" w:hint="eastAsia"/>
          <w:sz w:val="20"/>
          <w:szCs w:val="20"/>
        </w:rPr>
        <w:t>映射</w:t>
      </w:r>
      <w:r>
        <w:rPr>
          <w:rFonts w:ascii="宋体" w:eastAsia="宋体" w:hAnsi="宋体" w:hint="eastAsia"/>
          <w:sz w:val="20"/>
          <w:szCs w:val="20"/>
        </w:rPr>
        <w:t>,</w:t>
      </w:r>
      <w:r w:rsidR="009D3EA9" w:rsidRPr="009D3EA9">
        <w:rPr>
          <w:rFonts w:ascii="宋体" w:eastAsia="宋体" w:hAnsi="宋体" w:hint="eastAsia"/>
          <w:sz w:val="20"/>
          <w:szCs w:val="20"/>
        </w:rPr>
        <w:t>我们已将此方法放置在硬编码的</w:t>
      </w:r>
      <w:r w:rsidR="009D3EA9" w:rsidRPr="009D3EA9">
        <w:rPr>
          <w:rFonts w:ascii="宋体" w:eastAsia="宋体" w:hAnsi="宋体"/>
          <w:sz w:val="20"/>
          <w:szCs w:val="20"/>
        </w:rPr>
        <w:t>Material Evaluation管道之外</w:t>
      </w:r>
      <w:r>
        <w:rPr>
          <w:rFonts w:ascii="宋体" w:eastAsia="宋体" w:hAnsi="宋体" w:hint="eastAsia"/>
          <w:sz w:val="20"/>
          <w:szCs w:val="20"/>
        </w:rPr>
        <w:t>,</w:t>
      </w:r>
      <w:r w:rsidR="009D3EA9" w:rsidRPr="009D3EA9">
        <w:rPr>
          <w:rFonts w:ascii="宋体" w:eastAsia="宋体" w:hAnsi="宋体"/>
          <w:sz w:val="20"/>
          <w:szCs w:val="20"/>
        </w:rPr>
        <w:t>并将其保留为特定Material实现可以调用的函数他们自己</w:t>
      </w:r>
      <w:r>
        <w:rPr>
          <w:rFonts w:ascii="宋体" w:eastAsia="宋体" w:hAnsi="宋体" w:hint="eastAsia"/>
          <w:sz w:val="20"/>
          <w:szCs w:val="20"/>
        </w:rPr>
        <w:t>.</w:t>
      </w:r>
    </w:p>
    <w:p w14:paraId="7976EA56" w14:textId="0976E240" w:rsidR="00050952" w:rsidRDefault="00050952">
      <w:pPr>
        <w:rPr>
          <w:rFonts w:ascii="宋体" w:eastAsia="宋体" w:hAnsi="宋体"/>
          <w:sz w:val="20"/>
          <w:szCs w:val="20"/>
        </w:rPr>
      </w:pPr>
    </w:p>
    <w:p w14:paraId="30D279C8" w14:textId="2D662087" w:rsidR="00050952" w:rsidRDefault="00050952">
      <w:pPr>
        <w:rPr>
          <w:rFonts w:ascii="宋体" w:eastAsia="宋体" w:hAnsi="宋体"/>
          <w:sz w:val="20"/>
          <w:szCs w:val="20"/>
        </w:rPr>
      </w:pPr>
      <w:r>
        <w:rPr>
          <w:rFonts w:ascii="宋体" w:eastAsia="宋体" w:hAnsi="宋体"/>
          <w:sz w:val="20"/>
          <w:szCs w:val="20"/>
        </w:rPr>
        <w:tab/>
      </w:r>
      <w:r w:rsidRPr="009D3EA9">
        <w:rPr>
          <w:rFonts w:ascii="宋体" w:eastAsia="宋体" w:hAnsi="宋体"/>
          <w:sz w:val="20"/>
          <w:szCs w:val="20"/>
        </w:rPr>
        <w:t>Material</w:t>
      </w:r>
      <w:r>
        <w:rPr>
          <w:rFonts w:ascii="宋体" w:eastAsia="宋体" w:hAnsi="宋体"/>
          <w:sz w:val="20"/>
          <w:szCs w:val="20"/>
        </w:rPr>
        <w:t>::</w:t>
      </w:r>
      <w:r w:rsidRPr="009D3EA9">
        <w:rPr>
          <w:rFonts w:ascii="宋体" w:eastAsia="宋体" w:hAnsi="宋体"/>
          <w:sz w:val="20"/>
          <w:szCs w:val="20"/>
        </w:rPr>
        <w:t>Bump</w:t>
      </w:r>
      <w:r>
        <w:rPr>
          <w:rFonts w:ascii="宋体" w:eastAsia="宋体" w:hAnsi="宋体" w:hint="eastAsia"/>
          <w:sz w:val="20"/>
          <w:szCs w:val="20"/>
        </w:rPr>
        <w:t>(</w:t>
      </w:r>
      <w:r>
        <w:rPr>
          <w:rFonts w:ascii="宋体" w:eastAsia="宋体" w:hAnsi="宋体"/>
          <w:sz w:val="20"/>
          <w:szCs w:val="20"/>
        </w:rPr>
        <w:t>)</w:t>
      </w:r>
      <w:r w:rsidRPr="00050952">
        <w:rPr>
          <w:rFonts w:ascii="宋体" w:eastAsia="宋体" w:hAnsi="宋体"/>
          <w:sz w:val="20"/>
          <w:szCs w:val="20"/>
        </w:rPr>
        <w:t>的实现基于找到置换曲面的偏导数</w:t>
      </w:r>
      <m:oMath>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u</m:t>
        </m:r>
      </m:oMath>
      <w:r w:rsidRPr="00050952">
        <w:rPr>
          <w:rFonts w:ascii="宋体" w:eastAsia="宋体" w:hAnsi="宋体"/>
          <w:sz w:val="20"/>
          <w:szCs w:val="20"/>
        </w:rPr>
        <w:t>和</w:t>
      </w:r>
      <m:oMath>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v</m:t>
        </m:r>
      </m:oMath>
      <w:r w:rsidRPr="00050952">
        <w:rPr>
          <w:rFonts w:ascii="宋体" w:eastAsia="宋体" w:hAnsi="宋体"/>
          <w:sz w:val="20"/>
          <w:szCs w:val="20"/>
        </w:rPr>
        <w:t>的近似值</w:t>
      </w:r>
      <w:r>
        <w:rPr>
          <w:rFonts w:ascii="宋体" w:eastAsia="宋体" w:hAnsi="宋体" w:hint="eastAsia"/>
          <w:sz w:val="20"/>
          <w:szCs w:val="20"/>
        </w:rPr>
        <w:t>,</w:t>
      </w:r>
      <w:r w:rsidRPr="00050952">
        <w:rPr>
          <w:rFonts w:ascii="宋体" w:eastAsia="宋体" w:hAnsi="宋体"/>
          <w:sz w:val="20"/>
          <w:szCs w:val="20"/>
        </w:rPr>
        <w:t>并使用它们代替曲面的实际偏导数来计算着色法线</w:t>
      </w:r>
      <w:r>
        <w:rPr>
          <w:rFonts w:ascii="宋体" w:eastAsia="宋体" w:hAnsi="宋体" w:hint="eastAsia"/>
          <w:sz w:val="20"/>
          <w:szCs w:val="20"/>
        </w:rPr>
        <w:t>.(</w:t>
      </w:r>
      <w:r w:rsidRPr="00050952">
        <w:rPr>
          <w:rFonts w:ascii="宋体" w:eastAsia="宋体" w:hAnsi="宋体"/>
          <w:sz w:val="20"/>
          <w:szCs w:val="20"/>
        </w:rPr>
        <w:t>回想一下</w:t>
      </w:r>
      <w:r>
        <w:rPr>
          <w:rFonts w:ascii="宋体" w:eastAsia="宋体" w:hAnsi="宋体"/>
          <w:sz w:val="20"/>
          <w:szCs w:val="20"/>
        </w:rPr>
        <w:t>,</w:t>
      </w:r>
      <w:r w:rsidRPr="00050952">
        <w:rPr>
          <w:rFonts w:ascii="宋体" w:eastAsia="宋体" w:hAnsi="宋体"/>
          <w:sz w:val="20"/>
          <w:szCs w:val="20"/>
        </w:rPr>
        <w:t>表面法线是由这些向量的叉积给出的</w:t>
      </w:r>
      <w:r>
        <w:rPr>
          <w:rFonts w:ascii="宋体" w:eastAsia="宋体" w:hAnsi="宋体" w:hint="eastAsia"/>
          <w:sz w:val="20"/>
          <w:szCs w:val="20"/>
        </w:rPr>
        <w:t>,</w:t>
      </w:r>
      <m:oMath>
        <m:r>
          <w:rPr>
            <w:rFonts w:ascii="Cambria Math" w:eastAsia="宋体" w:hAnsi="Cambria Math"/>
            <w:sz w:val="20"/>
            <w:szCs w:val="20"/>
          </w:rPr>
          <m:t>n</m:t>
        </m:r>
        <m:r>
          <w:rPr>
            <w:rFonts w:ascii="Cambria Math" w:eastAsia="宋体" w:hAnsi="Cambria Math" w:hint="eastAsia"/>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p/</m:t>
        </m:r>
        <m:r>
          <w:rPr>
            <w:rFonts w:ascii="Cambria Math" w:eastAsia="微软雅黑" w:hAnsi="Cambria Math" w:cs="微软雅黑" w:hint="eastAsia"/>
            <w:sz w:val="20"/>
            <w:szCs w:val="20"/>
          </w:rPr>
          <m:t>∂</m:t>
        </m:r>
        <m:r>
          <w:rPr>
            <w:rFonts w:ascii="Cambria Math" w:eastAsia="宋体" w:hAnsi="Cambria Math"/>
            <w:sz w:val="20"/>
            <w:szCs w:val="20"/>
          </w:rPr>
          <m:t>v</m:t>
        </m:r>
      </m:oMath>
      <w:r>
        <w:rPr>
          <w:rFonts w:ascii="宋体" w:eastAsia="宋体" w:hAnsi="宋体" w:hint="eastAsia"/>
          <w:sz w:val="20"/>
          <w:szCs w:val="20"/>
        </w:rPr>
        <w:t>.)</w:t>
      </w:r>
      <w:r w:rsidRPr="00050952">
        <w:rPr>
          <w:rFonts w:ascii="宋体" w:eastAsia="宋体" w:hAnsi="宋体"/>
          <w:sz w:val="20"/>
          <w:szCs w:val="20"/>
        </w:rPr>
        <w:t>假定原始表面由参数函数</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oMath>
      <w:r w:rsidRPr="00050952">
        <w:rPr>
          <w:rFonts w:ascii="宋体" w:eastAsia="宋体" w:hAnsi="宋体"/>
          <w:sz w:val="20"/>
          <w:szCs w:val="20"/>
        </w:rPr>
        <w:t>定义</w:t>
      </w:r>
      <w:r>
        <w:rPr>
          <w:rFonts w:ascii="宋体" w:eastAsia="宋体" w:hAnsi="宋体" w:hint="eastAsia"/>
          <w:sz w:val="20"/>
          <w:szCs w:val="20"/>
        </w:rPr>
        <w:t>,</w:t>
      </w:r>
      <w:r w:rsidRPr="00050952">
        <w:rPr>
          <w:rFonts w:ascii="宋体" w:eastAsia="宋体" w:hAnsi="宋体"/>
          <w:sz w:val="20"/>
          <w:szCs w:val="20"/>
        </w:rPr>
        <w:t>并且凹凸偏移函数是标量函数</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w:t>
      </w:r>
      <w:r w:rsidRPr="00050952">
        <w:rPr>
          <w:rFonts w:ascii="宋体" w:eastAsia="宋体" w:hAnsi="宋体"/>
          <w:sz w:val="20"/>
          <w:szCs w:val="20"/>
        </w:rPr>
        <w:t>然后通过</w:t>
      </w:r>
    </w:p>
    <w:p w14:paraId="38B1F329" w14:textId="1D97F682" w:rsidR="00050952" w:rsidRPr="008B0B10" w:rsidRDefault="00B204F8">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oMath>
      </m:oMathPara>
    </w:p>
    <w:p w14:paraId="69D8A653" w14:textId="15E8624C" w:rsidR="008B0B10" w:rsidRDefault="008B0B10">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是曲面在</w:t>
      </w:r>
      <m:oMath>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处的法线.</w:t>
      </w:r>
    </w:p>
    <w:p w14:paraId="0F0FC77E" w14:textId="2F12CDBA" w:rsidR="008B0B10" w:rsidRDefault="008B0B10">
      <w:pPr>
        <w:rPr>
          <w:rFonts w:ascii="宋体" w:eastAsia="宋体" w:hAnsi="宋体"/>
          <w:sz w:val="20"/>
          <w:szCs w:val="20"/>
        </w:rPr>
      </w:pPr>
      <w:r>
        <w:rPr>
          <w:rFonts w:ascii="宋体" w:eastAsia="宋体" w:hAnsi="宋体"/>
          <w:sz w:val="20"/>
          <w:szCs w:val="20"/>
        </w:rPr>
        <w:tab/>
      </w:r>
      <w:r w:rsidRPr="008B0B10">
        <w:rPr>
          <w:rFonts w:ascii="宋体" w:eastAsia="宋体" w:hAnsi="宋体" w:hint="eastAsia"/>
          <w:sz w:val="20"/>
          <w:szCs w:val="20"/>
        </w:rPr>
        <w:t>可以使用链规则找到该函数的偏导数</w:t>
      </w:r>
      <w:r>
        <w:rPr>
          <w:rFonts w:ascii="宋体" w:eastAsia="宋体" w:hAnsi="宋体" w:hint="eastAsia"/>
          <w:sz w:val="20"/>
          <w:szCs w:val="20"/>
        </w:rPr>
        <w:t>.</w:t>
      </w:r>
      <w:r w:rsidRPr="008B0B10">
        <w:rPr>
          <w:rFonts w:ascii="宋体" w:eastAsia="宋体" w:hAnsi="宋体"/>
          <w:sz w:val="20"/>
          <w:szCs w:val="20"/>
        </w:rPr>
        <w:t>例如</w:t>
      </w:r>
      <w:r>
        <w:rPr>
          <w:rFonts w:ascii="宋体" w:eastAsia="宋体" w:hAnsi="宋体" w:hint="eastAsia"/>
          <w:sz w:val="20"/>
          <w:szCs w:val="20"/>
        </w:rPr>
        <w:t>,</w:t>
      </w:r>
      <m:oMath>
        <m:r>
          <w:rPr>
            <w:rFonts w:ascii="Cambria Math" w:eastAsia="宋体" w:hAnsi="Cambria Math"/>
            <w:sz w:val="20"/>
            <w:szCs w:val="20"/>
          </w:rPr>
          <m:t>u</m:t>
        </m:r>
      </m:oMath>
      <w:r w:rsidRPr="008B0B10">
        <w:rPr>
          <w:rFonts w:ascii="宋体" w:eastAsia="宋体" w:hAnsi="宋体"/>
          <w:sz w:val="20"/>
          <w:szCs w:val="20"/>
        </w:rPr>
        <w:t>中的偏导数为</w:t>
      </w:r>
    </w:p>
    <w:p w14:paraId="7F6B31E2" w14:textId="6890F375" w:rsidR="008B0B10" w:rsidRPr="008B0B10" w:rsidRDefault="008B0B1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f>
            <m:fPr>
              <m:ctrlPr>
                <w:rPr>
                  <w:rFonts w:ascii="Cambria Math" w:eastAsia="宋体" w:hAnsi="Cambria Math"/>
                  <w:i/>
                  <w:sz w:val="20"/>
                  <w:szCs w:val="20"/>
                </w:rPr>
              </m:ctrlPr>
            </m:fPr>
            <m:num>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m:t>
              </m:r>
            </m:e>
          </m:d>
          <m:r>
            <w:rPr>
              <w:rFonts w:ascii="Cambria Math" w:eastAsia="宋体" w:hAnsi="Cambria Math"/>
              <w:sz w:val="20"/>
              <w:szCs w:val="20"/>
            </w:rPr>
            <m:t xml:space="preserve">          </m:t>
          </m:r>
        </m:oMath>
      </m:oMathPara>
    </w:p>
    <w:p w14:paraId="1BD8B4E2" w14:textId="0B5FE045" w:rsidR="008B0B10" w:rsidRDefault="008B0B10">
      <w:pPr>
        <w:rPr>
          <w:rFonts w:ascii="宋体" w:eastAsia="宋体" w:hAnsi="宋体"/>
          <w:sz w:val="20"/>
          <w:szCs w:val="20"/>
        </w:rPr>
      </w:pPr>
      <w:r w:rsidRPr="008B0B10">
        <w:rPr>
          <w:rFonts w:ascii="宋体" w:eastAsia="宋体" w:hAnsi="宋体" w:hint="eastAsia"/>
          <w:sz w:val="20"/>
          <w:szCs w:val="20"/>
        </w:rPr>
        <w:t>我们已经计算出</w:t>
      </w:r>
      <m:oMath>
        <m:f>
          <m:fPr>
            <m:ctrlPr>
              <w:rPr>
                <w:rFonts w:ascii="Cambria Math" w:eastAsia="宋体" w:hAnsi="Cambria Math"/>
                <w:i/>
                <w:sz w:val="20"/>
                <w:szCs w:val="20"/>
              </w:rPr>
            </m:ctrlPr>
          </m:fPr>
          <m:num>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oMath>
      <w:r w:rsidRPr="008B0B10">
        <w:rPr>
          <w:rFonts w:ascii="宋体" w:eastAsia="宋体" w:hAnsi="宋体"/>
          <w:sz w:val="20"/>
          <w:szCs w:val="20"/>
        </w:rPr>
        <w:t>的值</w:t>
      </w:r>
      <w:r>
        <w:rPr>
          <w:rFonts w:ascii="宋体" w:eastAsia="宋体" w:hAnsi="宋体" w:hint="eastAsia"/>
          <w:sz w:val="20"/>
          <w:szCs w:val="20"/>
        </w:rPr>
        <w:t>;</w:t>
      </w:r>
      <w:r w:rsidRPr="008B0B10">
        <w:rPr>
          <w:rFonts w:ascii="宋体" w:eastAsia="宋体" w:hAnsi="宋体"/>
          <w:sz w:val="20"/>
          <w:szCs w:val="20"/>
        </w:rPr>
        <w:t>它在</w:t>
      </w:r>
      <w:proofErr w:type="spellStart"/>
      <w:r w:rsidRPr="008B0B10">
        <w:rPr>
          <w:rFonts w:ascii="宋体" w:eastAsia="宋体" w:hAnsi="宋体"/>
          <w:sz w:val="20"/>
          <w:szCs w:val="20"/>
        </w:rPr>
        <w:t>SurfaceInteraction</w:t>
      </w:r>
      <w:proofErr w:type="spellEnd"/>
      <w:r w:rsidRPr="008B0B10">
        <w:rPr>
          <w:rFonts w:ascii="宋体" w:eastAsia="宋体" w:hAnsi="宋体"/>
          <w:sz w:val="20"/>
          <w:szCs w:val="20"/>
        </w:rPr>
        <w:t>结构中使用</w:t>
      </w:r>
      <w:r>
        <w:rPr>
          <w:rFonts w:ascii="宋体" w:eastAsia="宋体" w:hAnsi="宋体" w:hint="eastAsia"/>
          <w:sz w:val="20"/>
          <w:szCs w:val="20"/>
        </w:rPr>
        <w:t>,</w:t>
      </w:r>
      <w:r w:rsidRPr="008B0B10">
        <w:rPr>
          <w:rFonts w:ascii="宋体" w:eastAsia="宋体" w:hAnsi="宋体"/>
          <w:sz w:val="20"/>
          <w:szCs w:val="20"/>
        </w:rPr>
        <w:t>该结构还存储表面法线</w:t>
      </w: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oMath>
      <w:r w:rsidRPr="008B0B10">
        <w:rPr>
          <w:rFonts w:ascii="宋体" w:eastAsia="宋体" w:hAnsi="宋体"/>
          <w:sz w:val="20"/>
          <w:szCs w:val="20"/>
        </w:rPr>
        <w:t>和偏导数</w:t>
      </w:r>
      <m:oMath>
        <m:f>
          <m:fPr>
            <m:ctrlPr>
              <w:rPr>
                <w:rFonts w:ascii="Cambria Math" w:eastAsia="宋体" w:hAnsi="Cambria Math"/>
                <w:i/>
                <w:sz w:val="20"/>
                <w:szCs w:val="20"/>
              </w:rPr>
            </m:ctrlPr>
          </m:fPr>
          <m:num>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oMath>
      <w:r>
        <w:rPr>
          <w:rFonts w:ascii="宋体" w:eastAsia="宋体" w:hAnsi="宋体" w:hint="eastAsia"/>
          <w:sz w:val="20"/>
          <w:szCs w:val="20"/>
        </w:rPr>
        <w:t>.</w:t>
      </w:r>
      <w:r w:rsidRPr="008B0B10">
        <w:rPr>
          <w:rFonts w:ascii="宋体" w:eastAsia="宋体" w:hAnsi="宋体"/>
          <w:sz w:val="20"/>
          <w:szCs w:val="20"/>
        </w:rPr>
        <w:t>位移函数</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oMath>
      <w:r w:rsidRPr="008B0B10">
        <w:rPr>
          <w:rFonts w:ascii="宋体" w:eastAsia="宋体" w:hAnsi="宋体"/>
          <w:sz w:val="20"/>
          <w:szCs w:val="20"/>
        </w:rPr>
        <w:t>可以根据需要进行评估</w:t>
      </w:r>
      <w:r>
        <w:rPr>
          <w:rFonts w:ascii="宋体" w:eastAsia="宋体" w:hAnsi="宋体" w:hint="eastAsia"/>
          <w:sz w:val="20"/>
          <w:szCs w:val="20"/>
        </w:rPr>
        <w:t>,只</w:t>
      </w:r>
      <w:r w:rsidRPr="008B0B10">
        <w:rPr>
          <w:rFonts w:ascii="宋体" w:eastAsia="宋体" w:hAnsi="宋体"/>
          <w:sz w:val="20"/>
          <w:szCs w:val="20"/>
        </w:rPr>
        <w:t>剩下</w:t>
      </w:r>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oMath>
      <w:r>
        <w:rPr>
          <w:rFonts w:ascii="宋体" w:eastAsia="宋体" w:hAnsi="宋体" w:hint="eastAsia"/>
          <w:sz w:val="20"/>
          <w:szCs w:val="20"/>
        </w:rPr>
        <w:t>.</w:t>
      </w:r>
    </w:p>
    <w:p w14:paraId="782B613F" w14:textId="290E7D8F" w:rsidR="00EF1958" w:rsidRDefault="000C5914">
      <w:pPr>
        <w:rPr>
          <w:rFonts w:ascii="宋体" w:eastAsia="宋体" w:hAnsi="宋体"/>
          <w:sz w:val="20"/>
          <w:szCs w:val="20"/>
        </w:rPr>
      </w:pPr>
      <w:r>
        <w:rPr>
          <w:rFonts w:ascii="宋体" w:eastAsia="宋体" w:hAnsi="宋体"/>
          <w:sz w:val="20"/>
          <w:szCs w:val="20"/>
        </w:rPr>
        <w:tab/>
      </w:r>
      <w:r w:rsidRPr="000C5914">
        <w:rPr>
          <w:rFonts w:ascii="宋体" w:eastAsia="宋体" w:hAnsi="宋体" w:hint="eastAsia"/>
          <w:sz w:val="20"/>
          <w:szCs w:val="20"/>
        </w:rPr>
        <w:t>有两种可能的方法来找到</w:t>
      </w:r>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oMath>
      <w:r w:rsidRPr="000C5914">
        <w:rPr>
          <w:rFonts w:ascii="宋体" w:eastAsia="宋体" w:hAnsi="宋体"/>
          <w:sz w:val="20"/>
          <w:szCs w:val="20"/>
        </w:rPr>
        <w:t>和</w:t>
      </w:r>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∂v</m:t>
            </m:r>
          </m:den>
        </m:f>
      </m:oMath>
      <w:r w:rsidRPr="000C5914">
        <w:rPr>
          <w:rFonts w:ascii="宋体" w:eastAsia="宋体" w:hAnsi="宋体"/>
          <w:sz w:val="20"/>
          <w:szCs w:val="20"/>
        </w:rPr>
        <w:t>的值</w:t>
      </w:r>
      <w:r>
        <w:rPr>
          <w:rFonts w:ascii="宋体" w:eastAsia="宋体" w:hAnsi="宋体" w:hint="eastAsia"/>
          <w:sz w:val="20"/>
          <w:szCs w:val="20"/>
        </w:rPr>
        <w:t>.</w:t>
      </w:r>
      <w:r w:rsidRPr="000C5914">
        <w:rPr>
          <w:rFonts w:ascii="宋体" w:eastAsia="宋体" w:hAnsi="宋体"/>
          <w:sz w:val="20"/>
          <w:szCs w:val="20"/>
        </w:rPr>
        <w:t>一种选择是使用一种计算基础纹理函数的偏导数的方法来扩展Texture接口</w:t>
      </w:r>
      <w:r>
        <w:rPr>
          <w:rFonts w:ascii="宋体" w:eastAsia="宋体" w:hAnsi="宋体" w:hint="eastAsia"/>
          <w:sz w:val="20"/>
          <w:szCs w:val="20"/>
        </w:rPr>
        <w:t>.</w:t>
      </w:r>
      <w:r w:rsidRPr="000C5914">
        <w:rPr>
          <w:rFonts w:ascii="宋体" w:eastAsia="宋体" w:hAnsi="宋体"/>
          <w:sz w:val="20"/>
          <w:szCs w:val="20"/>
        </w:rPr>
        <w:t>例如</w:t>
      </w:r>
      <w:r>
        <w:rPr>
          <w:rFonts w:ascii="宋体" w:eastAsia="宋体" w:hAnsi="宋体" w:hint="eastAsia"/>
          <w:sz w:val="20"/>
          <w:szCs w:val="20"/>
        </w:rPr>
        <w:t>,</w:t>
      </w:r>
      <w:r w:rsidRPr="000C5914">
        <w:rPr>
          <w:rFonts w:ascii="宋体" w:eastAsia="宋体" w:hAnsi="宋体"/>
          <w:sz w:val="20"/>
          <w:szCs w:val="20"/>
        </w:rPr>
        <w:t>对于使用其</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C5914">
        <w:rPr>
          <w:rFonts w:ascii="宋体" w:eastAsia="宋体" w:hAnsi="宋体"/>
          <w:sz w:val="20"/>
          <w:szCs w:val="20"/>
        </w:rPr>
        <w:t>参数化直接映射到表面的图像地图纹理</w:t>
      </w:r>
      <w:r>
        <w:rPr>
          <w:rFonts w:ascii="宋体" w:eastAsia="宋体" w:hAnsi="宋体" w:hint="eastAsia"/>
          <w:sz w:val="20"/>
          <w:szCs w:val="20"/>
        </w:rPr>
        <w:t>,</w:t>
      </w:r>
      <w:r w:rsidRPr="000C5914">
        <w:rPr>
          <w:rFonts w:ascii="宋体" w:eastAsia="宋体" w:hAnsi="宋体"/>
          <w:sz w:val="20"/>
          <w:szCs w:val="20"/>
        </w:rPr>
        <w:t>可以通过在</w:t>
      </w:r>
      <m:oMath>
        <m:r>
          <w:rPr>
            <w:rFonts w:ascii="Cambria Math" w:eastAsia="宋体" w:hAnsi="Cambria Math"/>
            <w:sz w:val="20"/>
            <w:szCs w:val="20"/>
          </w:rPr>
          <m:t>u</m:t>
        </m:r>
      </m:oMath>
      <w:r w:rsidRPr="000C5914">
        <w:rPr>
          <w:rFonts w:ascii="宋体" w:eastAsia="宋体" w:hAnsi="宋体"/>
          <w:sz w:val="20"/>
          <w:szCs w:val="20"/>
        </w:rPr>
        <w:t>和</w:t>
      </w:r>
      <m:oMath>
        <m:r>
          <w:rPr>
            <w:rFonts w:ascii="Cambria Math" w:eastAsia="宋体" w:hAnsi="Cambria Math"/>
            <w:sz w:val="20"/>
            <w:szCs w:val="20"/>
          </w:rPr>
          <m:t>v</m:t>
        </m:r>
      </m:oMath>
      <w:r w:rsidRPr="000C5914">
        <w:rPr>
          <w:rFonts w:ascii="宋体" w:eastAsia="宋体" w:hAnsi="宋体"/>
          <w:sz w:val="20"/>
          <w:szCs w:val="20"/>
        </w:rPr>
        <w:t>方向上减去相邻纹理像素来计算这些偏导数</w:t>
      </w:r>
      <w:r>
        <w:rPr>
          <w:rFonts w:ascii="宋体" w:eastAsia="宋体" w:hAnsi="宋体" w:hint="eastAsia"/>
          <w:sz w:val="20"/>
          <w:szCs w:val="20"/>
        </w:rPr>
        <w:t>.</w:t>
      </w:r>
      <w:r w:rsidRPr="000C5914">
        <w:rPr>
          <w:rFonts w:ascii="宋体" w:eastAsia="宋体" w:hAnsi="宋体"/>
          <w:sz w:val="20"/>
          <w:szCs w:val="20"/>
        </w:rPr>
        <w:t>但是</w:t>
      </w:r>
      <w:r>
        <w:rPr>
          <w:rFonts w:ascii="宋体" w:eastAsia="宋体" w:hAnsi="宋体" w:hint="eastAsia"/>
          <w:sz w:val="20"/>
          <w:szCs w:val="20"/>
        </w:rPr>
        <w:t>,</w:t>
      </w:r>
      <w:r w:rsidRPr="000C5914">
        <w:rPr>
          <w:rFonts w:ascii="宋体" w:eastAsia="宋体" w:hAnsi="宋体"/>
          <w:sz w:val="20"/>
          <w:szCs w:val="20"/>
        </w:rPr>
        <w:t>这种方法很难扩展到像第10</w:t>
      </w:r>
      <w:r w:rsidRPr="000C5914">
        <w:rPr>
          <w:rFonts w:ascii="宋体" w:eastAsia="宋体" w:hAnsi="宋体"/>
          <w:sz w:val="20"/>
          <w:szCs w:val="20"/>
        </w:rPr>
        <w:lastRenderedPageBreak/>
        <w:t>章中定义的那样的复杂过程纹理</w:t>
      </w:r>
      <w:r>
        <w:rPr>
          <w:rFonts w:ascii="宋体" w:eastAsia="宋体" w:hAnsi="宋体" w:hint="eastAsia"/>
          <w:sz w:val="20"/>
          <w:szCs w:val="20"/>
        </w:rPr>
        <w:t>.</w:t>
      </w:r>
      <w:r w:rsidRPr="000C5914">
        <w:rPr>
          <w:rFonts w:ascii="宋体" w:eastAsia="宋体" w:hAnsi="宋体"/>
          <w:sz w:val="20"/>
          <w:szCs w:val="20"/>
        </w:rPr>
        <w:t>因此</w:t>
      </w:r>
      <w:r>
        <w:rPr>
          <w:rFonts w:ascii="宋体" w:eastAsia="宋体" w:hAnsi="宋体" w:hint="eastAsia"/>
          <w:sz w:val="20"/>
          <w:szCs w:val="20"/>
        </w:rPr>
        <w:t>,</w:t>
      </w:r>
      <w:proofErr w:type="spellStart"/>
      <w:r w:rsidRPr="000C5914">
        <w:rPr>
          <w:rFonts w:ascii="宋体" w:eastAsia="宋体" w:hAnsi="宋体"/>
          <w:sz w:val="20"/>
          <w:szCs w:val="20"/>
        </w:rPr>
        <w:t>pbrt</w:t>
      </w:r>
      <w:proofErr w:type="spellEnd"/>
      <w:r w:rsidRPr="000C5914">
        <w:rPr>
          <w:rFonts w:ascii="宋体" w:eastAsia="宋体" w:hAnsi="宋体"/>
          <w:sz w:val="20"/>
          <w:szCs w:val="20"/>
        </w:rPr>
        <w:t>可以直接在</w:t>
      </w:r>
      <w:r w:rsidRPr="009D3EA9">
        <w:rPr>
          <w:rFonts w:ascii="宋体" w:eastAsia="宋体" w:hAnsi="宋体"/>
          <w:sz w:val="20"/>
          <w:szCs w:val="20"/>
        </w:rPr>
        <w:t>Material</w:t>
      </w:r>
      <w:r>
        <w:rPr>
          <w:rFonts w:ascii="宋体" w:eastAsia="宋体" w:hAnsi="宋体"/>
          <w:sz w:val="20"/>
          <w:szCs w:val="20"/>
        </w:rPr>
        <w:t>::</w:t>
      </w:r>
      <w:r w:rsidRPr="009D3EA9">
        <w:rPr>
          <w:rFonts w:ascii="宋体" w:eastAsia="宋体" w:hAnsi="宋体"/>
          <w:sz w:val="20"/>
          <w:szCs w:val="20"/>
        </w:rPr>
        <w:t>Bump</w:t>
      </w:r>
      <w:r>
        <w:rPr>
          <w:rFonts w:ascii="宋体" w:eastAsia="宋体" w:hAnsi="宋体" w:hint="eastAsia"/>
          <w:sz w:val="20"/>
          <w:szCs w:val="20"/>
        </w:rPr>
        <w:t>(</w:t>
      </w:r>
      <w:r>
        <w:rPr>
          <w:rFonts w:ascii="宋体" w:eastAsia="宋体" w:hAnsi="宋体"/>
          <w:sz w:val="20"/>
          <w:szCs w:val="20"/>
        </w:rPr>
        <w:t>)</w:t>
      </w:r>
      <w:r w:rsidRPr="000C5914">
        <w:rPr>
          <w:rFonts w:ascii="宋体" w:eastAsia="宋体" w:hAnsi="宋体"/>
          <w:sz w:val="20"/>
          <w:szCs w:val="20"/>
        </w:rPr>
        <w:t>方法中使用前向差异来计算这些值</w:t>
      </w:r>
      <w:r>
        <w:rPr>
          <w:rFonts w:ascii="宋体" w:eastAsia="宋体" w:hAnsi="宋体" w:hint="eastAsia"/>
          <w:sz w:val="20"/>
          <w:szCs w:val="20"/>
        </w:rPr>
        <w:t>,</w:t>
      </w:r>
      <w:r w:rsidRPr="000C5914">
        <w:rPr>
          <w:rFonts w:ascii="宋体" w:eastAsia="宋体" w:hAnsi="宋体"/>
          <w:sz w:val="20"/>
          <w:szCs w:val="20"/>
        </w:rPr>
        <w:t>而无需修改Texture接口</w:t>
      </w:r>
      <w:r>
        <w:rPr>
          <w:rFonts w:ascii="宋体" w:eastAsia="宋体" w:hAnsi="宋体" w:hint="eastAsia"/>
          <w:sz w:val="20"/>
          <w:szCs w:val="20"/>
        </w:rPr>
        <w:t>.</w:t>
      </w:r>
      <w:r w:rsidRPr="000C5914">
        <w:rPr>
          <w:rFonts w:ascii="宋体" w:eastAsia="宋体" w:hAnsi="宋体"/>
          <w:sz w:val="20"/>
          <w:szCs w:val="20"/>
        </w:rPr>
        <w:t>偏导数的定义</w:t>
      </w:r>
      <w:r>
        <w:rPr>
          <w:rFonts w:ascii="宋体" w:eastAsia="宋体" w:hAnsi="宋体" w:hint="eastAsia"/>
          <w:sz w:val="20"/>
          <w:szCs w:val="20"/>
        </w:rPr>
        <w:t>为:</w:t>
      </w:r>
    </w:p>
    <w:p w14:paraId="7A7368EC" w14:textId="2726DB29" w:rsidR="000C5914" w:rsidRPr="000C5914" w:rsidRDefault="000C5914">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r>
                    <w:rPr>
                      <w:rFonts w:ascii="Cambria Math" w:eastAsia="宋体" w:hAnsi="Cambria Math"/>
                      <w:sz w:val="20"/>
                      <w:szCs w:val="20"/>
                    </w:rPr>
                    <m:t>→0</m:t>
                  </m:r>
                </m:lim>
              </m:limLow>
            </m:fName>
            <m:e>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r>
                        <w:rPr>
                          <w:rFonts w:ascii="Cambria Math" w:eastAsia="宋体" w:hAnsi="Cambria Math"/>
                          <w:sz w:val="20"/>
                          <w:szCs w:val="20"/>
                        </w:rPr>
                        <m:t>,v</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den>
              </m:f>
            </m:e>
          </m:func>
          <m:r>
            <w:rPr>
              <w:rFonts w:ascii="Cambria Math" w:eastAsia="宋体" w:hAnsi="Cambria Math"/>
              <w:sz w:val="20"/>
              <w:szCs w:val="20"/>
            </w:rPr>
            <m:t>.</m:t>
          </m:r>
        </m:oMath>
      </m:oMathPara>
    </w:p>
    <w:p w14:paraId="18B28053" w14:textId="1CDB8FDC" w:rsidR="000C5914" w:rsidRDefault="000C5914">
      <w:pPr>
        <w:rPr>
          <w:rFonts w:ascii="宋体" w:eastAsia="宋体" w:hAnsi="宋体"/>
          <w:sz w:val="20"/>
          <w:szCs w:val="20"/>
        </w:rPr>
      </w:pPr>
      <w:r w:rsidRPr="000C5914">
        <w:rPr>
          <w:rFonts w:ascii="宋体" w:eastAsia="宋体" w:hAnsi="宋体" w:hint="eastAsia"/>
          <w:sz w:val="20"/>
          <w:szCs w:val="20"/>
        </w:rPr>
        <w:t>前向微分使用</w:t>
      </w:r>
      <w:r w:rsidRPr="000C5914">
        <w:rPr>
          <w:rFonts w:ascii="宋体" w:eastAsia="宋体" w:hAnsi="宋体"/>
          <w:sz w:val="20"/>
          <w:szCs w:val="20"/>
        </w:rPr>
        <w:t>有限值</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oMath>
      <w:r w:rsidRPr="000C5914">
        <w:rPr>
          <w:rFonts w:ascii="宋体" w:eastAsia="宋体" w:hAnsi="宋体"/>
          <w:sz w:val="20"/>
          <w:szCs w:val="20"/>
        </w:rPr>
        <w:t>并在两个位置评估</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oMath>
      <w:r w:rsidRPr="000C5914">
        <w:rPr>
          <w:rFonts w:ascii="宋体" w:eastAsia="宋体" w:hAnsi="宋体"/>
          <w:sz w:val="20"/>
          <w:szCs w:val="20"/>
        </w:rPr>
        <w:t>来近似值</w:t>
      </w:r>
      <w:r>
        <w:rPr>
          <w:rFonts w:ascii="宋体" w:eastAsia="宋体" w:hAnsi="宋体" w:hint="eastAsia"/>
          <w:sz w:val="20"/>
          <w:szCs w:val="20"/>
        </w:rPr>
        <w:t>.</w:t>
      </w:r>
      <w:r w:rsidRPr="000C5914">
        <w:rPr>
          <w:rFonts w:ascii="宋体" w:eastAsia="宋体" w:hAnsi="宋体"/>
          <w:sz w:val="20"/>
          <w:szCs w:val="20"/>
        </w:rPr>
        <w:t>因此</w:t>
      </w:r>
      <w:r>
        <w:rPr>
          <w:rFonts w:ascii="宋体" w:eastAsia="宋体" w:hAnsi="宋体" w:hint="eastAsia"/>
          <w:sz w:val="20"/>
          <w:szCs w:val="20"/>
        </w:rPr>
        <w:t>,</w:t>
      </w:r>
      <m:oMath>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u</m:t>
        </m:r>
      </m:oMath>
      <w:r w:rsidRPr="000C5914">
        <w:rPr>
          <w:rFonts w:ascii="宋体" w:eastAsia="宋体" w:hAnsi="宋体"/>
          <w:sz w:val="20"/>
          <w:szCs w:val="20"/>
        </w:rPr>
        <w:t>的最终表达式如下</w:t>
      </w:r>
      <w:r>
        <w:rPr>
          <w:rFonts w:ascii="宋体" w:eastAsia="宋体" w:hAnsi="宋体" w:hint="eastAsia"/>
          <w:sz w:val="20"/>
          <w:szCs w:val="20"/>
        </w:rPr>
        <w:t>(</w:t>
      </w:r>
      <w:r w:rsidRPr="000C5914">
        <w:rPr>
          <w:rFonts w:ascii="宋体" w:eastAsia="宋体" w:hAnsi="宋体"/>
          <w:sz w:val="20"/>
          <w:szCs w:val="20"/>
        </w:rPr>
        <w:t>为简单起见</w:t>
      </w:r>
      <w:r>
        <w:rPr>
          <w:rFonts w:ascii="宋体" w:eastAsia="宋体" w:hAnsi="宋体" w:hint="eastAsia"/>
          <w:sz w:val="20"/>
          <w:szCs w:val="20"/>
        </w:rPr>
        <w:t>,</w:t>
      </w:r>
      <w:r w:rsidRPr="000C5914">
        <w:rPr>
          <w:rFonts w:ascii="宋体" w:eastAsia="宋体" w:hAnsi="宋体"/>
          <w:sz w:val="20"/>
          <w:szCs w:val="20"/>
        </w:rPr>
        <w:t>对于某些</w:t>
      </w:r>
      <w:r>
        <w:rPr>
          <w:rFonts w:ascii="宋体" w:eastAsia="宋体" w:hAnsi="宋体" w:hint="eastAsia"/>
          <w:sz w:val="20"/>
          <w:szCs w:val="20"/>
        </w:rPr>
        <w:t>项,</w:t>
      </w:r>
      <w:r w:rsidRPr="000C5914">
        <w:rPr>
          <w:rFonts w:ascii="宋体" w:eastAsia="宋体" w:hAnsi="宋体"/>
          <w:sz w:val="20"/>
          <w:szCs w:val="20"/>
        </w:rPr>
        <w:t>我们放弃了对</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C5914">
        <w:rPr>
          <w:rFonts w:ascii="宋体" w:eastAsia="宋体" w:hAnsi="宋体"/>
          <w:sz w:val="20"/>
          <w:szCs w:val="20"/>
        </w:rPr>
        <w:t>的显式依赖</w:t>
      </w:r>
      <w:r>
        <w:rPr>
          <w:rFonts w:ascii="宋体" w:eastAsia="宋体" w:hAnsi="宋体" w:hint="eastAsia"/>
          <w:sz w:val="20"/>
          <w:szCs w:val="20"/>
        </w:rPr>
        <w:t>)</w:t>
      </w:r>
      <w:r>
        <w:rPr>
          <w:rFonts w:ascii="宋体" w:eastAsia="宋体" w:hAnsi="宋体"/>
          <w:sz w:val="20"/>
          <w:szCs w:val="20"/>
        </w:rPr>
        <w:t>:</w:t>
      </w:r>
    </w:p>
    <w:p w14:paraId="2E2AB746" w14:textId="6E6E7F1A" w:rsidR="00EF06B9" w:rsidRPr="003C676B" w:rsidRDefault="00EF06B9">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r>
                    <w:rPr>
                      <w:rFonts w:ascii="Cambria Math" w:eastAsia="宋体" w:hAnsi="Cambria Math"/>
                      <w:sz w:val="20"/>
                      <w:szCs w:val="20"/>
                    </w:rPr>
                    <m:t>,v</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den>
          </m:f>
          <m:r>
            <w:rPr>
              <w:rFonts w:ascii="Cambria Math" w:eastAsia="宋体" w:hAnsi="Cambria Math"/>
              <w:sz w:val="20"/>
              <w:szCs w:val="20"/>
            </w:rPr>
            <m:t>n+d</m:t>
          </m:r>
          <m:d>
            <m:dPr>
              <m:ctrlPr>
                <w:rPr>
                  <w:rFonts w:ascii="Cambria Math" w:eastAsia="宋体" w:hAnsi="Cambria Math"/>
                  <w:i/>
                  <w:sz w:val="20"/>
                  <w:szCs w:val="20"/>
                </w:rPr>
              </m:ctrlPr>
            </m:dPr>
            <m:e>
              <m:r>
                <w:rPr>
                  <w:rFonts w:ascii="Cambria Math" w:eastAsia="宋体" w:hAnsi="Cambria Math"/>
                  <w:sz w:val="20"/>
                  <w:szCs w:val="20"/>
                </w:rPr>
                <m:t>u,v</m:t>
              </m:r>
            </m:e>
          </m:d>
          <m:f>
            <m:fPr>
              <m:ctrlPr>
                <w:rPr>
                  <w:rFonts w:ascii="Cambria Math" w:eastAsia="宋体" w:hAnsi="Cambria Math"/>
                  <w:i/>
                  <w:sz w:val="20"/>
                  <w:szCs w:val="20"/>
                </w:rPr>
              </m:ctrlPr>
            </m:fPr>
            <m:num>
              <m:r>
                <w:rPr>
                  <w:rFonts w:ascii="Cambria Math" w:eastAsia="宋体" w:hAnsi="Cambria Math"/>
                  <w:sz w:val="20"/>
                  <w:szCs w:val="20"/>
                </w:rPr>
                <m:t>∂</m:t>
              </m:r>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num>
            <m:den>
              <m:r>
                <w:rPr>
                  <w:rFonts w:ascii="Cambria Math" w:eastAsia="宋体" w:hAnsi="Cambria Math"/>
                  <w:sz w:val="20"/>
                  <w:szCs w:val="20"/>
                </w:rPr>
                <m:t>∂u</m:t>
              </m:r>
            </m:den>
          </m:f>
          <m:r>
            <w:rPr>
              <w:rFonts w:ascii="Cambria Math" w:eastAsia="宋体" w:hAnsi="Cambria Math"/>
              <w:sz w:val="20"/>
              <w:szCs w:val="20"/>
            </w:rPr>
            <m:t>.</m:t>
          </m:r>
        </m:oMath>
      </m:oMathPara>
    </w:p>
    <w:p w14:paraId="200EFCBC" w14:textId="0E541F64" w:rsidR="003C676B" w:rsidRDefault="003C676B">
      <w:pPr>
        <w:rPr>
          <w:rFonts w:ascii="宋体" w:eastAsia="宋体" w:hAnsi="宋体"/>
          <w:sz w:val="20"/>
          <w:szCs w:val="20"/>
        </w:rPr>
      </w:pPr>
      <w:r>
        <w:rPr>
          <w:rFonts w:ascii="宋体" w:eastAsia="宋体" w:hAnsi="宋体"/>
          <w:sz w:val="20"/>
          <w:szCs w:val="20"/>
        </w:rPr>
        <w:tab/>
      </w:r>
      <w:r w:rsidRPr="003C676B">
        <w:rPr>
          <w:rFonts w:ascii="宋体" w:eastAsia="宋体" w:hAnsi="宋体" w:hint="eastAsia"/>
          <w:sz w:val="20"/>
          <w:szCs w:val="20"/>
        </w:rPr>
        <w:t>有趣的是</w:t>
      </w:r>
      <w:r>
        <w:rPr>
          <w:rFonts w:ascii="宋体" w:eastAsia="宋体" w:hAnsi="宋体" w:hint="eastAsia"/>
          <w:sz w:val="20"/>
          <w:szCs w:val="20"/>
        </w:rPr>
        <w:t>,</w:t>
      </w:r>
      <w:r w:rsidRPr="003C676B">
        <w:rPr>
          <w:rFonts w:ascii="宋体" w:eastAsia="宋体" w:hAnsi="宋体" w:hint="eastAsia"/>
          <w:sz w:val="20"/>
          <w:szCs w:val="20"/>
        </w:rPr>
        <w:t>在预期</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oMath>
      <w:r w:rsidRPr="003C676B">
        <w:rPr>
          <w:rFonts w:ascii="宋体" w:eastAsia="宋体" w:hAnsi="宋体"/>
          <w:sz w:val="20"/>
          <w:szCs w:val="20"/>
        </w:rPr>
        <w:t>相对较小的假设下</w:t>
      </w:r>
      <w:r>
        <w:rPr>
          <w:rFonts w:ascii="宋体" w:eastAsia="宋体" w:hAnsi="宋体" w:hint="eastAsia"/>
          <w:sz w:val="20"/>
          <w:szCs w:val="20"/>
        </w:rPr>
        <w:t>,</w:t>
      </w:r>
      <w:r w:rsidRPr="003C676B">
        <w:rPr>
          <w:rFonts w:ascii="宋体" w:eastAsia="宋体" w:hAnsi="宋体"/>
          <w:sz w:val="20"/>
          <w:szCs w:val="20"/>
        </w:rPr>
        <w:t>大多数凹凸映射实现都忽略了最后一项</w:t>
      </w:r>
      <w:r>
        <w:rPr>
          <w:rFonts w:ascii="宋体" w:eastAsia="宋体" w:hAnsi="宋体" w:hint="eastAsia"/>
          <w:sz w:val="20"/>
          <w:szCs w:val="20"/>
        </w:rPr>
        <w:t>.(</w:t>
      </w:r>
      <w:r w:rsidRPr="003C676B">
        <w:rPr>
          <w:rFonts w:ascii="宋体" w:eastAsia="宋体" w:hAnsi="宋体"/>
          <w:sz w:val="20"/>
          <w:szCs w:val="20"/>
        </w:rPr>
        <w:t>由于凹凸贴图对于近似较小的扰动最有用</w:t>
      </w:r>
      <w:r>
        <w:rPr>
          <w:rFonts w:ascii="宋体" w:eastAsia="宋体" w:hAnsi="宋体" w:hint="eastAsia"/>
          <w:sz w:val="20"/>
          <w:szCs w:val="20"/>
        </w:rPr>
        <w:t>,</w:t>
      </w:r>
      <w:r w:rsidRPr="003C676B">
        <w:rPr>
          <w:rFonts w:ascii="宋体" w:eastAsia="宋体" w:hAnsi="宋体"/>
          <w:sz w:val="20"/>
          <w:szCs w:val="20"/>
        </w:rPr>
        <w:t>所以这是一个合理的假设</w:t>
      </w:r>
      <w:r>
        <w:rPr>
          <w:rFonts w:ascii="宋体" w:eastAsia="宋体" w:hAnsi="宋体" w:hint="eastAsia"/>
          <w:sz w:val="20"/>
          <w:szCs w:val="20"/>
        </w:rPr>
        <w:t>.)</w:t>
      </w:r>
      <w:r w:rsidRPr="003C676B">
        <w:rPr>
          <w:rFonts w:ascii="宋体" w:eastAsia="宋体" w:hAnsi="宋体"/>
          <w:sz w:val="20"/>
          <w:szCs w:val="20"/>
        </w:rPr>
        <w:t>许多渲染器不计算值</w:t>
      </w:r>
      <m:oMath>
        <m:r>
          <w:rPr>
            <w:rFonts w:ascii="Cambria Math" w:eastAsia="微软雅黑" w:hAnsi="Cambria Math" w:cs="微软雅黑" w:hint="eastAsia"/>
            <w:sz w:val="20"/>
            <w:szCs w:val="20"/>
          </w:rPr>
          <m:t>∂</m:t>
        </m:r>
        <m:r>
          <m:rPr>
            <m:sty m:val="bi"/>
          </m:rPr>
          <w:rPr>
            <w:rFonts w:ascii="Cambria Math" w:eastAsia="宋体" w:hAnsi="Cambria Math"/>
            <w:sz w:val="20"/>
            <w:szCs w:val="20"/>
          </w:rPr>
          <m:t>n</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u</m:t>
        </m:r>
      </m:oMath>
      <w:r w:rsidRPr="003C676B">
        <w:rPr>
          <w:rFonts w:ascii="宋体" w:eastAsia="宋体" w:hAnsi="宋体"/>
          <w:sz w:val="20"/>
          <w:szCs w:val="20"/>
        </w:rPr>
        <w:t>和</w:t>
      </w:r>
      <m:oMath>
        <m:r>
          <w:rPr>
            <w:rFonts w:ascii="Cambria Math" w:eastAsia="微软雅黑" w:hAnsi="Cambria Math" w:cs="微软雅黑" w:hint="eastAsia"/>
            <w:sz w:val="20"/>
            <w:szCs w:val="20"/>
          </w:rPr>
          <m:t>∂</m:t>
        </m:r>
        <m:r>
          <m:rPr>
            <m:sty m:val="bi"/>
          </m:rPr>
          <w:rPr>
            <w:rFonts w:ascii="Cambria Math" w:eastAsia="宋体" w:hAnsi="Cambria Math"/>
            <w:sz w:val="20"/>
            <w:szCs w:val="20"/>
          </w:rPr>
          <m:t>n</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v</m:t>
        </m:r>
      </m:oMath>
      <w:r w:rsidRPr="003C676B">
        <w:rPr>
          <w:rFonts w:ascii="宋体" w:eastAsia="宋体" w:hAnsi="宋体"/>
          <w:sz w:val="20"/>
          <w:szCs w:val="20"/>
        </w:rPr>
        <w:t>的事实也可能与这种简化有关</w:t>
      </w:r>
      <w:r>
        <w:rPr>
          <w:rFonts w:ascii="宋体" w:eastAsia="宋体" w:hAnsi="宋体" w:hint="eastAsia"/>
          <w:sz w:val="20"/>
          <w:szCs w:val="20"/>
        </w:rPr>
        <w:t>.</w:t>
      </w:r>
      <w:r w:rsidRPr="003C676B">
        <w:rPr>
          <w:rFonts w:ascii="宋体" w:eastAsia="宋体" w:hAnsi="宋体"/>
          <w:sz w:val="20"/>
          <w:szCs w:val="20"/>
        </w:rPr>
        <w:t>忽略最后一项的含义是</w:t>
      </w:r>
      <w:r>
        <w:rPr>
          <w:rFonts w:ascii="宋体" w:eastAsia="宋体" w:hAnsi="宋体" w:hint="eastAsia"/>
          <w:sz w:val="20"/>
          <w:szCs w:val="20"/>
        </w:rPr>
        <w:t>,</w:t>
      </w:r>
      <w:r w:rsidRPr="003C676B">
        <w:rPr>
          <w:rFonts w:ascii="宋体" w:eastAsia="宋体" w:hAnsi="宋体"/>
          <w:sz w:val="20"/>
          <w:szCs w:val="20"/>
        </w:rPr>
        <w:t>位移函数的大小不影响凹凸映射的偏导数</w:t>
      </w:r>
      <w:r>
        <w:rPr>
          <w:rFonts w:ascii="宋体" w:eastAsia="宋体" w:hAnsi="宋体" w:hint="eastAsia"/>
          <w:sz w:val="20"/>
          <w:szCs w:val="20"/>
        </w:rPr>
        <w:t>.</w:t>
      </w:r>
      <w:r w:rsidRPr="003C676B">
        <w:rPr>
          <w:rFonts w:ascii="宋体" w:eastAsia="宋体" w:hAnsi="宋体"/>
          <w:sz w:val="20"/>
          <w:szCs w:val="20"/>
        </w:rPr>
        <w:t>在全局范围内为其添加一个常数值不会影响最终结果</w:t>
      </w:r>
      <w:r>
        <w:rPr>
          <w:rFonts w:ascii="宋体" w:eastAsia="宋体" w:hAnsi="宋体" w:hint="eastAsia"/>
          <w:sz w:val="20"/>
          <w:szCs w:val="20"/>
        </w:rPr>
        <w:t>,</w:t>
      </w:r>
      <w:r w:rsidRPr="003C676B">
        <w:rPr>
          <w:rFonts w:ascii="宋体" w:eastAsia="宋体" w:hAnsi="宋体"/>
          <w:sz w:val="20"/>
          <w:szCs w:val="20"/>
        </w:rPr>
        <w:t>因为只有凹凸函数的差异会影响最终结果</w:t>
      </w:r>
      <w:r>
        <w:rPr>
          <w:rFonts w:ascii="宋体" w:eastAsia="宋体" w:hAnsi="宋体" w:hint="eastAsia"/>
          <w:sz w:val="20"/>
          <w:szCs w:val="20"/>
        </w:rPr>
        <w:t>.</w:t>
      </w:r>
      <w:proofErr w:type="spellStart"/>
      <w:r w:rsidRPr="003C676B">
        <w:rPr>
          <w:rFonts w:ascii="宋体" w:eastAsia="宋体" w:hAnsi="宋体"/>
          <w:sz w:val="20"/>
          <w:szCs w:val="20"/>
        </w:rPr>
        <w:t>pbrt</w:t>
      </w:r>
      <w:proofErr w:type="spellEnd"/>
      <w:r w:rsidRPr="003C676B">
        <w:rPr>
          <w:rFonts w:ascii="宋体" w:eastAsia="宋体" w:hAnsi="宋体"/>
          <w:sz w:val="20"/>
          <w:szCs w:val="20"/>
        </w:rPr>
        <w:t>计算所有三个项</w:t>
      </w:r>
      <w:r>
        <w:rPr>
          <w:rFonts w:ascii="宋体" w:eastAsia="宋体" w:hAnsi="宋体" w:hint="eastAsia"/>
          <w:sz w:val="20"/>
          <w:szCs w:val="20"/>
        </w:rPr>
        <w:t>,</w:t>
      </w:r>
      <w:r w:rsidRPr="003C676B">
        <w:rPr>
          <w:rFonts w:ascii="宋体" w:eastAsia="宋体" w:hAnsi="宋体"/>
          <w:sz w:val="20"/>
          <w:szCs w:val="20"/>
        </w:rPr>
        <w:t>因为它容易获得</w:t>
      </w:r>
      <m:oMath>
        <m:r>
          <w:rPr>
            <w:rFonts w:ascii="Cambria Math" w:eastAsia="微软雅黑" w:hAnsi="Cambria Math" w:cs="微软雅黑" w:hint="eastAsia"/>
            <w:sz w:val="20"/>
            <w:szCs w:val="20"/>
          </w:rPr>
          <m:t>∂</m:t>
        </m:r>
        <m:r>
          <m:rPr>
            <m:sty m:val="bi"/>
          </m:rPr>
          <w:rPr>
            <w:rFonts w:ascii="Cambria Math" w:eastAsia="宋体" w:hAnsi="Cambria Math"/>
            <w:sz w:val="20"/>
            <w:szCs w:val="20"/>
          </w:rPr>
          <m:t>n</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u</m:t>
        </m:r>
      </m:oMath>
      <w:r w:rsidRPr="003C676B">
        <w:rPr>
          <w:rFonts w:ascii="宋体" w:eastAsia="宋体" w:hAnsi="宋体"/>
          <w:sz w:val="20"/>
          <w:szCs w:val="20"/>
        </w:rPr>
        <w:t>和</w:t>
      </w:r>
      <m:oMath>
        <m:r>
          <w:rPr>
            <w:rFonts w:ascii="Cambria Math" w:eastAsia="微软雅黑" w:hAnsi="Cambria Math" w:cs="微软雅黑" w:hint="eastAsia"/>
            <w:sz w:val="20"/>
            <w:szCs w:val="20"/>
          </w:rPr>
          <m:t>∂</m:t>
        </m:r>
        <m:r>
          <m:rPr>
            <m:sty m:val="bi"/>
          </m:rPr>
          <w:rPr>
            <w:rFonts w:ascii="Cambria Math" w:eastAsia="宋体" w:hAnsi="Cambria Math"/>
            <w:sz w:val="20"/>
            <w:szCs w:val="20"/>
          </w:rPr>
          <m:t>n</m:t>
        </m:r>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v</m:t>
        </m:r>
      </m:oMath>
      <w:r>
        <w:rPr>
          <w:rFonts w:ascii="宋体" w:eastAsia="宋体" w:hAnsi="宋体"/>
          <w:sz w:val="20"/>
          <w:szCs w:val="20"/>
        </w:rPr>
        <w:t>,</w:t>
      </w:r>
      <w:r w:rsidRPr="003C676B">
        <w:rPr>
          <w:rFonts w:ascii="宋体" w:eastAsia="宋体" w:hAnsi="宋体"/>
          <w:sz w:val="20"/>
          <w:szCs w:val="20"/>
        </w:rPr>
        <w:t>尽管在实践中该最后一项很少在视觉上引起明显的区别</w:t>
      </w:r>
      <w:r>
        <w:rPr>
          <w:rFonts w:ascii="宋体" w:eastAsia="宋体" w:hAnsi="宋体" w:hint="eastAsia"/>
          <w:sz w:val="20"/>
          <w:szCs w:val="20"/>
        </w:rPr>
        <w:t>.</w:t>
      </w:r>
    </w:p>
    <w:p w14:paraId="4C44F98C" w14:textId="710EBE1C" w:rsidR="003C676B" w:rsidRDefault="003C676B">
      <w:pPr>
        <w:rPr>
          <w:rFonts w:ascii="宋体" w:eastAsia="宋体" w:hAnsi="宋体"/>
          <w:sz w:val="20"/>
          <w:szCs w:val="20"/>
        </w:rPr>
      </w:pPr>
      <w:r>
        <w:rPr>
          <w:rFonts w:ascii="宋体" w:eastAsia="宋体" w:hAnsi="宋体"/>
          <w:sz w:val="20"/>
          <w:szCs w:val="20"/>
        </w:rPr>
        <w:tab/>
      </w:r>
      <w:r w:rsidRPr="003C676B">
        <w:rPr>
          <w:rFonts w:ascii="宋体" w:eastAsia="宋体" w:hAnsi="宋体"/>
          <w:sz w:val="20"/>
          <w:szCs w:val="20"/>
        </w:rPr>
        <w:t xml:space="preserve">Bump（）定义中的一个重要细节是d参数声明为const </w:t>
      </w:r>
      <w:proofErr w:type="spellStart"/>
      <w:r w:rsidRPr="003C676B">
        <w:rPr>
          <w:rFonts w:ascii="宋体" w:eastAsia="宋体" w:hAnsi="宋体"/>
          <w:sz w:val="20"/>
          <w:szCs w:val="20"/>
        </w:rPr>
        <w:t>shared_ptr</w:t>
      </w:r>
      <w:proofErr w:type="spellEnd"/>
      <w:r w:rsidRPr="003C676B">
        <w:rPr>
          <w:rFonts w:ascii="宋体" w:eastAsia="宋体" w:hAnsi="宋体"/>
          <w:sz w:val="20"/>
          <w:szCs w:val="20"/>
        </w:rPr>
        <w:t xml:space="preserve"> &lt;Texture &lt;Float &gt;&gt;＆类型，而不是例如shared_ </w:t>
      </w:r>
      <w:proofErr w:type="spellStart"/>
      <w:r w:rsidRPr="003C676B">
        <w:rPr>
          <w:rFonts w:ascii="宋体" w:eastAsia="宋体" w:hAnsi="宋体"/>
          <w:sz w:val="20"/>
          <w:szCs w:val="20"/>
        </w:rPr>
        <w:t>ptr</w:t>
      </w:r>
      <w:proofErr w:type="spellEnd"/>
      <w:r w:rsidRPr="003C676B">
        <w:rPr>
          <w:rFonts w:ascii="宋体" w:eastAsia="宋体" w:hAnsi="宋体"/>
          <w:sz w:val="20"/>
          <w:szCs w:val="20"/>
        </w:rPr>
        <w:t xml:space="preserve"> &lt;Texture &lt;Float &gt;&gt;</w:t>
      </w:r>
      <w:r>
        <w:rPr>
          <w:rFonts w:ascii="宋体" w:eastAsia="宋体" w:hAnsi="宋体" w:hint="eastAsia"/>
          <w:sz w:val="20"/>
          <w:szCs w:val="20"/>
        </w:rPr>
        <w:t>.</w:t>
      </w:r>
      <w:r w:rsidRPr="003C676B">
        <w:rPr>
          <w:rFonts w:ascii="宋体" w:eastAsia="宋体" w:hAnsi="宋体"/>
          <w:sz w:val="20"/>
          <w:szCs w:val="20"/>
        </w:rPr>
        <w:t>这种差异对于性能非常重要，但是原因很微妙。 如果此处未使用C ++引用，则</w:t>
      </w:r>
      <w:proofErr w:type="spellStart"/>
      <w:r w:rsidRPr="003C676B">
        <w:rPr>
          <w:rFonts w:ascii="宋体" w:eastAsia="宋体" w:hAnsi="宋体"/>
          <w:sz w:val="20"/>
          <w:szCs w:val="20"/>
        </w:rPr>
        <w:t>shared_ptr</w:t>
      </w:r>
      <w:proofErr w:type="spellEnd"/>
      <w:r w:rsidRPr="003C676B">
        <w:rPr>
          <w:rFonts w:ascii="宋体" w:eastAsia="宋体" w:hAnsi="宋体"/>
          <w:sz w:val="20"/>
          <w:szCs w:val="20"/>
        </w:rPr>
        <w:t>实现将需要为传递给该方法的临时值增加引用计数，并且在方法返回时需要减少引用计数。 这是使用串行代码进行的高效操作，但是具有多个执行线程，因此会导致以下情况：每当不同的渲染任务使用相同的置换纹理运行此方法时，多个处理核心最</w:t>
      </w:r>
      <w:r w:rsidRPr="003C676B">
        <w:rPr>
          <w:rFonts w:ascii="宋体" w:eastAsia="宋体" w:hAnsi="宋体" w:hint="eastAsia"/>
          <w:sz w:val="20"/>
          <w:szCs w:val="20"/>
        </w:rPr>
        <w:t>终将修改同一内存位置。</w:t>
      </w:r>
      <w:r w:rsidRPr="003C676B">
        <w:rPr>
          <w:rFonts w:ascii="宋体" w:eastAsia="宋体" w:hAnsi="宋体"/>
          <w:sz w:val="20"/>
          <w:szCs w:val="20"/>
        </w:rPr>
        <w:t xml:space="preserve"> 这种状况反过来导致了第A.6.1节中描述的昂贵的“读取所有权”操作</w:t>
      </w:r>
      <w:r>
        <w:rPr>
          <w:rFonts w:ascii="宋体" w:eastAsia="宋体" w:hAnsi="宋体" w:hint="eastAsia"/>
          <w:sz w:val="20"/>
          <w:szCs w:val="20"/>
        </w:rPr>
        <w:t>.</w:t>
      </w:r>
    </w:p>
    <w:p w14:paraId="5DA03873" w14:textId="409ABA2A" w:rsidR="003C676B" w:rsidRDefault="003C676B">
      <w:pPr>
        <w:rPr>
          <w:rFonts w:ascii="宋体" w:eastAsia="宋体" w:hAnsi="宋体"/>
          <w:sz w:val="20"/>
          <w:szCs w:val="20"/>
        </w:rPr>
      </w:pPr>
      <w:r>
        <w:rPr>
          <w:rFonts w:ascii="宋体" w:eastAsia="宋体" w:hAnsi="宋体"/>
          <w:sz w:val="20"/>
          <w:szCs w:val="20"/>
        </w:rPr>
        <w:tab/>
      </w:r>
      <w:r w:rsidRPr="003C676B">
        <w:rPr>
          <w:rFonts w:ascii="宋体" w:eastAsia="宋体" w:hAnsi="宋体" w:hint="eastAsia"/>
          <w:sz w:val="20"/>
          <w:szCs w:val="20"/>
        </w:rPr>
        <w:t>剩下的一个问题是如何为有限差分计算选择偏移量</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u</m:t>
            </m:r>
          </m:sub>
        </m:sSub>
      </m:oMath>
      <w:r w:rsidRPr="003C676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v</m:t>
            </m:r>
          </m:sub>
        </m:sSub>
      </m:oMath>
      <w:r w:rsidR="00017AC5">
        <w:rPr>
          <w:rFonts w:ascii="宋体" w:eastAsia="宋体" w:hAnsi="宋体" w:hint="eastAsia"/>
          <w:sz w:val="20"/>
          <w:szCs w:val="20"/>
        </w:rPr>
        <w:t>.</w:t>
      </w:r>
      <w:r w:rsidRPr="003C676B">
        <w:rPr>
          <w:rFonts w:ascii="宋体" w:eastAsia="宋体" w:hAnsi="宋体"/>
          <w:sz w:val="20"/>
          <w:szCs w:val="20"/>
        </w:rPr>
        <w:t>它们应足够小以捕获</w:t>
      </w: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u,v</m:t>
            </m:r>
          </m:e>
        </m:d>
      </m:oMath>
      <w:r w:rsidRPr="003C676B">
        <w:rPr>
          <w:rFonts w:ascii="宋体" w:eastAsia="宋体" w:hAnsi="宋体"/>
          <w:sz w:val="20"/>
          <w:szCs w:val="20"/>
        </w:rPr>
        <w:t>的细微变化</w:t>
      </w:r>
      <w:r w:rsidR="00017AC5">
        <w:rPr>
          <w:rFonts w:ascii="宋体" w:eastAsia="宋体" w:hAnsi="宋体" w:hint="eastAsia"/>
          <w:sz w:val="20"/>
          <w:szCs w:val="20"/>
        </w:rPr>
        <w:t>,</w:t>
      </w:r>
      <w:r w:rsidRPr="003C676B">
        <w:rPr>
          <w:rFonts w:ascii="宋体" w:eastAsia="宋体" w:hAnsi="宋体"/>
          <w:sz w:val="20"/>
          <w:szCs w:val="20"/>
        </w:rPr>
        <w:t>但又应足够大以使可用的浮点精度足以给出良好的结果</w:t>
      </w:r>
      <w:r w:rsidR="00017AC5">
        <w:rPr>
          <w:rFonts w:ascii="宋体" w:eastAsia="宋体" w:hAnsi="宋体" w:hint="eastAsia"/>
          <w:sz w:val="20"/>
          <w:szCs w:val="20"/>
        </w:rPr>
        <w:t>.</w:t>
      </w:r>
      <w:r w:rsidRPr="003C676B">
        <w:rPr>
          <w:rFonts w:ascii="宋体" w:eastAsia="宋体" w:hAnsi="宋体"/>
          <w:sz w:val="20"/>
          <w:szCs w:val="20"/>
        </w:rPr>
        <w:t>在这里</w:t>
      </w:r>
      <w:r w:rsidR="00017AC5">
        <w:rPr>
          <w:rFonts w:ascii="宋体" w:eastAsia="宋体" w:hAnsi="宋体" w:hint="eastAsia"/>
          <w:sz w:val="20"/>
          <w:szCs w:val="20"/>
        </w:rPr>
        <w:t>,</w:t>
      </w:r>
      <w:r w:rsidRPr="003C676B">
        <w:rPr>
          <w:rFonts w:ascii="宋体" w:eastAsia="宋体" w:hAnsi="宋体"/>
          <w:sz w:val="20"/>
          <w:szCs w:val="20"/>
        </w:rPr>
        <w:t>我们将选择导致偏移量约为图像空间像素采样间隔一半的</w:t>
      </w:r>
      <m:oMath>
        <m:r>
          <w:rPr>
            <w:rFonts w:ascii="Cambria Math" w:eastAsia="宋体" w:hAnsi="Cambria Math"/>
            <w:sz w:val="20"/>
            <w:szCs w:val="20"/>
          </w:rPr>
          <m:t>u</m:t>
        </m:r>
      </m:oMath>
      <w:r w:rsidRPr="003C676B">
        <w:rPr>
          <w:rFonts w:ascii="宋体" w:eastAsia="宋体" w:hAnsi="宋体"/>
          <w:sz w:val="20"/>
          <w:szCs w:val="20"/>
        </w:rPr>
        <w:t>和</w:t>
      </w:r>
      <m:oMath>
        <m:r>
          <w:rPr>
            <w:rFonts w:ascii="Cambria Math" w:eastAsia="宋体" w:hAnsi="Cambria Math"/>
            <w:sz w:val="20"/>
            <w:szCs w:val="20"/>
          </w:rPr>
          <m:t>v</m:t>
        </m:r>
      </m:oMath>
      <w:r w:rsidRPr="003C676B">
        <w:rPr>
          <w:rFonts w:ascii="宋体" w:eastAsia="宋体" w:hAnsi="宋体"/>
          <w:sz w:val="20"/>
          <w:szCs w:val="20"/>
        </w:rPr>
        <w:t>值</w:t>
      </w:r>
      <w:r w:rsidR="00017AC5">
        <w:rPr>
          <w:rFonts w:ascii="宋体" w:eastAsia="宋体" w:hAnsi="宋体" w:hint="eastAsia"/>
          <w:sz w:val="20"/>
          <w:szCs w:val="20"/>
        </w:rPr>
        <w:t>,</w:t>
      </w:r>
      <w:r w:rsidRPr="003C676B">
        <w:rPr>
          <w:rFonts w:ascii="宋体" w:eastAsia="宋体" w:hAnsi="宋体"/>
          <w:sz w:val="20"/>
          <w:szCs w:val="20"/>
        </w:rPr>
        <w:t>并使用它们来更新</w:t>
      </w:r>
      <w:proofErr w:type="spellStart"/>
      <w:r w:rsidRPr="003C676B">
        <w:rPr>
          <w:rFonts w:ascii="宋体" w:eastAsia="宋体" w:hAnsi="宋体"/>
          <w:sz w:val="20"/>
          <w:szCs w:val="20"/>
        </w:rPr>
        <w:t>SurfaceInteraction</w:t>
      </w:r>
      <w:proofErr w:type="spellEnd"/>
      <w:r w:rsidRPr="003C676B">
        <w:rPr>
          <w:rFonts w:ascii="宋体" w:eastAsia="宋体" w:hAnsi="宋体"/>
          <w:sz w:val="20"/>
          <w:szCs w:val="20"/>
        </w:rPr>
        <w:t>中的相应成员变量以反映向偏移位置的偏移</w:t>
      </w:r>
      <w:r w:rsidR="00017AC5">
        <w:rPr>
          <w:rFonts w:ascii="宋体" w:eastAsia="宋体" w:hAnsi="宋体" w:hint="eastAsia"/>
          <w:sz w:val="20"/>
          <w:szCs w:val="20"/>
        </w:rPr>
        <w:t>.(</w:t>
      </w:r>
      <w:r w:rsidRPr="003C676B">
        <w:rPr>
          <w:rFonts w:ascii="宋体" w:eastAsia="宋体" w:hAnsi="宋体"/>
          <w:sz w:val="20"/>
          <w:szCs w:val="20"/>
        </w:rPr>
        <w:t>有关如何计算图像空间距离的说明</w:t>
      </w:r>
      <w:r w:rsidR="00017AC5">
        <w:rPr>
          <w:rFonts w:ascii="宋体" w:eastAsia="宋体" w:hAnsi="宋体" w:hint="eastAsia"/>
          <w:sz w:val="20"/>
          <w:szCs w:val="20"/>
        </w:rPr>
        <w:t>,</w:t>
      </w:r>
      <w:r w:rsidRPr="003C676B">
        <w:rPr>
          <w:rFonts w:ascii="宋体" w:eastAsia="宋体" w:hAnsi="宋体"/>
          <w:sz w:val="20"/>
          <w:szCs w:val="20"/>
        </w:rPr>
        <w:t>请参见第10.1.1节</w:t>
      </w:r>
      <w:r w:rsidR="00017AC5">
        <w:rPr>
          <w:rFonts w:ascii="宋体" w:eastAsia="宋体" w:hAnsi="宋体" w:hint="eastAsia"/>
          <w:sz w:val="20"/>
          <w:szCs w:val="20"/>
        </w:rPr>
        <w:t>.)</w:t>
      </w:r>
      <w:r w:rsidRPr="003C676B">
        <w:rPr>
          <w:rFonts w:ascii="宋体" w:eastAsia="宋体" w:hAnsi="宋体"/>
          <w:sz w:val="20"/>
          <w:szCs w:val="20"/>
        </w:rPr>
        <w:t>以下代码中要注意的另一细节</w:t>
      </w:r>
      <w:r w:rsidR="00017AC5">
        <w:rPr>
          <w:rFonts w:ascii="宋体" w:eastAsia="宋体" w:hAnsi="宋体" w:hint="eastAsia"/>
          <w:sz w:val="20"/>
          <w:szCs w:val="20"/>
        </w:rPr>
        <w:t>:</w:t>
      </w:r>
      <w:r w:rsidRPr="003C676B">
        <w:rPr>
          <w:rFonts w:ascii="宋体" w:eastAsia="宋体" w:hAnsi="宋体"/>
          <w:sz w:val="20"/>
          <w:szCs w:val="20"/>
        </w:rPr>
        <w:t>我们将表面法线</w:t>
      </w:r>
      <m:oMath>
        <m:r>
          <m:rPr>
            <m:sty m:val="bi"/>
          </m:rPr>
          <w:rPr>
            <w:rFonts w:ascii="Cambria Math" w:eastAsia="宋体" w:hAnsi="Cambria Math"/>
            <w:sz w:val="20"/>
            <w:szCs w:val="20"/>
          </w:rPr>
          <m:t>n</m:t>
        </m:r>
      </m:oMath>
      <w:r w:rsidRPr="003C676B">
        <w:rPr>
          <w:rFonts w:ascii="宋体" w:eastAsia="宋体" w:hAnsi="宋体"/>
          <w:sz w:val="20"/>
          <w:szCs w:val="20"/>
        </w:rPr>
        <w:t>重新计算为</w:t>
      </w:r>
      <m:oMath>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u</m:t>
        </m:r>
      </m:oMath>
      <w:r w:rsidR="00017AC5" w:rsidRPr="00050952">
        <w:rPr>
          <w:rFonts w:ascii="宋体" w:eastAsia="宋体" w:hAnsi="宋体"/>
          <w:sz w:val="20"/>
          <w:szCs w:val="20"/>
        </w:rPr>
        <w:t>和</w:t>
      </w:r>
      <m:oMath>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m:t>
            </m:r>
          </m:sup>
        </m:sSup>
        <m:r>
          <w:rPr>
            <w:rFonts w:ascii="Cambria Math" w:eastAsia="宋体" w:hAnsi="Cambria Math"/>
            <w:sz w:val="20"/>
            <w:szCs w:val="20"/>
          </w:rPr>
          <m:t>/</m:t>
        </m:r>
        <m:r>
          <w:rPr>
            <w:rFonts w:ascii="Cambria Math" w:eastAsia="微软雅黑" w:hAnsi="Cambria Math" w:cs="微软雅黑" w:hint="eastAsia"/>
            <w:sz w:val="20"/>
            <w:szCs w:val="20"/>
          </w:rPr>
          <m:t>∂</m:t>
        </m:r>
        <m:r>
          <w:rPr>
            <w:rFonts w:ascii="Cambria Math" w:eastAsia="宋体" w:hAnsi="Cambria Math"/>
            <w:sz w:val="20"/>
            <w:szCs w:val="20"/>
          </w:rPr>
          <m:t>v</m:t>
        </m:r>
      </m:oMath>
      <w:r w:rsidRPr="003C676B">
        <w:rPr>
          <w:rFonts w:ascii="宋体" w:eastAsia="宋体" w:hAnsi="宋体"/>
          <w:sz w:val="20"/>
          <w:szCs w:val="20"/>
        </w:rPr>
        <w:t>的叉积</w:t>
      </w:r>
      <w:r w:rsidR="00017AC5">
        <w:rPr>
          <w:rFonts w:ascii="宋体" w:eastAsia="宋体" w:hAnsi="宋体" w:hint="eastAsia"/>
          <w:sz w:val="20"/>
          <w:szCs w:val="20"/>
        </w:rPr>
        <w:t>.</w:t>
      </w:r>
      <w:r w:rsidRPr="003C676B">
        <w:rPr>
          <w:rFonts w:ascii="宋体" w:eastAsia="宋体" w:hAnsi="宋体"/>
          <w:sz w:val="20"/>
          <w:szCs w:val="20"/>
        </w:rPr>
        <w:t>而不是直接使用</w:t>
      </w:r>
      <w:proofErr w:type="spellStart"/>
      <w:r w:rsidRPr="003C676B">
        <w:rPr>
          <w:rFonts w:ascii="宋体" w:eastAsia="宋体" w:hAnsi="宋体"/>
          <w:sz w:val="20"/>
          <w:szCs w:val="20"/>
        </w:rPr>
        <w:t>si</w:t>
      </w:r>
      <w:proofErr w:type="spellEnd"/>
      <w:r w:rsidRPr="003C676B">
        <w:rPr>
          <w:rFonts w:ascii="宋体" w:eastAsia="宋体" w:hAnsi="宋体"/>
          <w:sz w:val="20"/>
          <w:szCs w:val="20"/>
        </w:rPr>
        <w:t xml:space="preserve">-&gt; </w:t>
      </w:r>
      <w:proofErr w:type="spellStart"/>
      <w:r w:rsidRPr="003C676B">
        <w:rPr>
          <w:rFonts w:ascii="宋体" w:eastAsia="宋体" w:hAnsi="宋体"/>
          <w:sz w:val="20"/>
          <w:szCs w:val="20"/>
        </w:rPr>
        <w:t>shading.n</w:t>
      </w:r>
      <w:proofErr w:type="spellEnd"/>
      <w:r w:rsidR="00017AC5">
        <w:rPr>
          <w:rFonts w:ascii="宋体" w:eastAsia="宋体" w:hAnsi="宋体" w:hint="eastAsia"/>
          <w:sz w:val="20"/>
          <w:szCs w:val="20"/>
        </w:rPr>
        <w:t>.</w:t>
      </w:r>
      <w:r w:rsidRPr="003C676B">
        <w:rPr>
          <w:rFonts w:ascii="宋体" w:eastAsia="宋体" w:hAnsi="宋体"/>
          <w:sz w:val="20"/>
          <w:szCs w:val="20"/>
        </w:rPr>
        <w:t>原因是</w:t>
      </w:r>
      <m:oMath>
        <m:r>
          <m:rPr>
            <m:sty m:val="bi"/>
          </m:rPr>
          <w:rPr>
            <w:rFonts w:ascii="Cambria Math" w:eastAsia="宋体" w:hAnsi="Cambria Math"/>
            <w:sz w:val="20"/>
            <w:szCs w:val="20"/>
          </w:rPr>
          <m:t>n</m:t>
        </m:r>
      </m:oMath>
      <w:r w:rsidRPr="003C676B">
        <w:rPr>
          <w:rFonts w:ascii="宋体" w:eastAsia="宋体" w:hAnsi="宋体"/>
          <w:sz w:val="20"/>
          <w:szCs w:val="20"/>
        </w:rPr>
        <w:t>的方向可能</w:t>
      </w:r>
      <w:r w:rsidRPr="003C676B">
        <w:rPr>
          <w:rFonts w:ascii="宋体" w:eastAsia="宋体" w:hAnsi="宋体" w:hint="eastAsia"/>
          <w:sz w:val="20"/>
          <w:szCs w:val="20"/>
        </w:rPr>
        <w:t>已经翻转</w:t>
      </w:r>
      <w:r w:rsidR="00017AC5">
        <w:rPr>
          <w:rFonts w:ascii="宋体" w:eastAsia="宋体" w:hAnsi="宋体" w:hint="eastAsia"/>
          <w:sz w:val="20"/>
          <w:szCs w:val="20"/>
        </w:rPr>
        <w:t>(</w:t>
      </w:r>
      <w:r w:rsidRPr="003C676B">
        <w:rPr>
          <w:rFonts w:ascii="宋体" w:eastAsia="宋体" w:hAnsi="宋体" w:hint="eastAsia"/>
          <w:sz w:val="20"/>
          <w:szCs w:val="20"/>
        </w:rPr>
        <w:t>请参见第</w:t>
      </w:r>
      <w:r w:rsidRPr="003C676B">
        <w:rPr>
          <w:rFonts w:ascii="宋体" w:eastAsia="宋体" w:hAnsi="宋体"/>
          <w:sz w:val="20"/>
          <w:szCs w:val="20"/>
        </w:rPr>
        <w:t>2.10.1节中的片段</w:t>
      </w:r>
      <w:r w:rsidR="00017AC5">
        <w:rPr>
          <w:rFonts w:ascii="宋体" w:eastAsia="宋体" w:hAnsi="宋体" w:hint="eastAsia"/>
          <w:sz w:val="20"/>
          <w:szCs w:val="20"/>
        </w:rPr>
        <w:t>,</w:t>
      </w:r>
      <w:r w:rsidRPr="003C676B">
        <w:rPr>
          <w:rFonts w:ascii="宋体" w:eastAsia="宋体" w:hAnsi="宋体"/>
          <w:sz w:val="20"/>
          <w:szCs w:val="20"/>
        </w:rPr>
        <w:t>根据方向和惯用性来调整法线</w:t>
      </w:r>
      <w:r w:rsidR="00017AC5">
        <w:rPr>
          <w:rFonts w:ascii="宋体" w:eastAsia="宋体" w:hAnsi="宋体" w:hint="eastAsia"/>
          <w:sz w:val="20"/>
          <w:szCs w:val="20"/>
        </w:rPr>
        <w:t>)</w:t>
      </w:r>
      <w:r w:rsidR="00017AC5">
        <w:rPr>
          <w:rFonts w:ascii="宋体" w:eastAsia="宋体" w:hAnsi="宋体"/>
          <w:sz w:val="20"/>
          <w:szCs w:val="20"/>
        </w:rPr>
        <w:t>.</w:t>
      </w:r>
      <w:r w:rsidRPr="003C676B">
        <w:rPr>
          <w:rFonts w:ascii="宋体" w:eastAsia="宋体" w:hAnsi="宋体"/>
          <w:sz w:val="20"/>
          <w:szCs w:val="20"/>
        </w:rPr>
        <w:t>但是</w:t>
      </w:r>
      <w:r w:rsidR="00017AC5">
        <w:rPr>
          <w:rFonts w:ascii="宋体" w:eastAsia="宋体" w:hAnsi="宋体" w:hint="eastAsia"/>
          <w:sz w:val="20"/>
          <w:szCs w:val="20"/>
        </w:rPr>
        <w:t>,</w:t>
      </w:r>
      <w:r w:rsidRPr="003C676B">
        <w:rPr>
          <w:rFonts w:ascii="宋体" w:eastAsia="宋体" w:hAnsi="宋体"/>
          <w:sz w:val="20"/>
          <w:szCs w:val="20"/>
        </w:rPr>
        <w:t>我们需要这里的原始法线</w:t>
      </w:r>
      <w:r w:rsidR="00017AC5">
        <w:rPr>
          <w:rFonts w:ascii="宋体" w:eastAsia="宋体" w:hAnsi="宋体" w:hint="eastAsia"/>
          <w:sz w:val="20"/>
          <w:szCs w:val="20"/>
        </w:rPr>
        <w:t>.</w:t>
      </w:r>
      <w:r w:rsidRPr="003C676B">
        <w:rPr>
          <w:rFonts w:ascii="宋体" w:eastAsia="宋体" w:hAnsi="宋体"/>
          <w:sz w:val="20"/>
          <w:szCs w:val="20"/>
        </w:rPr>
        <w:t>稍后</w:t>
      </w:r>
      <w:r w:rsidR="00017AC5">
        <w:rPr>
          <w:rFonts w:ascii="宋体" w:eastAsia="宋体" w:hAnsi="宋体" w:hint="eastAsia"/>
          <w:sz w:val="20"/>
          <w:szCs w:val="20"/>
        </w:rPr>
        <w:t>,</w:t>
      </w:r>
      <w:r w:rsidRPr="003C676B">
        <w:rPr>
          <w:rFonts w:ascii="宋体" w:eastAsia="宋体" w:hAnsi="宋体"/>
          <w:sz w:val="20"/>
          <w:szCs w:val="20"/>
        </w:rPr>
        <w:t>当计算结果传递给</w:t>
      </w:r>
      <w:proofErr w:type="spellStart"/>
      <w:r w:rsidRPr="003C676B">
        <w:rPr>
          <w:rFonts w:ascii="宋体" w:eastAsia="宋体" w:hAnsi="宋体"/>
          <w:sz w:val="20"/>
          <w:szCs w:val="20"/>
        </w:rPr>
        <w:t>SurfaceInteraction</w:t>
      </w:r>
      <w:proofErr w:type="spellEnd"/>
      <w:r w:rsidR="00017AC5">
        <w:rPr>
          <w:rFonts w:ascii="宋体" w:eastAsia="宋体" w:hAnsi="宋体"/>
          <w:sz w:val="20"/>
          <w:szCs w:val="20"/>
        </w:rPr>
        <w:t>::</w:t>
      </w:r>
      <w:proofErr w:type="spellStart"/>
      <w:r w:rsidRPr="003C676B">
        <w:rPr>
          <w:rFonts w:ascii="宋体" w:eastAsia="宋体" w:hAnsi="宋体"/>
          <w:sz w:val="20"/>
          <w:szCs w:val="20"/>
        </w:rPr>
        <w:t>SetShadingGeometry</w:t>
      </w:r>
      <w:proofErr w:type="spellEnd"/>
      <w:r w:rsidR="00017AC5">
        <w:rPr>
          <w:rFonts w:ascii="宋体" w:eastAsia="宋体" w:hAnsi="宋体"/>
          <w:sz w:val="20"/>
          <w:szCs w:val="20"/>
        </w:rPr>
        <w:t>()</w:t>
      </w:r>
      <w:r w:rsidRPr="003C676B">
        <w:rPr>
          <w:rFonts w:ascii="宋体" w:eastAsia="宋体" w:hAnsi="宋体"/>
          <w:sz w:val="20"/>
          <w:szCs w:val="20"/>
        </w:rPr>
        <w:t>时</w:t>
      </w:r>
      <w:r w:rsidR="00017AC5">
        <w:rPr>
          <w:rFonts w:ascii="宋体" w:eastAsia="宋体" w:hAnsi="宋体" w:hint="eastAsia"/>
          <w:sz w:val="20"/>
          <w:szCs w:val="20"/>
        </w:rPr>
        <w:t>,</w:t>
      </w:r>
      <w:r w:rsidRPr="003C676B">
        <w:rPr>
          <w:rFonts w:ascii="宋体" w:eastAsia="宋体" w:hAnsi="宋体"/>
          <w:sz w:val="20"/>
          <w:szCs w:val="20"/>
        </w:rPr>
        <w:t>如果需要</w:t>
      </w:r>
      <w:r w:rsidR="00017AC5">
        <w:rPr>
          <w:rFonts w:ascii="宋体" w:eastAsia="宋体" w:hAnsi="宋体" w:hint="eastAsia"/>
          <w:sz w:val="20"/>
          <w:szCs w:val="20"/>
        </w:rPr>
        <w:t>,</w:t>
      </w:r>
      <w:r w:rsidRPr="003C676B">
        <w:rPr>
          <w:rFonts w:ascii="宋体" w:eastAsia="宋体" w:hAnsi="宋体"/>
          <w:sz w:val="20"/>
          <w:szCs w:val="20"/>
        </w:rPr>
        <w:t>我们计算的法线本身将被翻转</w:t>
      </w:r>
      <w:r w:rsidR="00017AC5">
        <w:rPr>
          <w:rFonts w:ascii="宋体" w:eastAsia="宋体" w:hAnsi="宋体" w:hint="eastAsia"/>
          <w:sz w:val="20"/>
          <w:szCs w:val="20"/>
        </w:rPr>
        <w:t>.</w:t>
      </w:r>
    </w:p>
    <w:p w14:paraId="0AE4B5D4" w14:textId="77777777" w:rsidR="00017AC5" w:rsidRPr="00EF06B9" w:rsidRDefault="00017AC5">
      <w:pPr>
        <w:rPr>
          <w:rFonts w:ascii="宋体" w:eastAsia="宋体" w:hAnsi="宋体" w:hint="eastAsia"/>
          <w:sz w:val="20"/>
          <w:szCs w:val="20"/>
        </w:rPr>
      </w:pPr>
    </w:p>
    <w:sectPr w:rsidR="00017AC5" w:rsidRPr="00EF0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03"/>
    <w:rsid w:val="00017AC5"/>
    <w:rsid w:val="00050952"/>
    <w:rsid w:val="000C5914"/>
    <w:rsid w:val="001035CE"/>
    <w:rsid w:val="00143460"/>
    <w:rsid w:val="001A3EAA"/>
    <w:rsid w:val="001A5615"/>
    <w:rsid w:val="001B3EC8"/>
    <w:rsid w:val="00217E03"/>
    <w:rsid w:val="002B079A"/>
    <w:rsid w:val="003C676B"/>
    <w:rsid w:val="005379A9"/>
    <w:rsid w:val="00624914"/>
    <w:rsid w:val="00631B33"/>
    <w:rsid w:val="007F15DB"/>
    <w:rsid w:val="00826B55"/>
    <w:rsid w:val="008B0B10"/>
    <w:rsid w:val="009D3EA9"/>
    <w:rsid w:val="00B204F8"/>
    <w:rsid w:val="00EF06B9"/>
    <w:rsid w:val="00EF1958"/>
    <w:rsid w:val="00FF6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B600"/>
  <w15:chartTrackingRefBased/>
  <w15:docId w15:val="{59139FA9-19AF-411C-BD61-5DD987F0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11</cp:revision>
  <dcterms:created xsi:type="dcterms:W3CDTF">2020-04-22T07:00:00Z</dcterms:created>
  <dcterms:modified xsi:type="dcterms:W3CDTF">2020-04-22T09:23:00Z</dcterms:modified>
</cp:coreProperties>
</file>