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74F96" w14:textId="77777777" w:rsidR="00C335F1" w:rsidRDefault="00C335F1">
      <w:pPr>
        <w:rPr>
          <w:rFonts w:ascii="宋体" w:eastAsia="宋体" w:hAnsi="宋体"/>
          <w:sz w:val="20"/>
          <w:szCs w:val="20"/>
        </w:rPr>
      </w:pPr>
      <w:r>
        <w:rPr>
          <w:rFonts w:ascii="宋体" w:eastAsia="宋体" w:hAnsi="宋体"/>
          <w:sz w:val="20"/>
          <w:szCs w:val="20"/>
        </w:rPr>
        <w:tab/>
      </w:r>
      <w:r w:rsidRPr="00C335F1">
        <w:rPr>
          <w:rFonts w:ascii="宋体" w:eastAsia="宋体" w:hAnsi="宋体" w:hint="eastAsia"/>
          <w:sz w:val="20"/>
          <w:szCs w:val="20"/>
        </w:rPr>
        <w:t>到目前为止，我们已经假定场景是在真空中由表面集合构成的，这意味着沿表面之间的射线的辐射是恒定的。但是，在现实世界中，这种假设是不准确的：雾和烟雾会衰减并散射光，并且大气中粒子的散射会使天空变成蓝色，日落变为红色。本章介绍了数学，描述了光通过参与介质时会受到怎样的影响</w:t>
      </w:r>
      <w:r w:rsidRPr="00C335F1">
        <w:rPr>
          <w:rFonts w:ascii="宋体" w:eastAsia="宋体" w:hAnsi="宋体"/>
          <w:sz w:val="20"/>
          <w:szCs w:val="20"/>
        </w:rPr>
        <w:t>-大量非常小的粒子分布在3D空间的整个区域。体积散射模型是基于这样的假设，即存在如此多的粒子，因此最好将散射建模为概率过程，而不是直接考虑与粒子的个体相互作用。通过模拟参与介质的效果，可以渲染出具有大气雾度，穿过云层的光束，穿过多云水的光束</w:t>
      </w:r>
      <w:r w:rsidRPr="00C335F1">
        <w:rPr>
          <w:rFonts w:ascii="宋体" w:eastAsia="宋体" w:hAnsi="宋体" w:hint="eastAsia"/>
          <w:sz w:val="20"/>
          <w:szCs w:val="20"/>
        </w:rPr>
        <w:t>以及地下散射的图像，其中光从固体物体进入的位置与进入的位置不同。</w:t>
      </w:r>
    </w:p>
    <w:p w14:paraId="11E28E49" w14:textId="226331B3" w:rsidR="007835C9" w:rsidRDefault="00C335F1">
      <w:pPr>
        <w:rPr>
          <w:rFonts w:ascii="宋体" w:eastAsia="宋体" w:hAnsi="宋体"/>
          <w:sz w:val="20"/>
          <w:szCs w:val="20"/>
        </w:rPr>
      </w:pPr>
      <w:r>
        <w:rPr>
          <w:rFonts w:ascii="宋体" w:eastAsia="宋体" w:hAnsi="宋体"/>
          <w:sz w:val="20"/>
          <w:szCs w:val="20"/>
        </w:rPr>
        <w:tab/>
      </w:r>
      <w:r w:rsidRPr="00C335F1">
        <w:rPr>
          <w:rFonts w:ascii="宋体" w:eastAsia="宋体" w:hAnsi="宋体" w:hint="eastAsia"/>
          <w:sz w:val="20"/>
          <w:szCs w:val="20"/>
        </w:rPr>
        <w:t>本章首先介绍影响穿过参与介质的光线的辐射的基本物理过程。然后，它引入了</w:t>
      </w:r>
      <w:r w:rsidRPr="00C335F1">
        <w:rPr>
          <w:rFonts w:ascii="宋体" w:eastAsia="宋体" w:hAnsi="宋体"/>
          <w:sz w:val="20"/>
          <w:szCs w:val="20"/>
        </w:rPr>
        <w:t>Medium基类，该基类提供用于描述空间区域中参与的媒体的接口。介质实现返回有关其范围内的点处的散射特性的信息，包括相位函数，该函数表征光如何在空间中的点处散射。（这是BSDF的体积类似物，它描述了表面上某个点的散射。）为了确定参与介质对场景中辐射分布的影响，需要处理体积效果的</w:t>
      </w:r>
      <w:r>
        <w:rPr>
          <w:rFonts w:ascii="宋体" w:eastAsia="宋体" w:hAnsi="宋体"/>
          <w:sz w:val="20"/>
          <w:szCs w:val="20"/>
        </w:rPr>
        <w:t>Integrators</w:t>
      </w:r>
      <w:r w:rsidRPr="00C335F1">
        <w:rPr>
          <w:rFonts w:ascii="宋体" w:eastAsia="宋体" w:hAnsi="宋体"/>
          <w:sz w:val="20"/>
          <w:szCs w:val="20"/>
        </w:rPr>
        <w:t>；这是第15章的主题。</w:t>
      </w:r>
    </w:p>
    <w:p w14:paraId="7C26697E" w14:textId="2299FD5D" w:rsidR="00C335F1" w:rsidRDefault="00C335F1">
      <w:pPr>
        <w:rPr>
          <w:rFonts w:ascii="宋体" w:eastAsia="宋体" w:hAnsi="宋体"/>
          <w:sz w:val="20"/>
          <w:szCs w:val="20"/>
        </w:rPr>
      </w:pPr>
      <w:r>
        <w:rPr>
          <w:rFonts w:ascii="宋体" w:eastAsia="宋体" w:hAnsi="宋体"/>
          <w:sz w:val="20"/>
          <w:szCs w:val="20"/>
        </w:rPr>
        <w:tab/>
      </w:r>
      <w:r w:rsidRPr="00C335F1">
        <w:rPr>
          <w:rFonts w:ascii="宋体" w:eastAsia="宋体" w:hAnsi="宋体" w:hint="eastAsia"/>
          <w:sz w:val="20"/>
          <w:szCs w:val="20"/>
        </w:rPr>
        <w:t>在高度散射的参与介质中，光可能会发生许多散射事件，而能量却没有任何明显的减少。</w:t>
      </w:r>
      <w:r w:rsidRPr="00C335F1">
        <w:rPr>
          <w:rFonts w:ascii="宋体" w:eastAsia="宋体" w:hAnsi="宋体"/>
          <w:sz w:val="20"/>
          <w:szCs w:val="20"/>
        </w:rPr>
        <w:t xml:space="preserve"> 在积分器中寻找</w:t>
      </w:r>
      <w:r w:rsidR="00C02E3F">
        <w:rPr>
          <w:rFonts w:ascii="宋体" w:eastAsia="宋体" w:hAnsi="宋体" w:hint="eastAsia"/>
          <w:sz w:val="20"/>
          <w:szCs w:val="20"/>
        </w:rPr>
        <w:t>路径</w:t>
      </w:r>
      <w:r w:rsidRPr="00C335F1">
        <w:rPr>
          <w:rFonts w:ascii="宋体" w:eastAsia="宋体" w:hAnsi="宋体"/>
          <w:sz w:val="20"/>
          <w:szCs w:val="20"/>
        </w:rPr>
        <w:t>的成本通常与其长度成正比，而要跟踪具有成百上千个散射相互作用的光路变得不切实际。在这种情况下，最好将潜在散射过程的整体效果汇总到一个函数中，该函数将光进入和离开介质的点之间的散射关联起来。 因此，本章以BSSRDF基类结束，该基类是使实现这种方法成为可能的抽象。 BSSRDF实现描述了在折射表面界定的介质中的内部散射。</w:t>
      </w:r>
    </w:p>
    <w:p w14:paraId="7C81D686" w14:textId="23D27407" w:rsidR="00C335F1" w:rsidRDefault="00C335F1">
      <w:pPr>
        <w:rPr>
          <w:rFonts w:ascii="宋体" w:eastAsia="宋体" w:hAnsi="宋体"/>
          <w:sz w:val="20"/>
          <w:szCs w:val="20"/>
        </w:rPr>
      </w:pPr>
    </w:p>
    <w:p w14:paraId="5BBA0283" w14:textId="089997A7" w:rsidR="00C335F1" w:rsidRDefault="00C335F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1.1 </w:t>
      </w:r>
      <w:r w:rsidRPr="00C335F1">
        <w:rPr>
          <w:rFonts w:ascii="宋体" w:eastAsia="宋体" w:hAnsi="宋体" w:hint="eastAsia"/>
          <w:sz w:val="20"/>
          <w:szCs w:val="20"/>
        </w:rPr>
        <w:t>体积散射过程</w:t>
      </w:r>
    </w:p>
    <w:p w14:paraId="075BA45C" w14:textId="69486B8B" w:rsidR="00C02E3F" w:rsidRDefault="00C02E3F">
      <w:pPr>
        <w:rPr>
          <w:rFonts w:ascii="宋体" w:eastAsia="宋体" w:hAnsi="宋体"/>
          <w:sz w:val="20"/>
          <w:szCs w:val="20"/>
        </w:rPr>
      </w:pPr>
      <w:r>
        <w:rPr>
          <w:rFonts w:ascii="宋体" w:eastAsia="宋体" w:hAnsi="宋体"/>
          <w:sz w:val="20"/>
          <w:szCs w:val="20"/>
        </w:rPr>
        <w:tab/>
      </w:r>
      <w:r w:rsidRPr="00C02E3F">
        <w:rPr>
          <w:rFonts w:ascii="宋体" w:eastAsia="宋体" w:hAnsi="宋体" w:hint="eastAsia"/>
          <w:sz w:val="20"/>
          <w:szCs w:val="20"/>
        </w:rPr>
        <w:t>影响参与介质环境中辐射度分布的三个主要过程</w:t>
      </w:r>
      <w:r>
        <w:rPr>
          <w:rFonts w:ascii="宋体" w:eastAsia="宋体" w:hAnsi="宋体" w:hint="eastAsia"/>
          <w:sz w:val="20"/>
          <w:szCs w:val="20"/>
        </w:rPr>
        <w:t>:</w:t>
      </w:r>
    </w:p>
    <w:p w14:paraId="3C6AD3B4" w14:textId="6CDA8D45" w:rsidR="00C02E3F" w:rsidRDefault="00C02E3F">
      <w:pPr>
        <w:rPr>
          <w:rFonts w:ascii="宋体" w:eastAsia="宋体" w:hAnsi="宋体"/>
          <w:sz w:val="20"/>
          <w:szCs w:val="20"/>
        </w:rPr>
      </w:pPr>
      <w:r w:rsidRPr="00C02E3F">
        <w:rPr>
          <w:rFonts w:ascii="宋体" w:eastAsia="宋体" w:hAnsi="宋体" w:hint="eastAsia"/>
          <w:sz w:val="20"/>
          <w:szCs w:val="20"/>
        </w:rPr>
        <w:t>吸收</w:t>
      </w:r>
      <w:r>
        <w:rPr>
          <w:rFonts w:ascii="宋体" w:eastAsia="宋体" w:hAnsi="宋体" w:hint="eastAsia"/>
          <w:sz w:val="20"/>
          <w:szCs w:val="20"/>
        </w:rPr>
        <w:t>:</w:t>
      </w:r>
      <w:r w:rsidRPr="00C02E3F">
        <w:rPr>
          <w:rFonts w:ascii="宋体" w:eastAsia="宋体" w:hAnsi="宋体" w:hint="eastAsia"/>
          <w:sz w:val="20"/>
          <w:szCs w:val="20"/>
        </w:rPr>
        <w:t>由于光转换为另一种形式的能量（例如热量）而导致的辐射减少</w:t>
      </w:r>
    </w:p>
    <w:p w14:paraId="176A7167" w14:textId="7BCFD666" w:rsidR="003C4561" w:rsidRDefault="003C4561">
      <w:pPr>
        <w:rPr>
          <w:rFonts w:ascii="宋体" w:eastAsia="宋体" w:hAnsi="宋体"/>
          <w:sz w:val="20"/>
          <w:szCs w:val="20"/>
        </w:rPr>
      </w:pPr>
      <w:r>
        <w:rPr>
          <w:rFonts w:ascii="宋体" w:eastAsia="宋体" w:hAnsi="宋体" w:hint="eastAsia"/>
          <w:sz w:val="20"/>
          <w:szCs w:val="20"/>
        </w:rPr>
        <w:t>发光</w:t>
      </w:r>
      <w:r w:rsidRPr="003C4561">
        <w:rPr>
          <w:rFonts w:ascii="宋体" w:eastAsia="宋体" w:hAnsi="宋体" w:hint="eastAsia"/>
          <w:sz w:val="20"/>
          <w:szCs w:val="20"/>
        </w:rPr>
        <w:t>：从发光粒子添加到环境中的辐射</w:t>
      </w:r>
    </w:p>
    <w:p w14:paraId="62E95ACC" w14:textId="6F61023C" w:rsidR="003C4561" w:rsidRDefault="003C4561">
      <w:pPr>
        <w:rPr>
          <w:rFonts w:ascii="宋体" w:eastAsia="宋体" w:hAnsi="宋体"/>
          <w:sz w:val="20"/>
          <w:szCs w:val="20"/>
        </w:rPr>
      </w:pPr>
      <w:r w:rsidRPr="003C4561">
        <w:rPr>
          <w:rFonts w:ascii="宋体" w:eastAsia="宋体" w:hAnsi="宋体" w:hint="eastAsia"/>
          <w:sz w:val="20"/>
          <w:szCs w:val="20"/>
        </w:rPr>
        <w:t>散射：辐射向一个方向前进，由于与粒子的碰撞而向另一个方向散射</w:t>
      </w:r>
    </w:p>
    <w:p w14:paraId="779FA94F" w14:textId="03C1F922" w:rsidR="003C4561" w:rsidRDefault="003C4561">
      <w:pPr>
        <w:rPr>
          <w:rFonts w:ascii="宋体" w:eastAsia="宋体" w:hAnsi="宋体"/>
          <w:sz w:val="20"/>
          <w:szCs w:val="20"/>
        </w:rPr>
      </w:pPr>
      <w:r>
        <w:rPr>
          <w:rFonts w:ascii="宋体" w:eastAsia="宋体" w:hAnsi="宋体"/>
          <w:sz w:val="20"/>
          <w:szCs w:val="20"/>
        </w:rPr>
        <w:tab/>
      </w:r>
      <w:r w:rsidRPr="003C4561">
        <w:rPr>
          <w:rFonts w:ascii="宋体" w:eastAsia="宋体" w:hAnsi="宋体" w:hint="eastAsia"/>
          <w:sz w:val="20"/>
          <w:szCs w:val="20"/>
        </w:rPr>
        <w:t>所有这些性质的特征可以是均质的或不均质的。</w:t>
      </w:r>
      <w:r w:rsidRPr="003C4561">
        <w:rPr>
          <w:rFonts w:ascii="宋体" w:eastAsia="宋体" w:hAnsi="宋体"/>
          <w:sz w:val="20"/>
          <w:szCs w:val="20"/>
        </w:rPr>
        <w:t>给定空间范围，在空间的某些区域中，均匀属性是恒定的，而在整个空间中，不均匀属性是变化的。图11.1显示了一个简单的体积散射示例，其中，穿过参与介质的聚光灯照亮了介质中的粒子并投射了体积阴影。</w:t>
      </w:r>
    </w:p>
    <w:p w14:paraId="437F3237" w14:textId="01B64FE9" w:rsidR="003C4561" w:rsidRDefault="003C4561">
      <w:pPr>
        <w:rPr>
          <w:rFonts w:ascii="宋体" w:eastAsia="宋体" w:hAnsi="宋体"/>
          <w:sz w:val="20"/>
          <w:szCs w:val="20"/>
        </w:rPr>
      </w:pPr>
    </w:p>
    <w:p w14:paraId="4A244EA6" w14:textId="208652A4" w:rsidR="003C4561" w:rsidRDefault="003C4561">
      <w:pPr>
        <w:rPr>
          <w:rFonts w:ascii="宋体" w:eastAsia="宋体" w:hAnsi="宋体"/>
          <w:sz w:val="20"/>
          <w:szCs w:val="20"/>
        </w:rPr>
      </w:pPr>
      <w:r>
        <w:rPr>
          <w:rFonts w:ascii="宋体" w:eastAsia="宋体" w:hAnsi="宋体" w:hint="eastAsia"/>
          <w:sz w:val="20"/>
          <w:szCs w:val="20"/>
        </w:rPr>
        <w:t>11.1.1</w:t>
      </w:r>
      <w:r>
        <w:rPr>
          <w:rFonts w:ascii="宋体" w:eastAsia="宋体" w:hAnsi="宋体"/>
          <w:sz w:val="20"/>
          <w:szCs w:val="20"/>
        </w:rPr>
        <w:t xml:space="preserve"> </w:t>
      </w:r>
      <w:r>
        <w:rPr>
          <w:rFonts w:ascii="宋体" w:eastAsia="宋体" w:hAnsi="宋体" w:hint="eastAsia"/>
          <w:sz w:val="20"/>
          <w:szCs w:val="20"/>
        </w:rPr>
        <w:t>吸收</w:t>
      </w:r>
    </w:p>
    <w:p w14:paraId="4DABA7C6" w14:textId="77777777" w:rsidR="003C4561" w:rsidRDefault="003C4561">
      <w:pPr>
        <w:rPr>
          <w:rFonts w:ascii="宋体" w:eastAsia="宋体" w:hAnsi="宋体"/>
          <w:sz w:val="20"/>
          <w:szCs w:val="20"/>
        </w:rPr>
      </w:pPr>
      <w:r>
        <w:rPr>
          <w:rFonts w:ascii="宋体" w:eastAsia="宋体" w:hAnsi="宋体"/>
          <w:sz w:val="20"/>
          <w:szCs w:val="20"/>
        </w:rPr>
        <w:tab/>
      </w:r>
      <w:r w:rsidRPr="003C4561">
        <w:rPr>
          <w:rFonts w:ascii="宋体" w:eastAsia="宋体" w:hAnsi="宋体" w:hint="eastAsia"/>
          <w:sz w:val="20"/>
          <w:szCs w:val="20"/>
        </w:rPr>
        <w:t>考虑一下从火中冒出来的浓浓黑烟：烟雾将其后面的物体遮盖了，因为其颗粒吸收了从物体传播到观察者的光。烟雾越浓，吸收的光越多。图</w:t>
      </w:r>
      <w:r w:rsidRPr="003C4561">
        <w:rPr>
          <w:rFonts w:ascii="宋体" w:eastAsia="宋体" w:hAnsi="宋体"/>
          <w:sz w:val="20"/>
          <w:szCs w:val="20"/>
        </w:rPr>
        <w:t>11.2显示了这种影响，它是通过精确的烟雾形成物理模拟创建的吸收空间分布。注意地面上的阴影：参与的介质还吸收了光源与地面之间的光，从而投射出阴影。</w:t>
      </w:r>
    </w:p>
    <w:p w14:paraId="793D14C8" w14:textId="77777777" w:rsidR="00724E2B" w:rsidRDefault="003C4561">
      <w:pPr>
        <w:rPr>
          <w:rFonts w:ascii="宋体" w:eastAsia="宋体" w:hAnsi="宋体"/>
          <w:sz w:val="20"/>
          <w:szCs w:val="20"/>
        </w:rPr>
      </w:pPr>
      <w:r>
        <w:rPr>
          <w:rFonts w:ascii="宋体" w:eastAsia="宋体" w:hAnsi="宋体"/>
          <w:sz w:val="20"/>
          <w:szCs w:val="20"/>
        </w:rPr>
        <w:tab/>
      </w:r>
      <w:r w:rsidRPr="003C4561">
        <w:rPr>
          <w:rFonts w:ascii="宋体" w:eastAsia="宋体" w:hAnsi="宋体"/>
          <w:sz w:val="20"/>
          <w:szCs w:val="20"/>
        </w:rPr>
        <w:t>吸收率用介质的吸收截面</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a</m:t>
            </m:r>
          </m:sub>
        </m:sSub>
      </m:oMath>
      <w:r w:rsidRPr="003C4561">
        <w:rPr>
          <w:rFonts w:ascii="宋体" w:eastAsia="宋体" w:hAnsi="宋体"/>
          <w:sz w:val="20"/>
          <w:szCs w:val="20"/>
        </w:rPr>
        <w:t>来描述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a</m:t>
            </m:r>
          </m:sub>
        </m:sSub>
      </m:oMath>
      <w:r w:rsidRPr="003C4561">
        <w:rPr>
          <w:rFonts w:ascii="宋体" w:eastAsia="宋体" w:hAnsi="宋体"/>
          <w:sz w:val="20"/>
          <w:szCs w:val="20"/>
        </w:rPr>
        <w:t>是介质中每单位距离传播的光被吸收的概率密度</w:t>
      </w:r>
      <w:r w:rsidR="00724E2B">
        <w:rPr>
          <w:rFonts w:ascii="宋体" w:eastAsia="宋体" w:hAnsi="宋体" w:hint="eastAsia"/>
          <w:sz w:val="20"/>
          <w:szCs w:val="20"/>
        </w:rPr>
        <w:t>.</w:t>
      </w:r>
      <w:r w:rsidRPr="003C4561">
        <w:rPr>
          <w:rFonts w:ascii="宋体" w:eastAsia="宋体" w:hAnsi="宋体"/>
          <w:sz w:val="20"/>
          <w:szCs w:val="20"/>
        </w:rPr>
        <w:t>通常</w:t>
      </w:r>
      <w:r w:rsidR="00724E2B">
        <w:rPr>
          <w:rFonts w:ascii="宋体" w:eastAsia="宋体" w:hAnsi="宋体" w:hint="eastAsia"/>
          <w:sz w:val="20"/>
          <w:szCs w:val="20"/>
        </w:rPr>
        <w:t>,</w:t>
      </w:r>
      <w:r w:rsidRPr="003C4561">
        <w:rPr>
          <w:rFonts w:ascii="宋体" w:eastAsia="宋体" w:hAnsi="宋体"/>
          <w:sz w:val="20"/>
          <w:szCs w:val="20"/>
        </w:rPr>
        <w:t>吸收截面可以随位置</w:t>
      </w:r>
      <m:oMath>
        <m:r>
          <w:rPr>
            <w:rFonts w:ascii="Cambria Math" w:eastAsia="宋体" w:hAnsi="Cambria Math"/>
            <w:sz w:val="20"/>
            <w:szCs w:val="20"/>
          </w:rPr>
          <m:t>p</m:t>
        </m:r>
      </m:oMath>
      <w:r w:rsidRPr="003C4561">
        <w:rPr>
          <w:rFonts w:ascii="宋体" w:eastAsia="宋体" w:hAnsi="宋体"/>
          <w:sz w:val="20"/>
          <w:szCs w:val="20"/>
        </w:rPr>
        <w:t>和方向</w:t>
      </w:r>
      <m:oMath>
        <m:r>
          <w:rPr>
            <w:rFonts w:ascii="Cambria Math" w:eastAsia="宋体" w:hAnsi="Cambria Math"/>
            <w:sz w:val="20"/>
            <w:szCs w:val="20"/>
          </w:rPr>
          <m:t>ω</m:t>
        </m:r>
      </m:oMath>
      <w:r w:rsidRPr="003C4561">
        <w:rPr>
          <w:rFonts w:ascii="宋体" w:eastAsia="宋体" w:hAnsi="宋体"/>
          <w:sz w:val="20"/>
          <w:szCs w:val="20"/>
        </w:rPr>
        <w:t>改变</w:t>
      </w:r>
      <w:r w:rsidR="00724E2B">
        <w:rPr>
          <w:rFonts w:ascii="宋体" w:eastAsia="宋体" w:hAnsi="宋体" w:hint="eastAsia"/>
          <w:sz w:val="20"/>
          <w:szCs w:val="20"/>
        </w:rPr>
        <w:t>,</w:t>
      </w:r>
      <w:r w:rsidRPr="003C4561">
        <w:rPr>
          <w:rFonts w:ascii="宋体" w:eastAsia="宋体" w:hAnsi="宋体"/>
          <w:sz w:val="20"/>
          <w:szCs w:val="20"/>
        </w:rPr>
        <w:t>尽管通常只是位置的函数</w:t>
      </w:r>
      <w:r w:rsidR="00724E2B">
        <w:rPr>
          <w:rFonts w:ascii="宋体" w:eastAsia="宋体" w:hAnsi="宋体" w:hint="eastAsia"/>
          <w:sz w:val="20"/>
          <w:szCs w:val="20"/>
        </w:rPr>
        <w:t>.</w:t>
      </w:r>
      <w:r w:rsidRPr="003C4561">
        <w:rPr>
          <w:rFonts w:ascii="宋体" w:eastAsia="宋体" w:hAnsi="宋体"/>
          <w:sz w:val="20"/>
          <w:szCs w:val="20"/>
        </w:rPr>
        <w:t>它通常也是一个光谱变化量</w:t>
      </w:r>
      <w:r w:rsidR="00724E2B">
        <w:rPr>
          <w:rFonts w:ascii="宋体" w:eastAsia="宋体" w:hAnsi="宋体" w:hint="eastAsia"/>
          <w:sz w:val="20"/>
          <w:szCs w:val="20"/>
        </w:rPr>
        <w:t>.</w:t>
      </w:r>
      <w:r w:rsidRPr="003C4561">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a</m:t>
            </m:r>
          </m:sub>
        </m:sSub>
      </m:oMath>
      <w:r w:rsidRPr="003C4561">
        <w:rPr>
          <w:rFonts w:ascii="宋体" w:eastAsia="宋体" w:hAnsi="宋体"/>
          <w:sz w:val="20"/>
          <w:szCs w:val="20"/>
        </w:rPr>
        <w:t>的单位是距离</w:t>
      </w:r>
      <w:r w:rsidR="00724E2B" w:rsidRPr="003C4561">
        <w:rPr>
          <w:rFonts w:ascii="宋体" w:eastAsia="宋体" w:hAnsi="宋体"/>
          <w:sz w:val="20"/>
          <w:szCs w:val="20"/>
        </w:rPr>
        <w:t>倒数</w:t>
      </w:r>
      <w:r w:rsidR="00724E2B">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-1</m:t>
            </m:r>
          </m:sup>
        </m:sSup>
      </m:oMath>
      <w:r w:rsidR="00724E2B">
        <w:rPr>
          <w:rFonts w:ascii="宋体" w:eastAsia="宋体" w:hAnsi="宋体"/>
          <w:sz w:val="20"/>
          <w:szCs w:val="20"/>
        </w:rPr>
        <w:t>)</w:t>
      </w:r>
      <w:r w:rsidR="00724E2B">
        <w:rPr>
          <w:rFonts w:ascii="宋体" w:eastAsia="宋体" w:hAnsi="宋体" w:hint="eastAsia"/>
          <w:sz w:val="20"/>
          <w:szCs w:val="20"/>
        </w:rPr>
        <w:t>.</w:t>
      </w:r>
      <w:r w:rsidRPr="003C4561">
        <w:rPr>
          <w:rFonts w:ascii="宋体" w:eastAsia="宋体" w:hAnsi="宋体"/>
          <w:sz w:val="20"/>
          <w:szCs w:val="20"/>
        </w:rPr>
        <w:t>这意味着</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a</m:t>
            </m:r>
          </m:sub>
        </m:sSub>
      </m:oMath>
      <w:r w:rsidRPr="003C4561">
        <w:rPr>
          <w:rFonts w:ascii="宋体" w:eastAsia="宋体" w:hAnsi="宋体"/>
          <w:sz w:val="20"/>
          <w:szCs w:val="20"/>
        </w:rPr>
        <w:t>可以取任何正值</w:t>
      </w:r>
      <w:r w:rsidR="00724E2B">
        <w:rPr>
          <w:rFonts w:ascii="宋体" w:eastAsia="宋体" w:hAnsi="宋体"/>
          <w:sz w:val="20"/>
          <w:szCs w:val="20"/>
        </w:rPr>
        <w:t>:</w:t>
      </w:r>
      <w:r w:rsidRPr="003C4561">
        <w:rPr>
          <w:rFonts w:ascii="宋体" w:eastAsia="宋体" w:hAnsi="宋体"/>
          <w:sz w:val="20"/>
          <w:szCs w:val="20"/>
        </w:rPr>
        <w:t>例如</w:t>
      </w:r>
      <w:r w:rsidR="00724E2B">
        <w:rPr>
          <w:rFonts w:ascii="宋体" w:eastAsia="宋体" w:hAnsi="宋体" w:hint="eastAsia"/>
          <w:sz w:val="20"/>
          <w:szCs w:val="20"/>
        </w:rPr>
        <w:t>,</w:t>
      </w:r>
      <w:r w:rsidRPr="003C4561">
        <w:rPr>
          <w:rFonts w:ascii="宋体" w:eastAsia="宋体" w:hAnsi="宋体"/>
          <w:sz w:val="20"/>
          <w:szCs w:val="20"/>
        </w:rPr>
        <w:t>它</w:t>
      </w:r>
      <w:r w:rsidRPr="003C4561">
        <w:rPr>
          <w:rFonts w:ascii="宋体" w:eastAsia="宋体" w:hAnsi="宋体" w:hint="eastAsia"/>
          <w:sz w:val="20"/>
          <w:szCs w:val="20"/>
        </w:rPr>
        <w:t>不需要介于</w:t>
      </w:r>
      <w:r w:rsidRPr="003C4561">
        <w:rPr>
          <w:rFonts w:ascii="宋体" w:eastAsia="宋体" w:hAnsi="宋体"/>
          <w:sz w:val="20"/>
          <w:szCs w:val="20"/>
        </w:rPr>
        <w:t>0和1之间</w:t>
      </w:r>
      <w:r w:rsidR="00724E2B">
        <w:rPr>
          <w:rFonts w:ascii="宋体" w:eastAsia="宋体" w:hAnsi="宋体" w:hint="eastAsia"/>
          <w:sz w:val="20"/>
          <w:szCs w:val="20"/>
        </w:rPr>
        <w:t>.</w:t>
      </w:r>
    </w:p>
    <w:p w14:paraId="5C1D17DF" w14:textId="4CF80C55" w:rsidR="003C4561" w:rsidRDefault="00724E2B">
      <w:pPr>
        <w:rPr>
          <w:rFonts w:ascii="宋体" w:eastAsia="宋体" w:hAnsi="宋体"/>
          <w:sz w:val="20"/>
          <w:szCs w:val="20"/>
        </w:rPr>
      </w:pPr>
      <w:r>
        <w:rPr>
          <w:rFonts w:ascii="宋体" w:eastAsia="宋体" w:hAnsi="宋体"/>
          <w:sz w:val="20"/>
          <w:szCs w:val="20"/>
        </w:rPr>
        <w:tab/>
      </w:r>
      <w:r w:rsidR="003C4561" w:rsidRPr="003C4561">
        <w:rPr>
          <w:rFonts w:ascii="宋体" w:eastAsia="宋体" w:hAnsi="宋体"/>
          <w:sz w:val="20"/>
          <w:szCs w:val="20"/>
        </w:rPr>
        <w:t>图11.3显示了沿非常短的一段射线吸收的效果</w:t>
      </w:r>
      <w:r>
        <w:rPr>
          <w:rFonts w:ascii="宋体" w:eastAsia="宋体" w:hAnsi="宋体" w:hint="eastAsia"/>
          <w:sz w:val="20"/>
          <w:szCs w:val="20"/>
        </w:rPr>
        <w:t>.</w:t>
      </w:r>
      <w:r w:rsidR="003C4561" w:rsidRPr="003C4561">
        <w:rPr>
          <w:rFonts w:ascii="宋体" w:eastAsia="宋体" w:hAnsi="宋体"/>
          <w:sz w:val="20"/>
          <w:szCs w:val="20"/>
        </w:rPr>
        <w:t>一定数量的辐射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p,-ω</m:t>
            </m:r>
          </m:e>
        </m:d>
      </m:oMath>
      <w:r w:rsidR="003C4561" w:rsidRPr="003C4561">
        <w:rPr>
          <w:rFonts w:ascii="宋体" w:eastAsia="宋体" w:hAnsi="宋体"/>
          <w:sz w:val="20"/>
          <w:szCs w:val="20"/>
        </w:rPr>
        <w:t>到达点</w:t>
      </w:r>
      <m:oMath>
        <m:r>
          <w:rPr>
            <w:rFonts w:ascii="Cambria Math" w:eastAsia="宋体" w:hAnsi="Cambria Math"/>
            <w:sz w:val="20"/>
            <w:szCs w:val="20"/>
          </w:rPr>
          <m:t>p</m:t>
        </m:r>
      </m:oMath>
      <w:r>
        <w:rPr>
          <w:rFonts w:ascii="宋体" w:eastAsia="宋体" w:hAnsi="宋体" w:hint="eastAsia"/>
          <w:sz w:val="20"/>
          <w:szCs w:val="20"/>
        </w:rPr>
        <w:t>,</w:t>
      </w:r>
      <w:r w:rsidR="003C4561" w:rsidRPr="003C4561">
        <w:rPr>
          <w:rFonts w:ascii="宋体" w:eastAsia="宋体" w:hAnsi="宋体"/>
          <w:sz w:val="20"/>
          <w:szCs w:val="20"/>
        </w:rPr>
        <w:t>我们希望在微分体积中吸收后找到出射辐射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oMath>
      <w:r>
        <w:rPr>
          <w:rFonts w:ascii="宋体" w:eastAsia="宋体" w:hAnsi="宋体" w:hint="eastAsia"/>
          <w:sz w:val="20"/>
          <w:szCs w:val="20"/>
        </w:rPr>
        <w:t>.</w:t>
      </w:r>
      <w:r w:rsidR="003C4561" w:rsidRPr="003C4561">
        <w:rPr>
          <w:rFonts w:ascii="宋体" w:eastAsia="宋体" w:hAnsi="宋体"/>
          <w:sz w:val="20"/>
          <w:szCs w:val="20"/>
        </w:rPr>
        <w:t>沿微分射线长度</w:t>
      </w:r>
      <m:oMath>
        <m:r>
          <w:rPr>
            <w:rFonts w:ascii="Cambria Math" w:eastAsia="宋体" w:hAnsi="Cambria Math"/>
            <w:sz w:val="20"/>
            <w:szCs w:val="20"/>
          </w:rPr>
          <m:t>dt</m:t>
        </m:r>
      </m:oMath>
      <w:r w:rsidR="003C4561" w:rsidRPr="003C4561">
        <w:rPr>
          <w:rFonts w:ascii="宋体" w:eastAsia="宋体" w:hAnsi="宋体"/>
          <w:sz w:val="20"/>
          <w:szCs w:val="20"/>
        </w:rPr>
        <w:t>的辐射变化由微分方程描述</w:t>
      </w:r>
    </w:p>
    <w:p w14:paraId="4EC3EA15" w14:textId="673DAE69" w:rsidR="00724E2B" w:rsidRPr="00724E2B" w:rsidRDefault="00724E2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p,ω</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dt,</m:t>
          </m:r>
        </m:oMath>
      </m:oMathPara>
    </w:p>
    <w:p w14:paraId="4458E22A" w14:textId="7284C8FB" w:rsidR="00724E2B" w:rsidRDefault="00724E2B">
      <w:pPr>
        <w:rPr>
          <w:rFonts w:ascii="宋体" w:eastAsia="宋体" w:hAnsi="宋体"/>
          <w:sz w:val="20"/>
          <w:szCs w:val="20"/>
        </w:rPr>
      </w:pPr>
      <w:r w:rsidRPr="00724E2B">
        <w:rPr>
          <w:rFonts w:ascii="宋体" w:eastAsia="宋体" w:hAnsi="宋体" w:hint="eastAsia"/>
          <w:sz w:val="20"/>
          <w:szCs w:val="20"/>
        </w:rPr>
        <w:t>这说明沿光束的辐射差异减小是其初始辐射的线性函数</w:t>
      </w:r>
      <w:r>
        <w:rPr>
          <w:rFonts w:ascii="宋体" w:eastAsia="宋体" w:hAnsi="宋体" w:hint="eastAsia"/>
          <w:sz w:val="20"/>
          <w:szCs w:val="20"/>
        </w:rPr>
        <w:t>.</w:t>
      </w:r>
      <w:r w:rsidR="00154C6D">
        <w:rPr>
          <w:rFonts w:ascii="宋体" w:eastAsia="宋体" w:hAnsi="宋体"/>
          <w:sz w:val="20"/>
          <w:szCs w:val="20"/>
        </w:rPr>
        <w:t>(</w:t>
      </w:r>
      <w:r w:rsidR="00154C6D" w:rsidRPr="00154C6D">
        <w:rPr>
          <w:rFonts w:ascii="宋体" w:eastAsia="宋体" w:hAnsi="宋体" w:hint="eastAsia"/>
          <w:sz w:val="20"/>
          <w:szCs w:val="20"/>
        </w:rPr>
        <w:t>这是辐射度学中线性假设的另一个实例</w:t>
      </w:r>
      <w:r w:rsidR="00154C6D">
        <w:rPr>
          <w:rFonts w:ascii="宋体" w:eastAsia="宋体" w:hAnsi="宋体" w:hint="eastAsia"/>
          <w:sz w:val="20"/>
          <w:szCs w:val="20"/>
        </w:rPr>
        <w:t>:</w:t>
      </w:r>
      <w:r w:rsidR="00154C6D" w:rsidRPr="00154C6D">
        <w:rPr>
          <w:rFonts w:ascii="宋体" w:eastAsia="宋体" w:hAnsi="宋体" w:hint="eastAsia"/>
          <w:sz w:val="20"/>
          <w:szCs w:val="20"/>
        </w:rPr>
        <w:t>吸收的光的比例不会根据射线的辐射</w:t>
      </w:r>
      <w:r w:rsidR="00154C6D">
        <w:rPr>
          <w:rFonts w:ascii="宋体" w:eastAsia="宋体" w:hAnsi="宋体" w:hint="eastAsia"/>
          <w:sz w:val="20"/>
          <w:szCs w:val="20"/>
        </w:rPr>
        <w:t>度</w:t>
      </w:r>
      <w:r w:rsidR="00154C6D" w:rsidRPr="00154C6D">
        <w:rPr>
          <w:rFonts w:ascii="宋体" w:eastAsia="宋体" w:hAnsi="宋体" w:hint="eastAsia"/>
          <w:sz w:val="20"/>
          <w:szCs w:val="20"/>
        </w:rPr>
        <w:t>而变化</w:t>
      </w:r>
      <w:r w:rsidR="00154C6D">
        <w:rPr>
          <w:rFonts w:ascii="宋体" w:eastAsia="宋体" w:hAnsi="宋体" w:hint="eastAsia"/>
          <w:sz w:val="20"/>
          <w:szCs w:val="20"/>
        </w:rPr>
        <w:t>,</w:t>
      </w:r>
      <w:r w:rsidR="00154C6D" w:rsidRPr="00154C6D">
        <w:rPr>
          <w:rFonts w:ascii="宋体" w:eastAsia="宋体" w:hAnsi="宋体" w:hint="eastAsia"/>
          <w:sz w:val="20"/>
          <w:szCs w:val="20"/>
        </w:rPr>
        <w:t>而是始终是固定的比例</w:t>
      </w:r>
      <w:r w:rsidR="00154C6D">
        <w:rPr>
          <w:rFonts w:ascii="宋体" w:eastAsia="宋体" w:hAnsi="宋体" w:hint="eastAsia"/>
          <w:sz w:val="20"/>
          <w:szCs w:val="20"/>
        </w:rPr>
        <w:t>.</w:t>
      </w:r>
      <w:r w:rsidR="00154C6D">
        <w:rPr>
          <w:rFonts w:ascii="宋体" w:eastAsia="宋体" w:hAnsi="宋体"/>
          <w:sz w:val="20"/>
          <w:szCs w:val="20"/>
        </w:rPr>
        <w:t>)</w:t>
      </w:r>
    </w:p>
    <w:p w14:paraId="6B1F33A0" w14:textId="0DD98076" w:rsidR="00154C6D" w:rsidRDefault="00154C6D">
      <w:pPr>
        <w:rPr>
          <w:rFonts w:ascii="宋体" w:eastAsia="宋体" w:hAnsi="宋体"/>
          <w:sz w:val="20"/>
          <w:szCs w:val="20"/>
        </w:rPr>
      </w:pPr>
      <w:r>
        <w:rPr>
          <w:rFonts w:ascii="宋体" w:eastAsia="宋体" w:hAnsi="宋体"/>
          <w:sz w:val="20"/>
          <w:szCs w:val="20"/>
        </w:rPr>
        <w:tab/>
      </w:r>
      <w:r w:rsidRPr="00154C6D">
        <w:rPr>
          <w:rFonts w:ascii="宋体" w:eastAsia="宋体" w:hAnsi="宋体" w:hint="eastAsia"/>
          <w:sz w:val="20"/>
          <w:szCs w:val="20"/>
        </w:rPr>
        <w:t>可以求解该微分方程</w:t>
      </w:r>
      <w:r>
        <w:rPr>
          <w:rFonts w:ascii="宋体" w:eastAsia="宋体" w:hAnsi="宋体" w:hint="eastAsia"/>
          <w:sz w:val="20"/>
          <w:szCs w:val="20"/>
        </w:rPr>
        <w:t>,</w:t>
      </w:r>
      <w:r w:rsidRPr="00154C6D">
        <w:rPr>
          <w:rFonts w:ascii="宋体" w:eastAsia="宋体" w:hAnsi="宋体" w:hint="eastAsia"/>
          <w:sz w:val="20"/>
          <w:szCs w:val="20"/>
        </w:rPr>
        <w:t>以给出描述光线吸收的总</w:t>
      </w:r>
      <w:r>
        <w:rPr>
          <w:rFonts w:ascii="宋体" w:eastAsia="宋体" w:hAnsi="宋体" w:hint="eastAsia"/>
          <w:sz w:val="20"/>
          <w:szCs w:val="20"/>
        </w:rPr>
        <w:t>比例</w:t>
      </w:r>
      <w:r w:rsidRPr="00154C6D">
        <w:rPr>
          <w:rFonts w:ascii="宋体" w:eastAsia="宋体" w:hAnsi="宋体" w:hint="eastAsia"/>
          <w:sz w:val="20"/>
          <w:szCs w:val="20"/>
        </w:rPr>
        <w:t>的积分方程</w:t>
      </w:r>
      <w:r>
        <w:rPr>
          <w:rFonts w:ascii="宋体" w:eastAsia="宋体" w:hAnsi="宋体" w:hint="eastAsia"/>
          <w:sz w:val="20"/>
          <w:szCs w:val="20"/>
        </w:rPr>
        <w:t>.</w:t>
      </w:r>
      <w:r w:rsidRPr="00154C6D">
        <w:rPr>
          <w:rFonts w:ascii="宋体" w:eastAsia="宋体" w:hAnsi="宋体"/>
          <w:sz w:val="20"/>
          <w:szCs w:val="20"/>
        </w:rPr>
        <w:t>如果我们假设射线从点</w:t>
      </w:r>
      <m:oMath>
        <m:r>
          <w:rPr>
            <w:rFonts w:ascii="Cambria Math" w:eastAsia="宋体" w:hAnsi="Cambria Math"/>
            <w:sz w:val="20"/>
            <w:szCs w:val="20"/>
          </w:rPr>
          <m:t>p</m:t>
        </m:r>
      </m:oMath>
      <w:r w:rsidRPr="00154C6D">
        <w:rPr>
          <w:rFonts w:ascii="宋体" w:eastAsia="宋体" w:hAnsi="宋体"/>
          <w:sz w:val="20"/>
          <w:szCs w:val="20"/>
        </w:rPr>
        <w:t>开始沿</w:t>
      </w:r>
      <m:oMath>
        <m:r>
          <w:rPr>
            <w:rFonts w:ascii="Cambria Math" w:eastAsia="宋体" w:hAnsi="Cambria Math"/>
            <w:sz w:val="20"/>
            <w:szCs w:val="20"/>
          </w:rPr>
          <m:t>ω</m:t>
        </m:r>
      </m:oMath>
      <w:r w:rsidRPr="00154C6D">
        <w:rPr>
          <w:rFonts w:ascii="宋体" w:eastAsia="宋体" w:hAnsi="宋体"/>
          <w:sz w:val="20"/>
          <w:szCs w:val="20"/>
        </w:rPr>
        <w:t>方向在介质中传播的距离为</w:t>
      </w:r>
      <m:oMath>
        <m:r>
          <w:rPr>
            <w:rFonts w:ascii="Cambria Math" w:eastAsia="宋体" w:hAnsi="Cambria Math"/>
            <w:sz w:val="20"/>
            <w:szCs w:val="20"/>
          </w:rPr>
          <m:t>d</m:t>
        </m:r>
      </m:oMath>
      <w:r>
        <w:rPr>
          <w:rFonts w:ascii="宋体" w:eastAsia="宋体" w:hAnsi="宋体" w:hint="eastAsia"/>
          <w:sz w:val="20"/>
          <w:szCs w:val="20"/>
        </w:rPr>
        <w:t>,</w:t>
      </w:r>
      <w:r w:rsidRPr="00154C6D">
        <w:rPr>
          <w:rFonts w:ascii="宋体" w:eastAsia="宋体" w:hAnsi="宋体"/>
          <w:sz w:val="20"/>
          <w:szCs w:val="20"/>
        </w:rPr>
        <w:t>则原始辐射的</w:t>
      </w:r>
      <w:r>
        <w:rPr>
          <w:rFonts w:ascii="宋体" w:eastAsia="宋体" w:hAnsi="宋体" w:hint="eastAsia"/>
          <w:sz w:val="20"/>
          <w:szCs w:val="20"/>
        </w:rPr>
        <w:t>剩余</w:t>
      </w:r>
      <w:r w:rsidRPr="00154C6D">
        <w:rPr>
          <w:rFonts w:ascii="宋体" w:eastAsia="宋体" w:hAnsi="宋体"/>
          <w:sz w:val="20"/>
          <w:szCs w:val="20"/>
        </w:rPr>
        <w:t>部分为</w:t>
      </w:r>
    </w:p>
    <w:p w14:paraId="70964345" w14:textId="229EA646" w:rsidR="00154C6D" w:rsidRPr="00154C6D" w:rsidRDefault="00154C6D">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d</m:t>
                  </m:r>
                </m:sup>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p+tω,ω</m:t>
                      </m:r>
                    </m:e>
                  </m:d>
                  <m:r>
                    <w:rPr>
                      <w:rFonts w:ascii="Cambria Math" w:eastAsia="宋体" w:hAnsi="Cambria Math"/>
                      <w:sz w:val="20"/>
                      <w:szCs w:val="20"/>
                    </w:rPr>
                    <m:t>dt</m:t>
                  </m:r>
                </m:e>
              </m:nary>
            </m:sup>
          </m:sSup>
          <m:r>
            <w:rPr>
              <w:rFonts w:ascii="Cambria Math" w:eastAsia="宋体" w:hAnsi="Cambria Math"/>
              <w:sz w:val="20"/>
              <w:szCs w:val="20"/>
            </w:rPr>
            <m:t>.</m:t>
          </m:r>
        </m:oMath>
      </m:oMathPara>
    </w:p>
    <w:p w14:paraId="3B5D899F" w14:textId="40F21A8F" w:rsidR="00154C6D" w:rsidRDefault="00154C6D">
      <w:pPr>
        <w:rPr>
          <w:rFonts w:ascii="宋体" w:eastAsia="宋体" w:hAnsi="宋体"/>
          <w:sz w:val="20"/>
          <w:szCs w:val="20"/>
        </w:rPr>
      </w:pPr>
      <w:r>
        <w:rPr>
          <w:rFonts w:ascii="宋体" w:eastAsia="宋体" w:hAnsi="宋体" w:hint="eastAsia"/>
          <w:sz w:val="20"/>
          <w:szCs w:val="20"/>
        </w:rPr>
        <w:lastRenderedPageBreak/>
        <w:t>1</w:t>
      </w:r>
      <w:r>
        <w:rPr>
          <w:rFonts w:ascii="宋体" w:eastAsia="宋体" w:hAnsi="宋体"/>
          <w:sz w:val="20"/>
          <w:szCs w:val="20"/>
        </w:rPr>
        <w:t xml:space="preserve">1.1.2 </w:t>
      </w:r>
      <w:r>
        <w:rPr>
          <w:rFonts w:ascii="宋体" w:eastAsia="宋体" w:hAnsi="宋体" w:hint="eastAsia"/>
          <w:sz w:val="20"/>
          <w:szCs w:val="20"/>
        </w:rPr>
        <w:t>发光</w:t>
      </w:r>
    </w:p>
    <w:p w14:paraId="22F1B7FE" w14:textId="33673DA3" w:rsidR="00154C6D" w:rsidRDefault="00154C6D">
      <w:pPr>
        <w:rPr>
          <w:rFonts w:ascii="宋体" w:eastAsia="宋体" w:hAnsi="宋体"/>
          <w:sz w:val="20"/>
          <w:szCs w:val="20"/>
        </w:rPr>
      </w:pPr>
      <w:r>
        <w:rPr>
          <w:rFonts w:ascii="宋体" w:eastAsia="宋体" w:hAnsi="宋体"/>
          <w:sz w:val="20"/>
          <w:szCs w:val="20"/>
        </w:rPr>
        <w:tab/>
      </w:r>
      <w:r w:rsidRPr="00154C6D">
        <w:rPr>
          <w:rFonts w:ascii="宋体" w:eastAsia="宋体" w:hAnsi="宋体" w:hint="eastAsia"/>
          <w:sz w:val="20"/>
          <w:szCs w:val="20"/>
        </w:rPr>
        <w:t>尽管吸收会减少射线穿过介质时沿其辐射的数量</w:t>
      </w:r>
      <w:r>
        <w:rPr>
          <w:rFonts w:ascii="宋体" w:eastAsia="宋体" w:hAnsi="宋体" w:hint="eastAsia"/>
          <w:sz w:val="20"/>
          <w:szCs w:val="20"/>
        </w:rPr>
        <w:t>,</w:t>
      </w:r>
      <w:r w:rsidRPr="00154C6D">
        <w:rPr>
          <w:rFonts w:ascii="宋体" w:eastAsia="宋体" w:hAnsi="宋体" w:hint="eastAsia"/>
          <w:sz w:val="20"/>
          <w:szCs w:val="20"/>
        </w:rPr>
        <w:t>但由于将能量转换为可见光的化学</w:t>
      </w:r>
      <w:r>
        <w:rPr>
          <w:rFonts w:ascii="宋体" w:eastAsia="宋体" w:hAnsi="宋体" w:hint="eastAsia"/>
          <w:sz w:val="20"/>
          <w:szCs w:val="20"/>
        </w:rPr>
        <w:t>,</w:t>
      </w:r>
      <w:r w:rsidRPr="00154C6D">
        <w:rPr>
          <w:rFonts w:ascii="宋体" w:eastAsia="宋体" w:hAnsi="宋体" w:hint="eastAsia"/>
          <w:sz w:val="20"/>
          <w:szCs w:val="20"/>
        </w:rPr>
        <w:t>热或核过程</w:t>
      </w:r>
      <w:r>
        <w:rPr>
          <w:rFonts w:ascii="宋体" w:eastAsia="宋体" w:hAnsi="宋体" w:hint="eastAsia"/>
          <w:sz w:val="20"/>
          <w:szCs w:val="20"/>
        </w:rPr>
        <w:t>,</w:t>
      </w:r>
      <w:r w:rsidRPr="00154C6D">
        <w:rPr>
          <w:rFonts w:ascii="宋体" w:eastAsia="宋体" w:hAnsi="宋体" w:hint="eastAsia"/>
          <w:sz w:val="20"/>
          <w:szCs w:val="20"/>
        </w:rPr>
        <w:t>发</w:t>
      </w:r>
      <w:r>
        <w:rPr>
          <w:rFonts w:ascii="宋体" w:eastAsia="宋体" w:hAnsi="宋体" w:hint="eastAsia"/>
          <w:sz w:val="20"/>
          <w:szCs w:val="20"/>
        </w:rPr>
        <w:t>光</w:t>
      </w:r>
      <w:r w:rsidRPr="00154C6D">
        <w:rPr>
          <w:rFonts w:ascii="宋体" w:eastAsia="宋体" w:hAnsi="宋体" w:hint="eastAsia"/>
          <w:sz w:val="20"/>
          <w:szCs w:val="20"/>
        </w:rPr>
        <w:t>会增加射线的辐射</w:t>
      </w:r>
      <w:r>
        <w:rPr>
          <w:rFonts w:ascii="宋体" w:eastAsia="宋体" w:hAnsi="宋体" w:hint="eastAsia"/>
          <w:sz w:val="20"/>
          <w:szCs w:val="20"/>
        </w:rPr>
        <w:t>.</w:t>
      </w:r>
      <w:r w:rsidRPr="00154C6D">
        <w:rPr>
          <w:rFonts w:ascii="宋体" w:eastAsia="宋体" w:hAnsi="宋体"/>
          <w:sz w:val="20"/>
          <w:szCs w:val="20"/>
        </w:rPr>
        <w:t>图11.4显示了微分体积中的发射</w:t>
      </w:r>
      <w:r>
        <w:rPr>
          <w:rFonts w:ascii="宋体" w:eastAsia="宋体" w:hAnsi="宋体" w:hint="eastAsia"/>
          <w:sz w:val="20"/>
          <w:szCs w:val="20"/>
        </w:rPr>
        <w:t>,</w:t>
      </w:r>
      <w:r w:rsidRPr="00154C6D">
        <w:rPr>
          <w:rFonts w:ascii="宋体" w:eastAsia="宋体" w:hAnsi="宋体"/>
          <w:sz w:val="20"/>
          <w:szCs w:val="20"/>
        </w:rPr>
        <w:t>其中我们表示在方向</w:t>
      </w:r>
      <m:oMath>
        <m:r>
          <w:rPr>
            <w:rFonts w:ascii="Cambria Math" w:eastAsia="宋体" w:hAnsi="Cambria Math"/>
            <w:sz w:val="20"/>
            <w:szCs w:val="20"/>
          </w:rPr>
          <m:t>ω</m:t>
        </m:r>
      </m:oMath>
      <w:r w:rsidRPr="00154C6D">
        <w:rPr>
          <w:rFonts w:ascii="宋体" w:eastAsia="宋体" w:hAnsi="宋体"/>
          <w:sz w:val="20"/>
          <w:szCs w:val="20"/>
        </w:rPr>
        <w:t>上的点</w:t>
      </w:r>
      <m:oMath>
        <m:r>
          <w:rPr>
            <w:rFonts w:ascii="Cambria Math" w:eastAsia="宋体" w:hAnsi="Cambria Math"/>
            <w:sz w:val="20"/>
            <w:szCs w:val="20"/>
          </w:rPr>
          <m:t>p</m:t>
        </m:r>
      </m:oMath>
      <w:r w:rsidRPr="00154C6D">
        <w:rPr>
          <w:rFonts w:ascii="宋体" w:eastAsia="宋体" w:hAnsi="宋体"/>
          <w:sz w:val="20"/>
          <w:szCs w:val="20"/>
        </w:rPr>
        <w:t>处</w:t>
      </w:r>
      <w:r>
        <w:rPr>
          <w:rFonts w:ascii="宋体" w:eastAsia="宋体" w:hAnsi="宋体" w:hint="eastAsia"/>
          <w:sz w:val="20"/>
          <w:szCs w:val="20"/>
        </w:rPr>
        <w:t>,</w:t>
      </w:r>
      <w:r w:rsidRPr="00154C6D">
        <w:rPr>
          <w:rFonts w:ascii="宋体" w:eastAsia="宋体" w:hAnsi="宋体"/>
          <w:sz w:val="20"/>
          <w:szCs w:val="20"/>
        </w:rPr>
        <w:t>每单位距离的射线上的</w:t>
      </w:r>
      <w:r>
        <w:rPr>
          <w:rFonts w:ascii="宋体" w:eastAsia="宋体" w:hAnsi="宋体" w:hint="eastAsia"/>
          <w:sz w:val="20"/>
          <w:szCs w:val="20"/>
        </w:rPr>
        <w:t>增加的发光</w:t>
      </w:r>
      <w:r w:rsidRPr="00154C6D">
        <w:rPr>
          <w:rFonts w:ascii="宋体" w:eastAsia="宋体" w:hAnsi="宋体"/>
          <w:sz w:val="20"/>
          <w:szCs w:val="20"/>
        </w:rPr>
        <w:t>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oMath>
      <w:r>
        <w:rPr>
          <w:rFonts w:ascii="宋体" w:eastAsia="宋体" w:hAnsi="宋体" w:hint="eastAsia"/>
          <w:sz w:val="20"/>
          <w:szCs w:val="20"/>
        </w:rPr>
        <w:t>.</w:t>
      </w:r>
      <w:r w:rsidRPr="00154C6D">
        <w:rPr>
          <w:rFonts w:ascii="宋体" w:eastAsia="宋体" w:hAnsi="宋体"/>
          <w:sz w:val="20"/>
          <w:szCs w:val="20"/>
        </w:rPr>
        <w:t>图11.5显示了烟雾数据集对排放的影响</w:t>
      </w:r>
      <w:r>
        <w:rPr>
          <w:rFonts w:ascii="宋体" w:eastAsia="宋体" w:hAnsi="宋体" w:hint="eastAsia"/>
          <w:sz w:val="20"/>
          <w:szCs w:val="20"/>
        </w:rPr>
        <w:t>.</w:t>
      </w:r>
      <w:r w:rsidRPr="00154C6D">
        <w:rPr>
          <w:rFonts w:ascii="宋体" w:eastAsia="宋体" w:hAnsi="宋体"/>
          <w:sz w:val="20"/>
          <w:szCs w:val="20"/>
        </w:rPr>
        <w:t>在该图中</w:t>
      </w:r>
      <w:r>
        <w:rPr>
          <w:rFonts w:ascii="宋体" w:eastAsia="宋体" w:hAnsi="宋体" w:hint="eastAsia"/>
          <w:sz w:val="20"/>
          <w:szCs w:val="20"/>
        </w:rPr>
        <w:t>,</w:t>
      </w:r>
      <w:r w:rsidRPr="00154C6D">
        <w:rPr>
          <w:rFonts w:ascii="宋体" w:eastAsia="宋体" w:hAnsi="宋体"/>
          <w:sz w:val="20"/>
          <w:szCs w:val="20"/>
        </w:rPr>
        <w:t>吸收系数远低于图11.2</w:t>
      </w:r>
      <w:r>
        <w:rPr>
          <w:rFonts w:ascii="宋体" w:eastAsia="宋体" w:hAnsi="宋体" w:hint="eastAsia"/>
          <w:sz w:val="20"/>
          <w:szCs w:val="20"/>
        </w:rPr>
        <w:t>,</w:t>
      </w:r>
      <w:r w:rsidRPr="00154C6D">
        <w:rPr>
          <w:rFonts w:ascii="宋体" w:eastAsia="宋体" w:hAnsi="宋体"/>
          <w:sz w:val="20"/>
          <w:szCs w:val="20"/>
        </w:rPr>
        <w:t>从而产生了非常不同的外观</w:t>
      </w:r>
      <w:r>
        <w:rPr>
          <w:rFonts w:ascii="宋体" w:eastAsia="宋体" w:hAnsi="宋体" w:hint="eastAsia"/>
          <w:sz w:val="20"/>
          <w:szCs w:val="20"/>
        </w:rPr>
        <w:t>.</w:t>
      </w:r>
    </w:p>
    <w:p w14:paraId="1AB4656B" w14:textId="277CDD41" w:rsidR="00154C6D" w:rsidRDefault="00154C6D">
      <w:pPr>
        <w:rPr>
          <w:rFonts w:ascii="宋体" w:eastAsia="宋体" w:hAnsi="宋体"/>
          <w:sz w:val="20"/>
          <w:szCs w:val="20"/>
        </w:rPr>
      </w:pPr>
      <w:r>
        <w:rPr>
          <w:rFonts w:ascii="宋体" w:eastAsia="宋体" w:hAnsi="宋体"/>
          <w:sz w:val="20"/>
          <w:szCs w:val="20"/>
        </w:rPr>
        <w:tab/>
      </w:r>
      <w:r w:rsidRPr="00154C6D">
        <w:rPr>
          <w:rFonts w:ascii="宋体" w:eastAsia="宋体" w:hAnsi="宋体" w:hint="eastAsia"/>
          <w:sz w:val="20"/>
          <w:szCs w:val="20"/>
        </w:rPr>
        <w:t>给出辐射因发射而变化的微分方程为</w:t>
      </w:r>
    </w:p>
    <w:p w14:paraId="13A59A7D" w14:textId="4EC66F44" w:rsidR="00154C6D" w:rsidRPr="00154C6D" w:rsidRDefault="00154C6D" w:rsidP="00154C6D">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dt.</m:t>
          </m:r>
        </m:oMath>
      </m:oMathPara>
    </w:p>
    <w:p w14:paraId="2DA76230" w14:textId="62CE158C" w:rsidR="00154C6D" w:rsidRDefault="00154C6D" w:rsidP="00154C6D">
      <w:pPr>
        <w:rPr>
          <w:rFonts w:ascii="宋体" w:eastAsia="宋体" w:hAnsi="宋体"/>
          <w:sz w:val="20"/>
          <w:szCs w:val="20"/>
        </w:rPr>
      </w:pPr>
      <w:r w:rsidRPr="00154C6D">
        <w:rPr>
          <w:rFonts w:ascii="宋体" w:eastAsia="宋体" w:hAnsi="宋体" w:hint="eastAsia"/>
          <w:sz w:val="20"/>
          <w:szCs w:val="20"/>
        </w:rPr>
        <w:t>该方程式包含发射光</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154C6D">
        <w:rPr>
          <w:rFonts w:ascii="宋体" w:eastAsia="宋体" w:hAnsi="宋体"/>
          <w:sz w:val="20"/>
          <w:szCs w:val="20"/>
        </w:rPr>
        <w:t>不依赖于入射光</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154C6D">
        <w:rPr>
          <w:rFonts w:ascii="宋体" w:eastAsia="宋体" w:hAnsi="宋体"/>
          <w:sz w:val="20"/>
          <w:szCs w:val="20"/>
        </w:rPr>
        <w:t>的假设</w:t>
      </w:r>
      <w:r w:rsidR="00E85380">
        <w:rPr>
          <w:rFonts w:ascii="宋体" w:eastAsia="宋体" w:hAnsi="宋体" w:hint="eastAsia"/>
          <w:sz w:val="20"/>
          <w:szCs w:val="20"/>
        </w:rPr>
        <w:t>.</w:t>
      </w:r>
      <w:r w:rsidRPr="00154C6D">
        <w:rPr>
          <w:rFonts w:ascii="宋体" w:eastAsia="宋体" w:hAnsi="宋体"/>
          <w:sz w:val="20"/>
          <w:szCs w:val="20"/>
        </w:rPr>
        <w:t>在</w:t>
      </w:r>
      <w:proofErr w:type="spellStart"/>
      <w:r w:rsidRPr="00154C6D">
        <w:rPr>
          <w:rFonts w:ascii="宋体" w:eastAsia="宋体" w:hAnsi="宋体"/>
          <w:sz w:val="20"/>
          <w:szCs w:val="20"/>
        </w:rPr>
        <w:t>pbrt</w:t>
      </w:r>
      <w:proofErr w:type="spellEnd"/>
      <w:r w:rsidRPr="00154C6D">
        <w:rPr>
          <w:rFonts w:ascii="宋体" w:eastAsia="宋体" w:hAnsi="宋体"/>
          <w:sz w:val="20"/>
          <w:szCs w:val="20"/>
        </w:rPr>
        <w:t>所基于的线性光学假设下</w:t>
      </w:r>
      <w:r w:rsidR="00E85380">
        <w:rPr>
          <w:rFonts w:ascii="宋体" w:eastAsia="宋体" w:hAnsi="宋体" w:hint="eastAsia"/>
          <w:sz w:val="20"/>
          <w:szCs w:val="20"/>
        </w:rPr>
        <w:t>,</w:t>
      </w:r>
      <w:r w:rsidRPr="00154C6D">
        <w:rPr>
          <w:rFonts w:ascii="宋体" w:eastAsia="宋体" w:hAnsi="宋体"/>
          <w:sz w:val="20"/>
          <w:szCs w:val="20"/>
        </w:rPr>
        <w:t>这始终是正确的</w:t>
      </w:r>
      <w:r w:rsidR="00E85380">
        <w:rPr>
          <w:rFonts w:ascii="宋体" w:eastAsia="宋体" w:hAnsi="宋体" w:hint="eastAsia"/>
          <w:sz w:val="20"/>
          <w:szCs w:val="20"/>
        </w:rPr>
        <w:t>.</w:t>
      </w:r>
    </w:p>
    <w:p w14:paraId="171D891C" w14:textId="6321A434" w:rsidR="00E85380" w:rsidRDefault="00E85380" w:rsidP="00154C6D">
      <w:pPr>
        <w:rPr>
          <w:rFonts w:ascii="宋体" w:eastAsia="宋体" w:hAnsi="宋体"/>
          <w:sz w:val="20"/>
          <w:szCs w:val="20"/>
        </w:rPr>
      </w:pPr>
    </w:p>
    <w:p w14:paraId="1CA53F1A" w14:textId="1899706F" w:rsidR="00E85380" w:rsidRDefault="00E85380" w:rsidP="00154C6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1.1.3 </w:t>
      </w:r>
      <w:r>
        <w:rPr>
          <w:rFonts w:ascii="宋体" w:eastAsia="宋体" w:hAnsi="宋体" w:hint="eastAsia"/>
          <w:sz w:val="20"/>
          <w:szCs w:val="20"/>
        </w:rPr>
        <w:t>外</w:t>
      </w:r>
      <w:r w:rsidRPr="00E85380">
        <w:rPr>
          <w:rFonts w:ascii="宋体" w:eastAsia="宋体" w:hAnsi="宋体" w:hint="eastAsia"/>
          <w:sz w:val="20"/>
          <w:szCs w:val="20"/>
        </w:rPr>
        <w:t>散射和衰减</w:t>
      </w:r>
    </w:p>
    <w:p w14:paraId="517B0619" w14:textId="60BE7886" w:rsidR="00E85380" w:rsidRDefault="00E85380" w:rsidP="00154C6D">
      <w:pPr>
        <w:rPr>
          <w:rFonts w:ascii="宋体" w:eastAsia="宋体" w:hAnsi="宋体"/>
          <w:sz w:val="20"/>
          <w:szCs w:val="20"/>
        </w:rPr>
      </w:pPr>
      <w:r>
        <w:rPr>
          <w:rFonts w:ascii="宋体" w:eastAsia="宋体" w:hAnsi="宋体"/>
          <w:sz w:val="20"/>
          <w:szCs w:val="20"/>
        </w:rPr>
        <w:tab/>
      </w:r>
      <w:r w:rsidRPr="00E85380">
        <w:rPr>
          <w:rFonts w:ascii="宋体" w:eastAsia="宋体" w:hAnsi="宋体" w:hint="eastAsia"/>
          <w:sz w:val="20"/>
          <w:szCs w:val="20"/>
        </w:rPr>
        <w:t>参与介质中的第三种基本光相互作用是散射</w:t>
      </w:r>
      <w:r>
        <w:rPr>
          <w:rFonts w:ascii="宋体" w:eastAsia="宋体" w:hAnsi="宋体" w:hint="eastAsia"/>
          <w:sz w:val="20"/>
          <w:szCs w:val="20"/>
        </w:rPr>
        <w:t>.</w:t>
      </w:r>
      <w:r w:rsidRPr="00E85380">
        <w:rPr>
          <w:rFonts w:ascii="宋体" w:eastAsia="宋体" w:hAnsi="宋体"/>
          <w:sz w:val="20"/>
          <w:szCs w:val="20"/>
        </w:rPr>
        <w:t>射线穿过介质时，可能会与粒子碰撞并</w:t>
      </w:r>
      <w:r>
        <w:rPr>
          <w:rFonts w:ascii="宋体" w:eastAsia="宋体" w:hAnsi="宋体" w:hint="eastAsia"/>
          <w:sz w:val="20"/>
          <w:szCs w:val="20"/>
        </w:rPr>
        <w:t>朝</w:t>
      </w:r>
      <w:r w:rsidRPr="00E85380">
        <w:rPr>
          <w:rFonts w:ascii="宋体" w:eastAsia="宋体" w:hAnsi="宋体"/>
          <w:sz w:val="20"/>
          <w:szCs w:val="20"/>
        </w:rPr>
        <w:t>不同方向上散射</w:t>
      </w:r>
      <w:r>
        <w:rPr>
          <w:rFonts w:ascii="宋体" w:eastAsia="宋体" w:hAnsi="宋体" w:hint="eastAsia"/>
          <w:sz w:val="20"/>
          <w:szCs w:val="20"/>
        </w:rPr>
        <w:t>.</w:t>
      </w:r>
      <w:r w:rsidRPr="00E85380">
        <w:rPr>
          <w:rFonts w:ascii="宋体" w:eastAsia="宋体" w:hAnsi="宋体"/>
          <w:sz w:val="20"/>
          <w:szCs w:val="20"/>
        </w:rPr>
        <w:t>这对光束携带的总辐射有两个影响</w:t>
      </w:r>
      <w:r>
        <w:rPr>
          <w:rFonts w:ascii="宋体" w:eastAsia="宋体" w:hAnsi="宋体" w:hint="eastAsia"/>
          <w:sz w:val="20"/>
          <w:szCs w:val="20"/>
        </w:rPr>
        <w:t>.</w:t>
      </w:r>
      <w:r w:rsidRPr="00E85380">
        <w:rPr>
          <w:rFonts w:ascii="宋体" w:eastAsia="宋体" w:hAnsi="宋体"/>
          <w:sz w:val="20"/>
          <w:szCs w:val="20"/>
        </w:rPr>
        <w:t>由于某些光束会偏转到不同的方向</w:t>
      </w:r>
      <w:r>
        <w:rPr>
          <w:rFonts w:ascii="宋体" w:eastAsia="宋体" w:hAnsi="宋体" w:hint="eastAsia"/>
          <w:sz w:val="20"/>
          <w:szCs w:val="20"/>
        </w:rPr>
        <w:t>,</w:t>
      </w:r>
      <w:r w:rsidRPr="00E85380">
        <w:rPr>
          <w:rFonts w:ascii="宋体" w:eastAsia="宋体" w:hAnsi="宋体"/>
          <w:sz w:val="20"/>
          <w:szCs w:val="20"/>
        </w:rPr>
        <w:t>因此可以减少离开光束不同区域的辐射</w:t>
      </w:r>
      <w:r>
        <w:rPr>
          <w:rFonts w:ascii="宋体" w:eastAsia="宋体" w:hAnsi="宋体" w:hint="eastAsia"/>
          <w:sz w:val="20"/>
          <w:szCs w:val="20"/>
        </w:rPr>
        <w:t>.</w:t>
      </w:r>
      <w:r w:rsidRPr="00E85380">
        <w:rPr>
          <w:rFonts w:ascii="宋体" w:eastAsia="宋体" w:hAnsi="宋体"/>
          <w:sz w:val="20"/>
          <w:szCs w:val="20"/>
        </w:rPr>
        <w:t>此效应称为向外散射</w:t>
      </w:r>
      <w:r>
        <w:rPr>
          <w:rFonts w:ascii="宋体" w:eastAsia="宋体" w:hAnsi="宋体" w:hint="eastAsia"/>
          <w:sz w:val="20"/>
          <w:szCs w:val="20"/>
        </w:rPr>
        <w:t>(</w:t>
      </w:r>
      <w:r w:rsidRPr="00E85380">
        <w:rPr>
          <w:rFonts w:ascii="宋体" w:eastAsia="宋体" w:hAnsi="宋体"/>
          <w:sz w:val="20"/>
          <w:szCs w:val="20"/>
        </w:rPr>
        <w:t>图11.6</w:t>
      </w:r>
      <w:r>
        <w:rPr>
          <w:rFonts w:ascii="宋体" w:eastAsia="宋体" w:hAnsi="宋体" w:hint="eastAsia"/>
          <w:sz w:val="20"/>
          <w:szCs w:val="20"/>
        </w:rPr>
        <w:t>),</w:t>
      </w:r>
      <w:r w:rsidRPr="00E85380">
        <w:rPr>
          <w:rFonts w:ascii="宋体" w:eastAsia="宋体" w:hAnsi="宋体"/>
          <w:sz w:val="20"/>
          <w:szCs w:val="20"/>
        </w:rPr>
        <w:t>是本节的主题</w:t>
      </w:r>
      <w:r>
        <w:rPr>
          <w:rFonts w:ascii="宋体" w:eastAsia="宋体" w:hAnsi="宋体" w:hint="eastAsia"/>
          <w:sz w:val="20"/>
          <w:szCs w:val="20"/>
        </w:rPr>
        <w:t>.</w:t>
      </w:r>
      <w:r w:rsidRPr="00E85380">
        <w:rPr>
          <w:rFonts w:ascii="宋体" w:eastAsia="宋体" w:hAnsi="宋体"/>
          <w:sz w:val="20"/>
          <w:szCs w:val="20"/>
        </w:rPr>
        <w:t>但是</w:t>
      </w:r>
      <w:r>
        <w:rPr>
          <w:rFonts w:ascii="宋体" w:eastAsia="宋体" w:hAnsi="宋体" w:hint="eastAsia"/>
          <w:sz w:val="20"/>
          <w:szCs w:val="20"/>
        </w:rPr>
        <w:t>,</w:t>
      </w:r>
      <w:r w:rsidRPr="00E85380">
        <w:rPr>
          <w:rFonts w:ascii="宋体" w:eastAsia="宋体" w:hAnsi="宋体"/>
          <w:sz w:val="20"/>
          <w:szCs w:val="20"/>
        </w:rPr>
        <w:t>来自其他光线的辐射可能会散射到当前光线的路径中</w:t>
      </w:r>
      <w:r>
        <w:rPr>
          <w:rFonts w:ascii="宋体" w:eastAsia="宋体" w:hAnsi="宋体" w:hint="eastAsia"/>
          <w:sz w:val="20"/>
          <w:szCs w:val="20"/>
        </w:rPr>
        <w:t>.</w:t>
      </w:r>
      <w:r w:rsidRPr="00E85380">
        <w:rPr>
          <w:rFonts w:ascii="宋体" w:eastAsia="宋体" w:hAnsi="宋体"/>
          <w:sz w:val="20"/>
          <w:szCs w:val="20"/>
        </w:rPr>
        <w:t>下一个主题是这个</w:t>
      </w:r>
      <w:r>
        <w:rPr>
          <w:rFonts w:ascii="宋体" w:eastAsia="宋体" w:hAnsi="宋体" w:hint="eastAsia"/>
          <w:sz w:val="20"/>
          <w:szCs w:val="20"/>
        </w:rPr>
        <w:t>内散射</w:t>
      </w:r>
      <w:r w:rsidRPr="00E85380">
        <w:rPr>
          <w:rFonts w:ascii="宋体" w:eastAsia="宋体" w:hAnsi="宋体"/>
          <w:sz w:val="20"/>
          <w:szCs w:val="20"/>
        </w:rPr>
        <w:t>的过程</w:t>
      </w:r>
      <w:r>
        <w:rPr>
          <w:rFonts w:ascii="宋体" w:eastAsia="宋体" w:hAnsi="宋体"/>
          <w:sz w:val="20"/>
          <w:szCs w:val="20"/>
        </w:rPr>
        <w:t>.</w:t>
      </w:r>
    </w:p>
    <w:p w14:paraId="06229535" w14:textId="3A74E125" w:rsidR="00E85380" w:rsidRDefault="00E85380" w:rsidP="00154C6D">
      <w:pPr>
        <w:rPr>
          <w:rFonts w:ascii="宋体" w:eastAsia="宋体" w:hAnsi="宋体"/>
          <w:sz w:val="20"/>
          <w:szCs w:val="20"/>
        </w:rPr>
      </w:pPr>
      <w:r>
        <w:rPr>
          <w:rFonts w:ascii="宋体" w:eastAsia="宋体" w:hAnsi="宋体"/>
          <w:sz w:val="20"/>
          <w:szCs w:val="20"/>
        </w:rPr>
        <w:tab/>
      </w:r>
      <w:r w:rsidRPr="00E85380">
        <w:rPr>
          <w:rFonts w:ascii="宋体" w:eastAsia="宋体" w:hAnsi="宋体" w:hint="eastAsia"/>
          <w:sz w:val="20"/>
          <w:szCs w:val="20"/>
        </w:rPr>
        <w:t>每单位距离发生散射事件的可能性由散射系数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E85380">
        <w:rPr>
          <w:rFonts w:ascii="宋体" w:eastAsia="宋体" w:hAnsi="宋体"/>
          <w:sz w:val="20"/>
          <w:szCs w:val="20"/>
        </w:rPr>
        <w:t>给出</w:t>
      </w:r>
      <w:r>
        <w:rPr>
          <w:rFonts w:ascii="宋体" w:eastAsia="宋体" w:hAnsi="宋体" w:hint="eastAsia"/>
          <w:sz w:val="20"/>
          <w:szCs w:val="20"/>
        </w:rPr>
        <w:t>.</w:t>
      </w:r>
      <w:r w:rsidRPr="00E85380">
        <w:rPr>
          <w:rFonts w:ascii="宋体" w:eastAsia="宋体" w:hAnsi="宋体"/>
          <w:sz w:val="20"/>
          <w:szCs w:val="20"/>
        </w:rPr>
        <w:t>与吸收一样</w:t>
      </w:r>
      <w:r>
        <w:rPr>
          <w:rFonts w:ascii="宋体" w:eastAsia="宋体" w:hAnsi="宋体" w:hint="eastAsia"/>
          <w:sz w:val="20"/>
          <w:szCs w:val="20"/>
        </w:rPr>
        <w:t>,</w:t>
      </w:r>
      <w:r w:rsidRPr="00E85380">
        <w:rPr>
          <w:rFonts w:ascii="宋体" w:eastAsia="宋体" w:hAnsi="宋体"/>
          <w:sz w:val="20"/>
          <w:szCs w:val="20"/>
        </w:rPr>
        <w:t>由于散射而导致的沿差分长度</w:t>
      </w:r>
      <m:oMath>
        <m:r>
          <w:rPr>
            <w:rFonts w:ascii="Cambria Math" w:eastAsia="宋体" w:hAnsi="Cambria Math"/>
            <w:sz w:val="20"/>
            <w:szCs w:val="20"/>
          </w:rPr>
          <m:t>dt</m:t>
        </m:r>
      </m:oMath>
      <w:r w:rsidRPr="00E85380">
        <w:rPr>
          <w:rFonts w:ascii="宋体" w:eastAsia="宋体" w:hAnsi="宋体"/>
          <w:sz w:val="20"/>
          <w:szCs w:val="20"/>
        </w:rPr>
        <w:t>的辐射减小由下式给出</w:t>
      </w:r>
      <w:r>
        <w:rPr>
          <w:rFonts w:ascii="宋体" w:eastAsia="宋体" w:hAnsi="宋体" w:hint="eastAsia"/>
          <w:sz w:val="20"/>
          <w:szCs w:val="20"/>
        </w:rPr>
        <w:t>:</w:t>
      </w:r>
    </w:p>
    <w:p w14:paraId="6D4A35FA" w14:textId="21B8AFDF" w:rsidR="009C3D60" w:rsidRPr="00724E2B" w:rsidRDefault="009C3D60" w:rsidP="009C3D60">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p,ω</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dt.</m:t>
          </m:r>
        </m:oMath>
      </m:oMathPara>
    </w:p>
    <w:p w14:paraId="0034BF4E" w14:textId="77777777" w:rsidR="009C3D60" w:rsidRDefault="009C3D60">
      <w:pPr>
        <w:rPr>
          <w:rFonts w:ascii="宋体" w:eastAsia="宋体" w:hAnsi="宋体"/>
          <w:sz w:val="20"/>
          <w:szCs w:val="20"/>
        </w:rPr>
      </w:pPr>
    </w:p>
    <w:p w14:paraId="00515E10" w14:textId="7E7C145E" w:rsidR="00724E2B" w:rsidRDefault="009C3D60">
      <w:pPr>
        <w:rPr>
          <w:rFonts w:ascii="宋体" w:eastAsia="宋体" w:hAnsi="宋体"/>
          <w:sz w:val="20"/>
          <w:szCs w:val="20"/>
        </w:rPr>
      </w:pPr>
      <w:r>
        <w:rPr>
          <w:rFonts w:ascii="宋体" w:eastAsia="宋体" w:hAnsi="宋体"/>
          <w:sz w:val="20"/>
          <w:szCs w:val="20"/>
        </w:rPr>
        <w:tab/>
      </w:r>
      <w:r w:rsidRPr="009C3D60">
        <w:rPr>
          <w:rFonts w:ascii="宋体" w:eastAsia="宋体" w:hAnsi="宋体" w:hint="eastAsia"/>
          <w:sz w:val="20"/>
          <w:szCs w:val="20"/>
        </w:rPr>
        <w:t>由于吸收和外散射而导致的总辐射降低由总和</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9C3D60">
        <w:rPr>
          <w:rFonts w:ascii="宋体" w:eastAsia="宋体" w:hAnsi="宋体"/>
          <w:sz w:val="20"/>
          <w:szCs w:val="20"/>
        </w:rPr>
        <w:t>给出</w:t>
      </w:r>
      <w:r>
        <w:rPr>
          <w:rFonts w:ascii="宋体" w:eastAsia="宋体" w:hAnsi="宋体" w:hint="eastAsia"/>
          <w:sz w:val="20"/>
          <w:szCs w:val="20"/>
        </w:rPr>
        <w:t>.</w:t>
      </w:r>
      <w:r w:rsidRPr="009C3D60">
        <w:rPr>
          <w:rFonts w:ascii="宋体" w:eastAsia="宋体" w:hAnsi="宋体"/>
          <w:sz w:val="20"/>
          <w:szCs w:val="20"/>
        </w:rPr>
        <w:t>吸收和散射的综合作用称为衰减或消光</w:t>
      </w:r>
      <w:r>
        <w:rPr>
          <w:rFonts w:ascii="宋体" w:eastAsia="宋体" w:hAnsi="宋体" w:hint="eastAsia"/>
          <w:sz w:val="20"/>
          <w:szCs w:val="20"/>
        </w:rPr>
        <w:t>.</w:t>
      </w:r>
      <w:r w:rsidRPr="009C3D60">
        <w:rPr>
          <w:rFonts w:ascii="宋体" w:eastAsia="宋体" w:hAnsi="宋体"/>
          <w:sz w:val="20"/>
          <w:szCs w:val="20"/>
        </w:rPr>
        <w:t>为方便起见</w:t>
      </w:r>
      <w:r>
        <w:rPr>
          <w:rFonts w:ascii="宋体" w:eastAsia="宋体" w:hAnsi="宋体" w:hint="eastAsia"/>
          <w:sz w:val="20"/>
          <w:szCs w:val="20"/>
        </w:rPr>
        <w:t>,</w:t>
      </w:r>
      <w:r w:rsidRPr="009C3D60">
        <w:rPr>
          <w:rFonts w:ascii="宋体" w:eastAsia="宋体" w:hAnsi="宋体"/>
          <w:sz w:val="20"/>
          <w:szCs w:val="20"/>
        </w:rPr>
        <w:t>这两个系数的总和由衰减系数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Pr="009C3D60">
        <w:rPr>
          <w:rFonts w:ascii="宋体" w:eastAsia="宋体" w:hAnsi="宋体"/>
          <w:sz w:val="20"/>
          <w:szCs w:val="20"/>
        </w:rPr>
        <w:t>表示</w:t>
      </w:r>
      <w:r>
        <w:rPr>
          <w:rFonts w:ascii="宋体" w:eastAsia="宋体" w:hAnsi="宋体" w:hint="eastAsia"/>
          <w:sz w:val="20"/>
          <w:szCs w:val="20"/>
        </w:rPr>
        <w:t>:</w:t>
      </w:r>
    </w:p>
    <w:p w14:paraId="79265DA5" w14:textId="4C260162" w:rsidR="009C3D60" w:rsidRPr="009C3D60" w:rsidRDefault="009C3D6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oMath>
      </m:oMathPara>
    </w:p>
    <w:p w14:paraId="690FE76A" w14:textId="580A61C3" w:rsidR="009C3D60" w:rsidRDefault="009C3D60">
      <w:pPr>
        <w:rPr>
          <w:rFonts w:ascii="宋体" w:eastAsia="宋体" w:hAnsi="宋体"/>
          <w:sz w:val="20"/>
          <w:szCs w:val="20"/>
        </w:rPr>
      </w:pPr>
      <w:r>
        <w:rPr>
          <w:rFonts w:ascii="宋体" w:eastAsia="宋体" w:hAnsi="宋体"/>
          <w:sz w:val="20"/>
          <w:szCs w:val="20"/>
        </w:rPr>
        <w:tab/>
      </w:r>
      <w:r w:rsidRPr="009C3D60">
        <w:rPr>
          <w:rFonts w:ascii="宋体" w:eastAsia="宋体" w:hAnsi="宋体" w:hint="eastAsia"/>
          <w:sz w:val="20"/>
          <w:szCs w:val="20"/>
        </w:rPr>
        <w:t>与衰减系数有关的两个值在下面将是有用的</w:t>
      </w:r>
      <w:r>
        <w:rPr>
          <w:rFonts w:ascii="宋体" w:eastAsia="宋体" w:hAnsi="宋体" w:hint="eastAsia"/>
          <w:sz w:val="20"/>
          <w:szCs w:val="20"/>
        </w:rPr>
        <w:t>.</w:t>
      </w:r>
      <w:r w:rsidRPr="009C3D60">
        <w:rPr>
          <w:rFonts w:ascii="宋体" w:eastAsia="宋体" w:hAnsi="宋体"/>
          <w:sz w:val="20"/>
          <w:szCs w:val="20"/>
        </w:rPr>
        <w:t>第一个是反照率</w:t>
      </w:r>
      <w:r>
        <w:rPr>
          <w:rFonts w:ascii="宋体" w:eastAsia="宋体" w:hAnsi="宋体" w:hint="eastAsia"/>
          <w:sz w:val="20"/>
          <w:szCs w:val="20"/>
        </w:rPr>
        <w:t>,</w:t>
      </w:r>
      <w:r w:rsidRPr="009C3D60">
        <w:rPr>
          <w:rFonts w:ascii="宋体" w:eastAsia="宋体" w:hAnsi="宋体"/>
          <w:sz w:val="20"/>
          <w:szCs w:val="20"/>
        </w:rPr>
        <w:t>其定义为</w:t>
      </w:r>
    </w:p>
    <w:p w14:paraId="21554F62" w14:textId="407E5B12" w:rsidR="009C3D60" w:rsidRPr="009C3D60" w:rsidRDefault="009C3D60">
      <w:pPr>
        <w:rPr>
          <w:rFonts w:ascii="宋体" w:eastAsia="宋体" w:hAnsi="宋体"/>
          <w:sz w:val="20"/>
          <w:szCs w:val="20"/>
        </w:rPr>
      </w:pPr>
      <m:oMathPara>
        <m:oMath>
          <m:r>
            <w:rPr>
              <w:rFonts w:ascii="Cambria Math" w:eastAsia="宋体" w:hAnsi="Cambria Math"/>
              <w:sz w:val="20"/>
              <w:szCs w:val="20"/>
            </w:rPr>
            <m:t>ρ=</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num>
            <m:den>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en>
          </m:f>
          <m:r>
            <w:rPr>
              <w:rFonts w:ascii="Cambria Math" w:eastAsia="宋体" w:hAnsi="Cambria Math"/>
              <w:sz w:val="20"/>
              <w:szCs w:val="20"/>
            </w:rPr>
            <m:t>.</m:t>
          </m:r>
        </m:oMath>
      </m:oMathPara>
    </w:p>
    <w:p w14:paraId="4A788905" w14:textId="1E6CEBB9" w:rsidR="009C3D60" w:rsidRDefault="009C3D60">
      <w:pPr>
        <w:rPr>
          <w:rFonts w:ascii="宋体" w:eastAsia="宋体" w:hAnsi="宋体"/>
          <w:sz w:val="20"/>
          <w:szCs w:val="20"/>
        </w:rPr>
      </w:pPr>
      <w:r w:rsidRPr="009C3D60">
        <w:rPr>
          <w:rFonts w:ascii="宋体" w:eastAsia="宋体" w:hAnsi="宋体" w:hint="eastAsia"/>
          <w:sz w:val="20"/>
          <w:szCs w:val="20"/>
        </w:rPr>
        <w:t>反射率始终在</w:t>
      </w:r>
      <w:r w:rsidRPr="009C3D60">
        <w:rPr>
          <w:rFonts w:ascii="宋体" w:eastAsia="宋体" w:hAnsi="宋体"/>
          <w:sz w:val="20"/>
          <w:szCs w:val="20"/>
        </w:rPr>
        <w:t>0到1之间</w:t>
      </w:r>
      <w:r>
        <w:rPr>
          <w:rFonts w:ascii="宋体" w:eastAsia="宋体" w:hAnsi="宋体" w:hint="eastAsia"/>
          <w:sz w:val="20"/>
          <w:szCs w:val="20"/>
        </w:rPr>
        <w:t>;</w:t>
      </w:r>
      <w:r w:rsidRPr="009C3D60">
        <w:rPr>
          <w:rFonts w:ascii="宋体" w:eastAsia="宋体" w:hAnsi="宋体"/>
          <w:sz w:val="20"/>
          <w:szCs w:val="20"/>
        </w:rPr>
        <w:t>它描述了在散射事件中散射</w:t>
      </w:r>
      <w:r>
        <w:rPr>
          <w:rFonts w:ascii="宋体" w:eastAsia="宋体" w:hAnsi="宋体" w:hint="eastAsia"/>
          <w:sz w:val="20"/>
          <w:szCs w:val="20"/>
        </w:rPr>
        <w:t>(</w:t>
      </w:r>
      <w:r w:rsidRPr="009C3D60">
        <w:rPr>
          <w:rFonts w:ascii="宋体" w:eastAsia="宋体" w:hAnsi="宋体"/>
          <w:sz w:val="20"/>
          <w:szCs w:val="20"/>
        </w:rPr>
        <w:t>相对于吸收</w:t>
      </w:r>
      <w:r>
        <w:rPr>
          <w:rFonts w:ascii="宋体" w:eastAsia="宋体" w:hAnsi="宋体" w:hint="eastAsia"/>
          <w:sz w:val="20"/>
          <w:szCs w:val="20"/>
        </w:rPr>
        <w:t>)</w:t>
      </w:r>
      <w:r w:rsidRPr="009C3D60">
        <w:rPr>
          <w:rFonts w:ascii="宋体" w:eastAsia="宋体" w:hAnsi="宋体"/>
          <w:sz w:val="20"/>
          <w:szCs w:val="20"/>
        </w:rPr>
        <w:t>的概率</w:t>
      </w:r>
      <w:r>
        <w:rPr>
          <w:rFonts w:ascii="宋体" w:eastAsia="宋体" w:hAnsi="宋体"/>
          <w:sz w:val="20"/>
          <w:szCs w:val="20"/>
        </w:rPr>
        <w:t>.</w:t>
      </w:r>
      <w:r w:rsidRPr="009C3D60">
        <w:rPr>
          <w:rFonts w:ascii="宋体" w:eastAsia="宋体" w:hAnsi="宋体"/>
          <w:sz w:val="20"/>
          <w:szCs w:val="20"/>
        </w:rPr>
        <w:t>第二个是平均自由</w:t>
      </w:r>
      <w:r>
        <w:rPr>
          <w:rFonts w:ascii="宋体" w:eastAsia="宋体" w:hAnsi="宋体" w:hint="eastAsia"/>
          <w:sz w:val="20"/>
          <w:szCs w:val="20"/>
        </w:rPr>
        <w:t>路径</w:t>
      </w:r>
      <m:oMath>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Pr>
          <w:rFonts w:ascii="宋体" w:eastAsia="宋体" w:hAnsi="宋体" w:hint="eastAsia"/>
          <w:sz w:val="20"/>
          <w:szCs w:val="20"/>
        </w:rPr>
        <w:t>,</w:t>
      </w:r>
      <w:r w:rsidRPr="009C3D60">
        <w:rPr>
          <w:rFonts w:ascii="宋体" w:eastAsia="宋体" w:hAnsi="宋体"/>
          <w:sz w:val="20"/>
          <w:szCs w:val="20"/>
        </w:rPr>
        <w:t>它给出了射线与粒子相互作用之前在介质中传播的平均距离</w:t>
      </w:r>
      <w:r>
        <w:rPr>
          <w:rFonts w:ascii="宋体" w:eastAsia="宋体" w:hAnsi="宋体"/>
          <w:sz w:val="20"/>
          <w:szCs w:val="20"/>
        </w:rPr>
        <w:t>.</w:t>
      </w:r>
    </w:p>
    <w:p w14:paraId="539BCA1C" w14:textId="45BCB860" w:rsidR="009C3D60" w:rsidRDefault="009C3D60">
      <w:pPr>
        <w:rPr>
          <w:rFonts w:ascii="宋体" w:eastAsia="宋体" w:hAnsi="宋体"/>
          <w:sz w:val="20"/>
          <w:szCs w:val="20"/>
        </w:rPr>
      </w:pPr>
      <w:r>
        <w:rPr>
          <w:rFonts w:ascii="宋体" w:eastAsia="宋体" w:hAnsi="宋体"/>
          <w:sz w:val="20"/>
          <w:szCs w:val="20"/>
        </w:rPr>
        <w:tab/>
      </w:r>
      <w:r w:rsidRPr="009C3D60">
        <w:rPr>
          <w:rFonts w:ascii="宋体" w:eastAsia="宋体" w:hAnsi="宋体" w:hint="eastAsia"/>
          <w:sz w:val="20"/>
          <w:szCs w:val="20"/>
        </w:rPr>
        <w:t>给定衰减系数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Pr>
          <w:rFonts w:ascii="宋体" w:eastAsia="宋体" w:hAnsi="宋体" w:hint="eastAsia"/>
          <w:sz w:val="20"/>
          <w:szCs w:val="20"/>
        </w:rPr>
        <w:t>,</w:t>
      </w:r>
      <w:r w:rsidRPr="009C3D60">
        <w:rPr>
          <w:rFonts w:ascii="宋体" w:eastAsia="宋体" w:hAnsi="宋体"/>
          <w:sz w:val="20"/>
          <w:szCs w:val="20"/>
        </w:rPr>
        <w:t>描述整体衰减的微分方程</w:t>
      </w:r>
      <w:r w:rsidR="00781AD2">
        <w:rPr>
          <w:rFonts w:ascii="宋体" w:eastAsia="宋体" w:hAnsi="宋体" w:hint="eastAsia"/>
          <w:sz w:val="20"/>
          <w:szCs w:val="20"/>
        </w:rPr>
        <w:t>为</w:t>
      </w:r>
    </w:p>
    <w:p w14:paraId="73FA03DA" w14:textId="4F3A4A4E" w:rsidR="00781AD2" w:rsidRPr="00781AD2" w:rsidRDefault="00781AD2">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p,ω</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oMath>
      </m:oMathPara>
    </w:p>
    <w:p w14:paraId="0A417818" w14:textId="5128CF0D" w:rsidR="00781AD2" w:rsidRDefault="00784B65">
      <w:pPr>
        <w:rPr>
          <w:rFonts w:ascii="宋体" w:eastAsia="宋体" w:hAnsi="宋体"/>
          <w:sz w:val="20"/>
          <w:szCs w:val="20"/>
        </w:rPr>
      </w:pPr>
      <w:r w:rsidRPr="00784B65">
        <w:rPr>
          <w:rFonts w:ascii="宋体" w:eastAsia="宋体" w:hAnsi="宋体" w:hint="eastAsia"/>
          <w:sz w:val="20"/>
          <w:szCs w:val="20"/>
        </w:rPr>
        <w:t>可以求解以找到光束透射率</w:t>
      </w:r>
      <w:r>
        <w:rPr>
          <w:rFonts w:ascii="宋体" w:eastAsia="宋体" w:hAnsi="宋体" w:hint="eastAsia"/>
          <w:sz w:val="20"/>
          <w:szCs w:val="20"/>
        </w:rPr>
        <w:t>,</w:t>
      </w:r>
      <w:r w:rsidRPr="00784B65">
        <w:rPr>
          <w:rFonts w:ascii="宋体" w:eastAsia="宋体" w:hAnsi="宋体" w:hint="eastAsia"/>
          <w:sz w:val="20"/>
          <w:szCs w:val="20"/>
        </w:rPr>
        <w:t>该透射率给出了在两点之间透射的辐射比例</w:t>
      </w:r>
      <w:r>
        <w:rPr>
          <w:rFonts w:ascii="宋体" w:eastAsia="宋体" w:hAnsi="宋体" w:hint="eastAsia"/>
          <w:sz w:val="20"/>
          <w:szCs w:val="20"/>
        </w:rPr>
        <w:t>:</w:t>
      </w:r>
    </w:p>
    <w:p w14:paraId="5C62B0E3" w14:textId="0CB10DE0" w:rsidR="00784B65" w:rsidRPr="00784B65" w:rsidRDefault="00784B6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d</m:t>
                  </m:r>
                </m:sup>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p+tω,ω</m:t>
                      </m:r>
                    </m:e>
                  </m:d>
                  <m:r>
                    <w:rPr>
                      <w:rFonts w:ascii="Cambria Math" w:eastAsia="宋体" w:hAnsi="Cambria Math"/>
                      <w:sz w:val="20"/>
                      <w:szCs w:val="20"/>
                    </w:rPr>
                    <m:t>dt</m:t>
                  </m:r>
                </m:e>
              </m:nary>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m:t>
              </m:r>
            </m:e>
          </m:d>
          <m:r>
            <w:rPr>
              <w:rFonts w:ascii="Cambria Math" w:eastAsia="宋体" w:hAnsi="Cambria Math"/>
              <w:sz w:val="20"/>
              <w:szCs w:val="20"/>
            </w:rPr>
            <m:t xml:space="preserve">          </m:t>
          </m:r>
        </m:oMath>
      </m:oMathPara>
    </w:p>
    <w:p w14:paraId="7F6E0843" w14:textId="13F2DEF4" w:rsidR="00784B65" w:rsidRDefault="00784B65">
      <w:pPr>
        <w:rPr>
          <w:rFonts w:ascii="宋体" w:eastAsia="宋体" w:hAnsi="宋体"/>
          <w:sz w:val="20"/>
          <w:szCs w:val="20"/>
        </w:rPr>
      </w:pPr>
      <w:r w:rsidRPr="00784B65">
        <w:rPr>
          <w:rFonts w:ascii="宋体" w:eastAsia="宋体" w:hAnsi="宋体" w:hint="eastAsia"/>
          <w:sz w:val="20"/>
          <w:szCs w:val="20"/>
        </w:rPr>
        <w:t>其中</w:t>
      </w:r>
      <m:oMath>
        <m:r>
          <w:rPr>
            <w:rFonts w:ascii="Cambria Math" w:eastAsia="宋体" w:hAnsi="Cambria Math"/>
            <w:sz w:val="20"/>
            <w:szCs w:val="20"/>
          </w:rPr>
          <m:t>d=</m:t>
        </m:r>
        <m:d>
          <m:dPr>
            <m:begChr m:val="‖"/>
            <m:endChr m:val="‖"/>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e>
        </m:d>
      </m:oMath>
      <w:r w:rsidRPr="00784B65">
        <w:rPr>
          <w:rFonts w:ascii="宋体" w:eastAsia="宋体" w:hAnsi="宋体"/>
          <w:sz w:val="20"/>
          <w:szCs w:val="20"/>
        </w:rPr>
        <w:t>是</w:t>
      </w:r>
      <m:oMath>
        <m:r>
          <w:rPr>
            <w:rFonts w:ascii="Cambria Math" w:eastAsia="宋体" w:hAnsi="Cambria Math"/>
            <w:sz w:val="20"/>
            <w:szCs w:val="20"/>
          </w:rPr>
          <m:t>p</m:t>
        </m:r>
      </m:oMath>
      <w:r w:rsidRPr="00784B65">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784B65">
        <w:rPr>
          <w:rFonts w:ascii="宋体" w:eastAsia="宋体" w:hAnsi="宋体"/>
          <w:sz w:val="20"/>
          <w:szCs w:val="20"/>
        </w:rPr>
        <w:t>之间的距离</w:t>
      </w:r>
      <w:r>
        <w:rPr>
          <w:rFonts w:ascii="宋体" w:eastAsia="宋体" w:hAnsi="宋体" w:hint="eastAsia"/>
          <w:sz w:val="20"/>
          <w:szCs w:val="20"/>
        </w:rPr>
        <w:t>,</w:t>
      </w:r>
      <m:oMath>
        <m:r>
          <w:rPr>
            <w:rFonts w:ascii="Cambria Math" w:eastAsia="宋体" w:hAnsi="Cambria Math"/>
            <w:sz w:val="20"/>
            <w:szCs w:val="20"/>
          </w:rPr>
          <m:t>ω</m:t>
        </m:r>
      </m:oMath>
      <w:r w:rsidRPr="00784B65">
        <w:rPr>
          <w:rFonts w:ascii="宋体" w:eastAsia="宋体" w:hAnsi="宋体"/>
          <w:sz w:val="20"/>
          <w:szCs w:val="20"/>
        </w:rPr>
        <w:t>是它们之间的归一化方向矢量</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oMath>
      <w:r w:rsidRPr="00784B65">
        <w:rPr>
          <w:rFonts w:ascii="宋体" w:eastAsia="宋体" w:hAnsi="宋体"/>
          <w:sz w:val="20"/>
          <w:szCs w:val="20"/>
        </w:rPr>
        <w:t>表示</w:t>
      </w:r>
      <m:oMath>
        <m:r>
          <w:rPr>
            <w:rFonts w:ascii="Cambria Math" w:eastAsia="宋体" w:hAnsi="Cambria Math"/>
            <w:sz w:val="20"/>
            <w:szCs w:val="20"/>
          </w:rPr>
          <m:t xml:space="preserve"> </m:t>
        </m:r>
        <m:r>
          <w:rPr>
            <w:rFonts w:ascii="Cambria Math" w:eastAsia="宋体" w:hAnsi="Cambria Math"/>
            <w:sz w:val="20"/>
            <w:szCs w:val="20"/>
          </w:rPr>
          <m:t>p</m:t>
        </m:r>
      </m:oMath>
      <w:r w:rsidRPr="00784B65">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784B65">
        <w:rPr>
          <w:rFonts w:ascii="宋体" w:eastAsia="宋体" w:hAnsi="宋体"/>
          <w:sz w:val="20"/>
          <w:szCs w:val="20"/>
        </w:rPr>
        <w:t>之间光束</w:t>
      </w:r>
      <w:r>
        <w:rPr>
          <w:rFonts w:ascii="宋体" w:eastAsia="宋体" w:hAnsi="宋体" w:hint="eastAsia"/>
          <w:sz w:val="20"/>
          <w:szCs w:val="20"/>
        </w:rPr>
        <w:t>的</w:t>
      </w:r>
      <w:r w:rsidRPr="00784B65">
        <w:rPr>
          <w:rFonts w:ascii="宋体" w:eastAsia="宋体" w:hAnsi="宋体"/>
          <w:sz w:val="20"/>
          <w:szCs w:val="20"/>
        </w:rPr>
        <w:t>透射率</w:t>
      </w:r>
      <w:r>
        <w:rPr>
          <w:rFonts w:ascii="宋体" w:eastAsia="宋体" w:hAnsi="宋体" w:hint="eastAsia"/>
          <w:sz w:val="20"/>
          <w:szCs w:val="20"/>
        </w:rPr>
        <w:t>.</w:t>
      </w:r>
      <w:r w:rsidRPr="00784B65">
        <w:rPr>
          <w:rFonts w:ascii="宋体" w:eastAsia="宋体" w:hAnsi="宋体"/>
          <w:sz w:val="20"/>
          <w:szCs w:val="20"/>
        </w:rPr>
        <w:t>注意</w:t>
      </w:r>
      <w:r>
        <w:rPr>
          <w:rFonts w:ascii="宋体" w:eastAsia="宋体" w:hAnsi="宋体" w:hint="eastAsia"/>
          <w:sz w:val="20"/>
          <w:szCs w:val="20"/>
        </w:rPr>
        <w:t>,</w:t>
      </w:r>
      <w:r w:rsidRPr="00784B65">
        <w:rPr>
          <w:rFonts w:ascii="宋体" w:eastAsia="宋体" w:hAnsi="宋体"/>
          <w:sz w:val="20"/>
          <w:szCs w:val="20"/>
        </w:rPr>
        <w:t>透射率始终在0到1之间</w:t>
      </w:r>
      <w:r>
        <w:rPr>
          <w:rFonts w:ascii="宋体" w:eastAsia="宋体" w:hAnsi="宋体" w:hint="eastAsia"/>
          <w:sz w:val="20"/>
          <w:szCs w:val="20"/>
        </w:rPr>
        <w:t>.</w:t>
      </w:r>
      <w:r w:rsidRPr="00784B65">
        <w:rPr>
          <w:rFonts w:ascii="宋体" w:eastAsia="宋体" w:hAnsi="宋体"/>
          <w:sz w:val="20"/>
          <w:szCs w:val="20"/>
        </w:rPr>
        <w:t>因此</w:t>
      </w:r>
      <w:r>
        <w:rPr>
          <w:rFonts w:ascii="宋体" w:eastAsia="宋体" w:hAnsi="宋体"/>
          <w:sz w:val="20"/>
          <w:szCs w:val="20"/>
        </w:rPr>
        <w:t>,</w:t>
      </w:r>
      <w:r w:rsidRPr="00784B65">
        <w:rPr>
          <w:rFonts w:ascii="宋体" w:eastAsia="宋体" w:hAnsi="宋体"/>
          <w:sz w:val="20"/>
          <w:szCs w:val="20"/>
        </w:rPr>
        <w:t>如果从表面上的点</w:t>
      </w:r>
      <m:oMath>
        <m:r>
          <w:rPr>
            <w:rFonts w:ascii="Cambria Math" w:eastAsia="宋体" w:hAnsi="Cambria Math"/>
            <w:sz w:val="20"/>
            <w:szCs w:val="20"/>
          </w:rPr>
          <m:t>p</m:t>
        </m:r>
      </m:oMath>
      <w:r w:rsidRPr="00784B65">
        <w:rPr>
          <w:rFonts w:ascii="宋体" w:eastAsia="宋体" w:hAnsi="宋体"/>
          <w:sz w:val="20"/>
          <w:szCs w:val="20"/>
        </w:rPr>
        <w:t>沿给定方向</w:t>
      </w:r>
      <m:oMath>
        <m:r>
          <w:rPr>
            <w:rFonts w:ascii="Cambria Math" w:eastAsia="宋体" w:hAnsi="Cambria Math"/>
            <w:sz w:val="20"/>
            <w:szCs w:val="20"/>
          </w:rPr>
          <m:t>ω</m:t>
        </m:r>
      </m:oMath>
      <w:r w:rsidRPr="00784B65">
        <w:rPr>
          <w:rFonts w:ascii="宋体" w:eastAsia="宋体" w:hAnsi="宋体"/>
          <w:sz w:val="20"/>
          <w:szCs w:val="20"/>
        </w:rPr>
        <w:t>发出的辐射度</w:t>
      </w:r>
      <w:r>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oMath>
      <w:r>
        <w:rPr>
          <w:rFonts w:ascii="宋体" w:eastAsia="宋体" w:hAnsi="宋体" w:hint="eastAsia"/>
          <w:sz w:val="20"/>
          <w:szCs w:val="20"/>
        </w:rPr>
        <w:t>,</w:t>
      </w:r>
      <w:r w:rsidRPr="00784B65">
        <w:rPr>
          <w:rFonts w:ascii="宋体" w:eastAsia="宋体" w:hAnsi="宋体"/>
          <w:sz w:val="20"/>
          <w:szCs w:val="20"/>
        </w:rPr>
        <w:t>则在消光后</w:t>
      </w:r>
      <w:r>
        <w:rPr>
          <w:rFonts w:ascii="宋体" w:eastAsia="宋体" w:hAnsi="宋体" w:hint="eastAsia"/>
          <w:sz w:val="20"/>
          <w:szCs w:val="20"/>
        </w:rPr>
        <w:t>,</w:t>
      </w:r>
      <w:r w:rsidRPr="00784B65">
        <w:rPr>
          <w:rFonts w:ascii="宋体" w:eastAsia="宋体" w:hAnsi="宋体"/>
          <w:sz w:val="20"/>
          <w:szCs w:val="20"/>
        </w:rPr>
        <w:t>另一点</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784B65">
        <w:rPr>
          <w:rFonts w:ascii="宋体" w:eastAsia="宋体" w:hAnsi="宋体"/>
          <w:sz w:val="20"/>
          <w:szCs w:val="20"/>
        </w:rPr>
        <w:t>在</w:t>
      </w:r>
      <m:oMath>
        <m:r>
          <w:rPr>
            <w:rFonts w:ascii="Cambria Math" w:eastAsia="宋体" w:hAnsi="Cambria Math"/>
            <w:sz w:val="20"/>
            <w:szCs w:val="20"/>
          </w:rPr>
          <m:t>-</m:t>
        </m:r>
        <m:r>
          <w:rPr>
            <w:rFonts w:ascii="Cambria Math" w:eastAsia="宋体" w:hAnsi="Cambria Math"/>
            <w:sz w:val="20"/>
            <w:szCs w:val="20"/>
          </w:rPr>
          <m:t>ω</m:t>
        </m:r>
      </m:oMath>
      <w:r w:rsidRPr="00784B65">
        <w:rPr>
          <w:rFonts w:ascii="宋体" w:eastAsia="宋体" w:hAnsi="宋体"/>
          <w:sz w:val="20"/>
          <w:szCs w:val="20"/>
        </w:rPr>
        <w:t>方向上</w:t>
      </w:r>
      <w:r>
        <w:rPr>
          <w:rFonts w:ascii="宋体" w:eastAsia="宋体" w:hAnsi="宋体" w:hint="eastAsia"/>
          <w:sz w:val="20"/>
          <w:szCs w:val="20"/>
        </w:rPr>
        <w:t>的</w:t>
      </w:r>
      <w:r w:rsidRPr="00784B65">
        <w:rPr>
          <w:rFonts w:ascii="宋体" w:eastAsia="宋体" w:hAnsi="宋体"/>
          <w:sz w:val="20"/>
          <w:szCs w:val="20"/>
        </w:rPr>
        <w:t>入射辐射度</w:t>
      </w:r>
      <w:r>
        <w:rPr>
          <w:rFonts w:ascii="宋体" w:eastAsia="宋体" w:hAnsi="宋体" w:hint="eastAsia"/>
          <w:sz w:val="20"/>
          <w:szCs w:val="20"/>
        </w:rPr>
        <w:t>为</w:t>
      </w:r>
    </w:p>
    <w:p w14:paraId="770FE6CC" w14:textId="18E125C6" w:rsidR="00784B65" w:rsidRPr="00784B65" w:rsidRDefault="00784B65">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oMath>
      </m:oMathPara>
    </w:p>
    <w:p w14:paraId="1072EA7C" w14:textId="780DD15A" w:rsidR="00784B65" w:rsidRDefault="00CE3F80">
      <w:pPr>
        <w:rPr>
          <w:rFonts w:ascii="宋体" w:eastAsia="宋体" w:hAnsi="宋体"/>
          <w:sz w:val="20"/>
          <w:szCs w:val="20"/>
        </w:rPr>
      </w:pPr>
      <w:r>
        <w:rPr>
          <w:rFonts w:ascii="宋体" w:eastAsia="宋体" w:hAnsi="宋体"/>
          <w:sz w:val="20"/>
          <w:szCs w:val="20"/>
        </w:rPr>
        <w:tab/>
      </w:r>
      <w:r w:rsidR="00784B65" w:rsidRPr="00784B65">
        <w:rPr>
          <w:rFonts w:ascii="宋体" w:eastAsia="宋体" w:hAnsi="宋体" w:hint="eastAsia"/>
          <w:sz w:val="20"/>
          <w:szCs w:val="20"/>
        </w:rPr>
        <w:t>光束透射率的两个有用特性是</w:t>
      </w:r>
      <w:r>
        <w:rPr>
          <w:rFonts w:ascii="宋体" w:eastAsia="宋体" w:hAnsi="宋体" w:hint="eastAsia"/>
          <w:sz w:val="20"/>
          <w:szCs w:val="20"/>
        </w:rPr>
        <w:t>,</w:t>
      </w:r>
      <w:r w:rsidR="00784B65" w:rsidRPr="00784B65">
        <w:rPr>
          <w:rFonts w:ascii="宋体" w:eastAsia="宋体" w:hAnsi="宋体" w:hint="eastAsia"/>
          <w:sz w:val="20"/>
          <w:szCs w:val="20"/>
        </w:rPr>
        <w:t>从点到其自身的透射率是</w:t>
      </w:r>
      <w:r w:rsidR="00784B65" w:rsidRPr="00784B65">
        <w:rPr>
          <w:rFonts w:ascii="宋体" w:eastAsia="宋体" w:hAnsi="宋体"/>
          <w:sz w:val="20"/>
          <w:szCs w:val="20"/>
        </w:rPr>
        <w:t>1</w:t>
      </w:r>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p→p</m:t>
            </m:r>
          </m:e>
        </m:d>
        <m:r>
          <w:rPr>
            <w:rFonts w:ascii="Cambria Math" w:eastAsia="宋体" w:hAnsi="Cambria Math"/>
            <w:sz w:val="20"/>
            <w:szCs w:val="20"/>
          </w:rPr>
          <m:t>=1</m:t>
        </m:r>
      </m:oMath>
      <w:r>
        <w:rPr>
          <w:rFonts w:ascii="宋体" w:eastAsia="宋体" w:hAnsi="宋体" w:hint="eastAsia"/>
          <w:sz w:val="20"/>
          <w:szCs w:val="20"/>
        </w:rPr>
        <w:t>,</w:t>
      </w:r>
      <w:r w:rsidR="00784B65" w:rsidRPr="00784B65">
        <w:rPr>
          <w:rFonts w:ascii="宋体" w:eastAsia="宋体" w:hAnsi="宋体"/>
          <w:sz w:val="20"/>
          <w:szCs w:val="20"/>
        </w:rPr>
        <w:t>并且在真空</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sz w:val="20"/>
            <w:szCs w:val="20"/>
          </w:rPr>
          <m:t>=0</m:t>
        </m:r>
      </m:oMath>
      <w:r>
        <w:rPr>
          <w:rFonts w:ascii="宋体" w:eastAsia="宋体" w:hAnsi="宋体" w:hint="eastAsia"/>
          <w:sz w:val="20"/>
          <w:szCs w:val="20"/>
        </w:rPr>
        <w:t>,</w:t>
      </w:r>
      <w:r w:rsidR="00784B65" w:rsidRPr="00784B65">
        <w:rPr>
          <w:rFonts w:ascii="宋体" w:eastAsia="宋体" w:hAnsi="宋体"/>
          <w:sz w:val="20"/>
          <w:szCs w:val="20"/>
        </w:rPr>
        <w:t>因此所有</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784B65" w:rsidRPr="00784B65">
        <w:rPr>
          <w:rFonts w:ascii="宋体" w:eastAsia="宋体" w:hAnsi="宋体"/>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e>
        </m:d>
        <m:r>
          <w:rPr>
            <w:rFonts w:ascii="Cambria Math" w:eastAsia="宋体" w:hAnsi="Cambria Math"/>
            <w:sz w:val="20"/>
            <w:szCs w:val="20"/>
          </w:rPr>
          <m:t>=1</m:t>
        </m:r>
      </m:oMath>
      <w:r>
        <w:rPr>
          <w:rFonts w:ascii="宋体" w:eastAsia="宋体" w:hAnsi="宋体"/>
          <w:sz w:val="20"/>
          <w:szCs w:val="20"/>
        </w:rPr>
        <w:t>.</w:t>
      </w:r>
      <w:r w:rsidR="00784B65" w:rsidRPr="00784B65">
        <w:rPr>
          <w:rFonts w:ascii="宋体" w:eastAsia="宋体" w:hAnsi="宋体"/>
          <w:sz w:val="20"/>
          <w:szCs w:val="20"/>
        </w:rPr>
        <w:t>此外</w:t>
      </w:r>
      <w:r>
        <w:rPr>
          <w:rFonts w:ascii="宋体" w:eastAsia="宋体" w:hAnsi="宋体" w:hint="eastAsia"/>
          <w:sz w:val="20"/>
          <w:szCs w:val="20"/>
        </w:rPr>
        <w:t>,</w:t>
      </w:r>
      <w:r w:rsidR="00784B65" w:rsidRPr="00784B65">
        <w:rPr>
          <w:rFonts w:ascii="宋体" w:eastAsia="宋体" w:hAnsi="宋体"/>
          <w:sz w:val="20"/>
          <w:szCs w:val="20"/>
        </w:rPr>
        <w:t>如果衰减系数满足方向对称性</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-ω</m:t>
            </m:r>
          </m:e>
        </m:d>
      </m:oMath>
      <w:r w:rsidR="00784B65" w:rsidRPr="00784B65">
        <w:rPr>
          <w:rFonts w:ascii="宋体" w:eastAsia="宋体" w:hAnsi="宋体"/>
          <w:sz w:val="20"/>
          <w:szCs w:val="20"/>
        </w:rPr>
        <w:t>或不随方向</w:t>
      </w:r>
      <m:oMath>
        <m:r>
          <w:rPr>
            <w:rFonts w:ascii="Cambria Math" w:eastAsia="宋体" w:hAnsi="Cambria Math"/>
            <w:sz w:val="20"/>
            <w:szCs w:val="20"/>
          </w:rPr>
          <m:t>ω</m:t>
        </m:r>
      </m:oMath>
      <w:r w:rsidR="00784B65" w:rsidRPr="00784B65">
        <w:rPr>
          <w:rFonts w:ascii="宋体" w:eastAsia="宋体" w:hAnsi="宋体"/>
          <w:sz w:val="20"/>
          <w:szCs w:val="20"/>
        </w:rPr>
        <w:t>变化而仅随位置变化</w:t>
      </w:r>
      <w:r>
        <w:rPr>
          <w:rFonts w:ascii="宋体" w:eastAsia="宋体" w:hAnsi="宋体" w:hint="eastAsia"/>
          <w:sz w:val="20"/>
          <w:szCs w:val="20"/>
        </w:rPr>
        <w:t>(</w:t>
      </w:r>
      <w:r w:rsidR="00784B65" w:rsidRPr="00784B65">
        <w:rPr>
          <w:rFonts w:ascii="宋体" w:eastAsia="宋体" w:hAnsi="宋体"/>
          <w:sz w:val="20"/>
          <w:szCs w:val="20"/>
        </w:rPr>
        <w:t>通常是这种情况</w:t>
      </w:r>
      <w:r>
        <w:rPr>
          <w:rFonts w:ascii="宋体" w:eastAsia="宋体" w:hAnsi="宋体" w:hint="eastAsia"/>
          <w:sz w:val="20"/>
          <w:szCs w:val="20"/>
        </w:rPr>
        <w:t>),</w:t>
      </w:r>
      <w:r w:rsidR="00784B65" w:rsidRPr="00784B65">
        <w:rPr>
          <w:rFonts w:ascii="宋体" w:eastAsia="宋体" w:hAnsi="宋体"/>
          <w:sz w:val="20"/>
          <w:szCs w:val="20"/>
        </w:rPr>
        <w:t>则两点之间的透射率就是双向相同</w:t>
      </w:r>
      <w:r>
        <w:rPr>
          <w:rFonts w:ascii="宋体" w:eastAsia="宋体" w:hAnsi="宋体" w:hint="eastAsia"/>
          <w:sz w:val="20"/>
          <w:szCs w:val="20"/>
        </w:rPr>
        <w:t>:</w:t>
      </w:r>
    </w:p>
    <w:p w14:paraId="45255DFC" w14:textId="05FB8E60" w:rsidR="00CE3F80" w:rsidRPr="001A635F" w:rsidRDefault="00CE3F8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→p</m:t>
              </m:r>
            </m:e>
          </m:d>
          <m:r>
            <w:rPr>
              <w:rFonts w:ascii="Cambria Math" w:eastAsia="宋体" w:hAnsi="Cambria Math"/>
              <w:sz w:val="20"/>
              <w:szCs w:val="20"/>
            </w:rPr>
            <m:t>.</m:t>
          </m:r>
        </m:oMath>
      </m:oMathPara>
    </w:p>
    <w:p w14:paraId="1E91B891" w14:textId="6C254170" w:rsidR="001A635F" w:rsidRDefault="001A635F">
      <w:pPr>
        <w:rPr>
          <w:rFonts w:ascii="宋体" w:eastAsia="宋体" w:hAnsi="宋体"/>
          <w:sz w:val="20"/>
          <w:szCs w:val="20"/>
        </w:rPr>
      </w:pPr>
      <w:r w:rsidRPr="001A635F">
        <w:rPr>
          <w:rFonts w:ascii="宋体" w:eastAsia="宋体" w:hAnsi="宋体" w:hint="eastAsia"/>
          <w:sz w:val="20"/>
          <w:szCs w:val="20"/>
        </w:rPr>
        <w:t>在所有介质中都适用的另一个重要属性是</w:t>
      </w:r>
      <w:r>
        <w:rPr>
          <w:rFonts w:ascii="宋体" w:eastAsia="宋体" w:hAnsi="宋体" w:hint="eastAsia"/>
          <w:sz w:val="20"/>
          <w:szCs w:val="20"/>
        </w:rPr>
        <w:t>,</w:t>
      </w:r>
      <w:r w:rsidRPr="001A635F">
        <w:rPr>
          <w:rFonts w:ascii="宋体" w:eastAsia="宋体" w:hAnsi="宋体" w:hint="eastAsia"/>
          <w:sz w:val="20"/>
          <w:szCs w:val="20"/>
        </w:rPr>
        <w:t>透射率沿射线的点成倍增加</w:t>
      </w:r>
      <w:r>
        <w:rPr>
          <w:rFonts w:ascii="宋体" w:eastAsia="宋体" w:hAnsi="宋体" w:hint="eastAsia"/>
          <w:sz w:val="20"/>
          <w:szCs w:val="20"/>
        </w:rPr>
        <w:t>:</w:t>
      </w:r>
    </w:p>
    <w:p w14:paraId="6C4C6104" w14:textId="76030E02" w:rsidR="001A635F" w:rsidRPr="001A635F" w:rsidRDefault="001A635F">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e>
          </m:d>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34720321" w14:textId="187EA7D7" w:rsidR="00781AD2" w:rsidRDefault="001A635F">
      <w:pPr>
        <w:rPr>
          <w:rFonts w:ascii="宋体" w:eastAsia="宋体" w:hAnsi="宋体"/>
          <w:sz w:val="20"/>
          <w:szCs w:val="20"/>
        </w:rPr>
      </w:pPr>
      <w:r w:rsidRPr="001A635F">
        <w:rPr>
          <w:rFonts w:ascii="宋体" w:eastAsia="宋体" w:hAnsi="宋体" w:hint="eastAsia"/>
          <w:sz w:val="20"/>
          <w:szCs w:val="20"/>
        </w:rPr>
        <w:t>对于</w:t>
      </w:r>
      <m:oMath>
        <m:r>
          <w:rPr>
            <w:rFonts w:ascii="Cambria Math" w:eastAsia="宋体" w:hAnsi="Cambria Math"/>
            <w:sz w:val="20"/>
            <w:szCs w:val="20"/>
          </w:rPr>
          <m:t>p</m:t>
        </m:r>
      </m:oMath>
      <w:r w:rsidRPr="001A635F">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1A635F">
        <w:rPr>
          <w:rFonts w:ascii="宋体" w:eastAsia="宋体" w:hAnsi="宋体"/>
          <w:sz w:val="20"/>
          <w:szCs w:val="20"/>
        </w:rPr>
        <w:t>之间的所有点</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7C196C">
        <w:rPr>
          <w:rFonts w:ascii="宋体" w:eastAsia="宋体" w:hAnsi="宋体" w:hint="eastAsia"/>
          <w:sz w:val="20"/>
          <w:szCs w:val="20"/>
        </w:rPr>
        <w:t>(</w:t>
      </w:r>
      <w:r w:rsidRPr="001A635F">
        <w:rPr>
          <w:rFonts w:ascii="宋体" w:eastAsia="宋体" w:hAnsi="宋体"/>
          <w:sz w:val="20"/>
          <w:szCs w:val="20"/>
        </w:rPr>
        <w:t>图11.8</w:t>
      </w:r>
      <w:r w:rsidR="007C196C">
        <w:rPr>
          <w:rFonts w:ascii="宋体" w:eastAsia="宋体" w:hAnsi="宋体" w:hint="eastAsia"/>
          <w:sz w:val="20"/>
          <w:szCs w:val="20"/>
        </w:rPr>
        <w:t>)该等式恒成立.</w:t>
      </w:r>
      <w:r w:rsidRPr="001A635F">
        <w:rPr>
          <w:rFonts w:ascii="宋体" w:eastAsia="宋体" w:hAnsi="宋体"/>
          <w:sz w:val="20"/>
          <w:szCs w:val="20"/>
        </w:rPr>
        <w:t>该属性对体积散射实现很有用</w:t>
      </w:r>
      <w:r w:rsidR="007C196C">
        <w:rPr>
          <w:rFonts w:ascii="宋体" w:eastAsia="宋体" w:hAnsi="宋体" w:hint="eastAsia"/>
          <w:sz w:val="20"/>
          <w:szCs w:val="20"/>
        </w:rPr>
        <w:t>,</w:t>
      </w:r>
      <w:r w:rsidRPr="001A635F">
        <w:rPr>
          <w:rFonts w:ascii="宋体" w:eastAsia="宋体" w:hAnsi="宋体"/>
          <w:sz w:val="20"/>
          <w:szCs w:val="20"/>
        </w:rPr>
        <w:t>因为它可以</w:t>
      </w:r>
      <w:r w:rsidRPr="001A635F">
        <w:rPr>
          <w:rFonts w:ascii="宋体" w:eastAsia="宋体" w:hAnsi="宋体"/>
          <w:sz w:val="20"/>
          <w:szCs w:val="20"/>
        </w:rPr>
        <w:lastRenderedPageBreak/>
        <w:t>递增地计算沿射线的多个点的透射率</w:t>
      </w:r>
      <w:r w:rsidR="007C196C">
        <w:rPr>
          <w:rFonts w:ascii="宋体" w:eastAsia="宋体" w:hAnsi="宋体" w:hint="eastAsia"/>
          <w:sz w:val="20"/>
          <w:szCs w:val="20"/>
        </w:rPr>
        <w:t>:</w:t>
      </w:r>
      <w:r w:rsidRPr="001A635F">
        <w:rPr>
          <w:rFonts w:ascii="宋体" w:eastAsia="宋体" w:hAnsi="宋体"/>
          <w:sz w:val="20"/>
          <w:szCs w:val="20"/>
        </w:rPr>
        <w:t>可以通过将透射率乘积乘以先前的乘积来计算从原点到点</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o→p</m:t>
            </m:r>
          </m:e>
        </m:d>
      </m:oMath>
      <w:r w:rsidRPr="001A635F">
        <w:rPr>
          <w:rFonts w:ascii="宋体" w:eastAsia="宋体" w:hAnsi="宋体"/>
          <w:sz w:val="20"/>
          <w:szCs w:val="20"/>
        </w:rPr>
        <w:t>的透射率 点Tr（</w:t>
      </w:r>
      <w:proofErr w:type="spellStart"/>
      <w:r w:rsidRPr="001A635F">
        <w:rPr>
          <w:rFonts w:ascii="宋体" w:eastAsia="宋体" w:hAnsi="宋体"/>
          <w:sz w:val="20"/>
          <w:szCs w:val="20"/>
        </w:rPr>
        <w:t>o→p</w:t>
      </w:r>
      <w:proofErr w:type="spellEnd"/>
      <w:r w:rsidRPr="001A635F">
        <w:rPr>
          <w:rFonts w:ascii="宋体" w:eastAsia="宋体" w:hAnsi="宋体"/>
          <w:sz w:val="20"/>
          <w:szCs w:val="20"/>
        </w:rPr>
        <w:t>）和先前点与当前点Tr之间段的透射率（</w:t>
      </w:r>
      <w:proofErr w:type="spellStart"/>
      <w:r w:rsidRPr="001A635F">
        <w:rPr>
          <w:rFonts w:ascii="宋体" w:eastAsia="宋体" w:hAnsi="宋体"/>
          <w:sz w:val="20"/>
          <w:szCs w:val="20"/>
        </w:rPr>
        <w:t>p→p</w:t>
      </w:r>
      <w:proofErr w:type="spellEnd"/>
      <w:r w:rsidRPr="001A635F">
        <w:rPr>
          <w:rFonts w:ascii="宋体" w:eastAsia="宋体" w:hAnsi="宋体"/>
          <w:sz w:val="20"/>
          <w:szCs w:val="20"/>
        </w:rPr>
        <w:t>）</w:t>
      </w:r>
      <w:r w:rsidR="007C196C">
        <w:rPr>
          <w:rFonts w:ascii="宋体" w:eastAsia="宋体" w:hAnsi="宋体" w:hint="eastAsia"/>
          <w:sz w:val="20"/>
          <w:szCs w:val="20"/>
        </w:rPr>
        <w:t>.</w:t>
      </w:r>
    </w:p>
    <w:p w14:paraId="0EAF4209" w14:textId="59A16EA0" w:rsidR="007C196C" w:rsidRDefault="007C196C">
      <w:pPr>
        <w:rPr>
          <w:rFonts w:ascii="宋体" w:eastAsia="宋体" w:hAnsi="宋体"/>
          <w:sz w:val="20"/>
          <w:szCs w:val="20"/>
        </w:rPr>
      </w:pPr>
      <w:r>
        <w:rPr>
          <w:rFonts w:ascii="宋体" w:eastAsia="宋体" w:hAnsi="宋体"/>
          <w:sz w:val="20"/>
          <w:szCs w:val="20"/>
        </w:rPr>
        <w:tab/>
      </w:r>
      <w:r w:rsidRPr="007C196C">
        <w:rPr>
          <w:rFonts w:ascii="宋体" w:eastAsia="宋体" w:hAnsi="宋体" w:hint="eastAsia"/>
          <w:sz w:val="20"/>
          <w:szCs w:val="20"/>
        </w:rPr>
        <w:t>等式（</w:t>
      </w:r>
      <w:r w:rsidRPr="007C196C">
        <w:rPr>
          <w:rFonts w:ascii="宋体" w:eastAsia="宋体" w:hAnsi="宋体"/>
          <w:sz w:val="20"/>
          <w:szCs w:val="20"/>
        </w:rPr>
        <w:t>11.1）中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oMath>
      <w:r w:rsidRPr="007C196C">
        <w:rPr>
          <w:rFonts w:ascii="宋体" w:eastAsia="宋体" w:hAnsi="宋体"/>
          <w:sz w:val="20"/>
          <w:szCs w:val="20"/>
        </w:rPr>
        <w:t>的定义中的负指数称为两点之间的光学厚度</w:t>
      </w:r>
      <w:r>
        <w:rPr>
          <w:rFonts w:ascii="宋体" w:eastAsia="宋体" w:hAnsi="宋体" w:hint="eastAsia"/>
          <w:sz w:val="20"/>
          <w:szCs w:val="20"/>
        </w:rPr>
        <w:t>.</w:t>
      </w:r>
      <w:r w:rsidRPr="007C196C">
        <w:rPr>
          <w:rFonts w:ascii="宋体" w:eastAsia="宋体" w:hAnsi="宋体"/>
          <w:sz w:val="20"/>
          <w:szCs w:val="20"/>
        </w:rPr>
        <w:t>用符号</w:t>
      </w:r>
      <m:oMath>
        <m:r>
          <w:rPr>
            <w:rFonts w:ascii="Cambria Math" w:eastAsia="宋体" w:hAnsi="Cambria Math"/>
            <w:sz w:val="20"/>
            <w:szCs w:val="20"/>
          </w:rPr>
          <m:t>τ</m:t>
        </m:r>
      </m:oMath>
      <w:r w:rsidRPr="007C196C">
        <w:rPr>
          <w:rFonts w:ascii="宋体" w:eastAsia="宋体" w:hAnsi="宋体"/>
          <w:sz w:val="20"/>
          <w:szCs w:val="20"/>
        </w:rPr>
        <w:t>表示</w:t>
      </w:r>
      <w:r>
        <w:rPr>
          <w:rFonts w:ascii="宋体" w:eastAsia="宋体" w:hAnsi="宋体" w:hint="eastAsia"/>
          <w:sz w:val="20"/>
          <w:szCs w:val="20"/>
        </w:rPr>
        <w:t>:</w:t>
      </w:r>
    </w:p>
    <w:p w14:paraId="27AFB0C8" w14:textId="31059F2C" w:rsidR="005F3921" w:rsidRPr="005F3921" w:rsidRDefault="007C196C">
      <w:pPr>
        <w:rPr>
          <w:rFonts w:ascii="宋体" w:eastAsia="宋体" w:hAnsi="宋体"/>
          <w:sz w:val="20"/>
          <w:szCs w:val="20"/>
        </w:rPr>
      </w:pPr>
      <m:oMathPara>
        <m:oMath>
          <m:r>
            <w:rPr>
              <w:rFonts w:ascii="Cambria Math" w:eastAsia="宋体" w:hAnsi="Cambria Math"/>
              <w:sz w:val="20"/>
              <w:szCs w:val="20"/>
            </w:rPr>
            <m:t>τ</m:t>
          </m:r>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d</m:t>
              </m:r>
            </m:sup>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p+tω,-ω</m:t>
                  </m:r>
                </m:e>
              </m:d>
              <m:r>
                <w:rPr>
                  <w:rFonts w:ascii="Cambria Math" w:eastAsia="宋体" w:hAnsi="Cambria Math"/>
                  <w:sz w:val="20"/>
                  <w:szCs w:val="20"/>
                </w:rPr>
                <m:t>dt</m:t>
              </m:r>
            </m:e>
          </m:nary>
          <m:r>
            <w:rPr>
              <w:rFonts w:ascii="Cambria Math" w:eastAsia="宋体" w:hAnsi="Cambria Math"/>
              <w:sz w:val="20"/>
              <w:szCs w:val="20"/>
            </w:rPr>
            <m:t>.</m:t>
          </m:r>
        </m:oMath>
      </m:oMathPara>
    </w:p>
    <w:p w14:paraId="3FB82B15" w14:textId="1759A524" w:rsidR="005F3921" w:rsidRDefault="005F3921">
      <w:pPr>
        <w:rPr>
          <w:rFonts w:ascii="宋体" w:eastAsia="宋体" w:hAnsi="宋体"/>
          <w:sz w:val="20"/>
          <w:szCs w:val="20"/>
        </w:rPr>
      </w:pPr>
    </w:p>
    <w:p w14:paraId="652107C1" w14:textId="473110C4" w:rsidR="005F3921" w:rsidRDefault="005F392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1.1.4 </w:t>
      </w:r>
      <w:r>
        <w:rPr>
          <w:rFonts w:ascii="宋体" w:eastAsia="宋体" w:hAnsi="宋体" w:hint="eastAsia"/>
          <w:sz w:val="20"/>
          <w:szCs w:val="20"/>
        </w:rPr>
        <w:t>入散射</w:t>
      </w:r>
    </w:p>
    <w:p w14:paraId="405D07EB" w14:textId="59AB553A" w:rsidR="005F3921" w:rsidRDefault="005F3921">
      <w:pPr>
        <w:rPr>
          <w:rFonts w:ascii="宋体" w:eastAsia="宋体" w:hAnsi="宋体"/>
          <w:sz w:val="20"/>
          <w:szCs w:val="20"/>
        </w:rPr>
      </w:pPr>
      <w:r>
        <w:rPr>
          <w:rFonts w:ascii="宋体" w:eastAsia="宋体" w:hAnsi="宋体"/>
          <w:sz w:val="20"/>
          <w:szCs w:val="20"/>
        </w:rPr>
        <w:tab/>
      </w:r>
      <w:r w:rsidRPr="005F3921">
        <w:rPr>
          <w:rFonts w:ascii="宋体" w:eastAsia="宋体" w:hAnsi="宋体" w:hint="eastAsia"/>
          <w:sz w:val="20"/>
          <w:szCs w:val="20"/>
        </w:rPr>
        <w:t>由于不同方向的散射</w:t>
      </w:r>
      <w:r>
        <w:rPr>
          <w:rFonts w:ascii="宋体" w:eastAsia="宋体" w:hAnsi="宋体" w:hint="eastAsia"/>
          <w:sz w:val="20"/>
          <w:szCs w:val="20"/>
        </w:rPr>
        <w:t>,</w:t>
      </w:r>
      <w:r w:rsidRPr="005F3921">
        <w:rPr>
          <w:rFonts w:ascii="宋体" w:eastAsia="宋体" w:hAnsi="宋体" w:hint="eastAsia"/>
          <w:sz w:val="20"/>
          <w:szCs w:val="20"/>
        </w:rPr>
        <w:t>向外散射会减少沿射线的辐射</w:t>
      </w:r>
      <w:r>
        <w:rPr>
          <w:rFonts w:ascii="宋体" w:eastAsia="宋体" w:hAnsi="宋体" w:hint="eastAsia"/>
          <w:sz w:val="20"/>
          <w:szCs w:val="20"/>
        </w:rPr>
        <w:t>,</w:t>
      </w:r>
      <w:r w:rsidRPr="005F3921">
        <w:rPr>
          <w:rFonts w:ascii="宋体" w:eastAsia="宋体" w:hAnsi="宋体" w:hint="eastAsia"/>
          <w:sz w:val="20"/>
          <w:szCs w:val="20"/>
        </w:rPr>
        <w:t>而由于其他方向的散射</w:t>
      </w:r>
      <w:r>
        <w:rPr>
          <w:rFonts w:ascii="宋体" w:eastAsia="宋体" w:hAnsi="宋体" w:hint="eastAsia"/>
          <w:sz w:val="20"/>
          <w:szCs w:val="20"/>
        </w:rPr>
        <w:t>,</w:t>
      </w:r>
      <w:r w:rsidRPr="005F3921">
        <w:rPr>
          <w:rFonts w:ascii="宋体" w:eastAsia="宋体" w:hAnsi="宋体" w:hint="eastAsia"/>
          <w:sz w:val="20"/>
          <w:szCs w:val="20"/>
        </w:rPr>
        <w:t>向内散射会导致辐射增加（图</w:t>
      </w:r>
      <w:r w:rsidRPr="005F3921">
        <w:rPr>
          <w:rFonts w:ascii="宋体" w:eastAsia="宋体" w:hAnsi="宋体"/>
          <w:sz w:val="20"/>
          <w:szCs w:val="20"/>
        </w:rPr>
        <w:t>11.9）</w:t>
      </w:r>
      <w:r>
        <w:rPr>
          <w:rFonts w:ascii="宋体" w:eastAsia="宋体" w:hAnsi="宋体" w:hint="eastAsia"/>
          <w:sz w:val="20"/>
          <w:szCs w:val="20"/>
        </w:rPr>
        <w:t>.</w:t>
      </w:r>
      <w:r w:rsidRPr="005F3921">
        <w:rPr>
          <w:rFonts w:ascii="宋体" w:eastAsia="宋体" w:hAnsi="宋体"/>
          <w:sz w:val="20"/>
          <w:szCs w:val="20"/>
        </w:rPr>
        <w:t>图11.10显示了烟雾数据集的散射效果</w:t>
      </w:r>
      <w:r>
        <w:rPr>
          <w:rFonts w:ascii="宋体" w:eastAsia="宋体" w:hAnsi="宋体" w:hint="eastAsia"/>
          <w:sz w:val="20"/>
          <w:szCs w:val="20"/>
        </w:rPr>
        <w:t>.</w:t>
      </w:r>
      <w:r w:rsidRPr="005F3921">
        <w:rPr>
          <w:rFonts w:ascii="宋体" w:eastAsia="宋体" w:hAnsi="宋体"/>
          <w:sz w:val="20"/>
          <w:szCs w:val="20"/>
        </w:rPr>
        <w:t>请注意</w:t>
      </w:r>
      <w:r>
        <w:rPr>
          <w:rFonts w:ascii="宋体" w:eastAsia="宋体" w:hAnsi="宋体" w:hint="eastAsia"/>
          <w:sz w:val="20"/>
          <w:szCs w:val="20"/>
        </w:rPr>
        <w:t>,</w:t>
      </w:r>
      <w:r w:rsidRPr="005F3921">
        <w:rPr>
          <w:rFonts w:ascii="宋体" w:eastAsia="宋体" w:hAnsi="宋体"/>
          <w:sz w:val="20"/>
          <w:szCs w:val="20"/>
        </w:rPr>
        <w:t>与主要的体积吸收或吸收作用相比</w:t>
      </w:r>
      <w:r>
        <w:rPr>
          <w:rFonts w:ascii="宋体" w:eastAsia="宋体" w:hAnsi="宋体" w:hint="eastAsia"/>
          <w:sz w:val="20"/>
          <w:szCs w:val="20"/>
        </w:rPr>
        <w:t>,</w:t>
      </w:r>
      <w:r w:rsidRPr="005F3921">
        <w:rPr>
          <w:rFonts w:ascii="宋体" w:eastAsia="宋体" w:hAnsi="宋体"/>
          <w:sz w:val="20"/>
          <w:szCs w:val="20"/>
        </w:rPr>
        <w:t>烟雾看起来浓得多</w:t>
      </w:r>
      <w:r>
        <w:rPr>
          <w:rFonts w:ascii="宋体" w:eastAsia="宋体" w:hAnsi="宋体" w:hint="eastAsia"/>
          <w:sz w:val="20"/>
          <w:szCs w:val="20"/>
        </w:rPr>
        <w:t>.</w:t>
      </w:r>
    </w:p>
    <w:p w14:paraId="1CF177E6" w14:textId="2DF96A78" w:rsidR="005F3921" w:rsidRDefault="005F3921">
      <w:pPr>
        <w:rPr>
          <w:rFonts w:ascii="宋体" w:eastAsia="宋体" w:hAnsi="宋体"/>
          <w:sz w:val="20"/>
          <w:szCs w:val="20"/>
        </w:rPr>
      </w:pPr>
      <w:r>
        <w:rPr>
          <w:rFonts w:ascii="宋体" w:eastAsia="宋体" w:hAnsi="宋体"/>
          <w:sz w:val="20"/>
          <w:szCs w:val="20"/>
        </w:rPr>
        <w:tab/>
      </w:r>
      <w:r w:rsidRPr="005F3921">
        <w:rPr>
          <w:rFonts w:ascii="宋体" w:eastAsia="宋体" w:hAnsi="宋体" w:hint="eastAsia"/>
          <w:sz w:val="20"/>
          <w:szCs w:val="20"/>
        </w:rPr>
        <w:t>假设粒子之间的距离至少是其半径长度的几倍</w:t>
      </w:r>
      <w:r>
        <w:rPr>
          <w:rFonts w:ascii="宋体" w:eastAsia="宋体" w:hAnsi="宋体" w:hint="eastAsia"/>
          <w:sz w:val="20"/>
          <w:szCs w:val="20"/>
        </w:rPr>
        <w:t>,</w:t>
      </w:r>
      <w:r w:rsidRPr="005F3921">
        <w:rPr>
          <w:rFonts w:ascii="宋体" w:eastAsia="宋体" w:hAnsi="宋体" w:hint="eastAsia"/>
          <w:sz w:val="20"/>
          <w:szCs w:val="20"/>
        </w:rPr>
        <w:t>则在描述特定位置的散射时可以忽略粒子间的相互作用</w:t>
      </w:r>
      <w:r>
        <w:rPr>
          <w:rFonts w:ascii="宋体" w:eastAsia="宋体" w:hAnsi="宋体" w:hint="eastAsia"/>
          <w:sz w:val="20"/>
          <w:szCs w:val="20"/>
        </w:rPr>
        <w:t>.</w:t>
      </w:r>
      <w:r w:rsidRPr="005F3921">
        <w:rPr>
          <w:rFonts w:ascii="宋体" w:eastAsia="宋体" w:hAnsi="宋体"/>
          <w:sz w:val="20"/>
          <w:szCs w:val="20"/>
        </w:rPr>
        <w:t>在此假设下</w:t>
      </w:r>
      <w:r>
        <w:rPr>
          <w:rFonts w:ascii="宋体" w:eastAsia="宋体" w:hAnsi="宋体" w:hint="eastAsia"/>
          <w:sz w:val="20"/>
          <w:szCs w:val="20"/>
        </w:rPr>
        <w:t>,</w:t>
      </w:r>
      <w:r w:rsidRPr="005F3921">
        <w:rPr>
          <w:rFonts w:ascii="宋体" w:eastAsia="宋体" w:hAnsi="宋体"/>
          <w:sz w:val="20"/>
          <w:szCs w:val="20"/>
        </w:rPr>
        <w:t>相位函数</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oMath>
      <w:r w:rsidRPr="005F3921">
        <w:rPr>
          <w:rFonts w:ascii="宋体" w:eastAsia="宋体" w:hAnsi="宋体"/>
          <w:sz w:val="20"/>
          <w:szCs w:val="20"/>
        </w:rPr>
        <w:t>描述了一个点处的散射辐射的角度分布</w:t>
      </w:r>
      <w:r>
        <w:rPr>
          <w:rFonts w:ascii="宋体" w:eastAsia="宋体" w:hAnsi="宋体" w:hint="eastAsia"/>
          <w:sz w:val="20"/>
          <w:szCs w:val="20"/>
        </w:rPr>
        <w:t>;</w:t>
      </w:r>
      <w:r w:rsidRPr="005F3921">
        <w:rPr>
          <w:rFonts w:ascii="宋体" w:eastAsia="宋体" w:hAnsi="宋体"/>
          <w:sz w:val="20"/>
          <w:szCs w:val="20"/>
        </w:rPr>
        <w:t>它是BSDF的体积模拟物</w:t>
      </w:r>
      <w:r>
        <w:rPr>
          <w:rFonts w:ascii="宋体" w:eastAsia="宋体" w:hAnsi="宋体" w:hint="eastAsia"/>
          <w:sz w:val="20"/>
          <w:szCs w:val="20"/>
        </w:rPr>
        <w:t>.</w:t>
      </w:r>
      <w:r w:rsidRPr="005F3921">
        <w:rPr>
          <w:rFonts w:ascii="宋体" w:eastAsia="宋体" w:hAnsi="宋体"/>
          <w:sz w:val="20"/>
          <w:szCs w:val="20"/>
        </w:rPr>
        <w:t>但是</w:t>
      </w:r>
      <w:r w:rsidR="00EF6528">
        <w:rPr>
          <w:rFonts w:ascii="宋体" w:eastAsia="宋体" w:hAnsi="宋体" w:hint="eastAsia"/>
          <w:sz w:val="20"/>
          <w:szCs w:val="20"/>
        </w:rPr>
        <w:t>,</w:t>
      </w:r>
      <w:r w:rsidRPr="005F3921">
        <w:rPr>
          <w:rFonts w:ascii="宋体" w:eastAsia="宋体" w:hAnsi="宋体"/>
          <w:sz w:val="20"/>
          <w:szCs w:val="20"/>
        </w:rPr>
        <w:t>BSDF的</w:t>
      </w:r>
      <w:r w:rsidR="00EF6528">
        <w:rPr>
          <w:rFonts w:ascii="宋体" w:eastAsia="宋体" w:hAnsi="宋体" w:hint="eastAsia"/>
          <w:sz w:val="20"/>
          <w:szCs w:val="20"/>
        </w:rPr>
        <w:t>类比</w:t>
      </w:r>
      <w:r w:rsidRPr="005F3921">
        <w:rPr>
          <w:rFonts w:ascii="宋体" w:eastAsia="宋体" w:hAnsi="宋体"/>
          <w:sz w:val="20"/>
          <w:szCs w:val="20"/>
        </w:rPr>
        <w:t>并不准确</w:t>
      </w:r>
      <w:r w:rsidR="00EF6528">
        <w:rPr>
          <w:rFonts w:ascii="宋体" w:eastAsia="宋体" w:hAnsi="宋体" w:hint="eastAsia"/>
          <w:sz w:val="20"/>
          <w:szCs w:val="20"/>
        </w:rPr>
        <w:t>.</w:t>
      </w:r>
      <w:r w:rsidRPr="005F3921">
        <w:rPr>
          <w:rFonts w:ascii="宋体" w:eastAsia="宋体" w:hAnsi="宋体"/>
          <w:sz w:val="20"/>
          <w:szCs w:val="20"/>
        </w:rPr>
        <w:t>例如</w:t>
      </w:r>
      <w:r w:rsidR="00EF6528">
        <w:rPr>
          <w:rFonts w:ascii="宋体" w:eastAsia="宋体" w:hAnsi="宋体" w:hint="eastAsia"/>
          <w:sz w:val="20"/>
          <w:szCs w:val="20"/>
        </w:rPr>
        <w:t>,</w:t>
      </w:r>
      <w:r w:rsidRPr="005F3921">
        <w:rPr>
          <w:rFonts w:ascii="宋体" w:eastAsia="宋体" w:hAnsi="宋体"/>
          <w:sz w:val="20"/>
          <w:szCs w:val="20"/>
        </w:rPr>
        <w:t>相位函数具有归一化约束</w:t>
      </w:r>
      <w:r w:rsidR="00EF6528">
        <w:rPr>
          <w:rFonts w:ascii="宋体" w:eastAsia="宋体" w:hAnsi="宋体" w:hint="eastAsia"/>
          <w:sz w:val="20"/>
          <w:szCs w:val="20"/>
        </w:rPr>
        <w:t>:</w:t>
      </w:r>
      <w:r w:rsidRPr="005F3921">
        <w:rPr>
          <w:rFonts w:ascii="宋体" w:eastAsia="宋体" w:hAnsi="宋体"/>
          <w:sz w:val="20"/>
          <w:szCs w:val="20"/>
        </w:rPr>
        <w:t>对于所有</w:t>
      </w:r>
      <m:oMath>
        <m:r>
          <w:rPr>
            <w:rFonts w:ascii="Cambria Math" w:eastAsia="宋体" w:hAnsi="Cambria Math"/>
            <w:sz w:val="20"/>
            <w:szCs w:val="20"/>
          </w:rPr>
          <m:t>ω</m:t>
        </m:r>
      </m:oMath>
      <w:r w:rsidR="00EF6528">
        <w:rPr>
          <w:rFonts w:ascii="宋体" w:eastAsia="宋体" w:hAnsi="宋体" w:hint="eastAsia"/>
          <w:sz w:val="20"/>
          <w:szCs w:val="20"/>
        </w:rPr>
        <w:t>,</w:t>
      </w:r>
      <w:r w:rsidRPr="005F3921">
        <w:rPr>
          <w:rFonts w:ascii="宋体" w:eastAsia="宋体" w:hAnsi="宋体"/>
          <w:sz w:val="20"/>
          <w:szCs w:val="20"/>
        </w:rPr>
        <w:t>条件</w:t>
      </w:r>
    </w:p>
    <w:p w14:paraId="54763BA2" w14:textId="2E63059D" w:rsidR="00EF6528" w:rsidRPr="00EF6528" w:rsidRDefault="00EF6528">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11.4</m:t>
              </m:r>
            </m:e>
          </m:d>
          <m:r>
            <w:rPr>
              <w:rFonts w:ascii="Cambria Math" w:eastAsia="宋体" w:hAnsi="Cambria Math"/>
              <w:sz w:val="20"/>
              <w:szCs w:val="20"/>
            </w:rPr>
            <m:t xml:space="preserve">          </m:t>
          </m:r>
        </m:oMath>
      </m:oMathPara>
    </w:p>
    <w:p w14:paraId="27DB2D88" w14:textId="183CF53D" w:rsidR="00EF6528" w:rsidRDefault="00EF6528">
      <w:pPr>
        <w:rPr>
          <w:rFonts w:ascii="宋体" w:eastAsia="宋体" w:hAnsi="宋体"/>
          <w:sz w:val="20"/>
          <w:szCs w:val="20"/>
        </w:rPr>
      </w:pPr>
      <w:r>
        <w:rPr>
          <w:rFonts w:ascii="宋体" w:eastAsia="宋体" w:hAnsi="宋体" w:hint="eastAsia"/>
          <w:sz w:val="20"/>
          <w:szCs w:val="20"/>
        </w:rPr>
        <w:t>必须满足.</w:t>
      </w:r>
      <w:r w:rsidRPr="00EF6528">
        <w:rPr>
          <w:rFonts w:ascii="宋体" w:eastAsia="宋体" w:hAnsi="宋体" w:hint="eastAsia"/>
          <w:sz w:val="20"/>
          <w:szCs w:val="20"/>
        </w:rPr>
        <w:t>该约束意味着相位函数实际上定义了在特定方向上散射的概率分布</w:t>
      </w:r>
      <w:r w:rsidR="00FF64C5">
        <w:rPr>
          <w:rFonts w:ascii="宋体" w:eastAsia="宋体" w:hAnsi="宋体" w:hint="eastAsia"/>
          <w:sz w:val="20"/>
          <w:szCs w:val="20"/>
        </w:rPr>
        <w:t>.</w:t>
      </w:r>
    </w:p>
    <w:p w14:paraId="7598D782" w14:textId="6AEFE25E" w:rsidR="00FF64C5" w:rsidRDefault="00FF64C5">
      <w:pPr>
        <w:rPr>
          <w:rFonts w:ascii="宋体" w:eastAsia="宋体" w:hAnsi="宋体"/>
          <w:sz w:val="20"/>
          <w:szCs w:val="20"/>
        </w:rPr>
      </w:pPr>
      <w:r>
        <w:rPr>
          <w:rFonts w:ascii="宋体" w:eastAsia="宋体" w:hAnsi="宋体"/>
          <w:sz w:val="20"/>
          <w:szCs w:val="20"/>
        </w:rPr>
        <w:tab/>
      </w:r>
      <w:r w:rsidRPr="00FF64C5">
        <w:rPr>
          <w:rFonts w:ascii="宋体" w:eastAsia="宋体" w:hAnsi="宋体" w:hint="eastAsia"/>
          <w:sz w:val="20"/>
          <w:szCs w:val="20"/>
        </w:rPr>
        <w:t>由散射引起的每单位距离的总</w:t>
      </w:r>
      <w:r>
        <w:rPr>
          <w:rFonts w:ascii="宋体" w:eastAsia="宋体" w:hAnsi="宋体" w:hint="eastAsia"/>
          <w:sz w:val="20"/>
          <w:szCs w:val="20"/>
        </w:rPr>
        <w:t>额外</w:t>
      </w:r>
      <w:r w:rsidRPr="00FF64C5">
        <w:rPr>
          <w:rFonts w:ascii="宋体" w:eastAsia="宋体" w:hAnsi="宋体" w:hint="eastAsia"/>
          <w:sz w:val="20"/>
          <w:szCs w:val="20"/>
        </w:rPr>
        <w:t>辐射度由源项</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m:t>
            </m:r>
          </m:sub>
        </m:sSub>
      </m:oMath>
      <w:r w:rsidRPr="00FF64C5">
        <w:rPr>
          <w:rFonts w:ascii="宋体" w:eastAsia="宋体" w:hAnsi="宋体"/>
          <w:sz w:val="20"/>
          <w:szCs w:val="20"/>
        </w:rPr>
        <w:t>给出</w:t>
      </w:r>
      <w:r>
        <w:rPr>
          <w:rFonts w:ascii="宋体" w:eastAsia="宋体" w:hAnsi="宋体" w:hint="eastAsia"/>
          <w:sz w:val="20"/>
          <w:szCs w:val="20"/>
        </w:rPr>
        <w:t>:</w:t>
      </w:r>
    </w:p>
    <w:p w14:paraId="0FCC2351" w14:textId="12504BE5" w:rsidR="00FF64C5" w:rsidRPr="00FF64C5" w:rsidRDefault="00FF64C5">
      <w:pPr>
        <w:rPr>
          <w:rFonts w:ascii="宋体" w:eastAsia="宋体" w:hAnsi="宋体"/>
          <w:sz w:val="20"/>
          <w:szCs w:val="20"/>
        </w:rPr>
      </w:pPr>
      <m:oMathPara>
        <m:oMathParaPr>
          <m:jc m:val="center"/>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dt</m:t>
          </m:r>
          <m:r>
            <w:rPr>
              <w:rFonts w:ascii="Cambria Math" w:eastAsia="宋体" w:hAnsi="Cambria Math"/>
              <w:sz w:val="20"/>
              <w:szCs w:val="20"/>
            </w:rPr>
            <m:t>.</m:t>
          </m:r>
        </m:oMath>
      </m:oMathPara>
    </w:p>
    <w:p w14:paraId="2D7C4624" w14:textId="7DB871CF" w:rsidR="00FF64C5" w:rsidRDefault="00FF64C5">
      <w:pPr>
        <w:rPr>
          <w:rFonts w:ascii="宋体" w:eastAsia="宋体" w:hAnsi="宋体"/>
          <w:sz w:val="20"/>
          <w:szCs w:val="20"/>
        </w:rPr>
      </w:pPr>
      <w:r w:rsidRPr="00FF64C5">
        <w:rPr>
          <w:rFonts w:ascii="宋体" w:eastAsia="宋体" w:hAnsi="宋体" w:hint="eastAsia"/>
          <w:sz w:val="20"/>
          <w:szCs w:val="20"/>
        </w:rPr>
        <w:t>同时考虑体积发射和散射</w:t>
      </w:r>
      <w:r>
        <w:rPr>
          <w:rFonts w:ascii="宋体" w:eastAsia="宋体" w:hAnsi="宋体" w:hint="eastAsia"/>
          <w:sz w:val="20"/>
          <w:szCs w:val="20"/>
        </w:rPr>
        <w:t>:</w:t>
      </w:r>
    </w:p>
    <w:p w14:paraId="7879FCF3" w14:textId="7AF931B9" w:rsidR="00FF64C5" w:rsidRPr="00FF64C5" w:rsidRDefault="00FF64C5">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p,ω</m:t>
              </m:r>
            </m:e>
          </m:d>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r>
                    <w:rPr>
                      <w:rFonts w:ascii="Cambria Math" w:eastAsia="宋体" w:hAnsi="Cambria Math"/>
                      <w:sz w:val="20"/>
                      <w:szCs w:val="20"/>
                    </w:rPr>
                    <m:t>,ω</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e>
          </m:nary>
          <m:r>
            <w:rPr>
              <w:rFonts w:ascii="Cambria Math" w:eastAsia="宋体" w:hAnsi="Cambria Math"/>
              <w:sz w:val="20"/>
              <w:szCs w:val="20"/>
            </w:rPr>
            <m:t>.</m:t>
          </m:r>
        </m:oMath>
      </m:oMathPara>
    </w:p>
    <w:p w14:paraId="4E0654CE" w14:textId="6D7DE02F" w:rsidR="00FF64C5" w:rsidRDefault="00FF64C5">
      <w:pPr>
        <w:rPr>
          <w:rFonts w:ascii="宋体" w:eastAsia="宋体" w:hAnsi="宋体"/>
          <w:sz w:val="20"/>
          <w:szCs w:val="20"/>
        </w:rPr>
      </w:pPr>
      <w:r>
        <w:rPr>
          <w:rFonts w:ascii="宋体" w:eastAsia="宋体" w:hAnsi="宋体"/>
          <w:sz w:val="20"/>
          <w:szCs w:val="20"/>
        </w:rPr>
        <w:tab/>
      </w:r>
      <w:r w:rsidRPr="00FF64C5">
        <w:rPr>
          <w:rFonts w:ascii="宋体" w:eastAsia="宋体" w:hAnsi="宋体" w:hint="eastAsia"/>
          <w:sz w:val="20"/>
          <w:szCs w:val="20"/>
        </w:rPr>
        <w:t>源项的散射内部分是每单位距离的散射概率</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FF64C5">
        <w:rPr>
          <w:rFonts w:ascii="宋体" w:eastAsia="宋体" w:hAnsi="宋体"/>
          <w:sz w:val="20"/>
          <w:szCs w:val="20"/>
        </w:rPr>
        <w:t>与一个点处的附加辐射量的乘积</w:t>
      </w:r>
      <w:r>
        <w:rPr>
          <w:rFonts w:ascii="宋体" w:eastAsia="宋体" w:hAnsi="宋体" w:hint="eastAsia"/>
          <w:sz w:val="20"/>
          <w:szCs w:val="20"/>
        </w:rPr>
        <w:t>,</w:t>
      </w:r>
      <w:r w:rsidRPr="00FF64C5">
        <w:rPr>
          <w:rFonts w:ascii="宋体" w:eastAsia="宋体" w:hAnsi="宋体"/>
          <w:sz w:val="20"/>
          <w:szCs w:val="20"/>
        </w:rPr>
        <w:t>该乘积由入射辐射度和相位函数乘积的球形积分给出</w:t>
      </w:r>
      <w:r>
        <w:rPr>
          <w:rFonts w:ascii="宋体" w:eastAsia="宋体" w:hAnsi="宋体" w:hint="eastAsia"/>
          <w:sz w:val="20"/>
          <w:szCs w:val="20"/>
        </w:rPr>
        <w:t>.</w:t>
      </w:r>
      <w:r w:rsidRPr="00FF64C5">
        <w:rPr>
          <w:rFonts w:ascii="宋体" w:eastAsia="宋体" w:hAnsi="宋体"/>
          <w:sz w:val="20"/>
          <w:szCs w:val="20"/>
        </w:rPr>
        <w:t>注意</w:t>
      </w:r>
      <w:r>
        <w:rPr>
          <w:rFonts w:ascii="宋体" w:eastAsia="宋体" w:hAnsi="宋体" w:hint="eastAsia"/>
          <w:sz w:val="20"/>
          <w:szCs w:val="20"/>
        </w:rPr>
        <w:t>,</w:t>
      </w:r>
      <w:r w:rsidRPr="00FF64C5">
        <w:rPr>
          <w:rFonts w:ascii="宋体" w:eastAsia="宋体" w:hAnsi="宋体"/>
          <w:sz w:val="20"/>
          <w:szCs w:val="20"/>
        </w:rPr>
        <w:t>源项与散射方程（5.9）非常相似</w:t>
      </w:r>
      <w:r>
        <w:rPr>
          <w:rFonts w:ascii="宋体" w:eastAsia="宋体" w:hAnsi="宋体" w:hint="eastAsia"/>
          <w:sz w:val="20"/>
          <w:szCs w:val="20"/>
        </w:rPr>
        <w:t>.</w:t>
      </w:r>
      <w:r w:rsidRPr="00FF64C5">
        <w:rPr>
          <w:rFonts w:ascii="宋体" w:eastAsia="宋体" w:hAnsi="宋体"/>
          <w:sz w:val="20"/>
          <w:szCs w:val="20"/>
        </w:rPr>
        <w:t>主要区别在于没有余弦项</w:t>
      </w:r>
      <w:r>
        <w:rPr>
          <w:rFonts w:ascii="宋体" w:eastAsia="宋体" w:hAnsi="宋体" w:hint="eastAsia"/>
          <w:sz w:val="20"/>
          <w:szCs w:val="20"/>
        </w:rPr>
        <w:t>,</w:t>
      </w:r>
      <w:r w:rsidRPr="00FF64C5">
        <w:rPr>
          <w:rFonts w:ascii="宋体" w:eastAsia="宋体" w:hAnsi="宋体"/>
          <w:sz w:val="20"/>
          <w:szCs w:val="20"/>
        </w:rPr>
        <w:t>因为相位函数作用</w:t>
      </w:r>
      <w:r>
        <w:rPr>
          <w:rFonts w:ascii="宋体" w:eastAsia="宋体" w:hAnsi="宋体" w:hint="eastAsia"/>
          <w:sz w:val="20"/>
          <w:szCs w:val="20"/>
        </w:rPr>
        <w:t>在辐射度上</w:t>
      </w:r>
      <w:r w:rsidRPr="00FF64C5">
        <w:rPr>
          <w:rFonts w:ascii="宋体" w:eastAsia="宋体" w:hAnsi="宋体"/>
          <w:sz w:val="20"/>
          <w:szCs w:val="20"/>
        </w:rPr>
        <w:t>而不是微分辐照度</w:t>
      </w:r>
      <w:r>
        <w:rPr>
          <w:rFonts w:ascii="宋体" w:eastAsia="宋体" w:hAnsi="宋体" w:hint="eastAsia"/>
          <w:sz w:val="20"/>
          <w:szCs w:val="20"/>
        </w:rPr>
        <w:t>.</w:t>
      </w:r>
    </w:p>
    <w:p w14:paraId="6A9DC707" w14:textId="41E94131" w:rsidR="00FF64C5" w:rsidRDefault="00FF64C5">
      <w:pPr>
        <w:rPr>
          <w:rFonts w:ascii="宋体" w:eastAsia="宋体" w:hAnsi="宋体"/>
          <w:sz w:val="20"/>
          <w:szCs w:val="20"/>
        </w:rPr>
      </w:pPr>
    </w:p>
    <w:p w14:paraId="2C76D2FD" w14:textId="12699799" w:rsidR="00FF64C5" w:rsidRDefault="00FF64C5">
      <w:pPr>
        <w:rPr>
          <w:rFonts w:ascii="宋体" w:eastAsia="宋体" w:hAnsi="宋体"/>
          <w:sz w:val="20"/>
          <w:szCs w:val="20"/>
        </w:rPr>
      </w:pPr>
      <w:r>
        <w:rPr>
          <w:rFonts w:ascii="宋体" w:eastAsia="宋体" w:hAnsi="宋体" w:hint="eastAsia"/>
          <w:sz w:val="20"/>
          <w:szCs w:val="20"/>
        </w:rPr>
        <w:t>11.2</w:t>
      </w:r>
      <w:r>
        <w:rPr>
          <w:rFonts w:ascii="宋体" w:eastAsia="宋体" w:hAnsi="宋体"/>
          <w:sz w:val="20"/>
          <w:szCs w:val="20"/>
        </w:rPr>
        <w:t xml:space="preserve"> </w:t>
      </w:r>
      <w:r>
        <w:rPr>
          <w:rFonts w:ascii="宋体" w:eastAsia="宋体" w:hAnsi="宋体" w:hint="eastAsia"/>
          <w:sz w:val="20"/>
          <w:szCs w:val="20"/>
        </w:rPr>
        <w:t>相函数</w:t>
      </w:r>
    </w:p>
    <w:p w14:paraId="755A2ED4" w14:textId="77777777" w:rsidR="00ED6071" w:rsidRDefault="00FF64C5">
      <w:pPr>
        <w:rPr>
          <w:rFonts w:ascii="宋体" w:eastAsia="宋体" w:hAnsi="宋体"/>
          <w:sz w:val="20"/>
          <w:szCs w:val="20"/>
        </w:rPr>
      </w:pPr>
      <w:r>
        <w:rPr>
          <w:rFonts w:ascii="宋体" w:eastAsia="宋体" w:hAnsi="宋体"/>
          <w:sz w:val="20"/>
          <w:szCs w:val="20"/>
        </w:rPr>
        <w:tab/>
      </w:r>
      <w:r w:rsidRPr="00FF64C5">
        <w:rPr>
          <w:rFonts w:ascii="宋体" w:eastAsia="宋体" w:hAnsi="宋体" w:hint="eastAsia"/>
          <w:sz w:val="20"/>
          <w:szCs w:val="20"/>
        </w:rPr>
        <w:t>正如有各种各样描述表面散射的</w:t>
      </w:r>
      <w:r w:rsidRPr="00FF64C5">
        <w:rPr>
          <w:rFonts w:ascii="宋体" w:eastAsia="宋体" w:hAnsi="宋体"/>
          <w:sz w:val="20"/>
          <w:szCs w:val="20"/>
        </w:rPr>
        <w:t>BSDF模型一样</w:t>
      </w:r>
      <w:r w:rsidR="00ED6071">
        <w:rPr>
          <w:rFonts w:ascii="宋体" w:eastAsia="宋体" w:hAnsi="宋体" w:hint="eastAsia"/>
          <w:sz w:val="20"/>
          <w:szCs w:val="20"/>
        </w:rPr>
        <w:t>,</w:t>
      </w:r>
      <w:r w:rsidRPr="00FF64C5">
        <w:rPr>
          <w:rFonts w:ascii="宋体" w:eastAsia="宋体" w:hAnsi="宋体"/>
          <w:sz w:val="20"/>
          <w:szCs w:val="20"/>
        </w:rPr>
        <w:t>也已经开发了许多相位函数</w:t>
      </w:r>
      <w:r w:rsidR="00ED6071">
        <w:rPr>
          <w:rFonts w:ascii="宋体" w:eastAsia="宋体" w:hAnsi="宋体" w:hint="eastAsia"/>
          <w:sz w:val="20"/>
          <w:szCs w:val="20"/>
        </w:rPr>
        <w:t>.</w:t>
      </w:r>
      <w:r w:rsidRPr="00FF64C5">
        <w:rPr>
          <w:rFonts w:ascii="宋体" w:eastAsia="宋体" w:hAnsi="宋体"/>
          <w:sz w:val="20"/>
          <w:szCs w:val="20"/>
        </w:rPr>
        <w:t>这些范围从参数化模型</w:t>
      </w:r>
      <w:r w:rsidR="00ED6071">
        <w:rPr>
          <w:rFonts w:ascii="宋体" w:eastAsia="宋体" w:hAnsi="宋体" w:hint="eastAsia"/>
          <w:sz w:val="20"/>
          <w:szCs w:val="20"/>
        </w:rPr>
        <w:t>(</w:t>
      </w:r>
      <w:r w:rsidRPr="00FF64C5">
        <w:rPr>
          <w:rFonts w:ascii="宋体" w:eastAsia="宋体" w:hAnsi="宋体"/>
          <w:sz w:val="20"/>
          <w:szCs w:val="20"/>
        </w:rPr>
        <w:t>可用于将少量参数的函数拟合到测得的数据</w:t>
      </w:r>
      <w:r w:rsidR="00ED6071">
        <w:rPr>
          <w:rFonts w:ascii="宋体" w:eastAsia="宋体" w:hAnsi="宋体" w:hint="eastAsia"/>
          <w:sz w:val="20"/>
          <w:szCs w:val="20"/>
        </w:rPr>
        <w:t>)</w:t>
      </w:r>
      <w:r w:rsidRPr="00FF64C5">
        <w:rPr>
          <w:rFonts w:ascii="宋体" w:eastAsia="宋体" w:hAnsi="宋体"/>
          <w:sz w:val="20"/>
          <w:szCs w:val="20"/>
        </w:rPr>
        <w:t>到解析模型</w:t>
      </w:r>
      <w:r w:rsidR="00ED6071">
        <w:rPr>
          <w:rFonts w:ascii="宋体" w:eastAsia="宋体" w:hAnsi="宋体" w:hint="eastAsia"/>
          <w:sz w:val="20"/>
          <w:szCs w:val="20"/>
        </w:rPr>
        <w:t>,</w:t>
      </w:r>
      <w:r w:rsidRPr="00FF64C5">
        <w:rPr>
          <w:rFonts w:ascii="宋体" w:eastAsia="宋体" w:hAnsi="宋体"/>
          <w:sz w:val="20"/>
          <w:szCs w:val="20"/>
        </w:rPr>
        <w:t>这些模型基于派生自具有已知形状和材料</w:t>
      </w:r>
      <w:r w:rsidR="00ED6071">
        <w:rPr>
          <w:rFonts w:ascii="宋体" w:eastAsia="宋体" w:hAnsi="宋体" w:hint="eastAsia"/>
          <w:sz w:val="20"/>
          <w:szCs w:val="20"/>
        </w:rPr>
        <w:t>(</w:t>
      </w:r>
      <w:r w:rsidRPr="00FF64C5">
        <w:rPr>
          <w:rFonts w:ascii="宋体" w:eastAsia="宋体" w:hAnsi="宋体"/>
          <w:sz w:val="20"/>
          <w:szCs w:val="20"/>
        </w:rPr>
        <w:t>例如球形水</w:t>
      </w:r>
      <w:r w:rsidR="00ED6071">
        <w:rPr>
          <w:rFonts w:ascii="宋体" w:eastAsia="宋体" w:hAnsi="宋体" w:hint="eastAsia"/>
          <w:sz w:val="20"/>
          <w:szCs w:val="20"/>
        </w:rPr>
        <w:t>)</w:t>
      </w:r>
      <w:r w:rsidRPr="00FF64C5">
        <w:rPr>
          <w:rFonts w:ascii="宋体" w:eastAsia="宋体" w:hAnsi="宋体"/>
          <w:sz w:val="20"/>
          <w:szCs w:val="20"/>
        </w:rPr>
        <w:t>的粒子的散射辐射率分布飞沫</w:t>
      </w:r>
      <w:r w:rsidR="00ED6071">
        <w:rPr>
          <w:rFonts w:ascii="宋体" w:eastAsia="宋体" w:hAnsi="宋体" w:hint="eastAsia"/>
          <w:sz w:val="20"/>
          <w:szCs w:val="20"/>
        </w:rPr>
        <w:t>.</w:t>
      </w:r>
    </w:p>
    <w:p w14:paraId="72A8E9C2" w14:textId="77777777" w:rsidR="00ED6071" w:rsidRDefault="00ED6071">
      <w:pPr>
        <w:rPr>
          <w:rFonts w:ascii="宋体" w:eastAsia="宋体" w:hAnsi="宋体"/>
          <w:sz w:val="20"/>
          <w:szCs w:val="20"/>
        </w:rPr>
      </w:pPr>
      <w:r>
        <w:rPr>
          <w:rFonts w:ascii="宋体" w:eastAsia="宋体" w:hAnsi="宋体"/>
          <w:sz w:val="20"/>
          <w:szCs w:val="20"/>
        </w:rPr>
        <w:tab/>
      </w:r>
      <w:r w:rsidR="00FF64C5" w:rsidRPr="00FF64C5">
        <w:rPr>
          <w:rFonts w:ascii="宋体" w:eastAsia="宋体" w:hAnsi="宋体"/>
          <w:sz w:val="20"/>
          <w:szCs w:val="20"/>
        </w:rPr>
        <w:t>在大多数自然存在的介质中</w:t>
      </w:r>
      <w:r>
        <w:rPr>
          <w:rFonts w:ascii="宋体" w:eastAsia="宋体" w:hAnsi="宋体" w:hint="eastAsia"/>
          <w:sz w:val="20"/>
          <w:szCs w:val="20"/>
        </w:rPr>
        <w:t>,</w:t>
      </w:r>
      <w:r w:rsidR="00FF64C5" w:rsidRPr="00FF64C5">
        <w:rPr>
          <w:rFonts w:ascii="宋体" w:eastAsia="宋体" w:hAnsi="宋体"/>
          <w:sz w:val="20"/>
          <w:szCs w:val="20"/>
        </w:rPr>
        <w:t>相位函数是两个方向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00FF64C5" w:rsidRPr="00FF64C5">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oMath>
      <w:r w:rsidR="00FF64C5" w:rsidRPr="00FF64C5">
        <w:rPr>
          <w:rFonts w:ascii="宋体" w:eastAsia="宋体" w:hAnsi="宋体"/>
          <w:sz w:val="20"/>
          <w:szCs w:val="20"/>
        </w:rPr>
        <w:t>之间角度</w:t>
      </w:r>
      <m:oMath>
        <m:r>
          <w:rPr>
            <w:rFonts w:ascii="Cambria Math" w:eastAsia="宋体" w:hAnsi="Cambria Math"/>
            <w:sz w:val="20"/>
            <w:szCs w:val="20"/>
          </w:rPr>
          <m:t>θ</m:t>
        </m:r>
      </m:oMath>
      <w:r w:rsidR="00FF64C5" w:rsidRPr="00FF64C5">
        <w:rPr>
          <w:rFonts w:ascii="宋体" w:eastAsia="宋体" w:hAnsi="宋体"/>
          <w:sz w:val="20"/>
          <w:szCs w:val="20"/>
        </w:rPr>
        <w:t>的一维函数</w:t>
      </w:r>
      <w:r>
        <w:rPr>
          <w:rFonts w:ascii="宋体" w:eastAsia="宋体" w:hAnsi="宋体" w:hint="eastAsia"/>
          <w:sz w:val="20"/>
          <w:szCs w:val="20"/>
        </w:rPr>
        <w:t>;</w:t>
      </w:r>
      <w:r w:rsidR="00FF64C5" w:rsidRPr="00FF64C5">
        <w:rPr>
          <w:rFonts w:ascii="宋体" w:eastAsia="宋体" w:hAnsi="宋体"/>
          <w:sz w:val="20"/>
          <w:szCs w:val="20"/>
        </w:rPr>
        <w:t>这些相位函数通常写为</w:t>
      </w:r>
      <m:oMath>
        <m:r>
          <w:rPr>
            <w:rFonts w:ascii="Cambria Math" w:eastAsia="宋体" w:hAnsi="Cambria Math"/>
            <w:sz w:val="20"/>
            <w:szCs w:val="20"/>
          </w:rPr>
          <m:t>p</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oMath>
      <w:r>
        <w:rPr>
          <w:rFonts w:ascii="宋体" w:eastAsia="宋体" w:hAnsi="宋体" w:hint="eastAsia"/>
          <w:sz w:val="20"/>
          <w:szCs w:val="20"/>
        </w:rPr>
        <w:t>.</w:t>
      </w:r>
      <w:r w:rsidR="00FF64C5" w:rsidRPr="00FF64C5">
        <w:rPr>
          <w:rFonts w:ascii="宋体" w:eastAsia="宋体" w:hAnsi="宋体"/>
          <w:sz w:val="20"/>
          <w:szCs w:val="20"/>
        </w:rPr>
        <w:t>具有这种类型的相位函数的介质称为各向同性的</w:t>
      </w:r>
      <w:r>
        <w:rPr>
          <w:rFonts w:ascii="宋体" w:eastAsia="宋体" w:hAnsi="宋体" w:hint="eastAsia"/>
          <w:sz w:val="20"/>
          <w:szCs w:val="20"/>
        </w:rPr>
        <w:t>,</w:t>
      </w:r>
      <w:r w:rsidR="00FF64C5" w:rsidRPr="00FF64C5">
        <w:rPr>
          <w:rFonts w:ascii="宋体" w:eastAsia="宋体" w:hAnsi="宋体"/>
          <w:sz w:val="20"/>
          <w:szCs w:val="20"/>
        </w:rPr>
        <w:t>因为它们对入射照明的响应在旋转下</w:t>
      </w:r>
      <w:r>
        <w:rPr>
          <w:rFonts w:ascii="宋体" w:eastAsia="宋体" w:hAnsi="宋体" w:hint="eastAsia"/>
          <w:sz w:val="20"/>
          <w:szCs w:val="20"/>
        </w:rPr>
        <w:t>(</w:t>
      </w:r>
      <w:r w:rsidR="00FF64C5" w:rsidRPr="00FF64C5">
        <w:rPr>
          <w:rFonts w:ascii="宋体" w:eastAsia="宋体" w:hAnsi="宋体"/>
          <w:sz w:val="20"/>
          <w:szCs w:val="20"/>
        </w:rPr>
        <w:t>局部</w:t>
      </w:r>
      <w:r>
        <w:rPr>
          <w:rFonts w:ascii="宋体" w:eastAsia="宋体" w:hAnsi="宋体" w:hint="eastAsia"/>
          <w:sz w:val="20"/>
          <w:szCs w:val="20"/>
        </w:rPr>
        <w:t>)</w:t>
      </w:r>
      <w:r w:rsidR="00FF64C5" w:rsidRPr="00FF64C5">
        <w:rPr>
          <w:rFonts w:ascii="宋体" w:eastAsia="宋体" w:hAnsi="宋体"/>
          <w:sz w:val="20"/>
          <w:szCs w:val="20"/>
        </w:rPr>
        <w:t>不变</w:t>
      </w:r>
      <w:r>
        <w:rPr>
          <w:rFonts w:ascii="宋体" w:eastAsia="宋体" w:hAnsi="宋体" w:hint="eastAsia"/>
          <w:sz w:val="20"/>
          <w:szCs w:val="20"/>
        </w:rPr>
        <w:t>.</w:t>
      </w:r>
      <w:r w:rsidR="00FF64C5" w:rsidRPr="00FF64C5">
        <w:rPr>
          <w:rFonts w:ascii="宋体" w:eastAsia="宋体" w:hAnsi="宋体"/>
          <w:sz w:val="20"/>
          <w:szCs w:val="20"/>
        </w:rPr>
        <w:t>除了归一化外</w:t>
      </w:r>
      <w:r>
        <w:rPr>
          <w:rFonts w:ascii="宋体" w:eastAsia="宋体" w:hAnsi="宋体" w:hint="eastAsia"/>
          <w:sz w:val="20"/>
          <w:szCs w:val="20"/>
        </w:rPr>
        <w:t>,</w:t>
      </w:r>
      <w:r w:rsidR="00FF64C5" w:rsidRPr="00FF64C5">
        <w:rPr>
          <w:rFonts w:ascii="宋体" w:eastAsia="宋体" w:hAnsi="宋体"/>
          <w:sz w:val="20"/>
          <w:szCs w:val="20"/>
        </w:rPr>
        <w:t>相位函数的一个重要特性是它们是互易的</w:t>
      </w:r>
      <w:r>
        <w:rPr>
          <w:rFonts w:ascii="宋体" w:eastAsia="宋体" w:hAnsi="宋体" w:hint="eastAsia"/>
          <w:sz w:val="20"/>
          <w:szCs w:val="20"/>
        </w:rPr>
        <w:t>;</w:t>
      </w:r>
      <w:r w:rsidR="00FF64C5" w:rsidRPr="00FF64C5">
        <w:rPr>
          <w:rFonts w:ascii="宋体" w:eastAsia="宋体" w:hAnsi="宋体"/>
          <w:sz w:val="20"/>
          <w:szCs w:val="20"/>
        </w:rPr>
        <w:t>两个方向可以互换</w:t>
      </w:r>
      <w:r>
        <w:rPr>
          <w:rFonts w:ascii="宋体" w:eastAsia="宋体" w:hAnsi="宋体" w:hint="eastAsia"/>
          <w:sz w:val="20"/>
          <w:szCs w:val="20"/>
        </w:rPr>
        <w:t>,</w:t>
      </w:r>
      <w:r w:rsidR="00FF64C5" w:rsidRPr="00FF64C5">
        <w:rPr>
          <w:rFonts w:ascii="宋体" w:eastAsia="宋体" w:hAnsi="宋体"/>
          <w:sz w:val="20"/>
          <w:szCs w:val="20"/>
        </w:rPr>
        <w:t>并</w:t>
      </w:r>
      <w:r w:rsidR="00FF64C5" w:rsidRPr="00FF64C5">
        <w:rPr>
          <w:rFonts w:ascii="宋体" w:eastAsia="宋体" w:hAnsi="宋体" w:hint="eastAsia"/>
          <w:sz w:val="20"/>
          <w:szCs w:val="20"/>
        </w:rPr>
        <w:t>且相位函数的值保持不变</w:t>
      </w:r>
      <w:r>
        <w:rPr>
          <w:rFonts w:ascii="宋体" w:eastAsia="宋体" w:hAnsi="宋体" w:hint="eastAsia"/>
          <w:sz w:val="20"/>
          <w:szCs w:val="20"/>
        </w:rPr>
        <w:t>.</w:t>
      </w:r>
      <w:r w:rsidR="00FF64C5" w:rsidRPr="00FF64C5">
        <w:rPr>
          <w:rFonts w:ascii="宋体" w:eastAsia="宋体" w:hAnsi="宋体" w:hint="eastAsia"/>
          <w:sz w:val="20"/>
          <w:szCs w:val="20"/>
        </w:rPr>
        <w:t>注意</w:t>
      </w:r>
      <w:r>
        <w:rPr>
          <w:rFonts w:ascii="宋体" w:eastAsia="宋体" w:hAnsi="宋体" w:hint="eastAsia"/>
          <w:sz w:val="20"/>
          <w:szCs w:val="20"/>
        </w:rPr>
        <w:t>,</w:t>
      </w:r>
      <w:r w:rsidR="00FF64C5" w:rsidRPr="00FF64C5">
        <w:rPr>
          <w:rFonts w:ascii="宋体" w:eastAsia="宋体" w:hAnsi="宋体" w:hint="eastAsia"/>
          <w:sz w:val="20"/>
          <w:szCs w:val="20"/>
        </w:rPr>
        <w:t>各向同性相函数是微弱的倒数</w:t>
      </w:r>
      <w:r>
        <w:rPr>
          <w:rFonts w:ascii="宋体" w:eastAsia="宋体" w:hAnsi="宋体" w:hint="eastAsia"/>
          <w:sz w:val="20"/>
          <w:szCs w:val="20"/>
        </w:rPr>
        <w:t>,</w:t>
      </w:r>
      <w:r w:rsidR="00FF64C5" w:rsidRPr="00FF64C5">
        <w:rPr>
          <w:rFonts w:ascii="宋体" w:eastAsia="宋体" w:hAnsi="宋体" w:hint="eastAsia"/>
          <w:sz w:val="20"/>
          <w:szCs w:val="20"/>
        </w:rPr>
        <w:t>因为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-θ</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Pr>
          <w:rFonts w:ascii="宋体" w:eastAsia="宋体" w:hAnsi="宋体" w:hint="eastAsia"/>
          <w:sz w:val="20"/>
          <w:szCs w:val="20"/>
        </w:rPr>
        <w:t>.</w:t>
      </w:r>
    </w:p>
    <w:p w14:paraId="61C4D2AF" w14:textId="77777777" w:rsidR="00ED6071" w:rsidRDefault="00ED6071">
      <w:pPr>
        <w:rPr>
          <w:rFonts w:ascii="宋体" w:eastAsia="宋体" w:hAnsi="宋体"/>
          <w:sz w:val="20"/>
          <w:szCs w:val="20"/>
        </w:rPr>
      </w:pPr>
      <w:r>
        <w:rPr>
          <w:rFonts w:ascii="宋体" w:eastAsia="宋体" w:hAnsi="宋体"/>
          <w:sz w:val="20"/>
          <w:szCs w:val="20"/>
        </w:rPr>
        <w:tab/>
      </w:r>
      <w:r w:rsidR="00FF64C5" w:rsidRPr="00FF64C5">
        <w:rPr>
          <w:rFonts w:ascii="宋体" w:eastAsia="宋体" w:hAnsi="宋体"/>
          <w:sz w:val="20"/>
          <w:szCs w:val="20"/>
        </w:rPr>
        <w:t>在由以相干结构排列的粒子组成的各向异性介质中</w:t>
      </w:r>
      <w:r>
        <w:rPr>
          <w:rFonts w:ascii="宋体" w:eastAsia="宋体" w:hAnsi="宋体" w:hint="eastAsia"/>
          <w:sz w:val="20"/>
          <w:szCs w:val="20"/>
        </w:rPr>
        <w:t>,</w:t>
      </w:r>
      <w:r w:rsidR="00FF64C5" w:rsidRPr="00FF64C5">
        <w:rPr>
          <w:rFonts w:ascii="宋体" w:eastAsia="宋体" w:hAnsi="宋体"/>
          <w:sz w:val="20"/>
          <w:szCs w:val="20"/>
        </w:rPr>
        <w:t>相位函数可以是两个方向的4D函数</w:t>
      </w:r>
      <w:r>
        <w:rPr>
          <w:rFonts w:ascii="宋体" w:eastAsia="宋体" w:hAnsi="宋体" w:hint="eastAsia"/>
          <w:sz w:val="20"/>
          <w:szCs w:val="20"/>
        </w:rPr>
        <w:t>,</w:t>
      </w:r>
      <w:r w:rsidR="00FF64C5" w:rsidRPr="00FF64C5">
        <w:rPr>
          <w:rFonts w:ascii="宋体" w:eastAsia="宋体" w:hAnsi="宋体"/>
          <w:sz w:val="20"/>
          <w:szCs w:val="20"/>
        </w:rPr>
        <w:t>它满足更复杂的互易关系</w:t>
      </w:r>
      <w:r>
        <w:rPr>
          <w:rFonts w:ascii="宋体" w:eastAsia="宋体" w:hAnsi="宋体" w:hint="eastAsia"/>
          <w:sz w:val="20"/>
          <w:szCs w:val="20"/>
        </w:rPr>
        <w:t>.</w:t>
      </w:r>
      <w:r w:rsidR="00FF64C5" w:rsidRPr="00FF64C5">
        <w:rPr>
          <w:rFonts w:ascii="宋体" w:eastAsia="宋体" w:hAnsi="宋体"/>
          <w:sz w:val="20"/>
          <w:szCs w:val="20"/>
        </w:rPr>
        <w:t>这样的例子是晶体或由相干取向的纤维制成的介质</w:t>
      </w:r>
      <w:r>
        <w:rPr>
          <w:rFonts w:ascii="宋体" w:eastAsia="宋体" w:hAnsi="宋体" w:hint="eastAsia"/>
          <w:sz w:val="20"/>
          <w:szCs w:val="20"/>
        </w:rPr>
        <w:t>.</w:t>
      </w:r>
      <w:r w:rsidR="00FF64C5" w:rsidRPr="00FF64C5">
        <w:rPr>
          <w:rFonts w:ascii="宋体" w:eastAsia="宋体" w:hAnsi="宋体"/>
          <w:sz w:val="20"/>
          <w:szCs w:val="20"/>
        </w:rPr>
        <w:t>“进一步阅读”将进一步讨论这些类型的媒体</w:t>
      </w:r>
      <w:r>
        <w:rPr>
          <w:rFonts w:ascii="宋体" w:eastAsia="宋体" w:hAnsi="宋体" w:hint="eastAsia"/>
          <w:sz w:val="20"/>
          <w:szCs w:val="20"/>
        </w:rPr>
        <w:t>.</w:t>
      </w:r>
    </w:p>
    <w:p w14:paraId="77E972C3" w14:textId="44CD7DBF" w:rsidR="00FF64C5" w:rsidRDefault="00ED6071">
      <w:pPr>
        <w:rPr>
          <w:rFonts w:ascii="宋体" w:eastAsia="宋体" w:hAnsi="宋体"/>
          <w:sz w:val="20"/>
          <w:szCs w:val="20"/>
        </w:rPr>
      </w:pPr>
      <w:r>
        <w:rPr>
          <w:rFonts w:ascii="宋体" w:eastAsia="宋体" w:hAnsi="宋体"/>
          <w:sz w:val="20"/>
          <w:szCs w:val="20"/>
        </w:rPr>
        <w:tab/>
      </w:r>
      <w:r w:rsidR="00FF64C5" w:rsidRPr="00FF64C5">
        <w:rPr>
          <w:rFonts w:ascii="宋体" w:eastAsia="宋体" w:hAnsi="宋体"/>
          <w:sz w:val="20"/>
          <w:szCs w:val="20"/>
        </w:rPr>
        <w:t>在术语混乱的情况下</w:t>
      </w:r>
      <w:r>
        <w:rPr>
          <w:rFonts w:ascii="宋体" w:eastAsia="宋体" w:hAnsi="宋体" w:hint="eastAsia"/>
          <w:sz w:val="20"/>
          <w:szCs w:val="20"/>
        </w:rPr>
        <w:t>,</w:t>
      </w:r>
      <w:r w:rsidR="00FF64C5" w:rsidRPr="00FF64C5">
        <w:rPr>
          <w:rFonts w:ascii="宋体" w:eastAsia="宋体" w:hAnsi="宋体"/>
          <w:sz w:val="20"/>
          <w:szCs w:val="20"/>
        </w:rPr>
        <w:t>相函数本身也可以是各向同性或各向异性的</w:t>
      </w:r>
      <w:r>
        <w:rPr>
          <w:rFonts w:ascii="宋体" w:eastAsia="宋体" w:hAnsi="宋体" w:hint="eastAsia"/>
          <w:sz w:val="20"/>
          <w:szCs w:val="20"/>
        </w:rPr>
        <w:t>.</w:t>
      </w:r>
      <w:r w:rsidR="00FF64C5" w:rsidRPr="00FF64C5">
        <w:rPr>
          <w:rFonts w:ascii="宋体" w:eastAsia="宋体" w:hAnsi="宋体"/>
          <w:sz w:val="20"/>
          <w:szCs w:val="20"/>
        </w:rPr>
        <w:t>因此</w:t>
      </w:r>
      <w:r>
        <w:rPr>
          <w:rFonts w:ascii="宋体" w:eastAsia="宋体" w:hAnsi="宋体" w:hint="eastAsia"/>
          <w:sz w:val="20"/>
          <w:szCs w:val="20"/>
        </w:rPr>
        <w:t>,</w:t>
      </w:r>
      <w:r w:rsidR="00FF64C5" w:rsidRPr="00FF64C5">
        <w:rPr>
          <w:rFonts w:ascii="宋体" w:eastAsia="宋体" w:hAnsi="宋体"/>
          <w:sz w:val="20"/>
          <w:szCs w:val="20"/>
        </w:rPr>
        <w:t>我们可能在各向同性介质中具有各向异性的相函数</w:t>
      </w:r>
      <w:r>
        <w:rPr>
          <w:rFonts w:ascii="宋体" w:eastAsia="宋体" w:hAnsi="宋体" w:hint="eastAsia"/>
          <w:sz w:val="20"/>
          <w:szCs w:val="20"/>
        </w:rPr>
        <w:t>.</w:t>
      </w:r>
      <w:r w:rsidR="00FF64C5" w:rsidRPr="00FF64C5">
        <w:rPr>
          <w:rFonts w:ascii="宋体" w:eastAsia="宋体" w:hAnsi="宋体"/>
          <w:sz w:val="20"/>
          <w:szCs w:val="20"/>
        </w:rPr>
        <w:t>各向同性的相函数描述了在所有方向上均等的散射</w:t>
      </w:r>
      <w:r>
        <w:rPr>
          <w:rFonts w:ascii="宋体" w:eastAsia="宋体" w:hAnsi="宋体" w:hint="eastAsia"/>
          <w:sz w:val="20"/>
          <w:szCs w:val="20"/>
        </w:rPr>
        <w:t>,</w:t>
      </w:r>
      <w:r w:rsidR="00FF64C5" w:rsidRPr="00FF64C5">
        <w:rPr>
          <w:rFonts w:ascii="宋体" w:eastAsia="宋体" w:hAnsi="宋体"/>
          <w:sz w:val="20"/>
          <w:szCs w:val="20"/>
        </w:rPr>
        <w:t>因此独立于两个方向中的任何一个</w:t>
      </w:r>
      <w:r>
        <w:rPr>
          <w:rFonts w:ascii="宋体" w:eastAsia="宋体" w:hAnsi="宋体" w:hint="eastAsia"/>
          <w:sz w:val="20"/>
          <w:szCs w:val="20"/>
        </w:rPr>
        <w:t>.</w:t>
      </w:r>
      <w:r w:rsidR="00FF64C5" w:rsidRPr="00FF64C5">
        <w:rPr>
          <w:rFonts w:ascii="宋体" w:eastAsia="宋体" w:hAnsi="宋体"/>
          <w:sz w:val="20"/>
          <w:szCs w:val="20"/>
        </w:rPr>
        <w:t>由于相位功能已标准化</w:t>
      </w:r>
      <w:r>
        <w:rPr>
          <w:rFonts w:ascii="宋体" w:eastAsia="宋体" w:hAnsi="宋体" w:hint="eastAsia"/>
          <w:sz w:val="20"/>
          <w:szCs w:val="20"/>
        </w:rPr>
        <w:t>,</w:t>
      </w:r>
      <w:r w:rsidR="00FF64C5" w:rsidRPr="00FF64C5">
        <w:rPr>
          <w:rFonts w:ascii="宋体" w:eastAsia="宋体" w:hAnsi="宋体"/>
          <w:sz w:val="20"/>
          <w:szCs w:val="20"/>
        </w:rPr>
        <w:t>因此只有</w:t>
      </w:r>
      <w:r w:rsidR="00FF64C5" w:rsidRPr="00FF64C5">
        <w:rPr>
          <w:rFonts w:ascii="宋体" w:eastAsia="宋体" w:hAnsi="宋体" w:hint="eastAsia"/>
          <w:sz w:val="20"/>
          <w:szCs w:val="20"/>
        </w:rPr>
        <w:t>一个这样的</w:t>
      </w:r>
      <w:r>
        <w:rPr>
          <w:rFonts w:ascii="宋体" w:eastAsia="宋体" w:hAnsi="宋体" w:hint="eastAsia"/>
          <w:sz w:val="20"/>
          <w:szCs w:val="20"/>
        </w:rPr>
        <w:t>函数:</w:t>
      </w:r>
    </w:p>
    <w:p w14:paraId="1A5DDEC8" w14:textId="0779EDEF" w:rsidR="00ED6071" w:rsidRPr="00ED6071" w:rsidRDefault="00ED6071">
      <w:pPr>
        <w:rPr>
          <w:rFonts w:ascii="宋体" w:eastAsia="宋体" w:hAnsi="宋体"/>
          <w:sz w:val="20"/>
          <w:szCs w:val="20"/>
        </w:rPr>
      </w:pPr>
      <m:oMathPara>
        <m:oMathParaPr>
          <m:jc m:val="center"/>
        </m:oMathParaPr>
        <m:oMath>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r>
            <w:rPr>
              <w:rFonts w:ascii="Cambria Math" w:eastAsia="宋体" w:hAnsi="Cambria Math"/>
              <w:sz w:val="20"/>
              <w:szCs w:val="20"/>
            </w:rPr>
            <m:t>.</m:t>
          </m:r>
        </m:oMath>
      </m:oMathPara>
    </w:p>
    <w:p w14:paraId="6BA9B0C7" w14:textId="688C668A" w:rsidR="00ED6071" w:rsidRDefault="00ED6071">
      <w:pPr>
        <w:rPr>
          <w:rFonts w:ascii="宋体" w:eastAsia="宋体" w:hAnsi="宋体"/>
          <w:sz w:val="20"/>
          <w:szCs w:val="20"/>
        </w:rPr>
      </w:pPr>
      <w:proofErr w:type="spellStart"/>
      <w:r w:rsidRPr="00ED6071">
        <w:rPr>
          <w:rFonts w:ascii="宋体" w:eastAsia="宋体" w:hAnsi="宋体"/>
          <w:sz w:val="20"/>
          <w:szCs w:val="20"/>
        </w:rPr>
        <w:t>PhaseFunction</w:t>
      </w:r>
      <w:proofErr w:type="spellEnd"/>
      <w:r w:rsidRPr="00ED6071">
        <w:rPr>
          <w:rFonts w:ascii="宋体" w:eastAsia="宋体" w:hAnsi="宋体"/>
          <w:sz w:val="20"/>
          <w:szCs w:val="20"/>
        </w:rPr>
        <w:t>抽象基类在</w:t>
      </w:r>
      <w:proofErr w:type="spellStart"/>
      <w:r w:rsidRPr="00ED6071">
        <w:rPr>
          <w:rFonts w:ascii="宋体" w:eastAsia="宋体" w:hAnsi="宋体"/>
          <w:sz w:val="20"/>
          <w:szCs w:val="20"/>
        </w:rPr>
        <w:t>pbrt</w:t>
      </w:r>
      <w:proofErr w:type="spellEnd"/>
      <w:r w:rsidRPr="00ED6071">
        <w:rPr>
          <w:rFonts w:ascii="宋体" w:eastAsia="宋体" w:hAnsi="宋体"/>
          <w:sz w:val="20"/>
          <w:szCs w:val="20"/>
        </w:rPr>
        <w:t>中定义了相函数的接口</w:t>
      </w:r>
      <w:r>
        <w:rPr>
          <w:rFonts w:ascii="宋体" w:eastAsia="宋体" w:hAnsi="宋体" w:hint="eastAsia"/>
          <w:sz w:val="20"/>
          <w:szCs w:val="20"/>
        </w:rPr>
        <w:t>.</w:t>
      </w:r>
    </w:p>
    <w:p w14:paraId="6D4697EB" w14:textId="56155D2C" w:rsidR="00ED6071" w:rsidRDefault="00ED6071">
      <w:pPr>
        <w:rPr>
          <w:rFonts w:ascii="宋体" w:eastAsia="宋体" w:hAnsi="宋体"/>
          <w:sz w:val="20"/>
          <w:szCs w:val="20"/>
        </w:rPr>
      </w:pPr>
      <w:r>
        <w:rPr>
          <w:rFonts w:ascii="宋体" w:eastAsia="宋体" w:hAnsi="宋体"/>
          <w:sz w:val="20"/>
          <w:szCs w:val="20"/>
        </w:rPr>
        <w:tab/>
      </w:r>
      <w:r w:rsidRPr="00ED6071">
        <w:rPr>
          <w:rFonts w:ascii="宋体" w:eastAsia="宋体" w:hAnsi="宋体"/>
          <w:sz w:val="20"/>
          <w:szCs w:val="20"/>
        </w:rPr>
        <w:t>P</w:t>
      </w:r>
      <w:r>
        <w:rPr>
          <w:rFonts w:ascii="宋体" w:eastAsia="宋体" w:hAnsi="宋体" w:hint="eastAsia"/>
          <w:sz w:val="20"/>
          <w:szCs w:val="20"/>
        </w:rPr>
        <w:t>(</w:t>
      </w:r>
      <w:r>
        <w:rPr>
          <w:rFonts w:ascii="宋体" w:eastAsia="宋体" w:hAnsi="宋体"/>
          <w:sz w:val="20"/>
          <w:szCs w:val="20"/>
        </w:rPr>
        <w:t>)</w:t>
      </w:r>
      <w:r w:rsidRPr="00ED6071">
        <w:rPr>
          <w:rFonts w:ascii="宋体" w:eastAsia="宋体" w:hAnsi="宋体"/>
          <w:sz w:val="20"/>
          <w:szCs w:val="20"/>
        </w:rPr>
        <w:t>方法返回给定方向的相位函数的值</w:t>
      </w:r>
      <w:r>
        <w:rPr>
          <w:rFonts w:ascii="宋体" w:eastAsia="宋体" w:hAnsi="宋体" w:hint="eastAsia"/>
          <w:sz w:val="20"/>
          <w:szCs w:val="20"/>
        </w:rPr>
        <w:t>.</w:t>
      </w:r>
      <w:r w:rsidRPr="00ED6071">
        <w:rPr>
          <w:rFonts w:ascii="宋体" w:eastAsia="宋体" w:hAnsi="宋体"/>
          <w:sz w:val="20"/>
          <w:szCs w:val="20"/>
        </w:rPr>
        <w:t>与BSDF一样</w:t>
      </w:r>
      <w:r>
        <w:rPr>
          <w:rFonts w:ascii="宋体" w:eastAsia="宋体" w:hAnsi="宋体" w:hint="eastAsia"/>
          <w:sz w:val="20"/>
          <w:szCs w:val="20"/>
        </w:rPr>
        <w:t>,</w:t>
      </w:r>
      <w:proofErr w:type="spellStart"/>
      <w:r w:rsidRPr="00ED6071">
        <w:rPr>
          <w:rFonts w:ascii="宋体" w:eastAsia="宋体" w:hAnsi="宋体"/>
          <w:sz w:val="20"/>
          <w:szCs w:val="20"/>
        </w:rPr>
        <w:t>pbrt</w:t>
      </w:r>
      <w:proofErr w:type="spellEnd"/>
      <w:r w:rsidRPr="00ED6071">
        <w:rPr>
          <w:rFonts w:ascii="宋体" w:eastAsia="宋体" w:hAnsi="宋体"/>
          <w:sz w:val="20"/>
          <w:szCs w:val="20"/>
        </w:rPr>
        <w:t>使用以下约定</w:t>
      </w:r>
      <w:r>
        <w:rPr>
          <w:rFonts w:ascii="宋体" w:eastAsia="宋体" w:hAnsi="宋体" w:hint="eastAsia"/>
          <w:sz w:val="20"/>
          <w:szCs w:val="20"/>
        </w:rPr>
        <w:t>:</w:t>
      </w:r>
      <w:r w:rsidRPr="00ED6071">
        <w:rPr>
          <w:rFonts w:ascii="宋体" w:eastAsia="宋体" w:hAnsi="宋体"/>
          <w:sz w:val="20"/>
          <w:szCs w:val="20"/>
        </w:rPr>
        <w:t>两个方向都指向</w:t>
      </w:r>
      <w:r w:rsidRPr="00ED6071">
        <w:rPr>
          <w:rFonts w:ascii="宋体" w:eastAsia="宋体" w:hAnsi="宋体"/>
          <w:sz w:val="20"/>
          <w:szCs w:val="20"/>
        </w:rPr>
        <w:lastRenderedPageBreak/>
        <w:t>远离发生散射的点</w:t>
      </w:r>
      <w:r>
        <w:rPr>
          <w:rFonts w:ascii="宋体" w:eastAsia="宋体" w:hAnsi="宋体" w:hint="eastAsia"/>
          <w:sz w:val="20"/>
          <w:szCs w:val="20"/>
        </w:rPr>
        <w:t>.</w:t>
      </w:r>
      <w:r w:rsidRPr="00ED6071">
        <w:rPr>
          <w:rFonts w:ascii="宋体" w:eastAsia="宋体" w:hAnsi="宋体"/>
          <w:sz w:val="20"/>
          <w:szCs w:val="20"/>
        </w:rPr>
        <w:t>这与散射文献中通常使用的惯例不同</w:t>
      </w:r>
      <w:r>
        <w:rPr>
          <w:rFonts w:ascii="宋体" w:eastAsia="宋体" w:hAnsi="宋体" w:hint="eastAsia"/>
          <w:sz w:val="20"/>
          <w:szCs w:val="20"/>
        </w:rPr>
        <w:t>(</w:t>
      </w:r>
      <w:r w:rsidRPr="00ED6071">
        <w:rPr>
          <w:rFonts w:ascii="宋体" w:eastAsia="宋体" w:hAnsi="宋体"/>
          <w:sz w:val="20"/>
          <w:szCs w:val="20"/>
        </w:rPr>
        <w:t>图11.11</w:t>
      </w:r>
      <w:r>
        <w:rPr>
          <w:rFonts w:ascii="宋体" w:eastAsia="宋体" w:hAnsi="宋体" w:hint="eastAsia"/>
          <w:sz w:val="20"/>
          <w:szCs w:val="20"/>
        </w:rPr>
        <w:t>).</w:t>
      </w:r>
    </w:p>
    <w:p w14:paraId="0CA45055" w14:textId="41709544" w:rsidR="00ED6071" w:rsidRDefault="00CD0044">
      <w:pPr>
        <w:rPr>
          <w:rFonts w:ascii="宋体" w:eastAsia="宋体" w:hAnsi="宋体"/>
          <w:sz w:val="20"/>
          <w:szCs w:val="20"/>
        </w:rPr>
      </w:pPr>
      <w:r>
        <w:rPr>
          <w:rFonts w:ascii="宋体" w:eastAsia="宋体" w:hAnsi="宋体"/>
          <w:sz w:val="20"/>
          <w:szCs w:val="20"/>
        </w:rPr>
        <w:tab/>
      </w:r>
      <w:proofErr w:type="spellStart"/>
      <w:r w:rsidRPr="00CD0044">
        <w:rPr>
          <w:rFonts w:ascii="宋体" w:eastAsia="宋体" w:hAnsi="宋体"/>
          <w:sz w:val="20"/>
          <w:szCs w:val="20"/>
        </w:rPr>
        <w:t>Henyey</w:t>
      </w:r>
      <w:proofErr w:type="spellEnd"/>
      <w:r w:rsidRPr="00CD0044">
        <w:rPr>
          <w:rFonts w:ascii="宋体" w:eastAsia="宋体" w:hAnsi="宋体"/>
          <w:sz w:val="20"/>
          <w:szCs w:val="20"/>
        </w:rPr>
        <w:t>和Greenstein</w:t>
      </w:r>
      <w:r>
        <w:rPr>
          <w:rFonts w:ascii="宋体" w:eastAsia="宋体" w:hAnsi="宋体" w:hint="eastAsia"/>
          <w:sz w:val="20"/>
          <w:szCs w:val="20"/>
        </w:rPr>
        <w:t>(</w:t>
      </w:r>
      <w:r w:rsidRPr="00CD0044">
        <w:rPr>
          <w:rFonts w:ascii="宋体" w:eastAsia="宋体" w:hAnsi="宋体"/>
          <w:sz w:val="20"/>
          <w:szCs w:val="20"/>
        </w:rPr>
        <w:t>1941</w:t>
      </w:r>
      <w:r>
        <w:rPr>
          <w:rFonts w:ascii="宋体" w:eastAsia="宋体" w:hAnsi="宋体" w:hint="eastAsia"/>
          <w:sz w:val="20"/>
          <w:szCs w:val="20"/>
        </w:rPr>
        <w:t>)</w:t>
      </w:r>
      <w:r w:rsidRPr="00CD0044">
        <w:rPr>
          <w:rFonts w:ascii="宋体" w:eastAsia="宋体" w:hAnsi="宋体"/>
          <w:sz w:val="20"/>
          <w:szCs w:val="20"/>
        </w:rPr>
        <w:t>开发了一种广泛使用的相函数</w:t>
      </w:r>
      <w:r>
        <w:rPr>
          <w:rFonts w:ascii="宋体" w:eastAsia="宋体" w:hAnsi="宋体" w:hint="eastAsia"/>
          <w:sz w:val="20"/>
          <w:szCs w:val="20"/>
        </w:rPr>
        <w:t>.</w:t>
      </w:r>
      <w:r w:rsidRPr="00CD0044">
        <w:rPr>
          <w:rFonts w:ascii="宋体" w:eastAsia="宋体" w:hAnsi="宋体"/>
          <w:sz w:val="20"/>
          <w:szCs w:val="20"/>
        </w:rPr>
        <w:t>该相位函数经过专门设计</w:t>
      </w:r>
      <w:r>
        <w:rPr>
          <w:rFonts w:ascii="宋体" w:eastAsia="宋体" w:hAnsi="宋体" w:hint="eastAsia"/>
          <w:sz w:val="20"/>
          <w:szCs w:val="20"/>
        </w:rPr>
        <w:t>,</w:t>
      </w:r>
      <w:r w:rsidRPr="00CD0044">
        <w:rPr>
          <w:rFonts w:ascii="宋体" w:eastAsia="宋体" w:hAnsi="宋体"/>
          <w:sz w:val="20"/>
          <w:szCs w:val="20"/>
        </w:rPr>
        <w:t>易于适应测得的散射数据</w:t>
      </w:r>
      <w:r>
        <w:rPr>
          <w:rFonts w:ascii="宋体" w:eastAsia="宋体" w:hAnsi="宋体" w:hint="eastAsia"/>
          <w:sz w:val="20"/>
          <w:szCs w:val="20"/>
        </w:rPr>
        <w:t>.</w:t>
      </w:r>
      <w:r w:rsidRPr="00CD0044">
        <w:rPr>
          <w:rFonts w:ascii="宋体" w:eastAsia="宋体" w:hAnsi="宋体"/>
          <w:sz w:val="20"/>
          <w:szCs w:val="20"/>
        </w:rPr>
        <w:t>单个参数g</w:t>
      </w:r>
      <w:r>
        <w:rPr>
          <w:rFonts w:ascii="宋体" w:eastAsia="宋体" w:hAnsi="宋体" w:hint="eastAsia"/>
          <w:sz w:val="20"/>
          <w:szCs w:val="20"/>
        </w:rPr>
        <w:t>(</w:t>
      </w:r>
      <w:r w:rsidRPr="00CD0044">
        <w:rPr>
          <w:rFonts w:ascii="宋体" w:eastAsia="宋体" w:hAnsi="宋体"/>
          <w:sz w:val="20"/>
          <w:szCs w:val="20"/>
        </w:rPr>
        <w:t>称为不对称参数</w:t>
      </w:r>
      <w:r>
        <w:rPr>
          <w:rFonts w:ascii="宋体" w:eastAsia="宋体" w:hAnsi="宋体" w:hint="eastAsia"/>
          <w:sz w:val="20"/>
          <w:szCs w:val="20"/>
        </w:rPr>
        <w:t>)</w:t>
      </w:r>
      <w:r w:rsidRPr="00CD0044">
        <w:rPr>
          <w:rFonts w:ascii="宋体" w:eastAsia="宋体" w:hAnsi="宋体"/>
          <w:sz w:val="20"/>
          <w:szCs w:val="20"/>
        </w:rPr>
        <w:t>控制散射光的分布</w:t>
      </w:r>
      <w:r>
        <w:rPr>
          <w:rFonts w:ascii="宋体" w:eastAsia="宋体" w:hAnsi="宋体" w:hint="eastAsia"/>
          <w:sz w:val="20"/>
          <w:szCs w:val="20"/>
        </w:rPr>
        <w:t>:</w:t>
      </w:r>
    </w:p>
    <w:p w14:paraId="171B21E1" w14:textId="3EA9D3AF" w:rsidR="00CD0044" w:rsidRPr="00CD0044" w:rsidRDefault="00CD0044">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HG</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f>
            <m:fPr>
              <m:ctrlPr>
                <w:rPr>
                  <w:rFonts w:ascii="Cambria Math" w:eastAsia="宋体" w:hAnsi="Cambria Math"/>
                  <w:i/>
                  <w:sz w:val="20"/>
                  <w:szCs w:val="20"/>
                </w:rPr>
              </m:ctrlPr>
            </m:fPr>
            <m:num>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m:t>
                  </m:r>
                </m:sup>
              </m:sSup>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e>
                <m:sup>
                  <m:r>
                    <w:rPr>
                      <w:rFonts w:ascii="Cambria Math" w:eastAsia="宋体" w:hAnsi="Cambria Math"/>
                      <w:sz w:val="20"/>
                      <w:szCs w:val="20"/>
                    </w:rPr>
                    <m:t>3/2</m:t>
                  </m:r>
                </m:sup>
              </m:sSup>
            </m:den>
          </m:f>
          <m:r>
            <w:rPr>
              <w:rFonts w:ascii="Cambria Math" w:eastAsia="宋体" w:hAnsi="Cambria Math"/>
              <w:sz w:val="20"/>
              <w:szCs w:val="20"/>
            </w:rPr>
            <m:t>.</m:t>
          </m:r>
        </m:oMath>
      </m:oMathPara>
    </w:p>
    <w:p w14:paraId="142AB911" w14:textId="2C55B5A7" w:rsidR="00CD0044" w:rsidRDefault="00CD0044">
      <w:pPr>
        <w:rPr>
          <w:rFonts w:ascii="宋体" w:eastAsia="宋体" w:hAnsi="宋体"/>
          <w:sz w:val="20"/>
          <w:szCs w:val="20"/>
        </w:rPr>
      </w:pPr>
      <w:proofErr w:type="spellStart"/>
      <w:r w:rsidRPr="00CD0044">
        <w:rPr>
          <w:rFonts w:ascii="宋体" w:eastAsia="宋体" w:hAnsi="宋体"/>
          <w:sz w:val="20"/>
          <w:szCs w:val="20"/>
        </w:rPr>
        <w:t>PhaseHG</w:t>
      </w:r>
      <w:proofErr w:type="spellEnd"/>
      <w:r>
        <w:rPr>
          <w:rFonts w:ascii="宋体" w:eastAsia="宋体" w:hAnsi="宋体" w:hint="eastAsia"/>
          <w:sz w:val="20"/>
          <w:szCs w:val="20"/>
        </w:rPr>
        <w:t>(</w:t>
      </w:r>
      <w:r>
        <w:rPr>
          <w:rFonts w:ascii="宋体" w:eastAsia="宋体" w:hAnsi="宋体"/>
          <w:sz w:val="20"/>
          <w:szCs w:val="20"/>
        </w:rPr>
        <w:t>)</w:t>
      </w:r>
      <w:r w:rsidRPr="00CD0044">
        <w:rPr>
          <w:rFonts w:ascii="宋体" w:eastAsia="宋体" w:hAnsi="宋体"/>
          <w:sz w:val="20"/>
          <w:szCs w:val="20"/>
        </w:rPr>
        <w:t>函数实现此计算</w:t>
      </w:r>
      <w:r>
        <w:rPr>
          <w:rFonts w:ascii="宋体" w:eastAsia="宋体" w:hAnsi="宋体" w:hint="eastAsia"/>
          <w:sz w:val="20"/>
          <w:szCs w:val="20"/>
        </w:rPr>
        <w:t>.</w:t>
      </w:r>
    </w:p>
    <w:p w14:paraId="6F268FD2" w14:textId="61D65E3F" w:rsidR="00CD0044" w:rsidRDefault="00CD0044">
      <w:pPr>
        <w:rPr>
          <w:rFonts w:ascii="宋体" w:eastAsia="宋体" w:hAnsi="宋体"/>
          <w:sz w:val="20"/>
          <w:szCs w:val="20"/>
        </w:rPr>
      </w:pPr>
      <w:r>
        <w:rPr>
          <w:rFonts w:ascii="宋体" w:eastAsia="宋体" w:hAnsi="宋体"/>
          <w:sz w:val="20"/>
          <w:szCs w:val="20"/>
        </w:rPr>
        <w:tab/>
      </w:r>
      <w:r w:rsidRPr="00CD0044">
        <w:rPr>
          <w:rFonts w:ascii="宋体" w:eastAsia="宋体" w:hAnsi="宋体" w:hint="eastAsia"/>
          <w:sz w:val="20"/>
          <w:szCs w:val="20"/>
        </w:rPr>
        <w:t>图</w:t>
      </w:r>
      <w:r w:rsidRPr="00CD0044">
        <w:rPr>
          <w:rFonts w:ascii="宋体" w:eastAsia="宋体" w:hAnsi="宋体"/>
          <w:sz w:val="20"/>
          <w:szCs w:val="20"/>
        </w:rPr>
        <w:t>11.12显示了具有变化的不对称参数的</w:t>
      </w:r>
      <w:proofErr w:type="spellStart"/>
      <w:r w:rsidRPr="00CD0044">
        <w:rPr>
          <w:rFonts w:ascii="宋体" w:eastAsia="宋体" w:hAnsi="宋体"/>
          <w:sz w:val="20"/>
          <w:szCs w:val="20"/>
        </w:rPr>
        <w:t>Henyey</w:t>
      </w:r>
      <w:proofErr w:type="spellEnd"/>
      <w:r w:rsidRPr="00CD0044">
        <w:rPr>
          <w:rFonts w:ascii="宋体" w:eastAsia="宋体" w:hAnsi="宋体"/>
          <w:sz w:val="20"/>
          <w:szCs w:val="20"/>
        </w:rPr>
        <w:t>-Greenstein相位函数图</w:t>
      </w:r>
      <w:r>
        <w:rPr>
          <w:rFonts w:ascii="宋体" w:eastAsia="宋体" w:hAnsi="宋体" w:hint="eastAsia"/>
          <w:sz w:val="20"/>
          <w:szCs w:val="20"/>
        </w:rPr>
        <w:t>.</w:t>
      </w:r>
      <w:r w:rsidRPr="00CD0044">
        <w:rPr>
          <w:rFonts w:ascii="宋体" w:eastAsia="宋体" w:hAnsi="宋体"/>
          <w:sz w:val="20"/>
          <w:szCs w:val="20"/>
        </w:rPr>
        <w:t>此模型的g值必须在（-1，1）范围内</w:t>
      </w:r>
      <w:r>
        <w:rPr>
          <w:rFonts w:ascii="宋体" w:eastAsia="宋体" w:hAnsi="宋体" w:hint="eastAsia"/>
          <w:sz w:val="20"/>
          <w:szCs w:val="20"/>
        </w:rPr>
        <w:t>.</w:t>
      </w:r>
      <w:r w:rsidRPr="00CD0044">
        <w:rPr>
          <w:rFonts w:ascii="宋体" w:eastAsia="宋体" w:hAnsi="宋体"/>
          <w:sz w:val="20"/>
          <w:szCs w:val="20"/>
        </w:rPr>
        <w:t>g的负值对应于反向散射</w:t>
      </w:r>
      <w:r>
        <w:rPr>
          <w:rFonts w:ascii="宋体" w:eastAsia="宋体" w:hAnsi="宋体" w:hint="eastAsia"/>
          <w:sz w:val="20"/>
          <w:szCs w:val="20"/>
        </w:rPr>
        <w:t>,</w:t>
      </w:r>
      <w:r w:rsidRPr="00CD0044">
        <w:rPr>
          <w:rFonts w:ascii="宋体" w:eastAsia="宋体" w:hAnsi="宋体"/>
          <w:sz w:val="20"/>
          <w:szCs w:val="20"/>
        </w:rPr>
        <w:t>其中光大部分朝着入射方向向后散射</w:t>
      </w:r>
      <w:r>
        <w:rPr>
          <w:rFonts w:ascii="宋体" w:eastAsia="宋体" w:hAnsi="宋体" w:hint="eastAsia"/>
          <w:sz w:val="20"/>
          <w:szCs w:val="20"/>
        </w:rPr>
        <w:t>,</w:t>
      </w:r>
      <w:r w:rsidRPr="00CD0044">
        <w:rPr>
          <w:rFonts w:ascii="宋体" w:eastAsia="宋体" w:hAnsi="宋体"/>
          <w:sz w:val="20"/>
          <w:szCs w:val="20"/>
        </w:rPr>
        <w:t>而正值对应于正向散射</w:t>
      </w:r>
      <w:r>
        <w:rPr>
          <w:rFonts w:ascii="宋体" w:eastAsia="宋体" w:hAnsi="宋体" w:hint="eastAsia"/>
          <w:sz w:val="20"/>
          <w:szCs w:val="20"/>
        </w:rPr>
        <w:t>.</w:t>
      </w:r>
      <w:r w:rsidRPr="00CD0044">
        <w:rPr>
          <w:rFonts w:ascii="宋体" w:eastAsia="宋体" w:hAnsi="宋体"/>
          <w:sz w:val="20"/>
          <w:szCs w:val="20"/>
        </w:rPr>
        <w:t>g的值越大</w:t>
      </w:r>
      <w:r>
        <w:rPr>
          <w:rFonts w:ascii="宋体" w:eastAsia="宋体" w:hAnsi="宋体" w:hint="eastAsia"/>
          <w:sz w:val="20"/>
          <w:szCs w:val="20"/>
        </w:rPr>
        <w:t>,</w:t>
      </w:r>
      <w:r w:rsidRPr="00CD0044">
        <w:rPr>
          <w:rFonts w:ascii="宋体" w:eastAsia="宋体" w:hAnsi="宋体"/>
          <w:sz w:val="20"/>
          <w:szCs w:val="20"/>
        </w:rPr>
        <w:t>靠近</w:t>
      </w:r>
      <m:oMath>
        <m:r>
          <w:rPr>
            <w:rFonts w:ascii="Cambria Math" w:eastAsia="宋体" w:hAnsi="Cambria Math"/>
            <w:sz w:val="20"/>
            <w:szCs w:val="20"/>
          </w:rPr>
          <m:t>ω</m:t>
        </m:r>
      </m:oMath>
      <w:r w:rsidRPr="00CD0044">
        <w:rPr>
          <w:rFonts w:ascii="宋体" w:eastAsia="宋体" w:hAnsi="宋体"/>
          <w:sz w:val="20"/>
          <w:szCs w:val="20"/>
        </w:rPr>
        <w:t>或</w:t>
      </w:r>
      <m:oMath>
        <m:r>
          <w:rPr>
            <w:rFonts w:ascii="Cambria Math" w:eastAsia="宋体" w:hAnsi="Cambria Math"/>
            <w:sz w:val="20"/>
            <w:szCs w:val="20"/>
          </w:rPr>
          <m:t>-ω</m:t>
        </m:r>
      </m:oMath>
      <w:r w:rsidRPr="00CD0044">
        <w:rPr>
          <w:rFonts w:ascii="宋体" w:eastAsia="宋体" w:hAnsi="宋体"/>
          <w:sz w:val="20"/>
          <w:szCs w:val="20"/>
        </w:rPr>
        <w:t>方向（分别用于反向散射和正向散射）的散射越多</w:t>
      </w:r>
      <w:r>
        <w:rPr>
          <w:rFonts w:ascii="宋体" w:eastAsia="宋体" w:hAnsi="宋体" w:hint="eastAsia"/>
          <w:sz w:val="20"/>
          <w:szCs w:val="20"/>
        </w:rPr>
        <w:t>.</w:t>
      </w:r>
      <w:r w:rsidRPr="00CD0044">
        <w:rPr>
          <w:rFonts w:ascii="宋体" w:eastAsia="宋体" w:hAnsi="宋体"/>
          <w:sz w:val="20"/>
          <w:szCs w:val="20"/>
        </w:rPr>
        <w:t>参见图11.13，比较前向和反向散射的视觉效果</w:t>
      </w:r>
      <w:r>
        <w:rPr>
          <w:rFonts w:ascii="宋体" w:eastAsia="宋体" w:hAnsi="宋体"/>
          <w:sz w:val="20"/>
          <w:szCs w:val="20"/>
        </w:rPr>
        <w:t>.</w:t>
      </w:r>
    </w:p>
    <w:p w14:paraId="486E8110" w14:textId="5F747052" w:rsidR="00CD0044" w:rsidRDefault="00CD0044">
      <w:pPr>
        <w:rPr>
          <w:rFonts w:ascii="宋体" w:eastAsia="宋体" w:hAnsi="宋体"/>
          <w:sz w:val="20"/>
          <w:szCs w:val="20"/>
        </w:rPr>
      </w:pPr>
      <w:r>
        <w:rPr>
          <w:rFonts w:ascii="宋体" w:eastAsia="宋体" w:hAnsi="宋体"/>
          <w:sz w:val="20"/>
          <w:szCs w:val="20"/>
        </w:rPr>
        <w:tab/>
      </w:r>
      <w:proofErr w:type="spellStart"/>
      <w:r w:rsidRPr="00CD0044">
        <w:rPr>
          <w:rFonts w:ascii="宋体" w:eastAsia="宋体" w:hAnsi="宋体"/>
          <w:sz w:val="20"/>
          <w:szCs w:val="20"/>
        </w:rPr>
        <w:t>Henyey</w:t>
      </w:r>
      <w:proofErr w:type="spellEnd"/>
      <w:r w:rsidRPr="00CD0044">
        <w:rPr>
          <w:rFonts w:ascii="宋体" w:eastAsia="宋体" w:hAnsi="宋体"/>
          <w:sz w:val="20"/>
          <w:szCs w:val="20"/>
        </w:rPr>
        <w:t>-Greenstein模型中的不对称参数</w:t>
      </w:r>
      <m:oMath>
        <m:r>
          <w:rPr>
            <w:rFonts w:ascii="Cambria Math" w:eastAsia="宋体" w:hAnsi="Cambria Math"/>
            <w:sz w:val="20"/>
            <w:szCs w:val="20"/>
          </w:rPr>
          <m:t>g</m:t>
        </m:r>
      </m:oMath>
      <w:r w:rsidRPr="00CD0044">
        <w:rPr>
          <w:rFonts w:ascii="宋体" w:eastAsia="宋体" w:hAnsi="宋体"/>
          <w:sz w:val="20"/>
          <w:szCs w:val="20"/>
        </w:rPr>
        <w:t>具有精确的含义</w:t>
      </w:r>
      <w:r>
        <w:rPr>
          <w:rFonts w:ascii="宋体" w:eastAsia="宋体" w:hAnsi="宋体" w:hint="eastAsia"/>
          <w:sz w:val="20"/>
          <w:szCs w:val="20"/>
        </w:rPr>
        <w:t>.</w:t>
      </w:r>
      <w:r w:rsidRPr="00CD0044">
        <w:rPr>
          <w:rFonts w:ascii="宋体" w:eastAsia="宋体" w:hAnsi="宋体"/>
          <w:sz w:val="20"/>
          <w:szCs w:val="20"/>
        </w:rPr>
        <w:t>它是近似的相位函数与</w:t>
      </w:r>
      <m:oMath>
        <m:r>
          <w:rPr>
            <w:rFonts w:ascii="Cambria Math" w:eastAsia="宋体" w:hAnsi="Cambria Math"/>
            <w:sz w:val="20"/>
            <w:szCs w:val="20"/>
          </w:rPr>
          <m:t>ω</m:t>
        </m:r>
      </m:oMath>
      <w:r w:rsidRPr="00CD0044">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CD0044">
        <w:rPr>
          <w:rFonts w:ascii="宋体" w:eastAsia="宋体" w:hAnsi="宋体"/>
          <w:sz w:val="20"/>
          <w:szCs w:val="20"/>
        </w:rPr>
        <w:t>之间角度的余弦值的乘积的平均值</w:t>
      </w:r>
      <w:r>
        <w:rPr>
          <w:rFonts w:ascii="宋体" w:eastAsia="宋体" w:hAnsi="宋体" w:hint="eastAsia"/>
          <w:sz w:val="20"/>
          <w:szCs w:val="20"/>
        </w:rPr>
        <w:t>.</w:t>
      </w:r>
      <w:r w:rsidRPr="00CD0044">
        <w:rPr>
          <w:rFonts w:ascii="宋体" w:eastAsia="宋体" w:hAnsi="宋体"/>
          <w:sz w:val="20"/>
          <w:szCs w:val="20"/>
        </w:rPr>
        <w:t>给定任意相位函数</w:t>
      </w:r>
      <m:oMath>
        <m:r>
          <w:rPr>
            <w:rFonts w:ascii="Cambria Math" w:eastAsia="宋体" w:hAnsi="Cambria Math"/>
            <w:sz w:val="20"/>
            <w:szCs w:val="20"/>
          </w:rPr>
          <m:t>p</m:t>
        </m:r>
      </m:oMath>
      <w:r>
        <w:rPr>
          <w:rFonts w:ascii="宋体" w:eastAsia="宋体" w:hAnsi="宋体" w:hint="eastAsia"/>
          <w:sz w:val="20"/>
          <w:szCs w:val="20"/>
        </w:rPr>
        <w:t>,</w:t>
      </w:r>
      <w:r w:rsidRPr="00CD0044">
        <w:rPr>
          <w:rFonts w:ascii="宋体" w:eastAsia="宋体" w:hAnsi="宋体"/>
          <w:sz w:val="20"/>
          <w:szCs w:val="20"/>
        </w:rPr>
        <w:t>可以将</w:t>
      </w:r>
      <m:oMath>
        <m:r>
          <w:rPr>
            <w:rFonts w:ascii="Cambria Math" w:eastAsia="宋体" w:hAnsi="Cambria Math"/>
            <w:sz w:val="20"/>
            <w:szCs w:val="20"/>
          </w:rPr>
          <m:t>g</m:t>
        </m:r>
      </m:oMath>
      <w:r w:rsidRPr="00CD0044">
        <w:rPr>
          <w:rFonts w:ascii="宋体" w:eastAsia="宋体" w:hAnsi="宋体"/>
          <w:sz w:val="20"/>
          <w:szCs w:val="20"/>
        </w:rPr>
        <w:t>的值计算为</w:t>
      </w:r>
    </w:p>
    <w:p w14:paraId="1105DC66" w14:textId="274E7580" w:rsidR="00CD0044" w:rsidRPr="00CD0044" w:rsidRDefault="00CD0044">
      <w:pPr>
        <w:rPr>
          <w:rFonts w:ascii="宋体" w:eastAsia="宋体" w:hAnsi="宋体"/>
          <w:sz w:val="20"/>
          <w:szCs w:val="20"/>
        </w:rPr>
      </w:pPr>
      <m:oMathPara>
        <m:oMathParaPr>
          <m:jc m:val="right"/>
        </m:oMathParaPr>
        <m:oMath>
          <m:r>
            <w:rPr>
              <w:rFonts w:ascii="Cambria Math" w:eastAsia="宋体" w:hAnsi="Cambria Math"/>
              <w:sz w:val="20"/>
              <w:szCs w:val="20"/>
            </w:rPr>
            <m:t>g</m:t>
          </m:r>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nary>
          <m:r>
            <w:rPr>
              <w:rFonts w:ascii="Cambria Math" w:eastAsia="宋体" w:hAnsi="Cambria Math"/>
              <w:sz w:val="20"/>
              <w:szCs w:val="20"/>
            </w:rPr>
            <m:t>=2π</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m:t>
              </m:r>
            </m:sup>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07FE6D2B" w14:textId="7A0B9B9F" w:rsidR="00CD0044" w:rsidRDefault="00CD0044">
      <w:pPr>
        <w:rPr>
          <w:rFonts w:ascii="宋体" w:eastAsia="宋体" w:hAnsi="宋体"/>
          <w:sz w:val="20"/>
          <w:szCs w:val="20"/>
        </w:rPr>
      </w:pPr>
      <w:r w:rsidRPr="00CD0044">
        <w:rPr>
          <w:rFonts w:ascii="宋体" w:eastAsia="宋体" w:hAnsi="宋体" w:hint="eastAsia"/>
          <w:sz w:val="20"/>
          <w:szCs w:val="20"/>
        </w:rPr>
        <w:t>因此</w:t>
      </w:r>
      <w:r>
        <w:rPr>
          <w:rFonts w:ascii="宋体" w:eastAsia="宋体" w:hAnsi="宋体" w:hint="eastAsia"/>
          <w:sz w:val="20"/>
          <w:szCs w:val="20"/>
        </w:rPr>
        <w:t>,</w:t>
      </w:r>
      <w:r w:rsidRPr="00CD0044">
        <w:rPr>
          <w:rFonts w:ascii="宋体" w:eastAsia="宋体" w:hAnsi="宋体" w:hint="eastAsia"/>
          <w:sz w:val="20"/>
          <w:szCs w:val="20"/>
        </w:rPr>
        <w:t>各向同性相函数如预期的那样使</w:t>
      </w:r>
      <m:oMath>
        <m:r>
          <w:rPr>
            <w:rFonts w:ascii="Cambria Math" w:eastAsia="宋体" w:hAnsi="Cambria Math"/>
            <w:sz w:val="20"/>
            <w:szCs w:val="20"/>
          </w:rPr>
          <m:t>g</m:t>
        </m:r>
        <m:r>
          <w:rPr>
            <w:rFonts w:ascii="Cambria Math" w:eastAsia="宋体" w:hAnsi="Cambria Math"/>
            <w:sz w:val="20"/>
            <w:szCs w:val="20"/>
          </w:rPr>
          <m:t>=</m:t>
        </m:r>
        <m:r>
          <w:rPr>
            <w:rFonts w:ascii="Cambria Math" w:eastAsia="宋体" w:hAnsi="Cambria Math"/>
            <w:sz w:val="20"/>
            <w:szCs w:val="20"/>
          </w:rPr>
          <m:t>0</m:t>
        </m:r>
      </m:oMath>
      <w:r w:rsidR="001B69A3">
        <w:rPr>
          <w:rFonts w:ascii="宋体" w:eastAsia="宋体" w:hAnsi="宋体" w:hint="eastAsia"/>
          <w:sz w:val="20"/>
          <w:szCs w:val="20"/>
        </w:rPr>
        <w:t>.</w:t>
      </w:r>
    </w:p>
    <w:p w14:paraId="5998D4B7" w14:textId="77777777" w:rsidR="001B69A3" w:rsidRDefault="001B69A3">
      <w:pPr>
        <w:rPr>
          <w:rFonts w:ascii="宋体" w:eastAsia="宋体" w:hAnsi="宋体"/>
          <w:sz w:val="20"/>
          <w:szCs w:val="20"/>
        </w:rPr>
      </w:pPr>
      <w:r>
        <w:rPr>
          <w:rFonts w:ascii="宋体" w:eastAsia="宋体" w:hAnsi="宋体"/>
          <w:sz w:val="20"/>
          <w:szCs w:val="20"/>
        </w:rPr>
        <w:tab/>
      </w:r>
      <w:r w:rsidRPr="001B69A3">
        <w:rPr>
          <w:rFonts w:ascii="宋体" w:eastAsia="宋体" w:hAnsi="宋体" w:hint="eastAsia"/>
          <w:sz w:val="20"/>
          <w:szCs w:val="20"/>
        </w:rPr>
        <w:t>任何数量的相位函数都可以满足该方程式</w:t>
      </w:r>
      <w:r>
        <w:rPr>
          <w:rFonts w:ascii="宋体" w:eastAsia="宋体" w:hAnsi="宋体" w:hint="eastAsia"/>
          <w:sz w:val="20"/>
          <w:szCs w:val="20"/>
        </w:rPr>
        <w:t>;</w:t>
      </w:r>
      <w:r w:rsidRPr="001B69A3">
        <w:rPr>
          <w:rFonts w:ascii="宋体" w:eastAsia="宋体" w:hAnsi="宋体"/>
          <w:sz w:val="20"/>
          <w:szCs w:val="20"/>
        </w:rPr>
        <w:t>仅</w:t>
      </w:r>
      <m:oMath>
        <m:r>
          <w:rPr>
            <w:rFonts w:ascii="Cambria Math" w:eastAsia="宋体" w:hAnsi="Cambria Math"/>
            <w:sz w:val="20"/>
            <w:szCs w:val="20"/>
          </w:rPr>
          <m:t>g</m:t>
        </m:r>
      </m:oMath>
      <w:r w:rsidRPr="001B69A3">
        <w:rPr>
          <w:rFonts w:ascii="宋体" w:eastAsia="宋体" w:hAnsi="宋体"/>
          <w:sz w:val="20"/>
          <w:szCs w:val="20"/>
        </w:rPr>
        <w:t>值不足以唯一地描述散射分布</w:t>
      </w:r>
      <w:r>
        <w:rPr>
          <w:rFonts w:ascii="宋体" w:eastAsia="宋体" w:hAnsi="宋体" w:hint="eastAsia"/>
          <w:sz w:val="20"/>
          <w:szCs w:val="20"/>
        </w:rPr>
        <w:t>.</w:t>
      </w:r>
      <w:r w:rsidRPr="001B69A3">
        <w:rPr>
          <w:rFonts w:ascii="宋体" w:eastAsia="宋体" w:hAnsi="宋体"/>
          <w:sz w:val="20"/>
          <w:szCs w:val="20"/>
        </w:rPr>
        <w:t>然而</w:t>
      </w:r>
      <w:r>
        <w:rPr>
          <w:rFonts w:ascii="宋体" w:eastAsia="宋体" w:hAnsi="宋体" w:hint="eastAsia"/>
          <w:sz w:val="20"/>
          <w:szCs w:val="20"/>
        </w:rPr>
        <w:t>,</w:t>
      </w:r>
      <w:r w:rsidRPr="001B69A3">
        <w:rPr>
          <w:rFonts w:ascii="宋体" w:eastAsia="宋体" w:hAnsi="宋体"/>
          <w:sz w:val="20"/>
          <w:szCs w:val="20"/>
        </w:rPr>
        <w:t>与这种潜在的精度损失相比</w:t>
      </w:r>
      <w:r>
        <w:rPr>
          <w:rFonts w:ascii="宋体" w:eastAsia="宋体" w:hAnsi="宋体" w:hint="eastAsia"/>
          <w:sz w:val="20"/>
          <w:szCs w:val="20"/>
        </w:rPr>
        <w:t>,</w:t>
      </w:r>
      <w:r w:rsidRPr="001B69A3">
        <w:rPr>
          <w:rFonts w:ascii="宋体" w:eastAsia="宋体" w:hAnsi="宋体"/>
          <w:sz w:val="20"/>
          <w:szCs w:val="20"/>
        </w:rPr>
        <w:t>能够轻松地将复杂的散射分布轻松转换为简单的参数化模型的便利通常更为重要</w:t>
      </w:r>
      <w:r>
        <w:rPr>
          <w:rFonts w:ascii="宋体" w:eastAsia="宋体" w:hAnsi="宋体" w:hint="eastAsia"/>
          <w:sz w:val="20"/>
          <w:szCs w:val="20"/>
        </w:rPr>
        <w:t>.</w:t>
      </w:r>
    </w:p>
    <w:p w14:paraId="39EF4822" w14:textId="57254D04" w:rsidR="001B69A3" w:rsidRDefault="001B69A3">
      <w:pPr>
        <w:rPr>
          <w:rFonts w:ascii="宋体" w:eastAsia="宋体" w:hAnsi="宋体"/>
          <w:sz w:val="20"/>
          <w:szCs w:val="20"/>
        </w:rPr>
      </w:pPr>
      <w:r>
        <w:rPr>
          <w:rFonts w:ascii="宋体" w:eastAsia="宋体" w:hAnsi="宋体"/>
          <w:sz w:val="20"/>
          <w:szCs w:val="20"/>
        </w:rPr>
        <w:tab/>
      </w:r>
      <w:r w:rsidRPr="001B69A3">
        <w:rPr>
          <w:rFonts w:ascii="宋体" w:eastAsia="宋体" w:hAnsi="宋体"/>
          <w:sz w:val="20"/>
          <w:szCs w:val="20"/>
        </w:rPr>
        <w:t>不能用单个不对称参数很好地描述的更复杂的相位函数通常可以用</w:t>
      </w:r>
      <w:proofErr w:type="spellStart"/>
      <w:r w:rsidRPr="001B69A3">
        <w:rPr>
          <w:rFonts w:ascii="宋体" w:eastAsia="宋体" w:hAnsi="宋体"/>
          <w:sz w:val="20"/>
          <w:szCs w:val="20"/>
        </w:rPr>
        <w:t>Henyey</w:t>
      </w:r>
      <w:proofErr w:type="spellEnd"/>
      <w:r w:rsidRPr="001B69A3">
        <w:rPr>
          <w:rFonts w:ascii="宋体" w:eastAsia="宋体" w:hAnsi="宋体"/>
          <w:sz w:val="20"/>
          <w:szCs w:val="20"/>
        </w:rPr>
        <w:t>-Greenstein等相位函数的加权总和来建模</w:t>
      </w:r>
      <w:r>
        <w:rPr>
          <w:rFonts w:ascii="宋体" w:eastAsia="宋体" w:hAnsi="宋体" w:hint="eastAsia"/>
          <w:sz w:val="20"/>
          <w:szCs w:val="20"/>
        </w:rPr>
        <w:t>,</w:t>
      </w:r>
      <w:r w:rsidRPr="001B69A3">
        <w:rPr>
          <w:rFonts w:ascii="宋体" w:eastAsia="宋体" w:hAnsi="宋体"/>
          <w:sz w:val="20"/>
          <w:szCs w:val="20"/>
        </w:rPr>
        <w:t>每个相位函数具有不同的参数值</w:t>
      </w:r>
      <w:r>
        <w:rPr>
          <w:rFonts w:ascii="宋体" w:eastAsia="宋体" w:hAnsi="宋体" w:hint="eastAsia"/>
          <w:sz w:val="20"/>
          <w:szCs w:val="20"/>
        </w:rPr>
        <w:t>:</w:t>
      </w:r>
    </w:p>
    <w:p w14:paraId="285598EA" w14:textId="3DE5AC40" w:rsidR="001B69A3" w:rsidRPr="001B69A3" w:rsidRDefault="001B69A3">
      <w:pPr>
        <w:rPr>
          <w:rFonts w:ascii="宋体" w:eastAsia="宋体" w:hAnsi="宋体"/>
          <w:sz w:val="20"/>
          <w:szCs w:val="20"/>
        </w:rPr>
      </w:pPr>
      <m:oMathPara>
        <m:oMathParaPr>
          <m:jc m:val="center"/>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e>
          </m:nary>
          <m:r>
            <w:rPr>
              <w:rFonts w:ascii="Cambria Math" w:eastAsia="宋体" w:hAnsi="Cambria Math"/>
              <w:sz w:val="20"/>
              <w:szCs w:val="20"/>
            </w:rPr>
            <m:t>,</m:t>
          </m:r>
        </m:oMath>
      </m:oMathPara>
    </w:p>
    <w:p w14:paraId="2F0DD843" w14:textId="50782575" w:rsidR="001B69A3" w:rsidRDefault="001B69A3">
      <w:pPr>
        <w:rPr>
          <w:rFonts w:ascii="宋体" w:eastAsia="宋体" w:hAnsi="宋体"/>
          <w:sz w:val="20"/>
          <w:szCs w:val="20"/>
        </w:rPr>
      </w:pPr>
      <w:r>
        <w:rPr>
          <w:rFonts w:ascii="宋体" w:eastAsia="宋体" w:hAnsi="宋体" w:hint="eastAsia"/>
          <w:sz w:val="20"/>
          <w:szCs w:val="20"/>
        </w:rPr>
        <w:t>其中</w:t>
      </w:r>
      <w:r w:rsidRPr="001B69A3">
        <w:rPr>
          <w:rFonts w:ascii="宋体" w:eastAsia="宋体" w:hAnsi="宋体" w:hint="eastAsia"/>
          <w:sz w:val="20"/>
          <w:szCs w:val="20"/>
        </w:rPr>
        <w:t>权重</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oMath>
      <w:r w:rsidRPr="001B69A3">
        <w:rPr>
          <w:rFonts w:ascii="宋体" w:eastAsia="宋体" w:hAnsi="宋体" w:hint="eastAsia"/>
          <w:sz w:val="20"/>
          <w:szCs w:val="20"/>
        </w:rPr>
        <w:t>总和为</w:t>
      </w:r>
      <w:r w:rsidRPr="001B69A3">
        <w:rPr>
          <w:rFonts w:ascii="宋体" w:eastAsia="宋体" w:hAnsi="宋体"/>
          <w:sz w:val="20"/>
          <w:szCs w:val="20"/>
        </w:rPr>
        <w:t>1以保持标准化</w:t>
      </w:r>
      <w:r>
        <w:rPr>
          <w:rFonts w:ascii="宋体" w:eastAsia="宋体" w:hAnsi="宋体" w:hint="eastAsia"/>
          <w:sz w:val="20"/>
          <w:szCs w:val="20"/>
        </w:rPr>
        <w:t>.</w:t>
      </w:r>
      <w:proofErr w:type="spellStart"/>
      <w:r w:rsidRPr="001B69A3">
        <w:rPr>
          <w:rFonts w:ascii="宋体" w:eastAsia="宋体" w:hAnsi="宋体"/>
          <w:sz w:val="20"/>
          <w:szCs w:val="20"/>
        </w:rPr>
        <w:t>pbrt</w:t>
      </w:r>
      <w:proofErr w:type="spellEnd"/>
      <w:r w:rsidRPr="001B69A3">
        <w:rPr>
          <w:rFonts w:ascii="宋体" w:eastAsia="宋体" w:hAnsi="宋体"/>
          <w:sz w:val="20"/>
          <w:szCs w:val="20"/>
        </w:rPr>
        <w:t>中未提供这种概括，但很容易添加。</w:t>
      </w:r>
    </w:p>
    <w:p w14:paraId="2C41CC14" w14:textId="733ED52F" w:rsidR="00AC15CB" w:rsidRDefault="00AC15CB">
      <w:pPr>
        <w:rPr>
          <w:rFonts w:ascii="宋体" w:eastAsia="宋体" w:hAnsi="宋体"/>
          <w:sz w:val="20"/>
          <w:szCs w:val="20"/>
        </w:rPr>
      </w:pPr>
    </w:p>
    <w:p w14:paraId="4C855593" w14:textId="3DF77F11" w:rsidR="00AC15CB" w:rsidRDefault="00AC15C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1.3 </w:t>
      </w:r>
      <w:r>
        <w:rPr>
          <w:rFonts w:ascii="宋体" w:eastAsia="宋体" w:hAnsi="宋体" w:hint="eastAsia"/>
          <w:sz w:val="20"/>
          <w:szCs w:val="20"/>
        </w:rPr>
        <w:t>介质</w:t>
      </w:r>
    </w:p>
    <w:p w14:paraId="5AD2899D" w14:textId="3E2A182B" w:rsidR="00AC15CB" w:rsidRDefault="00AC15CB">
      <w:pPr>
        <w:rPr>
          <w:rFonts w:ascii="宋体" w:eastAsia="宋体" w:hAnsi="宋体"/>
          <w:sz w:val="20"/>
          <w:szCs w:val="20"/>
        </w:rPr>
      </w:pPr>
      <w:r>
        <w:rPr>
          <w:rFonts w:ascii="宋体" w:eastAsia="宋体" w:hAnsi="宋体" w:hint="eastAsia"/>
          <w:sz w:val="20"/>
          <w:szCs w:val="20"/>
        </w:rPr>
        <w:t>11.4</w:t>
      </w:r>
      <w:r>
        <w:rPr>
          <w:rFonts w:ascii="宋体" w:eastAsia="宋体" w:hAnsi="宋体"/>
          <w:sz w:val="20"/>
          <w:szCs w:val="20"/>
        </w:rPr>
        <w:t xml:space="preserve"> </w:t>
      </w:r>
      <w:r>
        <w:rPr>
          <w:rFonts w:ascii="宋体" w:eastAsia="宋体" w:hAnsi="宋体" w:hint="eastAsia"/>
          <w:sz w:val="20"/>
          <w:szCs w:val="20"/>
        </w:rPr>
        <w:t>BSSRDF</w:t>
      </w:r>
    </w:p>
    <w:p w14:paraId="6FEE0BD9" w14:textId="671CB1E6" w:rsidR="0082727F" w:rsidRDefault="0082727F">
      <w:pPr>
        <w:rPr>
          <w:rFonts w:ascii="宋体" w:eastAsia="宋体" w:hAnsi="宋体"/>
          <w:sz w:val="20"/>
          <w:szCs w:val="20"/>
        </w:rPr>
      </w:pPr>
      <w:r>
        <w:rPr>
          <w:rFonts w:ascii="宋体" w:eastAsia="宋体" w:hAnsi="宋体"/>
          <w:sz w:val="20"/>
          <w:szCs w:val="20"/>
        </w:rPr>
        <w:tab/>
      </w:r>
      <w:r w:rsidRPr="0082727F">
        <w:rPr>
          <w:rFonts w:ascii="宋体" w:eastAsia="宋体" w:hAnsi="宋体"/>
          <w:sz w:val="20"/>
          <w:szCs w:val="20"/>
        </w:rPr>
        <w:t>5.6.2节介绍了双向散射表面反射率分布函数</w:t>
      </w:r>
      <w:r>
        <w:rPr>
          <w:rFonts w:ascii="宋体" w:eastAsia="宋体" w:hAnsi="宋体" w:hint="eastAsia"/>
          <w:sz w:val="20"/>
          <w:szCs w:val="20"/>
        </w:rPr>
        <w:t>(</w:t>
      </w:r>
      <w:r w:rsidRPr="0082727F">
        <w:rPr>
          <w:rFonts w:ascii="宋体" w:eastAsia="宋体" w:hAnsi="宋体"/>
          <w:sz w:val="20"/>
          <w:szCs w:val="20"/>
        </w:rPr>
        <w:t>BSSRDF</w:t>
      </w:r>
      <w:r>
        <w:rPr>
          <w:rFonts w:ascii="宋体" w:eastAsia="宋体" w:hAnsi="宋体" w:hint="eastAsia"/>
          <w:sz w:val="20"/>
          <w:szCs w:val="20"/>
        </w:rPr>
        <w:t>)</w:t>
      </w:r>
      <w:r>
        <w:rPr>
          <w:rFonts w:ascii="宋体" w:eastAsia="宋体" w:hAnsi="宋体"/>
          <w:sz w:val="20"/>
          <w:szCs w:val="20"/>
        </w:rPr>
        <w:t>.</w:t>
      </w:r>
      <w:r w:rsidRPr="0082727F">
        <w:rPr>
          <w:rFonts w:ascii="宋体" w:eastAsia="宋体" w:hAnsi="宋体"/>
          <w:sz w:val="20"/>
          <w:szCs w:val="20"/>
        </w:rPr>
        <w:t>给定一点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82727F">
        <w:rPr>
          <w:rFonts w:ascii="宋体" w:eastAsia="宋体" w:hAnsi="宋体"/>
          <w:sz w:val="20"/>
          <w:szCs w:val="20"/>
        </w:rPr>
        <w:t>的入射微分辐照度</w:t>
      </w:r>
      <w:r w:rsidR="00B95455">
        <w:rPr>
          <w:rFonts w:ascii="宋体" w:eastAsia="宋体" w:hAnsi="宋体" w:hint="eastAsia"/>
          <w:sz w:val="20"/>
          <w:szCs w:val="20"/>
        </w:rPr>
        <w:t>:</w:t>
      </w: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00B95455">
        <w:rPr>
          <w:rFonts w:ascii="宋体" w:eastAsia="宋体" w:hAnsi="宋体" w:hint="eastAsia"/>
          <w:sz w:val="20"/>
          <w:szCs w:val="20"/>
        </w:rPr>
        <w:t>,</w:t>
      </w:r>
      <w:r w:rsidRPr="0082727F">
        <w:rPr>
          <w:rFonts w:ascii="宋体" w:eastAsia="宋体" w:hAnsi="宋体"/>
          <w:sz w:val="20"/>
          <w:szCs w:val="20"/>
        </w:rPr>
        <w:t>它给出了表面上</w:t>
      </w:r>
      <w:r w:rsidR="00B95455">
        <w:rPr>
          <w:rFonts w:ascii="宋体" w:eastAsia="宋体" w:hAnsi="宋体" w:hint="eastAsia"/>
          <w:sz w:val="20"/>
          <w:szCs w:val="20"/>
        </w:rPr>
        <w:t>另</w:t>
      </w:r>
      <w:r w:rsidRPr="0082727F">
        <w:rPr>
          <w:rFonts w:ascii="宋体" w:eastAsia="宋体" w:hAnsi="宋体"/>
          <w:sz w:val="20"/>
          <w:szCs w:val="20"/>
        </w:rPr>
        <w:t>一点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oMath>
      <w:r w:rsidRPr="0082727F">
        <w:rPr>
          <w:rFonts w:ascii="宋体" w:eastAsia="宋体" w:hAnsi="宋体"/>
          <w:sz w:val="20"/>
          <w:szCs w:val="20"/>
        </w:rPr>
        <w:t>的出射辐射</w:t>
      </w:r>
      <w:r w:rsidR="00B95455">
        <w:rPr>
          <w:rFonts w:ascii="宋体" w:eastAsia="宋体" w:hAnsi="宋体" w:hint="eastAsia"/>
          <w:sz w:val="20"/>
          <w:szCs w:val="20"/>
        </w:rPr>
        <w:t>.</w:t>
      </w:r>
      <w:r w:rsidRPr="0082727F">
        <w:rPr>
          <w:rFonts w:ascii="宋体" w:eastAsia="宋体" w:hAnsi="宋体"/>
          <w:sz w:val="20"/>
          <w:szCs w:val="20"/>
        </w:rPr>
        <w:t>要通过次表面散射准确渲染半透明表面</w:t>
      </w:r>
      <w:r w:rsidR="00B95455">
        <w:rPr>
          <w:rFonts w:ascii="宋体" w:eastAsia="宋体" w:hAnsi="宋体" w:hint="eastAsia"/>
          <w:sz w:val="20"/>
          <w:szCs w:val="20"/>
        </w:rPr>
        <w:t>,</w:t>
      </w:r>
      <w:r w:rsidRPr="0082727F">
        <w:rPr>
          <w:rFonts w:ascii="宋体" w:eastAsia="宋体" w:hAnsi="宋体"/>
          <w:sz w:val="20"/>
          <w:szCs w:val="20"/>
        </w:rPr>
        <w:t>需要对两个区域</w:t>
      </w:r>
      <w:r w:rsidR="00B95455">
        <w:rPr>
          <w:rFonts w:ascii="宋体" w:eastAsia="宋体" w:hAnsi="宋体"/>
          <w:sz w:val="20"/>
          <w:szCs w:val="20"/>
        </w:rPr>
        <w:t>(</w:t>
      </w:r>
      <w:r w:rsidRPr="0082727F">
        <w:rPr>
          <w:rFonts w:ascii="宋体" w:eastAsia="宋体" w:hAnsi="宋体"/>
          <w:sz w:val="20"/>
          <w:szCs w:val="20"/>
        </w:rPr>
        <w:t>要渲染的对象表面上的点</w:t>
      </w:r>
      <w:r w:rsidR="00B95455">
        <w:rPr>
          <w:rFonts w:ascii="宋体" w:eastAsia="宋体" w:hAnsi="宋体" w:hint="eastAsia"/>
          <w:sz w:val="20"/>
          <w:szCs w:val="20"/>
        </w:rPr>
        <w:t>)</w:t>
      </w:r>
      <w:r w:rsidRPr="0082727F">
        <w:rPr>
          <w:rFonts w:ascii="宋体" w:eastAsia="宋体" w:hAnsi="宋体"/>
          <w:sz w:val="20"/>
          <w:szCs w:val="20"/>
        </w:rPr>
        <w:t>和入射方向进行积分</w:t>
      </w:r>
      <w:r w:rsidR="00B95455">
        <w:rPr>
          <w:rFonts w:ascii="宋体" w:eastAsia="宋体" w:hAnsi="宋体" w:hint="eastAsia"/>
          <w:sz w:val="20"/>
          <w:szCs w:val="20"/>
        </w:rPr>
        <w:t>,</w:t>
      </w:r>
      <w:r w:rsidRPr="0082727F">
        <w:rPr>
          <w:rFonts w:ascii="宋体" w:eastAsia="宋体" w:hAnsi="宋体"/>
          <w:sz w:val="20"/>
          <w:szCs w:val="20"/>
        </w:rPr>
        <w:t>评估BSSRDF并使用次表面散射方程计算反射</w:t>
      </w:r>
    </w:p>
    <w:p w14:paraId="52E1B40C" w14:textId="7B1EE40D" w:rsidR="00B95455" w:rsidRPr="006863AB" w:rsidRDefault="00B95455">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2</m:t>
                      </m:r>
                    </m:sup>
                  </m:sSup>
                  <m:d>
                    <m:dPr>
                      <m:ctrlPr>
                        <w:rPr>
                          <w:rFonts w:ascii="Cambria Math" w:eastAsia="宋体" w:hAnsi="Cambria Math"/>
                          <w:i/>
                          <w:sz w:val="20"/>
                          <w:szCs w:val="20"/>
                        </w:rPr>
                      </m:ctrlPr>
                    </m:dPr>
                    <m:e>
                      <m:r>
                        <m:rPr>
                          <m:sty m:val="bi"/>
                        </m:rPr>
                        <w:rPr>
                          <w:rFonts w:ascii="Cambria Math" w:eastAsia="宋体" w:hAnsi="Cambria Math"/>
                          <w:sz w:val="20"/>
                          <w:szCs w:val="20"/>
                        </w:rPr>
                        <m:t>n</m:t>
                      </m:r>
                    </m:e>
                  </m:d>
                </m:sub>
                <m:sup>
                  <m:r>
                    <w:rPr>
                      <w:rFonts w:ascii="Cambria Math" w:eastAsia="宋体" w:hAnsi="Cambria Math"/>
                      <w:sz w:val="20"/>
                      <w:szCs w:val="20"/>
                    </w:rPr>
                    <m:t xml:space="preserve"> </m:t>
                  </m:r>
                </m:sup>
                <m:e>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dA</m:t>
              </m:r>
            </m:e>
          </m:nary>
          <m:r>
            <w:rPr>
              <w:rFonts w:ascii="Cambria Math" w:eastAsia="宋体" w:hAnsi="Cambria Math"/>
              <w:sz w:val="20"/>
              <w:szCs w:val="20"/>
            </w:rPr>
            <m:t>.</m:t>
          </m:r>
        </m:oMath>
      </m:oMathPara>
    </w:p>
    <w:p w14:paraId="2ACC0D38" w14:textId="77777777" w:rsidR="006863AB" w:rsidRDefault="006863AB">
      <w:pPr>
        <w:rPr>
          <w:rFonts w:ascii="宋体" w:eastAsia="宋体" w:hAnsi="宋体"/>
          <w:sz w:val="20"/>
          <w:szCs w:val="20"/>
        </w:rPr>
      </w:pPr>
      <w:r>
        <w:rPr>
          <w:rFonts w:ascii="宋体" w:eastAsia="宋体" w:hAnsi="宋体"/>
          <w:sz w:val="20"/>
          <w:szCs w:val="20"/>
        </w:rPr>
        <w:tab/>
      </w:r>
      <w:r w:rsidRPr="006863AB">
        <w:rPr>
          <w:rFonts w:ascii="宋体" w:eastAsia="宋体" w:hAnsi="宋体" w:hint="eastAsia"/>
          <w:sz w:val="20"/>
          <w:szCs w:val="20"/>
        </w:rPr>
        <w:t>通过第</w:t>
      </w:r>
      <w:r w:rsidRPr="006863AB">
        <w:rPr>
          <w:rFonts w:ascii="宋体" w:eastAsia="宋体" w:hAnsi="宋体"/>
          <w:sz w:val="20"/>
          <w:szCs w:val="20"/>
        </w:rPr>
        <w:t>11.1节和第11.2节介绍的体积散射过程以及将在第15.1节介绍的体积光传输方程来描述</w:t>
      </w:r>
      <w:r>
        <w:rPr>
          <w:rFonts w:ascii="宋体" w:eastAsia="宋体" w:hAnsi="宋体" w:hint="eastAsia"/>
          <w:sz w:val="20"/>
          <w:szCs w:val="20"/>
        </w:rPr>
        <w:t>次表面</w:t>
      </w:r>
      <w:r w:rsidRPr="006863AB">
        <w:rPr>
          <w:rFonts w:ascii="宋体" w:eastAsia="宋体" w:hAnsi="宋体"/>
          <w:sz w:val="20"/>
          <w:szCs w:val="20"/>
        </w:rPr>
        <w:t>光传输</w:t>
      </w:r>
      <w:r>
        <w:rPr>
          <w:rFonts w:ascii="宋体" w:eastAsia="宋体" w:hAnsi="宋体" w:hint="eastAsia"/>
          <w:sz w:val="20"/>
          <w:szCs w:val="20"/>
        </w:rPr>
        <w:t>.</w:t>
      </w:r>
      <w:r w:rsidRPr="006863AB">
        <w:rPr>
          <w:rFonts w:ascii="宋体" w:eastAsia="宋体" w:hAnsi="宋体"/>
          <w:sz w:val="20"/>
          <w:szCs w:val="20"/>
        </w:rPr>
        <w:t xml:space="preserve">BSSRDF </w:t>
      </w:r>
      <m:oMath>
        <m:r>
          <w:rPr>
            <w:rFonts w:ascii="Cambria Math" w:eastAsia="宋体" w:hAnsi="Cambria Math"/>
            <w:sz w:val="20"/>
            <w:szCs w:val="20"/>
          </w:rPr>
          <m:t>S</m:t>
        </m:r>
      </m:oMath>
      <w:r w:rsidRPr="006863AB">
        <w:rPr>
          <w:rFonts w:ascii="宋体" w:eastAsia="宋体" w:hAnsi="宋体"/>
          <w:sz w:val="20"/>
          <w:szCs w:val="20"/>
        </w:rPr>
        <w:t>是对边界上给定点对和方向对之间这些散射过程的结果进行建模的概括表示</w:t>
      </w:r>
      <w:r>
        <w:rPr>
          <w:rFonts w:ascii="宋体" w:eastAsia="宋体" w:hAnsi="宋体" w:hint="eastAsia"/>
          <w:sz w:val="20"/>
          <w:szCs w:val="20"/>
        </w:rPr>
        <w:t>.</w:t>
      </w:r>
    </w:p>
    <w:p w14:paraId="6B1FBCF5" w14:textId="56AD8EAF" w:rsidR="006863AB" w:rsidRDefault="006863AB">
      <w:pPr>
        <w:rPr>
          <w:rFonts w:ascii="宋体" w:eastAsia="宋体" w:hAnsi="宋体"/>
          <w:sz w:val="20"/>
          <w:szCs w:val="20"/>
        </w:rPr>
      </w:pPr>
      <w:r>
        <w:rPr>
          <w:rFonts w:ascii="宋体" w:eastAsia="宋体" w:hAnsi="宋体"/>
          <w:sz w:val="20"/>
          <w:szCs w:val="20"/>
        </w:rPr>
        <w:tab/>
      </w:r>
      <w:r w:rsidRPr="006863AB">
        <w:rPr>
          <w:rFonts w:ascii="宋体" w:eastAsia="宋体" w:hAnsi="宋体"/>
          <w:sz w:val="20"/>
          <w:szCs w:val="20"/>
        </w:rPr>
        <w:t>已经开发了各种BSSRDF模型来模拟</w:t>
      </w:r>
      <w:r>
        <w:rPr>
          <w:rFonts w:ascii="宋体" w:eastAsia="宋体" w:hAnsi="宋体" w:hint="eastAsia"/>
          <w:sz w:val="20"/>
          <w:szCs w:val="20"/>
        </w:rPr>
        <w:t>次表面</w:t>
      </w:r>
      <w:r w:rsidRPr="006863AB">
        <w:rPr>
          <w:rFonts w:ascii="宋体" w:eastAsia="宋体" w:hAnsi="宋体"/>
          <w:sz w:val="20"/>
          <w:szCs w:val="20"/>
        </w:rPr>
        <w:t>反射</w:t>
      </w:r>
      <w:r>
        <w:rPr>
          <w:rFonts w:ascii="宋体" w:eastAsia="宋体" w:hAnsi="宋体" w:hint="eastAsia"/>
          <w:sz w:val="20"/>
          <w:szCs w:val="20"/>
        </w:rPr>
        <w:t>；</w:t>
      </w:r>
      <w:r w:rsidRPr="006863AB">
        <w:rPr>
          <w:rFonts w:ascii="宋体" w:eastAsia="宋体" w:hAnsi="宋体"/>
          <w:sz w:val="20"/>
          <w:szCs w:val="20"/>
        </w:rPr>
        <w:t>它们通常包括一些简化的基础散射过程</w:t>
      </w:r>
      <w:r>
        <w:rPr>
          <w:rFonts w:ascii="宋体" w:eastAsia="宋体" w:hAnsi="宋体" w:hint="eastAsia"/>
          <w:sz w:val="20"/>
          <w:szCs w:val="20"/>
        </w:rPr>
        <w:t>，</w:t>
      </w:r>
      <w:r w:rsidRPr="006863AB">
        <w:rPr>
          <w:rFonts w:ascii="宋体" w:eastAsia="宋体" w:hAnsi="宋体"/>
          <w:sz w:val="20"/>
          <w:szCs w:val="20"/>
        </w:rPr>
        <w:t>以使其易于处理</w:t>
      </w:r>
      <w:r>
        <w:rPr>
          <w:rFonts w:ascii="宋体" w:eastAsia="宋体" w:hAnsi="宋体" w:hint="eastAsia"/>
          <w:sz w:val="20"/>
          <w:szCs w:val="20"/>
        </w:rPr>
        <w:t>.</w:t>
      </w:r>
      <w:r w:rsidRPr="006863AB">
        <w:rPr>
          <w:rFonts w:ascii="宋体" w:eastAsia="宋体" w:hAnsi="宋体"/>
          <w:sz w:val="20"/>
          <w:szCs w:val="20"/>
        </w:rPr>
        <w:t>15.5节将介绍一种这样的模型</w:t>
      </w:r>
      <w:r>
        <w:rPr>
          <w:rFonts w:ascii="宋体" w:eastAsia="宋体" w:hAnsi="宋体" w:hint="eastAsia"/>
          <w:sz w:val="20"/>
          <w:szCs w:val="20"/>
        </w:rPr>
        <w:t>.</w:t>
      </w:r>
      <w:r w:rsidRPr="006863AB">
        <w:rPr>
          <w:rFonts w:ascii="宋体" w:eastAsia="宋体" w:hAnsi="宋体"/>
          <w:sz w:val="20"/>
          <w:szCs w:val="20"/>
        </w:rPr>
        <w:t>在这里</w:t>
      </w:r>
      <w:r>
        <w:rPr>
          <w:rFonts w:ascii="宋体" w:eastAsia="宋体" w:hAnsi="宋体" w:hint="eastAsia"/>
          <w:sz w:val="20"/>
          <w:szCs w:val="20"/>
        </w:rPr>
        <w:t>,</w:t>
      </w:r>
      <w:r w:rsidRPr="006863AB">
        <w:rPr>
          <w:rFonts w:ascii="宋体" w:eastAsia="宋体" w:hAnsi="宋体"/>
          <w:sz w:val="20"/>
          <w:szCs w:val="20"/>
        </w:rPr>
        <w:t>我们将从指定一个类似于BSDF的相当抽象的接口开始</w:t>
      </w:r>
      <w:r>
        <w:rPr>
          <w:rFonts w:ascii="宋体" w:eastAsia="宋体" w:hAnsi="宋体" w:hint="eastAsia"/>
          <w:sz w:val="20"/>
          <w:szCs w:val="20"/>
        </w:rPr>
        <w:t>.</w:t>
      </w:r>
      <w:r w:rsidRPr="006863AB">
        <w:rPr>
          <w:rFonts w:ascii="宋体" w:eastAsia="宋体" w:hAnsi="宋体"/>
          <w:sz w:val="20"/>
          <w:szCs w:val="20"/>
        </w:rPr>
        <w:t>与BSSRDF相关的所有代码都在文件core/</w:t>
      </w:r>
      <w:proofErr w:type="spellStart"/>
      <w:r w:rsidRPr="006863AB">
        <w:rPr>
          <w:rFonts w:ascii="宋体" w:eastAsia="宋体" w:hAnsi="宋体"/>
          <w:sz w:val="20"/>
          <w:szCs w:val="20"/>
        </w:rPr>
        <w:t>bssrdf.h</w:t>
      </w:r>
      <w:proofErr w:type="spellEnd"/>
      <w:r w:rsidRPr="006863AB">
        <w:rPr>
          <w:rFonts w:ascii="宋体" w:eastAsia="宋体" w:hAnsi="宋体"/>
          <w:sz w:val="20"/>
          <w:szCs w:val="20"/>
        </w:rPr>
        <w:t>和core/bssrdf.cpp中</w:t>
      </w:r>
      <w:r>
        <w:rPr>
          <w:rFonts w:ascii="宋体" w:eastAsia="宋体" w:hAnsi="宋体" w:hint="eastAsia"/>
          <w:sz w:val="20"/>
          <w:szCs w:val="20"/>
        </w:rPr>
        <w:t>.</w:t>
      </w:r>
    </w:p>
    <w:p w14:paraId="5B47B420" w14:textId="68D626AF" w:rsidR="006863AB" w:rsidRDefault="006863AB">
      <w:pPr>
        <w:rPr>
          <w:rFonts w:ascii="宋体" w:eastAsia="宋体" w:hAnsi="宋体"/>
          <w:sz w:val="20"/>
          <w:szCs w:val="20"/>
        </w:rPr>
      </w:pPr>
    </w:p>
    <w:p w14:paraId="7A96F976" w14:textId="0F7F3784" w:rsidR="006863AB" w:rsidRDefault="006863A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1.4.1 </w:t>
      </w:r>
      <w:r>
        <w:rPr>
          <w:rFonts w:ascii="宋体" w:eastAsia="宋体" w:hAnsi="宋体" w:hint="eastAsia"/>
          <w:sz w:val="20"/>
          <w:szCs w:val="20"/>
        </w:rPr>
        <w:t>可分离的B</w:t>
      </w:r>
      <w:r>
        <w:rPr>
          <w:rFonts w:ascii="宋体" w:eastAsia="宋体" w:hAnsi="宋体"/>
          <w:sz w:val="20"/>
          <w:szCs w:val="20"/>
        </w:rPr>
        <w:t>SSRDFS</w:t>
      </w:r>
    </w:p>
    <w:p w14:paraId="1E817BD3" w14:textId="5250699D" w:rsidR="006863AB" w:rsidRDefault="006863AB">
      <w:pPr>
        <w:rPr>
          <w:rFonts w:ascii="宋体" w:eastAsia="宋体" w:hAnsi="宋体"/>
          <w:sz w:val="20"/>
          <w:szCs w:val="20"/>
        </w:rPr>
      </w:pPr>
      <w:r>
        <w:rPr>
          <w:rFonts w:ascii="宋体" w:eastAsia="宋体" w:hAnsi="宋体"/>
          <w:sz w:val="20"/>
          <w:szCs w:val="20"/>
        </w:rPr>
        <w:tab/>
      </w:r>
      <w:r w:rsidRPr="006863AB">
        <w:rPr>
          <w:rFonts w:ascii="宋体" w:eastAsia="宋体" w:hAnsi="宋体" w:hint="eastAsia"/>
          <w:sz w:val="20"/>
          <w:szCs w:val="20"/>
        </w:rPr>
        <w:t>上面定义的</w:t>
      </w:r>
      <w:r w:rsidRPr="006863AB">
        <w:rPr>
          <w:rFonts w:ascii="宋体" w:eastAsia="宋体" w:hAnsi="宋体"/>
          <w:sz w:val="20"/>
          <w:szCs w:val="20"/>
        </w:rPr>
        <w:t>BSSRDF接口的一个问题是它的极端通用性</w:t>
      </w:r>
      <w:r>
        <w:rPr>
          <w:rFonts w:ascii="宋体" w:eastAsia="宋体" w:hAnsi="宋体" w:hint="eastAsia"/>
          <w:sz w:val="20"/>
          <w:szCs w:val="20"/>
        </w:rPr>
        <w:t>.</w:t>
      </w:r>
      <w:r w:rsidRPr="006863AB">
        <w:rPr>
          <w:rFonts w:ascii="宋体" w:eastAsia="宋体" w:hAnsi="宋体"/>
          <w:sz w:val="20"/>
          <w:szCs w:val="20"/>
        </w:rPr>
        <w:t>甚至在简单的平面或球形几何形状中</w:t>
      </w:r>
      <w:r>
        <w:rPr>
          <w:rFonts w:ascii="宋体" w:eastAsia="宋体" w:hAnsi="宋体" w:hint="eastAsia"/>
          <w:sz w:val="20"/>
          <w:szCs w:val="20"/>
        </w:rPr>
        <w:t>,</w:t>
      </w:r>
      <w:r w:rsidRPr="006863AB">
        <w:rPr>
          <w:rFonts w:ascii="宋体" w:eastAsia="宋体" w:hAnsi="宋体"/>
          <w:sz w:val="20"/>
          <w:szCs w:val="20"/>
        </w:rPr>
        <w:t>寻找</w:t>
      </w:r>
      <w:r>
        <w:rPr>
          <w:rFonts w:ascii="宋体" w:eastAsia="宋体" w:hAnsi="宋体" w:hint="eastAsia"/>
          <w:sz w:val="20"/>
          <w:szCs w:val="20"/>
        </w:rPr>
        <w:t>次表面</w:t>
      </w:r>
      <w:r w:rsidRPr="006863AB">
        <w:rPr>
          <w:rFonts w:ascii="宋体" w:eastAsia="宋体" w:hAnsi="宋体"/>
          <w:sz w:val="20"/>
          <w:szCs w:val="20"/>
        </w:rPr>
        <w:t>光传输的解决方案已经是一个相当具有挑战性的问题</w:t>
      </w:r>
      <w:r>
        <w:rPr>
          <w:rFonts w:ascii="宋体" w:eastAsia="宋体" w:hAnsi="宋体" w:hint="eastAsia"/>
          <w:sz w:val="20"/>
          <w:szCs w:val="20"/>
        </w:rPr>
        <w:t>,</w:t>
      </w:r>
      <w:r w:rsidRPr="006863AB">
        <w:rPr>
          <w:rFonts w:ascii="宋体" w:eastAsia="宋体" w:hAnsi="宋体"/>
          <w:sz w:val="20"/>
          <w:szCs w:val="20"/>
        </w:rPr>
        <w:t>而BSSRDF实现可以附加到任意且相当复杂的形状上这一事实导致了难以实践的背景</w:t>
      </w:r>
      <w:r>
        <w:rPr>
          <w:rFonts w:ascii="宋体" w:eastAsia="宋体" w:hAnsi="宋体" w:hint="eastAsia"/>
          <w:sz w:val="20"/>
          <w:szCs w:val="20"/>
        </w:rPr>
        <w:t>.</w:t>
      </w:r>
      <w:r w:rsidRPr="006863AB">
        <w:rPr>
          <w:rFonts w:ascii="宋体" w:eastAsia="宋体" w:hAnsi="宋体"/>
          <w:sz w:val="20"/>
          <w:szCs w:val="20"/>
        </w:rPr>
        <w:t>为了保留支持常规形状的功能</w:t>
      </w:r>
      <w:r>
        <w:rPr>
          <w:rFonts w:ascii="宋体" w:eastAsia="宋体" w:hAnsi="宋体" w:hint="eastAsia"/>
          <w:sz w:val="20"/>
          <w:szCs w:val="20"/>
        </w:rPr>
        <w:t>,</w:t>
      </w:r>
      <w:r w:rsidRPr="006863AB">
        <w:rPr>
          <w:rFonts w:ascii="宋体" w:eastAsia="宋体" w:hAnsi="宋体"/>
          <w:sz w:val="20"/>
          <w:szCs w:val="20"/>
        </w:rPr>
        <w:t>我们</w:t>
      </w:r>
      <w:r w:rsidRPr="006863AB">
        <w:rPr>
          <w:rFonts w:ascii="宋体" w:eastAsia="宋体" w:hAnsi="宋体"/>
          <w:sz w:val="20"/>
          <w:szCs w:val="20"/>
        </w:rPr>
        <w:lastRenderedPageBreak/>
        <w:t>将在</w:t>
      </w:r>
      <w:proofErr w:type="spellStart"/>
      <w:r w:rsidRPr="006863AB">
        <w:rPr>
          <w:rFonts w:ascii="宋体" w:eastAsia="宋体" w:hAnsi="宋体"/>
          <w:sz w:val="20"/>
          <w:szCs w:val="20"/>
        </w:rPr>
        <w:t>SeparableBSSRDF</w:t>
      </w:r>
      <w:proofErr w:type="spellEnd"/>
      <w:r w:rsidRPr="006863AB">
        <w:rPr>
          <w:rFonts w:ascii="宋体" w:eastAsia="宋体" w:hAnsi="宋体"/>
          <w:sz w:val="20"/>
          <w:szCs w:val="20"/>
        </w:rPr>
        <w:t>中引入一个更简单的BSSRDF表示形式</w:t>
      </w:r>
      <w:r>
        <w:rPr>
          <w:rFonts w:ascii="宋体" w:eastAsia="宋体" w:hAnsi="宋体" w:hint="eastAsia"/>
          <w:sz w:val="20"/>
          <w:szCs w:val="20"/>
        </w:rPr>
        <w:t>.</w:t>
      </w:r>
    </w:p>
    <w:p w14:paraId="71F09C6D" w14:textId="2FE96D54" w:rsidR="006863AB" w:rsidRDefault="006863AB">
      <w:pPr>
        <w:rPr>
          <w:rFonts w:ascii="宋体" w:eastAsia="宋体" w:hAnsi="宋体"/>
          <w:sz w:val="20"/>
          <w:szCs w:val="20"/>
        </w:rPr>
      </w:pPr>
      <w:r>
        <w:rPr>
          <w:rFonts w:ascii="宋体" w:eastAsia="宋体" w:hAnsi="宋体"/>
          <w:sz w:val="20"/>
          <w:szCs w:val="20"/>
        </w:rPr>
        <w:tab/>
      </w:r>
      <w:r w:rsidRPr="006863AB">
        <w:rPr>
          <w:rFonts w:ascii="宋体" w:eastAsia="宋体" w:hAnsi="宋体" w:hint="eastAsia"/>
          <w:sz w:val="20"/>
          <w:szCs w:val="20"/>
        </w:rPr>
        <w:t>简化的</w:t>
      </w:r>
      <w:proofErr w:type="spellStart"/>
      <w:r w:rsidRPr="006863AB">
        <w:rPr>
          <w:rFonts w:ascii="宋体" w:eastAsia="宋体" w:hAnsi="宋体"/>
          <w:sz w:val="20"/>
          <w:szCs w:val="20"/>
        </w:rPr>
        <w:t>SeparableBSSRDF</w:t>
      </w:r>
      <w:proofErr w:type="spellEnd"/>
      <w:r w:rsidRPr="006863AB">
        <w:rPr>
          <w:rFonts w:ascii="宋体" w:eastAsia="宋体" w:hAnsi="宋体"/>
          <w:sz w:val="20"/>
          <w:szCs w:val="20"/>
        </w:rPr>
        <w:t>接口将BSSRDF转换为具有三个独立组件</w:t>
      </w:r>
      <w:r>
        <w:rPr>
          <w:rFonts w:ascii="宋体" w:eastAsia="宋体" w:hAnsi="宋体" w:hint="eastAsia"/>
          <w:sz w:val="20"/>
          <w:szCs w:val="20"/>
        </w:rPr>
        <w:t>(</w:t>
      </w:r>
      <w:r w:rsidRPr="006863AB">
        <w:rPr>
          <w:rFonts w:ascii="宋体" w:eastAsia="宋体" w:hAnsi="宋体"/>
          <w:sz w:val="20"/>
          <w:szCs w:val="20"/>
        </w:rPr>
        <w:t>一个空间和两个方向</w:t>
      </w:r>
      <w:r>
        <w:rPr>
          <w:rFonts w:ascii="宋体" w:eastAsia="宋体" w:hAnsi="宋体" w:hint="eastAsia"/>
          <w:sz w:val="20"/>
          <w:szCs w:val="20"/>
        </w:rPr>
        <w:t>)</w:t>
      </w:r>
      <w:r w:rsidRPr="006863AB">
        <w:rPr>
          <w:rFonts w:ascii="宋体" w:eastAsia="宋体" w:hAnsi="宋体"/>
          <w:sz w:val="20"/>
          <w:szCs w:val="20"/>
        </w:rPr>
        <w:t>的可分离形式</w:t>
      </w:r>
      <w:r>
        <w:rPr>
          <w:rFonts w:ascii="宋体" w:eastAsia="宋体" w:hAnsi="宋体" w:hint="eastAsia"/>
          <w:sz w:val="20"/>
          <w:szCs w:val="20"/>
        </w:rPr>
        <w:t>:</w:t>
      </w:r>
    </w:p>
    <w:p w14:paraId="2913F593" w14:textId="4B0A7255" w:rsidR="006863AB" w:rsidRPr="00F61617" w:rsidRDefault="006863AB">
      <w:pPr>
        <w:rPr>
          <w:rFonts w:ascii="宋体" w:eastAsia="宋体" w:hAnsi="宋体"/>
          <w:sz w:val="20"/>
          <w:szCs w:val="20"/>
        </w:rPr>
      </w:pPr>
      <m:oMathPara>
        <m:oMathParaPr>
          <m:jc m:val="right"/>
        </m:oMathParaP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3868ADB9" w14:textId="77777777" w:rsidR="00F61617" w:rsidRDefault="00F61617">
      <w:pPr>
        <w:rPr>
          <w:rFonts w:ascii="宋体" w:eastAsia="宋体" w:hAnsi="宋体"/>
          <w:sz w:val="20"/>
          <w:szCs w:val="20"/>
        </w:rPr>
      </w:pPr>
      <w:r w:rsidRPr="00F61617">
        <w:rPr>
          <w:rFonts w:ascii="宋体" w:eastAsia="宋体" w:hAnsi="宋体" w:hint="eastAsia"/>
          <w:sz w:val="20"/>
          <w:szCs w:val="20"/>
        </w:rPr>
        <w:t>菲涅耳项在开始时对离开材料后传输到方向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F61617">
        <w:rPr>
          <w:rFonts w:ascii="宋体" w:eastAsia="宋体" w:hAnsi="宋体"/>
          <w:sz w:val="20"/>
          <w:szCs w:val="20"/>
        </w:rPr>
        <w:t>的光的比例进行建模</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e>
        </m:d>
      </m:oMath>
      <w:r w:rsidRPr="00F61617">
        <w:rPr>
          <w:rFonts w:ascii="宋体" w:eastAsia="宋体" w:hAnsi="宋体"/>
          <w:sz w:val="20"/>
          <w:szCs w:val="20"/>
        </w:rPr>
        <w:t>内包含的第二个菲涅耳项解释了边界对从方向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oMath>
      <w:r w:rsidRPr="00F61617">
        <w:rPr>
          <w:rFonts w:ascii="宋体" w:eastAsia="宋体" w:hAnsi="宋体"/>
          <w:sz w:val="20"/>
          <w:szCs w:val="20"/>
        </w:rPr>
        <w:t>进入物体的光的方向分布的影响</w:t>
      </w:r>
      <w:r>
        <w:rPr>
          <w:rFonts w:ascii="宋体" w:eastAsia="宋体" w:hAnsi="宋体" w:hint="eastAsia"/>
          <w:sz w:val="20"/>
          <w:szCs w:val="20"/>
        </w:rPr>
        <w:t>.</w:t>
      </w:r>
      <w:r w:rsidRPr="00F61617">
        <w:rPr>
          <w:rFonts w:ascii="宋体" w:eastAsia="宋体" w:hAnsi="宋体"/>
          <w:sz w:val="20"/>
          <w:szCs w:val="20"/>
        </w:rPr>
        <w:t>轮廓项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F61617">
        <w:rPr>
          <w:rFonts w:ascii="宋体" w:eastAsia="宋体" w:hAnsi="宋体"/>
          <w:sz w:val="20"/>
          <w:szCs w:val="20"/>
        </w:rPr>
        <w:t>是表征光在进入材料后传播距离的空间分布</w:t>
      </w:r>
      <w:r>
        <w:rPr>
          <w:rFonts w:ascii="宋体" w:eastAsia="宋体" w:hAnsi="宋体" w:hint="eastAsia"/>
          <w:sz w:val="20"/>
          <w:szCs w:val="20"/>
        </w:rPr>
        <w:t>.</w:t>
      </w:r>
    </w:p>
    <w:p w14:paraId="6AD0F1E2" w14:textId="31AC459B" w:rsidR="00F61617" w:rsidRDefault="00F61617">
      <w:pPr>
        <w:rPr>
          <w:rFonts w:ascii="宋体" w:eastAsia="宋体" w:hAnsi="宋体"/>
          <w:sz w:val="20"/>
          <w:szCs w:val="20"/>
        </w:rPr>
      </w:pPr>
      <w:r>
        <w:rPr>
          <w:rFonts w:ascii="宋体" w:eastAsia="宋体" w:hAnsi="宋体"/>
          <w:sz w:val="20"/>
          <w:szCs w:val="20"/>
        </w:rPr>
        <w:tab/>
      </w:r>
      <w:r w:rsidRPr="00F61617">
        <w:rPr>
          <w:rFonts w:ascii="宋体" w:eastAsia="宋体" w:hAnsi="宋体"/>
          <w:sz w:val="20"/>
          <w:szCs w:val="20"/>
        </w:rPr>
        <w:t>对于高反照率的介质</w:t>
      </w:r>
      <w:r>
        <w:rPr>
          <w:rFonts w:ascii="宋体" w:eastAsia="宋体" w:hAnsi="宋体" w:hint="eastAsia"/>
          <w:sz w:val="20"/>
          <w:szCs w:val="20"/>
        </w:rPr>
        <w:t>,</w:t>
      </w:r>
      <w:r w:rsidRPr="00F61617">
        <w:rPr>
          <w:rFonts w:ascii="宋体" w:eastAsia="宋体" w:hAnsi="宋体"/>
          <w:sz w:val="20"/>
          <w:szCs w:val="20"/>
        </w:rPr>
        <w:t>散射的辐射分布通常是相当各向同性的</w:t>
      </w:r>
      <w:r>
        <w:rPr>
          <w:rFonts w:ascii="宋体" w:eastAsia="宋体" w:hAnsi="宋体" w:hint="eastAsia"/>
          <w:sz w:val="20"/>
          <w:szCs w:val="20"/>
        </w:rPr>
        <w:t>,</w:t>
      </w:r>
      <w:r w:rsidRPr="00F61617">
        <w:rPr>
          <w:rFonts w:ascii="宋体" w:eastAsia="宋体" w:hAnsi="宋体"/>
          <w:sz w:val="20"/>
          <w:szCs w:val="20"/>
        </w:rPr>
        <w:t>菲涅耳透射率是定义最终方向分布的最重要因素</w:t>
      </w:r>
      <w:r>
        <w:rPr>
          <w:rFonts w:ascii="宋体" w:eastAsia="宋体" w:hAnsi="宋体" w:hint="eastAsia"/>
          <w:sz w:val="20"/>
          <w:szCs w:val="20"/>
        </w:rPr>
        <w:t>.</w:t>
      </w:r>
      <w:r w:rsidRPr="00F61617">
        <w:rPr>
          <w:rFonts w:ascii="宋体" w:eastAsia="宋体" w:hAnsi="宋体"/>
          <w:sz w:val="20"/>
          <w:szCs w:val="20"/>
        </w:rPr>
        <w:t>但是</w:t>
      </w:r>
      <w:r>
        <w:rPr>
          <w:rFonts w:ascii="宋体" w:eastAsia="宋体" w:hAnsi="宋体" w:hint="eastAsia"/>
          <w:sz w:val="20"/>
          <w:szCs w:val="20"/>
        </w:rPr>
        <w:t>,</w:t>
      </w:r>
      <w:r w:rsidRPr="00F61617">
        <w:rPr>
          <w:rFonts w:ascii="宋体" w:eastAsia="宋体" w:hAnsi="宋体"/>
          <w:sz w:val="20"/>
          <w:szCs w:val="20"/>
        </w:rPr>
        <w:t>方向变化对于低反照率的介质可能是有意义的</w:t>
      </w:r>
      <w:r>
        <w:rPr>
          <w:rFonts w:ascii="宋体" w:eastAsia="宋体" w:hAnsi="宋体" w:hint="eastAsia"/>
          <w:sz w:val="20"/>
          <w:szCs w:val="20"/>
        </w:rPr>
        <w:t>.</w:t>
      </w:r>
      <w:r w:rsidRPr="00F61617">
        <w:rPr>
          <w:rFonts w:ascii="宋体" w:eastAsia="宋体" w:hAnsi="宋体"/>
          <w:sz w:val="20"/>
          <w:szCs w:val="20"/>
        </w:rPr>
        <w:t>在这种情况下</w:t>
      </w:r>
      <w:r>
        <w:rPr>
          <w:rFonts w:ascii="宋体" w:eastAsia="宋体" w:hAnsi="宋体" w:hint="eastAsia"/>
          <w:sz w:val="20"/>
          <w:szCs w:val="20"/>
        </w:rPr>
        <w:t>,</w:t>
      </w:r>
      <w:r w:rsidRPr="00F61617">
        <w:rPr>
          <w:rFonts w:ascii="宋体" w:eastAsia="宋体" w:hAnsi="宋体"/>
          <w:sz w:val="20"/>
          <w:szCs w:val="20"/>
        </w:rPr>
        <w:t>这种近似的准确性较低</w:t>
      </w:r>
      <w:r>
        <w:rPr>
          <w:rFonts w:ascii="宋体" w:eastAsia="宋体" w:hAnsi="宋体" w:hint="eastAsia"/>
          <w:sz w:val="20"/>
          <w:szCs w:val="20"/>
        </w:rPr>
        <w:t>.</w:t>
      </w:r>
    </w:p>
    <w:p w14:paraId="38F71F27" w14:textId="120C331F" w:rsidR="00F61617" w:rsidRDefault="00F61617">
      <w:pPr>
        <w:rPr>
          <w:rFonts w:ascii="宋体" w:eastAsia="宋体" w:hAnsi="宋体"/>
          <w:sz w:val="20"/>
          <w:szCs w:val="20"/>
        </w:rPr>
      </w:pPr>
      <w:r>
        <w:rPr>
          <w:rFonts w:ascii="宋体" w:eastAsia="宋体" w:hAnsi="宋体"/>
          <w:sz w:val="20"/>
          <w:szCs w:val="20"/>
        </w:rPr>
        <w:tab/>
      </w:r>
      <w:r w:rsidRPr="00F61617">
        <w:rPr>
          <w:rFonts w:ascii="宋体" w:eastAsia="宋体" w:hAnsi="宋体" w:hint="eastAsia"/>
          <w:sz w:val="20"/>
          <w:szCs w:val="20"/>
        </w:rPr>
        <w:t>给定公式（</w:t>
      </w:r>
      <w:r w:rsidRPr="00F61617">
        <w:rPr>
          <w:rFonts w:ascii="宋体" w:eastAsia="宋体" w:hAnsi="宋体"/>
          <w:sz w:val="20"/>
          <w:szCs w:val="20"/>
        </w:rPr>
        <w:t>11.6）中的</w:t>
      </w:r>
      <w:r>
        <w:rPr>
          <w:rFonts w:ascii="宋体" w:eastAsia="宋体" w:hAnsi="宋体" w:hint="eastAsia"/>
          <w:sz w:val="20"/>
          <w:szCs w:val="20"/>
        </w:rPr>
        <w:t>可分离</w:t>
      </w:r>
      <w:r w:rsidRPr="00F61617">
        <w:rPr>
          <w:rFonts w:ascii="宋体" w:eastAsia="宋体" w:hAnsi="宋体"/>
          <w:sz w:val="20"/>
          <w:szCs w:val="20"/>
        </w:rPr>
        <w:t>表达式</w:t>
      </w:r>
      <w:r>
        <w:rPr>
          <w:rFonts w:ascii="宋体" w:eastAsia="宋体" w:hAnsi="宋体" w:hint="eastAsia"/>
          <w:sz w:val="20"/>
          <w:szCs w:val="20"/>
        </w:rPr>
        <w:t>,</w:t>
      </w:r>
      <w:r w:rsidRPr="00F61617">
        <w:rPr>
          <w:rFonts w:ascii="宋体" w:eastAsia="宋体" w:hAnsi="宋体"/>
          <w:sz w:val="20"/>
          <w:szCs w:val="20"/>
        </w:rPr>
        <w:t>用于确定由</w:t>
      </w:r>
      <w:r>
        <w:rPr>
          <w:rFonts w:ascii="宋体" w:eastAsia="宋体" w:hAnsi="宋体" w:hint="eastAsia"/>
          <w:sz w:val="20"/>
          <w:szCs w:val="20"/>
        </w:rPr>
        <w:t>次表面</w:t>
      </w:r>
      <w:r w:rsidRPr="00F61617">
        <w:rPr>
          <w:rFonts w:ascii="宋体" w:eastAsia="宋体" w:hAnsi="宋体"/>
          <w:sz w:val="20"/>
          <w:szCs w:val="20"/>
        </w:rPr>
        <w:t>散射导致的出射照明的积分</w:t>
      </w:r>
      <w:r>
        <w:rPr>
          <w:rFonts w:ascii="宋体" w:eastAsia="宋体" w:hAnsi="宋体" w:hint="eastAsia"/>
          <w:sz w:val="20"/>
          <w:szCs w:val="20"/>
        </w:rPr>
        <w:t>(</w:t>
      </w:r>
      <w:r w:rsidRPr="00F61617">
        <w:rPr>
          <w:rFonts w:ascii="宋体" w:eastAsia="宋体" w:hAnsi="宋体"/>
          <w:sz w:val="20"/>
          <w:szCs w:val="20"/>
        </w:rPr>
        <w:t>第15.5节</w:t>
      </w:r>
      <w:r>
        <w:rPr>
          <w:rFonts w:ascii="宋体" w:eastAsia="宋体" w:hAnsi="宋体" w:hint="eastAsia"/>
          <w:sz w:val="20"/>
          <w:szCs w:val="20"/>
        </w:rPr>
        <w:t>)</w:t>
      </w:r>
      <w:r w:rsidRPr="00F61617">
        <w:rPr>
          <w:rFonts w:ascii="宋体" w:eastAsia="宋体" w:hAnsi="宋体"/>
          <w:sz w:val="20"/>
          <w:szCs w:val="20"/>
        </w:rPr>
        <w:t>简化为</w:t>
      </w:r>
    </w:p>
    <w:p w14:paraId="7911E4C1" w14:textId="2D0E818B" w:rsidR="00F61617" w:rsidRPr="00F61617" w:rsidRDefault="00F61617">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2</m:t>
                      </m:r>
                    </m:sup>
                  </m:sSup>
                  <m:d>
                    <m:dPr>
                      <m:ctrlPr>
                        <w:rPr>
                          <w:rFonts w:ascii="Cambria Math" w:eastAsia="宋体" w:hAnsi="Cambria Math"/>
                          <w:i/>
                          <w:sz w:val="20"/>
                          <w:szCs w:val="20"/>
                        </w:rPr>
                      </m:ctrlPr>
                    </m:dPr>
                    <m:e>
                      <m:r>
                        <m:rPr>
                          <m:sty m:val="bi"/>
                        </m:rPr>
                        <w:rPr>
                          <w:rFonts w:ascii="Cambria Math" w:eastAsia="宋体" w:hAnsi="Cambria Math"/>
                          <w:sz w:val="20"/>
                          <w:szCs w:val="20"/>
                        </w:rPr>
                        <m:t>n</m:t>
                      </m:r>
                    </m:e>
                  </m:d>
                </m:sub>
                <m:sup>
                  <m:r>
                    <w:rPr>
                      <w:rFonts w:ascii="Cambria Math" w:eastAsia="宋体" w:hAnsi="Cambria Math"/>
                      <w:sz w:val="20"/>
                      <w:szCs w:val="20"/>
                    </w:rPr>
                    <m:t xml:space="preserve"> </m:t>
                  </m:r>
                </m:sup>
                <m:e>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dA</m:t>
              </m:r>
            </m:e>
          </m:nary>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e>
              </m:d>
            </m:e>
          </m:nary>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2</m:t>
                      </m:r>
                    </m:sup>
                  </m:sSup>
                  <m:d>
                    <m:dPr>
                      <m:ctrlPr>
                        <w:rPr>
                          <w:rFonts w:ascii="Cambria Math" w:eastAsia="宋体" w:hAnsi="Cambria Math"/>
                          <w:i/>
                          <w:sz w:val="20"/>
                          <w:szCs w:val="20"/>
                        </w:rPr>
                      </m:ctrlPr>
                    </m:dPr>
                    <m:e>
                      <m:r>
                        <m:rPr>
                          <m:sty m:val="bi"/>
                        </m:rPr>
                        <w:rPr>
                          <w:rFonts w:ascii="Cambria Math" w:eastAsia="宋体" w:hAnsi="Cambria Math"/>
                          <w:sz w:val="20"/>
                          <w:szCs w:val="20"/>
                        </w:rPr>
                        <m:t>n</m:t>
                      </m:r>
                    </m:e>
                  </m:d>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e>
          </m:d>
          <m:r>
            <w:rPr>
              <w:rFonts w:ascii="Cambria Math" w:eastAsia="宋体" w:hAnsi="Cambria Math"/>
              <w:sz w:val="20"/>
              <w:szCs w:val="20"/>
            </w:rPr>
            <m:t>dA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e>
          </m:d>
          <m:r>
            <w:rPr>
              <w:rFonts w:ascii="Cambria Math" w:eastAsia="宋体" w:hAnsi="Cambria Math"/>
              <w:sz w:val="20"/>
              <w:szCs w:val="20"/>
            </w:rPr>
            <m:t>.</m:t>
          </m:r>
        </m:oMath>
      </m:oMathPara>
    </w:p>
    <w:p w14:paraId="208C7B3A" w14:textId="07DA281E" w:rsidR="00F61617" w:rsidRDefault="00F61617">
      <w:pPr>
        <w:rPr>
          <w:rFonts w:ascii="宋体" w:eastAsia="宋体" w:hAnsi="宋体"/>
          <w:sz w:val="20"/>
          <w:szCs w:val="20"/>
        </w:rPr>
      </w:pPr>
      <w:r w:rsidRPr="00F61617">
        <w:rPr>
          <w:rFonts w:ascii="宋体" w:eastAsia="宋体" w:hAnsi="宋体" w:hint="eastAsia"/>
          <w:sz w:val="20"/>
          <w:szCs w:val="20"/>
        </w:rPr>
        <w:t>我们将方向项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e>
        </m:d>
      </m:oMath>
      <w:r w:rsidRPr="00F61617">
        <w:rPr>
          <w:rFonts w:ascii="宋体" w:eastAsia="宋体" w:hAnsi="宋体"/>
          <w:sz w:val="20"/>
          <w:szCs w:val="20"/>
        </w:rPr>
        <w:t>定义为菲涅耳透射率的缩放形式</w:t>
      </w:r>
      <w:r w:rsidR="004C60E4">
        <w:rPr>
          <w:rFonts w:ascii="宋体" w:eastAsia="宋体" w:hAnsi="宋体" w:hint="eastAsia"/>
          <w:sz w:val="20"/>
          <w:szCs w:val="20"/>
        </w:rPr>
        <w:t>(</w:t>
      </w:r>
      <w:r w:rsidRPr="00F61617">
        <w:rPr>
          <w:rFonts w:ascii="宋体" w:eastAsia="宋体" w:hAnsi="宋体"/>
          <w:sz w:val="20"/>
          <w:szCs w:val="20"/>
        </w:rPr>
        <w:t>第8.2节</w:t>
      </w:r>
      <w:r w:rsidR="004C60E4">
        <w:rPr>
          <w:rFonts w:ascii="宋体" w:eastAsia="宋体" w:hAnsi="宋体" w:hint="eastAsia"/>
          <w:sz w:val="20"/>
          <w:szCs w:val="20"/>
        </w:rPr>
        <w:t>)</w:t>
      </w:r>
      <w:r w:rsidR="004C60E4">
        <w:rPr>
          <w:rFonts w:ascii="宋体" w:eastAsia="宋体" w:hAnsi="宋体"/>
          <w:sz w:val="20"/>
          <w:szCs w:val="20"/>
        </w:rPr>
        <w:t>:</w:t>
      </w:r>
    </w:p>
    <w:p w14:paraId="5AAF2773" w14:textId="40473158" w:rsidR="004C60E4" w:rsidRPr="002F676D" w:rsidRDefault="002F676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num>
            <m:den>
              <m:r>
                <w:rPr>
                  <w:rFonts w:ascii="Cambria Math" w:eastAsia="宋体" w:hAnsi="Cambria Math"/>
                  <w:sz w:val="20"/>
                  <w:szCs w:val="20"/>
                </w:rPr>
                <m:t>cπ</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11.7</m:t>
              </m:r>
            </m:e>
          </m:d>
          <m:r>
            <w:rPr>
              <w:rFonts w:ascii="Cambria Math" w:eastAsia="宋体" w:hAnsi="Cambria Math"/>
              <w:sz w:val="20"/>
              <w:szCs w:val="20"/>
            </w:rPr>
            <m:t xml:space="preserve">          </m:t>
          </m:r>
        </m:oMath>
      </m:oMathPara>
    </w:p>
    <w:p w14:paraId="063CC188" w14:textId="7284C948" w:rsidR="002F676D" w:rsidRDefault="002F676D">
      <w:pPr>
        <w:rPr>
          <w:rFonts w:ascii="宋体" w:eastAsia="宋体" w:hAnsi="宋体"/>
          <w:sz w:val="20"/>
          <w:szCs w:val="20"/>
        </w:rPr>
      </w:pPr>
      <w:r w:rsidRPr="002F676D">
        <w:rPr>
          <w:rFonts w:ascii="宋体" w:eastAsia="宋体" w:hAnsi="宋体" w:hint="eastAsia"/>
          <w:sz w:val="20"/>
          <w:szCs w:val="20"/>
        </w:rPr>
        <w:t>选择归一化因子</w:t>
      </w:r>
      <m:oMath>
        <m:r>
          <w:rPr>
            <w:rFonts w:ascii="Cambria Math" w:eastAsia="宋体" w:hAnsi="Cambria Math"/>
            <w:sz w:val="20"/>
            <w:szCs w:val="20"/>
          </w:rPr>
          <m:t>c</m:t>
        </m:r>
      </m:oMath>
      <w:r>
        <w:rPr>
          <w:rFonts w:ascii="宋体" w:eastAsia="宋体" w:hAnsi="宋体" w:hint="eastAsia"/>
          <w:sz w:val="20"/>
          <w:szCs w:val="20"/>
        </w:rPr>
        <w:t>,</w:t>
      </w:r>
      <w:r w:rsidRPr="002F676D">
        <w:rPr>
          <w:rFonts w:ascii="宋体" w:eastAsia="宋体" w:hAnsi="宋体"/>
          <w:sz w:val="20"/>
          <w:szCs w:val="20"/>
        </w:rPr>
        <w:t>以使</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2F676D">
        <w:rPr>
          <w:rFonts w:ascii="宋体" w:eastAsia="宋体" w:hAnsi="宋体"/>
          <w:sz w:val="20"/>
          <w:szCs w:val="20"/>
        </w:rPr>
        <w:t>在余弦加权半球上积分为1</w:t>
      </w:r>
      <w:r>
        <w:rPr>
          <w:rFonts w:ascii="宋体" w:eastAsia="宋体" w:hAnsi="宋体"/>
          <w:sz w:val="20"/>
          <w:szCs w:val="20"/>
        </w:rPr>
        <w:t>:</w:t>
      </w:r>
    </w:p>
    <w:p w14:paraId="6B2AC3F8" w14:textId="0FD39DF5" w:rsidR="002F676D" w:rsidRPr="002F676D" w:rsidRDefault="002F676D">
      <w:pPr>
        <w:rPr>
          <w:rFonts w:ascii="宋体" w:eastAsia="宋体" w:hAnsi="宋体"/>
          <w:sz w:val="20"/>
          <w:szCs w:val="20"/>
        </w:rPr>
      </w:pPr>
      <m:oMathPara>
        <m:oMathParaPr>
          <m:jc m:val="center"/>
        </m:oMathParaPr>
        <m:oMath>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r>
                    <w:rPr>
                      <w:rFonts w:ascii="Cambria Math" w:eastAsia="宋体" w:hAnsi="Cambria Math"/>
                      <w:sz w:val="20"/>
                      <w:szCs w:val="20"/>
                    </w:rPr>
                    <m:t>ω</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m:t>
                      </m:r>
                    </m:e>
                  </m:d>
                </m:e>
              </m:func>
              <m:r>
                <w:rPr>
                  <w:rFonts w:ascii="Cambria Math" w:eastAsia="宋体" w:hAnsi="Cambria Math"/>
                  <w:sz w:val="20"/>
                  <w:szCs w:val="20"/>
                </w:rPr>
                <m:t>dω</m:t>
              </m:r>
            </m:e>
          </m:nary>
          <m:r>
            <w:rPr>
              <w:rFonts w:ascii="Cambria Math" w:eastAsia="宋体" w:hAnsi="Cambria Math"/>
              <w:sz w:val="20"/>
              <w:szCs w:val="20"/>
            </w:rPr>
            <m:t>=1</m:t>
          </m:r>
          <m:r>
            <w:rPr>
              <w:rFonts w:ascii="Cambria Math" w:eastAsia="宋体" w:hAnsi="Cambria Math"/>
              <w:sz w:val="20"/>
              <w:szCs w:val="20"/>
            </w:rPr>
            <m:t>.</m:t>
          </m:r>
        </m:oMath>
      </m:oMathPara>
    </w:p>
    <w:p w14:paraId="5512B8B8" w14:textId="54C578A4" w:rsidR="002F676D" w:rsidRDefault="002F676D">
      <w:pPr>
        <w:rPr>
          <w:rFonts w:ascii="宋体" w:eastAsia="宋体" w:hAnsi="宋体"/>
          <w:sz w:val="20"/>
          <w:szCs w:val="20"/>
        </w:rPr>
      </w:pPr>
      <w:r>
        <w:rPr>
          <w:rFonts w:ascii="宋体" w:eastAsia="宋体" w:hAnsi="宋体" w:hint="eastAsia"/>
          <w:sz w:val="20"/>
          <w:szCs w:val="20"/>
        </w:rPr>
        <w:t>换句话说,</w:t>
      </w:r>
    </w:p>
    <w:p w14:paraId="36B1FEAD" w14:textId="1E52C50B" w:rsidR="002F676D" w:rsidRPr="002F676D" w:rsidRDefault="002F676D">
      <w:pPr>
        <w:rPr>
          <w:rFonts w:ascii="宋体" w:eastAsia="宋体" w:hAnsi="宋体"/>
          <w:sz w:val="20"/>
          <w:szCs w:val="20"/>
        </w:rPr>
      </w:pPr>
      <m:oMathPara>
        <m:oMathParaPr>
          <m:jc m:val="center"/>
        </m:oMathParaPr>
        <m:oMath>
          <m:r>
            <w:rPr>
              <w:rFonts w:ascii="Cambria Math" w:eastAsia="宋体" w:hAnsi="Cambria Math"/>
              <w:sz w:val="20"/>
              <w:szCs w:val="20"/>
            </w:rPr>
            <m:t>c</m:t>
          </m:r>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2π</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f>
                    <m:fPr>
                      <m:ctrlPr>
                        <w:rPr>
                          <w:rFonts w:ascii="Cambria Math" w:eastAsia="宋体" w:hAnsi="Cambria Math"/>
                          <w:i/>
                          <w:sz w:val="20"/>
                          <w:szCs w:val="20"/>
                        </w:rPr>
                      </m:ctrlPr>
                    </m:fPr>
                    <m:num>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η,</m:t>
                              </m:r>
                              <m:r>
                                <m:rPr>
                                  <m:sty m:val="p"/>
                                </m:rPr>
                                <w:rPr>
                                  <w:rFonts w:ascii="Cambria Math" w:eastAsia="宋体" w:hAnsi="Cambria Math"/>
                                  <w:sz w:val="20"/>
                                  <w:szCs w:val="20"/>
                                </w:rPr>
                                <m:t>cos</m:t>
                              </m:r>
                            </m:fName>
                            <m:e>
                              <m:r>
                                <w:rPr>
                                  <w:rFonts w:ascii="Cambria Math" w:eastAsia="宋体" w:hAnsi="Cambria Math"/>
                                  <w:sz w:val="20"/>
                                  <w:szCs w:val="20"/>
                                </w:rPr>
                                <m:t>θ</m:t>
                              </m:r>
                            </m:e>
                          </m:func>
                        </m:e>
                      </m:d>
                    </m:num>
                    <m:den>
                      <m:r>
                        <w:rPr>
                          <w:rFonts w:ascii="Cambria Math" w:eastAsia="宋体" w:hAnsi="Cambria Math"/>
                          <w:sz w:val="20"/>
                          <w:szCs w:val="20"/>
                        </w:rPr>
                        <m:t>π</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θ</m:t>
                          </m:r>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θ</m:t>
                          </m:r>
                        </m:e>
                      </m:d>
                    </m:e>
                  </m:func>
                  <m:r>
                    <w:rPr>
                      <w:rFonts w:ascii="Cambria Math" w:eastAsia="宋体" w:hAnsi="Cambria Math"/>
                      <w:sz w:val="20"/>
                      <w:szCs w:val="20"/>
                    </w:rPr>
                    <m:t>dθ</m:t>
                  </m:r>
                </m:e>
              </m:nary>
              <m:r>
                <w:rPr>
                  <w:rFonts w:ascii="Cambria Math" w:eastAsia="宋体" w:hAnsi="Cambria Math"/>
                  <w:sz w:val="20"/>
                  <w:szCs w:val="20"/>
                </w:rPr>
                <m:t>dϕ</m:t>
              </m:r>
            </m:e>
          </m:nary>
          <m:r>
            <w:rPr>
              <w:rFonts w:ascii="Cambria Math" w:eastAsia="宋体" w:hAnsi="Cambria Math"/>
              <w:sz w:val="20"/>
              <w:szCs w:val="20"/>
            </w:rPr>
            <m:t>=1-2</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η,</m:t>
                      </m:r>
                      <m:r>
                        <m:rPr>
                          <m:sty m:val="p"/>
                        </m:rPr>
                        <w:rPr>
                          <w:rFonts w:ascii="Cambria Math" w:eastAsia="宋体" w:hAnsi="Cambria Math"/>
                          <w:sz w:val="20"/>
                          <w:szCs w:val="20"/>
                        </w:rPr>
                        <m:t>cos</m:t>
                      </m:r>
                    </m:fName>
                    <m:e>
                      <m:r>
                        <w:rPr>
                          <w:rFonts w:ascii="Cambria Math" w:eastAsia="宋体" w:hAnsi="Cambria Math"/>
                          <w:sz w:val="20"/>
                          <w:szCs w:val="20"/>
                        </w:rPr>
                        <m:t>θ</m:t>
                      </m:r>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θ</m:t>
                      </m:r>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θ</m:t>
                      </m:r>
                    </m:e>
                  </m:d>
                </m:e>
              </m:func>
              <m:r>
                <w:rPr>
                  <w:rFonts w:ascii="Cambria Math" w:eastAsia="宋体" w:hAnsi="Cambria Math"/>
                  <w:sz w:val="20"/>
                  <w:szCs w:val="20"/>
                </w:rPr>
                <m:t>dθ</m:t>
              </m:r>
            </m:e>
          </m:nary>
          <m:r>
            <w:rPr>
              <w:rFonts w:ascii="Cambria Math" w:eastAsia="宋体" w:hAnsi="Cambria Math"/>
              <w:sz w:val="20"/>
              <w:szCs w:val="20"/>
            </w:rPr>
            <m:t>.</m:t>
          </m:r>
        </m:oMath>
      </m:oMathPara>
    </w:p>
    <w:p w14:paraId="42525B21" w14:textId="77777777" w:rsidR="002F676D" w:rsidRPr="002F676D" w:rsidRDefault="002F676D">
      <w:pPr>
        <w:rPr>
          <w:rFonts w:ascii="宋体" w:eastAsia="宋体" w:hAnsi="宋体" w:hint="eastAsia"/>
          <w:sz w:val="20"/>
          <w:szCs w:val="20"/>
        </w:rPr>
      </w:pPr>
    </w:p>
    <w:p w14:paraId="7960BA36" w14:textId="443F809F" w:rsidR="00F61617" w:rsidRDefault="002F676D">
      <w:pPr>
        <w:rPr>
          <w:rFonts w:ascii="宋体" w:eastAsia="宋体" w:hAnsi="宋体"/>
          <w:sz w:val="20"/>
          <w:szCs w:val="20"/>
        </w:rPr>
      </w:pPr>
      <w:r>
        <w:rPr>
          <w:rFonts w:ascii="宋体" w:eastAsia="宋体" w:hAnsi="宋体"/>
          <w:sz w:val="20"/>
          <w:szCs w:val="20"/>
        </w:rPr>
        <w:tab/>
      </w:r>
      <w:r w:rsidRPr="002F676D">
        <w:rPr>
          <w:rFonts w:ascii="宋体" w:eastAsia="宋体" w:hAnsi="宋体" w:hint="eastAsia"/>
          <w:sz w:val="20"/>
          <w:szCs w:val="20"/>
        </w:rPr>
        <w:t>该积分称为菲涅耳反射率函数的第一矩</w:t>
      </w:r>
      <w:r>
        <w:rPr>
          <w:rFonts w:ascii="宋体" w:eastAsia="宋体" w:hAnsi="宋体" w:hint="eastAsia"/>
          <w:sz w:val="20"/>
          <w:szCs w:val="20"/>
        </w:rPr>
        <w:t>.</w:t>
      </w:r>
      <w:r w:rsidRPr="002F676D">
        <w:rPr>
          <w:rFonts w:ascii="宋体" w:eastAsia="宋体" w:hAnsi="宋体"/>
          <w:sz w:val="20"/>
          <w:szCs w:val="20"/>
        </w:rPr>
        <w:t>还存在涉及余弦函数的高次幂的其他矩</w:t>
      </w:r>
      <w:r w:rsidR="00B31BE6">
        <w:rPr>
          <w:rFonts w:ascii="宋体" w:eastAsia="宋体" w:hAnsi="宋体" w:hint="eastAsia"/>
          <w:sz w:val="20"/>
          <w:szCs w:val="20"/>
        </w:rPr>
        <w:t>,</w:t>
      </w:r>
      <w:r w:rsidRPr="002F676D">
        <w:rPr>
          <w:rFonts w:ascii="宋体" w:eastAsia="宋体" w:hAnsi="宋体"/>
          <w:sz w:val="20"/>
          <w:szCs w:val="20"/>
        </w:rPr>
        <w:t>并且在与</w:t>
      </w:r>
      <w:r w:rsidR="00B31BE6">
        <w:rPr>
          <w:rFonts w:ascii="宋体" w:eastAsia="宋体" w:hAnsi="宋体" w:hint="eastAsia"/>
          <w:sz w:val="20"/>
          <w:szCs w:val="20"/>
        </w:rPr>
        <w:t>次表面</w:t>
      </w:r>
      <w:r w:rsidRPr="002F676D">
        <w:rPr>
          <w:rFonts w:ascii="宋体" w:eastAsia="宋体" w:hAnsi="宋体"/>
          <w:sz w:val="20"/>
          <w:szCs w:val="20"/>
        </w:rPr>
        <w:t>散射有关的计算中经常出现</w:t>
      </w:r>
      <w:r w:rsidR="00B31BE6">
        <w:rPr>
          <w:rFonts w:ascii="宋体" w:eastAsia="宋体" w:hAnsi="宋体" w:hint="eastAsia"/>
          <w:sz w:val="20"/>
          <w:szCs w:val="20"/>
        </w:rPr>
        <w:t>;</w:t>
      </w:r>
      <w:r w:rsidRPr="002F676D">
        <w:rPr>
          <w:rFonts w:ascii="宋体" w:eastAsia="宋体" w:hAnsi="宋体"/>
          <w:sz w:val="20"/>
          <w:szCs w:val="20"/>
        </w:rPr>
        <w:t>第</w:t>
      </w:r>
      <m:oMath>
        <m:r>
          <w:rPr>
            <w:rFonts w:ascii="Cambria Math" w:eastAsia="宋体" w:hAnsi="Cambria Math" w:hint="eastAsia"/>
            <w:sz w:val="20"/>
            <w:szCs w:val="20"/>
          </w:rPr>
          <m:t>i</m:t>
        </m:r>
      </m:oMath>
      <w:r w:rsidR="00B31BE6">
        <w:rPr>
          <w:rFonts w:ascii="宋体" w:eastAsia="宋体" w:hAnsi="宋体" w:hint="eastAsia"/>
          <w:sz w:val="20"/>
          <w:szCs w:val="20"/>
        </w:rPr>
        <w:t>阶</w:t>
      </w:r>
      <w:r w:rsidRPr="002F676D">
        <w:rPr>
          <w:rFonts w:ascii="宋体" w:eastAsia="宋体" w:hAnsi="宋体"/>
          <w:sz w:val="20"/>
          <w:szCs w:val="20"/>
        </w:rPr>
        <w:t>菲涅耳矩的一般定义是</w:t>
      </w:r>
    </w:p>
    <w:p w14:paraId="4ED21FFF" w14:textId="5BF342B3" w:rsidR="00B31BE6" w:rsidRPr="00B31BE6" w:rsidRDefault="00B31BE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r,i</m:t>
              </m:r>
            </m:sub>
          </m:sSub>
          <m:d>
            <m:dPr>
              <m:ctrlPr>
                <w:rPr>
                  <w:rFonts w:ascii="Cambria Math" w:eastAsia="宋体" w:hAnsi="Cambria Math"/>
                  <w:i/>
                  <w:sz w:val="20"/>
                  <w:szCs w:val="20"/>
                </w:rPr>
              </m:ctrlPr>
            </m:dPr>
            <m:e>
              <m:r>
                <w:rPr>
                  <w:rFonts w:ascii="Cambria Math" w:eastAsia="宋体" w:hAnsi="Cambria Math"/>
                  <w:sz w:val="20"/>
                  <w:szCs w:val="20"/>
                </w:rPr>
                <m:t>η</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η,</m:t>
                      </m:r>
                      <m:r>
                        <m:rPr>
                          <m:sty m:val="p"/>
                        </m:rPr>
                        <w:rPr>
                          <w:rFonts w:ascii="Cambria Math" w:eastAsia="宋体" w:hAnsi="Cambria Math"/>
                          <w:sz w:val="20"/>
                          <w:szCs w:val="20"/>
                        </w:rPr>
                        <m:t>cos</m:t>
                      </m:r>
                    </m:fName>
                    <m:e>
                      <m:r>
                        <w:rPr>
                          <w:rFonts w:ascii="Cambria Math" w:eastAsia="宋体" w:hAnsi="Cambria Math"/>
                          <w:sz w:val="20"/>
                          <w:szCs w:val="20"/>
                        </w:rPr>
                        <m:t>θ</m:t>
                      </m:r>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θ</m:t>
                      </m:r>
                    </m:e>
                  </m:d>
                </m:e>
              </m:func>
              <m:sSup>
                <m:sSupPr>
                  <m:ctrlPr>
                    <w:rPr>
                      <w:rFonts w:ascii="Cambria Math" w:eastAsia="宋体" w:hAnsi="Cambria Math"/>
                      <w:i/>
                      <w:sz w:val="20"/>
                      <w:szCs w:val="20"/>
                    </w:rPr>
                  </m:ctrlPr>
                </m:sSup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θ</m:t>
                          </m:r>
                        </m:e>
                      </m:d>
                    </m:e>
                  </m:func>
                </m:e>
                <m:sup>
                  <m:r>
                    <w:rPr>
                      <w:rFonts w:ascii="Cambria Math" w:eastAsia="宋体" w:hAnsi="Cambria Math"/>
                      <w:sz w:val="20"/>
                      <w:szCs w:val="20"/>
                    </w:rPr>
                    <m:t>i</m:t>
                  </m:r>
                </m:sup>
              </m:sSup>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11.8</m:t>
              </m:r>
            </m:e>
          </m:d>
          <m:r>
            <w:rPr>
              <w:rFonts w:ascii="Cambria Math" w:eastAsia="宋体" w:hAnsi="Cambria Math"/>
              <w:sz w:val="20"/>
              <w:szCs w:val="20"/>
            </w:rPr>
            <m:t xml:space="preserve">          </m:t>
          </m:r>
        </m:oMath>
      </m:oMathPara>
    </w:p>
    <w:p w14:paraId="1E52AF69" w14:textId="07F44106" w:rsidR="00B31BE6" w:rsidRDefault="00B31BE6">
      <w:pPr>
        <w:rPr>
          <w:rFonts w:ascii="宋体" w:eastAsia="宋体" w:hAnsi="宋体"/>
          <w:sz w:val="20"/>
          <w:szCs w:val="20"/>
        </w:rPr>
      </w:pPr>
      <w:proofErr w:type="spellStart"/>
      <w:r w:rsidRPr="00B31BE6">
        <w:rPr>
          <w:rFonts w:ascii="宋体" w:eastAsia="宋体" w:hAnsi="宋体"/>
          <w:sz w:val="20"/>
          <w:szCs w:val="20"/>
        </w:rPr>
        <w:t>pbrt</w:t>
      </w:r>
      <w:proofErr w:type="spellEnd"/>
      <w:r w:rsidRPr="00B31BE6">
        <w:rPr>
          <w:rFonts w:ascii="宋体" w:eastAsia="宋体" w:hAnsi="宋体"/>
          <w:sz w:val="20"/>
          <w:szCs w:val="20"/>
        </w:rPr>
        <w:t>提供了两个函数FresnelMoment1（）和FresnelMoment2（）</w:t>
      </w:r>
      <w:r>
        <w:rPr>
          <w:rFonts w:ascii="宋体" w:eastAsia="宋体" w:hAnsi="宋体" w:hint="eastAsia"/>
          <w:sz w:val="20"/>
          <w:szCs w:val="20"/>
        </w:rPr>
        <w:t>,</w:t>
      </w:r>
      <w:r w:rsidRPr="00B31BE6">
        <w:rPr>
          <w:rFonts w:ascii="宋体" w:eastAsia="宋体" w:hAnsi="宋体"/>
          <w:sz w:val="20"/>
          <w:szCs w:val="20"/>
        </w:rPr>
        <w:t>它们基于多项式对这些函数的拟合来评估相应的矩</w:t>
      </w:r>
      <w:r>
        <w:rPr>
          <w:rFonts w:ascii="宋体" w:eastAsia="宋体" w:hAnsi="宋体" w:hint="eastAsia"/>
          <w:sz w:val="20"/>
          <w:szCs w:val="20"/>
        </w:rPr>
        <w:t>.</w:t>
      </w:r>
      <w:r w:rsidRPr="00B31BE6">
        <w:rPr>
          <w:rFonts w:ascii="宋体" w:eastAsia="宋体" w:hAnsi="宋体"/>
          <w:sz w:val="20"/>
          <w:szCs w:val="20"/>
        </w:rPr>
        <w:t>（我们不会在这里的书中包含它们的实现。）一个微妙的地方是</w:t>
      </w:r>
      <w:r>
        <w:rPr>
          <w:rFonts w:ascii="宋体" w:eastAsia="宋体" w:hAnsi="宋体" w:hint="eastAsia"/>
          <w:sz w:val="20"/>
          <w:szCs w:val="20"/>
        </w:rPr>
        <w:t>,</w:t>
      </w:r>
      <w:r w:rsidRPr="00B31BE6">
        <w:rPr>
          <w:rFonts w:ascii="宋体" w:eastAsia="宋体" w:hAnsi="宋体"/>
          <w:sz w:val="20"/>
          <w:szCs w:val="20"/>
        </w:rPr>
        <w:t>这些函数遵循的约定与上述定义略有不同-实际上</w:t>
      </w:r>
      <w:r>
        <w:rPr>
          <w:rFonts w:ascii="宋体" w:eastAsia="宋体" w:hAnsi="宋体" w:hint="eastAsia"/>
          <w:sz w:val="20"/>
          <w:szCs w:val="20"/>
        </w:rPr>
        <w:t>,</w:t>
      </w:r>
      <w:r w:rsidRPr="00B31BE6">
        <w:rPr>
          <w:rFonts w:ascii="宋体" w:eastAsia="宋体" w:hAnsi="宋体"/>
          <w:sz w:val="20"/>
          <w:szCs w:val="20"/>
        </w:rPr>
        <w:t>它们被称为</w:t>
      </w:r>
      <m:oMath>
        <m:r>
          <m:rPr>
            <m:sty m:val="p"/>
          </m:rPr>
          <w:rPr>
            <w:rFonts w:ascii="Cambria Math" w:eastAsia="宋体" w:hAnsi="Cambria Math"/>
            <w:sz w:val="20"/>
            <w:szCs w:val="20"/>
          </w:rPr>
          <m:t>η</m:t>
        </m:r>
      </m:oMath>
      <w:r w:rsidRPr="00B31BE6">
        <w:rPr>
          <w:rFonts w:ascii="宋体" w:eastAsia="宋体" w:hAnsi="宋体"/>
          <w:sz w:val="20"/>
          <w:szCs w:val="20"/>
        </w:rPr>
        <w:t>的倒数</w:t>
      </w:r>
      <w:r>
        <w:rPr>
          <w:rFonts w:ascii="宋体" w:eastAsia="宋体" w:hAnsi="宋体" w:hint="eastAsia"/>
          <w:sz w:val="20"/>
          <w:szCs w:val="20"/>
        </w:rPr>
        <w:t>.</w:t>
      </w:r>
      <w:r w:rsidRPr="00B31BE6">
        <w:rPr>
          <w:rFonts w:ascii="宋体" w:eastAsia="宋体" w:hAnsi="宋体"/>
          <w:sz w:val="20"/>
          <w:szCs w:val="20"/>
        </w:rPr>
        <w:t>这是由于它们在15.5节中的主要应用</w:t>
      </w:r>
      <w:r>
        <w:rPr>
          <w:rFonts w:ascii="宋体" w:eastAsia="宋体" w:hAnsi="宋体" w:hint="eastAsia"/>
          <w:sz w:val="20"/>
          <w:szCs w:val="20"/>
        </w:rPr>
        <w:t>,</w:t>
      </w:r>
      <w:r w:rsidRPr="00B31BE6">
        <w:rPr>
          <w:rFonts w:ascii="宋体" w:eastAsia="宋体" w:hAnsi="宋体"/>
          <w:sz w:val="20"/>
          <w:szCs w:val="20"/>
        </w:rPr>
        <w:t>其中它们说明了由于内部边界处的反射</w:t>
      </w:r>
      <w:r>
        <w:rPr>
          <w:rFonts w:ascii="宋体" w:eastAsia="宋体" w:hAnsi="宋体" w:hint="eastAsia"/>
          <w:sz w:val="20"/>
          <w:szCs w:val="20"/>
        </w:rPr>
        <w:t>(</w:t>
      </w:r>
      <w:r w:rsidRPr="00B31BE6">
        <w:rPr>
          <w:rFonts w:ascii="宋体" w:eastAsia="宋体" w:hAnsi="宋体"/>
          <w:sz w:val="20"/>
          <w:szCs w:val="20"/>
        </w:rPr>
        <w:t>相对折射率为</w:t>
      </w:r>
      <m:oMath>
        <m:r>
          <w:rPr>
            <w:rFonts w:ascii="Cambria Math" w:eastAsia="宋体" w:hAnsi="Cambria Math"/>
            <w:sz w:val="20"/>
            <w:szCs w:val="20"/>
          </w:rPr>
          <m:t>1 /η</m:t>
        </m:r>
      </m:oMath>
      <w:r>
        <w:rPr>
          <w:rFonts w:ascii="宋体" w:eastAsia="宋体" w:hAnsi="宋体" w:hint="eastAsia"/>
          <w:sz w:val="20"/>
          <w:szCs w:val="20"/>
        </w:rPr>
        <w:t>)</w:t>
      </w:r>
      <w:r w:rsidRPr="00B31BE6">
        <w:rPr>
          <w:rFonts w:ascii="宋体" w:eastAsia="宋体" w:hAnsi="宋体"/>
          <w:sz w:val="20"/>
          <w:szCs w:val="20"/>
        </w:rPr>
        <w:t>而反射回材料中的效果光</w:t>
      </w:r>
      <w:r>
        <w:rPr>
          <w:rFonts w:ascii="宋体" w:eastAsia="宋体" w:hAnsi="宋体" w:hint="eastAsia"/>
          <w:sz w:val="20"/>
          <w:szCs w:val="20"/>
        </w:rPr>
        <w:t>.</w:t>
      </w:r>
    </w:p>
    <w:p w14:paraId="406F31A3" w14:textId="4B810140" w:rsidR="00B31BE6" w:rsidRDefault="00B31BE6">
      <w:pPr>
        <w:rPr>
          <w:rFonts w:ascii="宋体" w:eastAsia="宋体" w:hAnsi="宋体"/>
          <w:sz w:val="20"/>
          <w:szCs w:val="20"/>
        </w:rPr>
      </w:pPr>
      <w:r>
        <w:rPr>
          <w:rFonts w:ascii="宋体" w:eastAsia="宋体" w:hAnsi="宋体"/>
          <w:sz w:val="20"/>
          <w:szCs w:val="20"/>
        </w:rPr>
        <w:tab/>
      </w:r>
      <w:r w:rsidRPr="00B31BE6">
        <w:rPr>
          <w:rFonts w:ascii="宋体" w:eastAsia="宋体" w:hAnsi="宋体" w:hint="eastAsia"/>
          <w:sz w:val="20"/>
          <w:szCs w:val="20"/>
        </w:rPr>
        <w:t>对空间和方向参数进行解耦可大大减小</w:t>
      </w:r>
      <m:oMath>
        <m:r>
          <w:rPr>
            <w:rFonts w:ascii="Cambria Math" w:eastAsia="宋体" w:hAnsi="Cambria Math"/>
            <w:sz w:val="20"/>
            <w:szCs w:val="20"/>
          </w:rPr>
          <m:t>S</m:t>
        </m:r>
      </m:oMath>
      <w:r w:rsidRPr="00B31BE6">
        <w:rPr>
          <w:rFonts w:ascii="宋体" w:eastAsia="宋体" w:hAnsi="宋体"/>
          <w:sz w:val="20"/>
          <w:szCs w:val="20"/>
        </w:rPr>
        <w:t>的维数</w:t>
      </w:r>
      <w:r>
        <w:rPr>
          <w:rFonts w:ascii="宋体" w:eastAsia="宋体" w:hAnsi="宋体" w:hint="eastAsia"/>
          <w:sz w:val="20"/>
          <w:szCs w:val="20"/>
        </w:rPr>
        <w:t>,</w:t>
      </w:r>
      <w:r w:rsidRPr="00B31BE6">
        <w:rPr>
          <w:rFonts w:ascii="宋体" w:eastAsia="宋体" w:hAnsi="宋体"/>
          <w:sz w:val="20"/>
          <w:szCs w:val="20"/>
        </w:rPr>
        <w:t>但无法解决支持通用</w:t>
      </w:r>
      <w:r>
        <w:rPr>
          <w:rFonts w:ascii="宋体" w:eastAsia="宋体" w:hAnsi="宋体" w:hint="eastAsia"/>
          <w:sz w:val="20"/>
          <w:szCs w:val="20"/>
        </w:rPr>
        <w:t>形状</w:t>
      </w:r>
      <w:r w:rsidRPr="00B31BE6">
        <w:rPr>
          <w:rFonts w:ascii="宋体" w:eastAsia="宋体" w:hAnsi="宋体"/>
          <w:sz w:val="20"/>
          <w:szCs w:val="20"/>
        </w:rPr>
        <w:t>实现的基本困难</w:t>
      </w:r>
      <w:r>
        <w:rPr>
          <w:rFonts w:ascii="宋体" w:eastAsia="宋体" w:hAnsi="宋体" w:hint="eastAsia"/>
          <w:sz w:val="20"/>
          <w:szCs w:val="20"/>
        </w:rPr>
        <w:t>.</w:t>
      </w:r>
      <w:r w:rsidRPr="00B31BE6">
        <w:rPr>
          <w:rFonts w:ascii="宋体" w:eastAsia="宋体" w:hAnsi="宋体"/>
          <w:sz w:val="20"/>
          <w:szCs w:val="20"/>
        </w:rPr>
        <w:t>我们引入第二种近似方法</w:t>
      </w:r>
      <w:r>
        <w:rPr>
          <w:rFonts w:ascii="宋体" w:eastAsia="宋体" w:hAnsi="宋体" w:hint="eastAsia"/>
          <w:sz w:val="20"/>
          <w:szCs w:val="20"/>
        </w:rPr>
        <w:t>,</w:t>
      </w:r>
      <w:r w:rsidRPr="00B31BE6">
        <w:rPr>
          <w:rFonts w:ascii="宋体" w:eastAsia="宋体" w:hAnsi="宋体"/>
          <w:sz w:val="20"/>
          <w:szCs w:val="20"/>
        </w:rPr>
        <w:t>该方法假定表面不仅局部为平面</w:t>
      </w:r>
      <w:r>
        <w:rPr>
          <w:rFonts w:ascii="宋体" w:eastAsia="宋体" w:hAnsi="宋体" w:hint="eastAsia"/>
          <w:sz w:val="20"/>
          <w:szCs w:val="20"/>
        </w:rPr>
        <w:t>,</w:t>
      </w:r>
      <w:r w:rsidRPr="00B31BE6">
        <w:rPr>
          <w:rFonts w:ascii="宋体" w:eastAsia="宋体" w:hAnsi="宋体"/>
          <w:sz w:val="20"/>
          <w:szCs w:val="20"/>
        </w:rPr>
        <w:t>而且影响点BSSRDF的是点之间的距离</w:t>
      </w:r>
      <w:r>
        <w:rPr>
          <w:rFonts w:ascii="宋体" w:eastAsia="宋体" w:hAnsi="宋体" w:hint="eastAsia"/>
          <w:sz w:val="20"/>
          <w:szCs w:val="20"/>
        </w:rPr>
        <w:t>,</w:t>
      </w:r>
      <w:r w:rsidRPr="00B31BE6">
        <w:rPr>
          <w:rFonts w:ascii="宋体" w:eastAsia="宋体" w:hAnsi="宋体"/>
          <w:sz w:val="20"/>
          <w:szCs w:val="20"/>
        </w:rPr>
        <w:t>而不是它们的实际位置</w:t>
      </w:r>
      <w:r>
        <w:rPr>
          <w:rFonts w:ascii="宋体" w:eastAsia="宋体" w:hAnsi="宋体" w:hint="eastAsia"/>
          <w:sz w:val="20"/>
          <w:szCs w:val="20"/>
        </w:rPr>
        <w:t>.</w:t>
      </w:r>
      <w:r w:rsidRPr="00B31BE6">
        <w:rPr>
          <w:rFonts w:ascii="宋体" w:eastAsia="宋体" w:hAnsi="宋体"/>
          <w:sz w:val="20"/>
          <w:szCs w:val="20"/>
        </w:rPr>
        <w:t>这将</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B31BE6">
        <w:rPr>
          <w:rFonts w:ascii="宋体" w:eastAsia="宋体" w:hAnsi="宋体"/>
          <w:sz w:val="20"/>
          <w:szCs w:val="20"/>
        </w:rPr>
        <w:t>简化为仅包含两个点</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oMath>
      <w:r w:rsidRPr="00B31BE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oMath>
      <w:r w:rsidRPr="00B31BE6">
        <w:rPr>
          <w:rFonts w:ascii="宋体" w:eastAsia="宋体" w:hAnsi="宋体"/>
          <w:sz w:val="20"/>
          <w:szCs w:val="20"/>
        </w:rPr>
        <w:t>的距离的函数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Pr>
          <w:rFonts w:ascii="宋体" w:eastAsia="宋体" w:hAnsi="宋体" w:hint="eastAsia"/>
          <w:sz w:val="20"/>
          <w:szCs w:val="20"/>
        </w:rPr>
        <w:t>:</w:t>
      </w:r>
    </w:p>
    <w:p w14:paraId="2F19C57A" w14:textId="40386F56" w:rsidR="00B31BE6" w:rsidRPr="00B31BE6" w:rsidRDefault="00B31BE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11.9</m:t>
              </m:r>
            </m:e>
          </m:d>
          <m:r>
            <w:rPr>
              <w:rFonts w:ascii="Cambria Math" w:eastAsia="宋体" w:hAnsi="Cambria Math"/>
              <w:sz w:val="20"/>
              <w:szCs w:val="20"/>
            </w:rPr>
            <m:t xml:space="preserve">          </m:t>
          </m:r>
        </m:oMath>
      </m:oMathPara>
    </w:p>
    <w:p w14:paraId="501413E7" w14:textId="004BC084" w:rsidR="00B31BE6" w:rsidRDefault="00B31BE6">
      <w:pPr>
        <w:rPr>
          <w:rFonts w:ascii="宋体" w:eastAsia="宋体" w:hAnsi="宋体"/>
          <w:sz w:val="20"/>
          <w:szCs w:val="20"/>
        </w:rPr>
      </w:pPr>
      <w:r w:rsidRPr="00B31BE6">
        <w:rPr>
          <w:rFonts w:ascii="宋体" w:eastAsia="宋体" w:hAnsi="宋体" w:hint="eastAsia"/>
          <w:sz w:val="20"/>
          <w:szCs w:val="20"/>
        </w:rPr>
        <w:t>与以前一样</w:t>
      </w:r>
      <w:r>
        <w:rPr>
          <w:rFonts w:ascii="宋体" w:eastAsia="宋体" w:hAnsi="宋体"/>
          <w:sz w:val="20"/>
          <w:szCs w:val="20"/>
        </w:rPr>
        <w:t>,</w:t>
      </w:r>
      <w:r w:rsidRPr="00B31BE6">
        <w:rPr>
          <w:rFonts w:ascii="宋体" w:eastAsia="宋体" w:hAnsi="宋体" w:hint="eastAsia"/>
          <w:sz w:val="20"/>
          <w:szCs w:val="20"/>
        </w:rPr>
        <w:t>空间项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B31BE6">
        <w:rPr>
          <w:rFonts w:ascii="宋体" w:eastAsia="宋体" w:hAnsi="宋体"/>
          <w:sz w:val="20"/>
          <w:szCs w:val="20"/>
        </w:rPr>
        <w:t>的实际实现方式不以po为参数</w:t>
      </w:r>
      <w:r>
        <w:rPr>
          <w:rFonts w:ascii="宋体" w:eastAsia="宋体" w:hAnsi="宋体" w:hint="eastAsia"/>
          <w:sz w:val="20"/>
          <w:szCs w:val="20"/>
        </w:rPr>
        <w:t>,</w:t>
      </w:r>
      <w:r w:rsidRPr="00B31BE6">
        <w:rPr>
          <w:rFonts w:ascii="宋体" w:eastAsia="宋体" w:hAnsi="宋体"/>
          <w:sz w:val="20"/>
          <w:szCs w:val="20"/>
        </w:rPr>
        <w:t>因为它已在BSSRDF :: po中提供</w:t>
      </w:r>
      <w:r>
        <w:rPr>
          <w:rFonts w:ascii="宋体" w:eastAsia="宋体" w:hAnsi="宋体" w:hint="eastAsia"/>
          <w:sz w:val="20"/>
          <w:szCs w:val="20"/>
        </w:rPr>
        <w:t>.</w:t>
      </w:r>
    </w:p>
    <w:p w14:paraId="7525344F" w14:textId="63102662" w:rsidR="00B31BE6" w:rsidRDefault="00B31BE6">
      <w:pPr>
        <w:rPr>
          <w:rFonts w:ascii="宋体" w:eastAsia="宋体" w:hAnsi="宋体"/>
          <w:sz w:val="20"/>
          <w:szCs w:val="20"/>
        </w:rPr>
      </w:pPr>
      <w:r>
        <w:rPr>
          <w:rFonts w:ascii="宋体" w:eastAsia="宋体" w:hAnsi="宋体"/>
          <w:sz w:val="20"/>
          <w:szCs w:val="20"/>
        </w:rPr>
        <w:tab/>
      </w:r>
      <w:proofErr w:type="spellStart"/>
      <w:r w:rsidRPr="00B31BE6">
        <w:rPr>
          <w:rFonts w:ascii="宋体" w:eastAsia="宋体" w:hAnsi="宋体"/>
          <w:sz w:val="20"/>
          <w:szCs w:val="20"/>
        </w:rPr>
        <w:t>SeparableBSSRDF</w:t>
      </w:r>
      <w:proofErr w:type="spellEnd"/>
      <w:r w:rsidRPr="00B31BE6">
        <w:rPr>
          <w:rFonts w:ascii="宋体" w:eastAsia="宋体" w:hAnsi="宋体"/>
          <w:sz w:val="20"/>
          <w:szCs w:val="20"/>
        </w:rPr>
        <w:t xml:space="preserve"> :: Sr（）方法仍然是虚拟的</w:t>
      </w:r>
      <w:r>
        <w:rPr>
          <w:rFonts w:ascii="宋体" w:eastAsia="宋体" w:hAnsi="宋体" w:hint="eastAsia"/>
          <w:sz w:val="20"/>
          <w:szCs w:val="20"/>
        </w:rPr>
        <w:t>,</w:t>
      </w:r>
      <w:r w:rsidRPr="00B31BE6">
        <w:rPr>
          <w:rFonts w:ascii="宋体" w:eastAsia="宋体" w:hAnsi="宋体"/>
          <w:sz w:val="20"/>
          <w:szCs w:val="20"/>
        </w:rPr>
        <w:t>在实现特定一维地下散射轮廓的子类中被重写。 请注意，对距离的依赖性引入了一个隐含的假设，即散射介质相对均匀，并且不会随位置而强烈变化-任何变化都应大于平均自由程长度</w:t>
      </w:r>
      <w:r>
        <w:rPr>
          <w:rFonts w:ascii="宋体" w:eastAsia="宋体" w:hAnsi="宋体" w:hint="eastAsia"/>
          <w:sz w:val="20"/>
          <w:szCs w:val="20"/>
        </w:rPr>
        <w:t>.</w:t>
      </w:r>
    </w:p>
    <w:p w14:paraId="7D9D635A" w14:textId="7A0E32C2" w:rsidR="00B31BE6" w:rsidRDefault="001B46C2">
      <w:pPr>
        <w:rPr>
          <w:rFonts w:ascii="宋体" w:eastAsia="宋体" w:hAnsi="宋体"/>
          <w:sz w:val="20"/>
          <w:szCs w:val="20"/>
        </w:rPr>
      </w:pPr>
      <w:r>
        <w:rPr>
          <w:rFonts w:ascii="宋体" w:eastAsia="宋体" w:hAnsi="宋体"/>
          <w:sz w:val="20"/>
          <w:szCs w:val="20"/>
        </w:rPr>
        <w:tab/>
      </w:r>
      <w:r w:rsidRPr="001B46C2">
        <w:rPr>
          <w:rFonts w:ascii="宋体" w:eastAsia="宋体" w:hAnsi="宋体"/>
          <w:sz w:val="20"/>
          <w:szCs w:val="20"/>
        </w:rPr>
        <w:t>BSSRDF模型通常是函数Sr（）的模型，该函数是通过仔细分析均匀平板中的光传输得出的。 这意味着诸如</w:t>
      </w:r>
      <w:proofErr w:type="spellStart"/>
      <w:r w:rsidRPr="001B46C2">
        <w:rPr>
          <w:rFonts w:ascii="宋体" w:eastAsia="宋体" w:hAnsi="宋体"/>
          <w:sz w:val="20"/>
          <w:szCs w:val="20"/>
        </w:rPr>
        <w:t>SeparableBSSRDF</w:t>
      </w:r>
      <w:proofErr w:type="spellEnd"/>
      <w:r w:rsidRPr="001B46C2">
        <w:rPr>
          <w:rFonts w:ascii="宋体" w:eastAsia="宋体" w:hAnsi="宋体"/>
          <w:sz w:val="20"/>
          <w:szCs w:val="20"/>
        </w:rPr>
        <w:t>之类的模型将在平面设置中产生良好的近似值</w:t>
      </w:r>
      <w:r>
        <w:rPr>
          <w:rFonts w:ascii="宋体" w:eastAsia="宋体" w:hAnsi="宋体" w:hint="eastAsia"/>
          <w:sz w:val="20"/>
          <w:szCs w:val="20"/>
        </w:rPr>
        <w:t>,</w:t>
      </w:r>
      <w:r w:rsidRPr="001B46C2">
        <w:rPr>
          <w:rFonts w:ascii="宋体" w:eastAsia="宋体" w:hAnsi="宋体"/>
          <w:sz w:val="20"/>
          <w:szCs w:val="20"/>
        </w:rPr>
        <w:t>但随着底层几何</w:t>
      </w:r>
      <w:r w:rsidRPr="001B46C2">
        <w:rPr>
          <w:rFonts w:ascii="宋体" w:eastAsia="宋体" w:hAnsi="宋体"/>
          <w:sz w:val="20"/>
          <w:szCs w:val="20"/>
        </w:rPr>
        <w:lastRenderedPageBreak/>
        <w:t>结构偏离此假设，误差会增大</w:t>
      </w:r>
      <w:r>
        <w:rPr>
          <w:rFonts w:ascii="宋体" w:eastAsia="宋体" w:hAnsi="宋体" w:hint="eastAsia"/>
          <w:sz w:val="20"/>
          <w:szCs w:val="20"/>
        </w:rPr>
        <w:t>.</w:t>
      </w:r>
    </w:p>
    <w:p w14:paraId="0DBE2AC6" w14:textId="537BAFCA" w:rsidR="001B46C2" w:rsidRDefault="001B46C2">
      <w:pPr>
        <w:rPr>
          <w:rFonts w:ascii="宋体" w:eastAsia="宋体" w:hAnsi="宋体"/>
          <w:sz w:val="20"/>
          <w:szCs w:val="20"/>
        </w:rPr>
      </w:pPr>
    </w:p>
    <w:p w14:paraId="4B13CB9F" w14:textId="478A53B5" w:rsidR="001B46C2" w:rsidRDefault="001B46C2">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1.4.2 </w:t>
      </w:r>
      <w:r>
        <w:rPr>
          <w:rFonts w:ascii="宋体" w:eastAsia="宋体" w:hAnsi="宋体" w:hint="eastAsia"/>
          <w:sz w:val="20"/>
          <w:szCs w:val="20"/>
        </w:rPr>
        <w:t>表格B</w:t>
      </w:r>
      <w:r>
        <w:rPr>
          <w:rFonts w:ascii="宋体" w:eastAsia="宋体" w:hAnsi="宋体"/>
          <w:sz w:val="20"/>
          <w:szCs w:val="20"/>
        </w:rPr>
        <w:t>SSRDF</w:t>
      </w:r>
    </w:p>
    <w:p w14:paraId="5526EE91" w14:textId="77777777" w:rsidR="001B46C2" w:rsidRDefault="001B46C2">
      <w:pPr>
        <w:rPr>
          <w:rFonts w:ascii="宋体" w:eastAsia="宋体" w:hAnsi="宋体"/>
          <w:sz w:val="20"/>
          <w:szCs w:val="20"/>
        </w:rPr>
      </w:pPr>
      <w:r>
        <w:rPr>
          <w:rFonts w:ascii="宋体" w:eastAsia="宋体" w:hAnsi="宋体"/>
          <w:sz w:val="20"/>
          <w:szCs w:val="20"/>
        </w:rPr>
        <w:tab/>
      </w:r>
      <w:proofErr w:type="spellStart"/>
      <w:r w:rsidRPr="001B46C2">
        <w:rPr>
          <w:rFonts w:ascii="宋体" w:eastAsia="宋体" w:hAnsi="宋体"/>
          <w:sz w:val="20"/>
          <w:szCs w:val="20"/>
        </w:rPr>
        <w:t>pbrt</w:t>
      </w:r>
      <w:proofErr w:type="spellEnd"/>
      <w:r w:rsidRPr="001B46C2">
        <w:rPr>
          <w:rFonts w:ascii="宋体" w:eastAsia="宋体" w:hAnsi="宋体"/>
          <w:sz w:val="20"/>
          <w:szCs w:val="20"/>
        </w:rPr>
        <w:t>中</w:t>
      </w:r>
      <w:proofErr w:type="spellStart"/>
      <w:r w:rsidRPr="001B46C2">
        <w:rPr>
          <w:rFonts w:ascii="宋体" w:eastAsia="宋体" w:hAnsi="宋体"/>
          <w:sz w:val="20"/>
          <w:szCs w:val="20"/>
        </w:rPr>
        <w:t>SeparableBSSRDF</w:t>
      </w:r>
      <w:proofErr w:type="spellEnd"/>
      <w:r w:rsidRPr="001B46C2">
        <w:rPr>
          <w:rFonts w:ascii="宋体" w:eastAsia="宋体" w:hAnsi="宋体"/>
          <w:sz w:val="20"/>
          <w:szCs w:val="20"/>
        </w:rPr>
        <w:t>接口的单个</w:t>
      </w:r>
      <w:r w:rsidRPr="001B46C2">
        <w:rPr>
          <w:rFonts w:ascii="MS Gothic" w:eastAsia="MS Gothic" w:hAnsi="MS Gothic" w:cs="MS Gothic" w:hint="eastAsia"/>
          <w:sz w:val="20"/>
          <w:szCs w:val="20"/>
        </w:rPr>
        <w:t>​​</w:t>
      </w:r>
      <w:r w:rsidRPr="001B46C2">
        <w:rPr>
          <w:rFonts w:ascii="宋体" w:eastAsia="宋体" w:hAnsi="宋体"/>
          <w:sz w:val="20"/>
          <w:szCs w:val="20"/>
        </w:rPr>
        <w:t>当前实现是</w:t>
      </w:r>
      <w:proofErr w:type="spellStart"/>
      <w:r w:rsidRPr="001B46C2">
        <w:rPr>
          <w:rFonts w:ascii="宋体" w:eastAsia="宋体" w:hAnsi="宋体"/>
          <w:sz w:val="20"/>
          <w:szCs w:val="20"/>
        </w:rPr>
        <w:t>TabulatedBSSRDF</w:t>
      </w:r>
      <w:proofErr w:type="spellEnd"/>
      <w:r w:rsidRPr="001B46C2">
        <w:rPr>
          <w:rFonts w:ascii="宋体" w:eastAsia="宋体" w:hAnsi="宋体"/>
          <w:sz w:val="20"/>
          <w:szCs w:val="20"/>
        </w:rPr>
        <w:t>类</w:t>
      </w:r>
      <w:r>
        <w:rPr>
          <w:rFonts w:ascii="宋体" w:eastAsia="宋体" w:hAnsi="宋体" w:hint="eastAsia"/>
          <w:sz w:val="20"/>
          <w:szCs w:val="20"/>
        </w:rPr>
        <w:t>.</w:t>
      </w:r>
      <w:r w:rsidRPr="001B46C2">
        <w:rPr>
          <w:rFonts w:ascii="宋体" w:eastAsia="宋体" w:hAnsi="宋体"/>
          <w:sz w:val="20"/>
          <w:szCs w:val="20"/>
        </w:rPr>
        <w:t xml:space="preserve">它提供对列表BSSRDF表示形式的访问，该表示形式可处理各种散射曲线，包括测量的实际BSSRDF。 </w:t>
      </w:r>
      <w:proofErr w:type="spellStart"/>
      <w:r w:rsidRPr="001B46C2">
        <w:rPr>
          <w:rFonts w:ascii="宋体" w:eastAsia="宋体" w:hAnsi="宋体"/>
          <w:sz w:val="20"/>
          <w:szCs w:val="20"/>
        </w:rPr>
        <w:t>TabulatedBSSRDF</w:t>
      </w:r>
      <w:proofErr w:type="spellEnd"/>
      <w:r w:rsidRPr="001B46C2">
        <w:rPr>
          <w:rFonts w:ascii="宋体" w:eastAsia="宋体" w:hAnsi="宋体"/>
          <w:sz w:val="20"/>
          <w:szCs w:val="20"/>
        </w:rPr>
        <w:t>使用与傅里叶BSDF反射率模型（第8.6节）所用的相同类型的基于自适应样条的内插方法。在这种情况下，我们根据等式（11.9）对与距离相关的散射轮廓函数Sr进行插值</w:t>
      </w:r>
      <w:r>
        <w:rPr>
          <w:rFonts w:ascii="宋体" w:eastAsia="宋体" w:hAnsi="宋体" w:hint="eastAsia"/>
          <w:sz w:val="20"/>
          <w:szCs w:val="20"/>
        </w:rPr>
        <w:t>.</w:t>
      </w:r>
      <w:r w:rsidRPr="001B46C2">
        <w:rPr>
          <w:rFonts w:ascii="宋体" w:eastAsia="宋体" w:hAnsi="宋体"/>
          <w:sz w:val="20"/>
          <w:szCs w:val="20"/>
        </w:rPr>
        <w:t>不需要</w:t>
      </w:r>
      <w:proofErr w:type="spellStart"/>
      <w:r w:rsidRPr="001B46C2">
        <w:rPr>
          <w:rFonts w:ascii="宋体" w:eastAsia="宋体" w:hAnsi="宋体"/>
          <w:sz w:val="20"/>
          <w:szCs w:val="20"/>
        </w:rPr>
        <w:t>FourierBSDF</w:t>
      </w:r>
      <w:proofErr w:type="spellEnd"/>
      <w:r w:rsidRPr="001B46C2">
        <w:rPr>
          <w:rFonts w:ascii="宋体" w:eastAsia="宋体" w:hAnsi="宋体"/>
          <w:sz w:val="20"/>
          <w:szCs w:val="20"/>
        </w:rPr>
        <w:t>使用傅里叶级数捕获方向变化的第二阶段。图11.15显示了使用</w:t>
      </w:r>
      <w:proofErr w:type="spellStart"/>
      <w:r w:rsidRPr="001B46C2">
        <w:rPr>
          <w:rFonts w:ascii="宋体" w:eastAsia="宋体" w:hAnsi="宋体"/>
          <w:sz w:val="20"/>
          <w:szCs w:val="20"/>
        </w:rPr>
        <w:t>TabulatedBSSRDF</w:t>
      </w:r>
      <w:proofErr w:type="spellEnd"/>
      <w:r w:rsidRPr="001B46C2">
        <w:rPr>
          <w:rFonts w:ascii="宋体" w:eastAsia="宋体" w:hAnsi="宋体"/>
          <w:sz w:val="20"/>
          <w:szCs w:val="20"/>
        </w:rPr>
        <w:t>渲</w:t>
      </w:r>
      <w:r w:rsidRPr="001B46C2">
        <w:rPr>
          <w:rFonts w:ascii="宋体" w:eastAsia="宋体" w:hAnsi="宋体" w:hint="eastAsia"/>
          <w:sz w:val="20"/>
          <w:szCs w:val="20"/>
        </w:rPr>
        <w:t>染的球体。</w:t>
      </w:r>
    </w:p>
    <w:p w14:paraId="20BA1714" w14:textId="5C064F5E" w:rsidR="001B46C2" w:rsidRDefault="001B46C2">
      <w:pPr>
        <w:rPr>
          <w:rFonts w:ascii="宋体" w:eastAsia="宋体" w:hAnsi="宋体"/>
          <w:sz w:val="20"/>
          <w:szCs w:val="20"/>
        </w:rPr>
      </w:pPr>
      <w:r>
        <w:rPr>
          <w:rFonts w:ascii="宋体" w:eastAsia="宋体" w:hAnsi="宋体"/>
          <w:sz w:val="20"/>
          <w:szCs w:val="20"/>
        </w:rPr>
        <w:tab/>
      </w:r>
      <w:r w:rsidRPr="001B46C2">
        <w:rPr>
          <w:rFonts w:ascii="宋体" w:eastAsia="宋体" w:hAnsi="宋体" w:hint="eastAsia"/>
          <w:sz w:val="20"/>
          <w:szCs w:val="20"/>
        </w:rPr>
        <w:t>重要的是要注意，当所有</w:t>
      </w:r>
      <w:r w:rsidRPr="001B46C2">
        <w:rPr>
          <w:rFonts w:ascii="宋体" w:eastAsia="宋体" w:hAnsi="宋体"/>
          <w:sz w:val="20"/>
          <w:szCs w:val="20"/>
        </w:rPr>
        <w:t>BSSRDF材料属性都固定时，径向轮廓Sr只是一维函数。更一般而言，它取决于四个附加参数：折射率η，散射各向异性g，反照率ρ和消光系数</w:t>
      </w:r>
      <w:proofErr w:type="spellStart"/>
      <w:r w:rsidRPr="001B46C2">
        <w:rPr>
          <w:rFonts w:ascii="宋体" w:eastAsia="宋体" w:hAnsi="宋体"/>
          <w:sz w:val="20"/>
          <w:szCs w:val="20"/>
        </w:rPr>
        <w:t>σt</w:t>
      </w:r>
      <w:proofErr w:type="spellEnd"/>
      <w:r w:rsidRPr="001B46C2">
        <w:rPr>
          <w:rFonts w:ascii="宋体" w:eastAsia="宋体" w:hAnsi="宋体"/>
          <w:sz w:val="20"/>
          <w:szCs w:val="20"/>
        </w:rPr>
        <w:t>，从而得出完整的函数签名Sr（η，g，ρ，</w:t>
      </w:r>
      <w:proofErr w:type="spellStart"/>
      <w:r w:rsidRPr="001B46C2">
        <w:rPr>
          <w:rFonts w:ascii="宋体" w:eastAsia="宋体" w:hAnsi="宋体"/>
          <w:sz w:val="20"/>
          <w:szCs w:val="20"/>
        </w:rPr>
        <w:t>σt</w:t>
      </w:r>
      <w:proofErr w:type="spellEnd"/>
      <w:r w:rsidRPr="001B46C2">
        <w:rPr>
          <w:rFonts w:ascii="宋体" w:eastAsia="宋体" w:hAnsi="宋体"/>
          <w:sz w:val="20"/>
          <w:szCs w:val="20"/>
        </w:rPr>
        <w:t>，r）不幸的是，它对于离散化而言太高了。因此，我们必须删除或修复某些参数</w:t>
      </w:r>
      <w:r>
        <w:rPr>
          <w:rFonts w:ascii="宋体" w:eastAsia="宋体" w:hAnsi="宋体" w:hint="eastAsia"/>
          <w:sz w:val="20"/>
          <w:szCs w:val="20"/>
        </w:rPr>
        <w:t>.</w:t>
      </w:r>
    </w:p>
    <w:p w14:paraId="67915E80" w14:textId="1C627A24" w:rsidR="001B46C2" w:rsidRDefault="001B46C2">
      <w:pPr>
        <w:rPr>
          <w:rFonts w:ascii="宋体" w:eastAsia="宋体" w:hAnsi="宋体"/>
          <w:sz w:val="20"/>
          <w:szCs w:val="20"/>
        </w:rPr>
      </w:pPr>
      <w:r>
        <w:rPr>
          <w:rFonts w:ascii="宋体" w:eastAsia="宋体" w:hAnsi="宋体"/>
          <w:sz w:val="20"/>
          <w:szCs w:val="20"/>
        </w:rPr>
        <w:tab/>
      </w:r>
      <w:r w:rsidRPr="001B46C2">
        <w:rPr>
          <w:rFonts w:ascii="宋体" w:eastAsia="宋体" w:hAnsi="宋体" w:hint="eastAsia"/>
          <w:sz w:val="20"/>
          <w:szCs w:val="20"/>
        </w:rPr>
        <w:t>考虑到唯一具有物理单位（除</w:t>
      </w:r>
      <w:r w:rsidRPr="001B46C2">
        <w:rPr>
          <w:rFonts w:ascii="宋体" w:eastAsia="宋体" w:hAnsi="宋体"/>
          <w:sz w:val="20"/>
          <w:szCs w:val="20"/>
        </w:rPr>
        <w:t>r之外）的参数为</w:t>
      </w:r>
      <w:proofErr w:type="spellStart"/>
      <w:r w:rsidRPr="001B46C2">
        <w:rPr>
          <w:rFonts w:ascii="宋体" w:eastAsia="宋体" w:hAnsi="宋体"/>
          <w:sz w:val="20"/>
          <w:szCs w:val="20"/>
        </w:rPr>
        <w:t>σt</w:t>
      </w:r>
      <w:proofErr w:type="spellEnd"/>
      <w:r>
        <w:rPr>
          <w:rFonts w:ascii="宋体" w:eastAsia="宋体" w:hAnsi="宋体" w:hint="eastAsia"/>
          <w:sz w:val="20"/>
          <w:szCs w:val="20"/>
        </w:rPr>
        <w:t>.</w:t>
      </w:r>
      <w:r w:rsidRPr="001B46C2">
        <w:rPr>
          <w:rFonts w:ascii="宋体" w:eastAsia="宋体" w:hAnsi="宋体"/>
          <w:sz w:val="20"/>
          <w:szCs w:val="20"/>
        </w:rPr>
        <w:t>此参数量化每单位距离的散射或吸收相互作用的速率</w:t>
      </w:r>
      <w:r>
        <w:rPr>
          <w:rFonts w:ascii="宋体" w:eastAsia="宋体" w:hAnsi="宋体" w:hint="eastAsia"/>
          <w:sz w:val="20"/>
          <w:szCs w:val="20"/>
        </w:rPr>
        <w:t>.</w:t>
      </w:r>
      <w:proofErr w:type="spellStart"/>
      <w:r w:rsidRPr="001B46C2">
        <w:rPr>
          <w:rFonts w:ascii="宋体" w:eastAsia="宋体" w:hAnsi="宋体"/>
          <w:sz w:val="20"/>
          <w:szCs w:val="20"/>
        </w:rPr>
        <w:t>σt</w:t>
      </w:r>
      <w:proofErr w:type="spellEnd"/>
      <w:r w:rsidRPr="001B46C2">
        <w:rPr>
          <w:rFonts w:ascii="宋体" w:eastAsia="宋体" w:hAnsi="宋体"/>
          <w:sz w:val="20"/>
          <w:szCs w:val="20"/>
        </w:rPr>
        <w:t>的影响很简单：它仅控制BSSRDF</w:t>
      </w:r>
      <w:r>
        <w:rPr>
          <w:rFonts w:ascii="宋体" w:eastAsia="宋体" w:hAnsi="宋体" w:hint="eastAsia"/>
          <w:sz w:val="20"/>
          <w:szCs w:val="20"/>
        </w:rPr>
        <w:t>轮廓</w:t>
      </w:r>
      <w:r w:rsidRPr="001B46C2">
        <w:rPr>
          <w:rFonts w:ascii="宋体" w:eastAsia="宋体" w:hAnsi="宋体"/>
          <w:sz w:val="20"/>
          <w:szCs w:val="20"/>
        </w:rPr>
        <w:t>的空间比例</w:t>
      </w:r>
      <w:r>
        <w:rPr>
          <w:rFonts w:ascii="宋体" w:eastAsia="宋体" w:hAnsi="宋体" w:hint="eastAsia"/>
          <w:sz w:val="20"/>
          <w:szCs w:val="20"/>
        </w:rPr>
        <w:t>.</w:t>
      </w:r>
      <w:r w:rsidRPr="001B46C2">
        <w:rPr>
          <w:rFonts w:ascii="宋体" w:eastAsia="宋体" w:hAnsi="宋体"/>
          <w:sz w:val="20"/>
          <w:szCs w:val="20"/>
        </w:rPr>
        <w:t>为了减小必需表的维数，我们将</w:t>
      </w:r>
      <w:proofErr w:type="spellStart"/>
      <w:r w:rsidRPr="001B46C2">
        <w:rPr>
          <w:rFonts w:ascii="宋体" w:eastAsia="宋体" w:hAnsi="宋体"/>
          <w:sz w:val="20"/>
          <w:szCs w:val="20"/>
        </w:rPr>
        <w:t>σt</w:t>
      </w:r>
      <w:proofErr w:type="spellEnd"/>
      <w:r w:rsidRPr="001B46C2">
        <w:rPr>
          <w:rFonts w:ascii="宋体" w:eastAsia="宋体" w:hAnsi="宋体"/>
          <w:sz w:val="20"/>
          <w:szCs w:val="20"/>
        </w:rPr>
        <w:t>= 1固定为一个表格</w:t>
      </w:r>
      <w:r>
        <w:rPr>
          <w:rFonts w:ascii="宋体" w:eastAsia="宋体" w:hAnsi="宋体" w:hint="eastAsia"/>
          <w:sz w:val="20"/>
          <w:szCs w:val="20"/>
        </w:rPr>
        <w:t>，</w:t>
      </w:r>
      <w:r w:rsidRPr="001B46C2">
        <w:rPr>
          <w:rFonts w:ascii="宋体" w:eastAsia="宋体" w:hAnsi="宋体"/>
          <w:sz w:val="20"/>
          <w:szCs w:val="20"/>
        </w:rPr>
        <w:t>然后将BSSRDF</w:t>
      </w:r>
      <w:r>
        <w:rPr>
          <w:rFonts w:ascii="宋体" w:eastAsia="宋体" w:hAnsi="宋体" w:hint="eastAsia"/>
          <w:sz w:val="20"/>
          <w:szCs w:val="20"/>
        </w:rPr>
        <w:t>轮廓</w:t>
      </w:r>
      <w:r w:rsidRPr="001B46C2">
        <w:rPr>
          <w:rFonts w:ascii="宋体" w:eastAsia="宋体" w:hAnsi="宋体"/>
          <w:sz w:val="20"/>
          <w:szCs w:val="20"/>
        </w:rPr>
        <w:t>的无单位列表制成表格</w:t>
      </w:r>
      <w:r>
        <w:rPr>
          <w:rFonts w:ascii="宋体" w:eastAsia="宋体" w:hAnsi="宋体" w:hint="eastAsia"/>
          <w:sz w:val="20"/>
          <w:szCs w:val="20"/>
        </w:rPr>
        <w:t>。</w:t>
      </w:r>
      <w:r w:rsidRPr="001B46C2">
        <w:rPr>
          <w:rFonts w:ascii="宋体" w:eastAsia="宋体" w:hAnsi="宋体"/>
          <w:sz w:val="20"/>
          <w:szCs w:val="20"/>
        </w:rPr>
        <w:t>当在运行时查找给定的消光系数</w:t>
      </w:r>
      <w:proofErr w:type="spellStart"/>
      <w:r w:rsidRPr="001B46C2">
        <w:rPr>
          <w:rFonts w:ascii="宋体" w:eastAsia="宋体" w:hAnsi="宋体"/>
          <w:sz w:val="20"/>
          <w:szCs w:val="20"/>
        </w:rPr>
        <w:t>σt</w:t>
      </w:r>
      <w:proofErr w:type="spellEnd"/>
      <w:r w:rsidRPr="001B46C2">
        <w:rPr>
          <w:rFonts w:ascii="宋体" w:eastAsia="宋体" w:hAnsi="宋体"/>
          <w:sz w:val="20"/>
          <w:szCs w:val="20"/>
        </w:rPr>
        <w:t>和半径r时</w:t>
      </w:r>
      <w:r>
        <w:rPr>
          <w:rFonts w:ascii="宋体" w:eastAsia="宋体" w:hAnsi="宋体" w:hint="eastAsia"/>
          <w:sz w:val="20"/>
          <w:szCs w:val="20"/>
        </w:rPr>
        <w:t>，</w:t>
      </w:r>
      <w:r w:rsidRPr="001B46C2">
        <w:rPr>
          <w:rFonts w:ascii="宋体" w:eastAsia="宋体" w:hAnsi="宋体"/>
          <w:sz w:val="20"/>
          <w:szCs w:val="20"/>
        </w:rPr>
        <w:t>我们找到相应的无单位光学半径</w:t>
      </w:r>
      <w:proofErr w:type="spellStart"/>
      <w:r w:rsidRPr="001B46C2">
        <w:rPr>
          <w:rFonts w:ascii="宋体" w:eastAsia="宋体" w:hAnsi="宋体"/>
          <w:sz w:val="20"/>
          <w:szCs w:val="20"/>
        </w:rPr>
        <w:t>roptical</w:t>
      </w:r>
      <w:proofErr w:type="spellEnd"/>
      <w:r w:rsidRPr="001B46C2">
        <w:rPr>
          <w:rFonts w:ascii="宋体" w:eastAsia="宋体" w:hAnsi="宋体"/>
          <w:sz w:val="20"/>
          <w:szCs w:val="20"/>
        </w:rPr>
        <w:t xml:space="preserve"> =</w:t>
      </w:r>
      <w:proofErr w:type="spellStart"/>
      <w:r w:rsidRPr="001B46C2">
        <w:rPr>
          <w:rFonts w:ascii="宋体" w:eastAsia="宋体" w:hAnsi="宋体"/>
          <w:sz w:val="20"/>
          <w:szCs w:val="20"/>
        </w:rPr>
        <w:t>σtr</w:t>
      </w:r>
      <w:proofErr w:type="spellEnd"/>
      <w:r w:rsidRPr="001B46C2">
        <w:rPr>
          <w:rFonts w:ascii="宋体" w:eastAsia="宋体" w:hAnsi="宋体"/>
          <w:sz w:val="20"/>
          <w:szCs w:val="20"/>
        </w:rPr>
        <w:t>并按以下方式评估低维列表</w:t>
      </w:r>
      <w:r>
        <w:rPr>
          <w:rFonts w:ascii="宋体" w:eastAsia="宋体" w:hAnsi="宋体" w:hint="eastAsia"/>
          <w:sz w:val="20"/>
          <w:szCs w:val="20"/>
        </w:rPr>
        <w:t>:</w:t>
      </w:r>
    </w:p>
    <w:p w14:paraId="08F47AF8" w14:textId="0DE34D38" w:rsidR="001B46C2" w:rsidRPr="001B46C2" w:rsidRDefault="001B46C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η,g,ρ,</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sz w:val="20"/>
                  <w:szCs w:val="20"/>
                </w:rPr>
                <m:t>,r</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η,g,ρ</m:t>
              </m:r>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optical</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64161204" w14:textId="598C644C" w:rsidR="001B46C2" w:rsidRDefault="000D0931">
      <w:pPr>
        <w:rPr>
          <w:rFonts w:ascii="宋体" w:eastAsia="宋体" w:hAnsi="宋体"/>
          <w:sz w:val="20"/>
          <w:szCs w:val="20"/>
        </w:rPr>
      </w:pPr>
      <w:r w:rsidRPr="000D0931">
        <w:rPr>
          <w:rFonts w:ascii="宋体" w:eastAsia="宋体" w:hAnsi="宋体" w:hint="eastAsia"/>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0D0931">
        <w:rPr>
          <w:rFonts w:ascii="宋体" w:eastAsia="宋体" w:hAnsi="宋体"/>
          <w:sz w:val="20"/>
          <w:szCs w:val="20"/>
        </w:rPr>
        <w:t>是极坐标</w:t>
      </w:r>
      <m:oMath>
        <m:d>
          <m:dPr>
            <m:ctrlPr>
              <w:rPr>
                <w:rFonts w:ascii="Cambria Math" w:eastAsia="宋体" w:hAnsi="Cambria Math"/>
                <w:i/>
                <w:sz w:val="20"/>
                <w:szCs w:val="20"/>
              </w:rPr>
            </m:ctrlPr>
          </m:dPr>
          <m:e>
            <m:r>
              <w:rPr>
                <w:rFonts w:ascii="Cambria Math" w:eastAsia="宋体" w:hAnsi="Cambria Math"/>
                <w:sz w:val="20"/>
                <w:szCs w:val="20"/>
              </w:rPr>
              <m:t>r,ϕ</m:t>
            </m:r>
          </m:e>
        </m:d>
      </m:oMath>
      <w:r w:rsidRPr="000D0931">
        <w:rPr>
          <w:rFonts w:ascii="宋体" w:eastAsia="宋体" w:hAnsi="宋体"/>
          <w:sz w:val="20"/>
          <w:szCs w:val="20"/>
        </w:rPr>
        <w:t>中的二维密度函数，因此需要相应的比例因子</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2</m:t>
            </m:r>
          </m:sup>
        </m:sSubSup>
      </m:oMath>
      <w:r w:rsidRPr="000D0931">
        <w:rPr>
          <w:rFonts w:ascii="宋体" w:eastAsia="宋体" w:hAnsi="宋体"/>
          <w:sz w:val="20"/>
          <w:szCs w:val="20"/>
        </w:rPr>
        <w:t>来考虑变量的这种变化</w:t>
      </w:r>
      <w:r>
        <w:rPr>
          <w:rFonts w:ascii="宋体" w:eastAsia="宋体" w:hAnsi="宋体" w:hint="eastAsia"/>
          <w:sz w:val="20"/>
          <w:szCs w:val="20"/>
        </w:rPr>
        <w:t>(</w:t>
      </w:r>
      <w:r w:rsidRPr="000D0931">
        <w:rPr>
          <w:rFonts w:ascii="宋体" w:eastAsia="宋体" w:hAnsi="宋体"/>
          <w:sz w:val="20"/>
          <w:szCs w:val="20"/>
        </w:rPr>
        <w:t>另请参见第13.5.2节</w:t>
      </w:r>
      <w:r>
        <w:rPr>
          <w:rFonts w:ascii="宋体" w:eastAsia="宋体" w:hAnsi="宋体" w:hint="eastAsia"/>
          <w:sz w:val="20"/>
          <w:szCs w:val="20"/>
        </w:rPr>
        <w:t>).</w:t>
      </w:r>
    </w:p>
    <w:p w14:paraId="2B40E529" w14:textId="77777777" w:rsidR="000D0931" w:rsidRDefault="000D0931">
      <w:pPr>
        <w:rPr>
          <w:rFonts w:ascii="宋体" w:eastAsia="宋体" w:hAnsi="宋体"/>
          <w:sz w:val="20"/>
          <w:szCs w:val="20"/>
        </w:rPr>
      </w:pPr>
      <w:r>
        <w:rPr>
          <w:rFonts w:ascii="宋体" w:eastAsia="宋体" w:hAnsi="宋体"/>
          <w:sz w:val="20"/>
          <w:szCs w:val="20"/>
        </w:rPr>
        <w:tab/>
      </w:r>
      <w:r w:rsidRPr="000D0931">
        <w:rPr>
          <w:rFonts w:ascii="宋体" w:eastAsia="宋体" w:hAnsi="宋体" w:hint="eastAsia"/>
          <w:sz w:val="20"/>
          <w:szCs w:val="20"/>
        </w:rPr>
        <w:t>我们还固定折射率</w:t>
      </w:r>
      <m:oMath>
        <m:r>
          <w:rPr>
            <w:rFonts w:ascii="Cambria Math" w:eastAsia="宋体" w:hAnsi="Cambria Math" w:hint="eastAsia"/>
            <w:sz w:val="20"/>
            <w:szCs w:val="20"/>
          </w:rPr>
          <m:t>η</m:t>
        </m:r>
      </m:oMath>
      <w:r w:rsidRPr="000D0931">
        <w:rPr>
          <w:rFonts w:ascii="宋体" w:eastAsia="宋体" w:hAnsi="宋体" w:hint="eastAsia"/>
          <w:sz w:val="20"/>
          <w:szCs w:val="20"/>
        </w:rPr>
        <w:t>和散射各向异性参数</w:t>
      </w:r>
      <m:oMath>
        <m:r>
          <w:rPr>
            <w:rFonts w:ascii="Cambria Math" w:eastAsia="宋体" w:hAnsi="Cambria Math"/>
            <w:sz w:val="20"/>
            <w:szCs w:val="20"/>
          </w:rPr>
          <m:t>g</m:t>
        </m:r>
      </m:oMath>
      <w:r w:rsidRPr="000D0931">
        <w:rPr>
          <w:rFonts w:ascii="宋体" w:eastAsia="宋体" w:hAnsi="宋体"/>
          <w:sz w:val="20"/>
          <w:szCs w:val="20"/>
        </w:rPr>
        <w:t>-实际上</w:t>
      </w:r>
      <w:r>
        <w:rPr>
          <w:rFonts w:ascii="宋体" w:eastAsia="宋体" w:hAnsi="宋体"/>
          <w:sz w:val="20"/>
          <w:szCs w:val="20"/>
        </w:rPr>
        <w:t>,</w:t>
      </w:r>
      <w:r w:rsidRPr="000D0931">
        <w:rPr>
          <w:rFonts w:ascii="宋体" w:eastAsia="宋体" w:hAnsi="宋体"/>
          <w:sz w:val="20"/>
          <w:szCs w:val="20"/>
        </w:rPr>
        <w:t>这意味着这些参数无法在具有使用</w:t>
      </w:r>
      <w:proofErr w:type="spellStart"/>
      <w:r w:rsidRPr="000D0931">
        <w:rPr>
          <w:rFonts w:ascii="宋体" w:eastAsia="宋体" w:hAnsi="宋体"/>
          <w:sz w:val="20"/>
          <w:szCs w:val="20"/>
        </w:rPr>
        <w:t>TabulatedBSSRDF</w:t>
      </w:r>
      <w:proofErr w:type="spellEnd"/>
      <w:r w:rsidRPr="000D0931">
        <w:rPr>
          <w:rFonts w:ascii="宋体" w:eastAsia="宋体" w:hAnsi="宋体"/>
          <w:sz w:val="20"/>
          <w:szCs w:val="20"/>
        </w:rPr>
        <w:t>的材料的对象上进行纹理化</w:t>
      </w:r>
      <w:r>
        <w:rPr>
          <w:rFonts w:ascii="宋体" w:eastAsia="宋体" w:hAnsi="宋体" w:hint="eastAsia"/>
          <w:sz w:val="20"/>
          <w:szCs w:val="20"/>
        </w:rPr>
        <w:t>.</w:t>
      </w:r>
      <w:r w:rsidRPr="000D0931">
        <w:rPr>
          <w:rFonts w:ascii="宋体" w:eastAsia="宋体" w:hAnsi="宋体"/>
          <w:sz w:val="20"/>
          <w:szCs w:val="20"/>
        </w:rPr>
        <w:t>这些简化为我们提供了一个相当易于管理的2D函数</w:t>
      </w:r>
      <w:r>
        <w:rPr>
          <w:rFonts w:ascii="宋体" w:eastAsia="宋体" w:hAnsi="宋体" w:hint="eastAsia"/>
          <w:sz w:val="20"/>
          <w:szCs w:val="20"/>
        </w:rPr>
        <w:t>,</w:t>
      </w:r>
      <w:r w:rsidRPr="000D0931">
        <w:rPr>
          <w:rFonts w:ascii="宋体" w:eastAsia="宋体" w:hAnsi="宋体"/>
          <w:sz w:val="20"/>
          <w:szCs w:val="20"/>
        </w:rPr>
        <w:t>该函数仅在反照率</w:t>
      </w:r>
      <m:oMath>
        <m:r>
          <w:rPr>
            <w:rFonts w:ascii="Cambria Math" w:eastAsia="宋体" w:hAnsi="Cambria Math"/>
            <w:sz w:val="20"/>
            <w:szCs w:val="20"/>
          </w:rPr>
          <m:t>ρ</m:t>
        </m:r>
      </m:oMath>
      <w:r w:rsidRPr="000D0931">
        <w:rPr>
          <w:rFonts w:ascii="宋体" w:eastAsia="宋体" w:hAnsi="宋体"/>
          <w:sz w:val="20"/>
          <w:szCs w:val="20"/>
        </w:rPr>
        <w:t>和光学半径</w:t>
      </w:r>
      <m:oMath>
        <m:r>
          <w:rPr>
            <w:rFonts w:ascii="Cambria Math" w:eastAsia="宋体" w:hAnsi="Cambria Math"/>
            <w:sz w:val="20"/>
            <w:szCs w:val="20"/>
          </w:rPr>
          <m:t>r</m:t>
        </m:r>
      </m:oMath>
      <w:r w:rsidRPr="000D0931">
        <w:rPr>
          <w:rFonts w:ascii="宋体" w:eastAsia="宋体" w:hAnsi="宋体"/>
          <w:sz w:val="20"/>
          <w:szCs w:val="20"/>
        </w:rPr>
        <w:t>上离散</w:t>
      </w:r>
      <w:r>
        <w:rPr>
          <w:rFonts w:ascii="宋体" w:eastAsia="宋体" w:hAnsi="宋体" w:hint="eastAsia"/>
          <w:sz w:val="20"/>
          <w:szCs w:val="20"/>
        </w:rPr>
        <w:t>.</w:t>
      </w:r>
    </w:p>
    <w:p w14:paraId="79F09CAF" w14:textId="54D941FB" w:rsidR="000D0931" w:rsidRDefault="000D0931">
      <w:pPr>
        <w:rPr>
          <w:rFonts w:ascii="宋体" w:eastAsia="宋体" w:hAnsi="宋体"/>
          <w:sz w:val="20"/>
          <w:szCs w:val="20"/>
        </w:rPr>
      </w:pPr>
      <w:r>
        <w:rPr>
          <w:rFonts w:ascii="宋体" w:eastAsia="宋体" w:hAnsi="宋体"/>
          <w:sz w:val="20"/>
          <w:szCs w:val="20"/>
        </w:rPr>
        <w:tab/>
      </w:r>
      <w:r w:rsidRPr="000D0931">
        <w:rPr>
          <w:rFonts w:ascii="宋体" w:eastAsia="宋体" w:hAnsi="宋体"/>
          <w:sz w:val="20"/>
          <w:szCs w:val="20"/>
        </w:rPr>
        <w:t>除了光谱变化的吸收系数和散射系数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oMath>
      <w:r w:rsidRPr="000D093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0D0931">
        <w:rPr>
          <w:rFonts w:ascii="宋体" w:eastAsia="宋体" w:hAnsi="宋体"/>
          <w:sz w:val="20"/>
          <w:szCs w:val="20"/>
        </w:rPr>
        <w:t>以外</w:t>
      </w:r>
      <w:r>
        <w:rPr>
          <w:rFonts w:ascii="宋体" w:eastAsia="宋体" w:hAnsi="宋体" w:hint="eastAsia"/>
          <w:sz w:val="20"/>
          <w:szCs w:val="20"/>
        </w:rPr>
        <w:t>,</w:t>
      </w:r>
      <w:proofErr w:type="spellStart"/>
      <w:r w:rsidRPr="000D0931">
        <w:rPr>
          <w:rFonts w:ascii="宋体" w:eastAsia="宋体" w:hAnsi="宋体"/>
          <w:sz w:val="20"/>
          <w:szCs w:val="20"/>
        </w:rPr>
        <w:t>TabulatedBSSRDF</w:t>
      </w:r>
      <w:proofErr w:type="spellEnd"/>
      <w:r w:rsidRPr="000D0931">
        <w:rPr>
          <w:rFonts w:ascii="宋体" w:eastAsia="宋体" w:hAnsi="宋体"/>
          <w:sz w:val="20"/>
          <w:szCs w:val="20"/>
        </w:rPr>
        <w:t>构造函数还采用BSSRDF构造函数的所有参数</w:t>
      </w:r>
      <w:r>
        <w:rPr>
          <w:rFonts w:ascii="宋体" w:eastAsia="宋体" w:hAnsi="宋体" w:hint="eastAsia"/>
          <w:sz w:val="20"/>
          <w:szCs w:val="20"/>
        </w:rPr>
        <w:t>.</w:t>
      </w:r>
      <w:r w:rsidRPr="000D0931">
        <w:rPr>
          <w:rFonts w:ascii="宋体" w:eastAsia="宋体" w:hAnsi="宋体"/>
          <w:sz w:val="20"/>
          <w:szCs w:val="20"/>
        </w:rPr>
        <w:t>它为当前表面位置预先计算消光系数</w:t>
      </w:r>
      <w:proofErr w:type="spellStart"/>
      <w:r w:rsidRPr="000D0931">
        <w:rPr>
          <w:rFonts w:ascii="宋体" w:eastAsia="宋体" w:hAnsi="宋体"/>
          <w:sz w:val="20"/>
          <w:szCs w:val="20"/>
        </w:rPr>
        <w:t>σt</w:t>
      </w:r>
      <w:proofErr w:type="spellEnd"/>
      <w:r w:rsidRPr="000D0931">
        <w:rPr>
          <w:rFonts w:ascii="宋体" w:eastAsia="宋体" w:hAnsi="宋体"/>
          <w:sz w:val="20"/>
          <w:szCs w:val="20"/>
        </w:rPr>
        <w:t>=</w:t>
      </w:r>
      <w:proofErr w:type="spellStart"/>
      <w:r w:rsidRPr="000D0931">
        <w:rPr>
          <w:rFonts w:ascii="宋体" w:eastAsia="宋体" w:hAnsi="宋体"/>
          <w:sz w:val="20"/>
          <w:szCs w:val="20"/>
        </w:rPr>
        <w:t>σa+σs</w:t>
      </w:r>
      <w:proofErr w:type="spellEnd"/>
      <w:r w:rsidRPr="000D0931">
        <w:rPr>
          <w:rFonts w:ascii="宋体" w:eastAsia="宋体" w:hAnsi="宋体"/>
          <w:sz w:val="20"/>
          <w:szCs w:val="20"/>
        </w:rPr>
        <w:t>和反照率ρ=</w:t>
      </w:r>
      <w:proofErr w:type="spellStart"/>
      <w:r w:rsidRPr="000D0931">
        <w:rPr>
          <w:rFonts w:ascii="宋体" w:eastAsia="宋体" w:hAnsi="宋体"/>
          <w:sz w:val="20"/>
          <w:szCs w:val="20"/>
        </w:rPr>
        <w:t>σs</w:t>
      </w:r>
      <w:proofErr w:type="spellEnd"/>
      <w:r w:rsidRPr="000D0931">
        <w:rPr>
          <w:rFonts w:ascii="宋体" w:eastAsia="宋体" w:hAnsi="宋体"/>
          <w:sz w:val="20"/>
          <w:szCs w:val="20"/>
        </w:rPr>
        <w:t>/</w:t>
      </w:r>
      <w:proofErr w:type="spellStart"/>
      <w:r w:rsidRPr="000D0931">
        <w:rPr>
          <w:rFonts w:ascii="宋体" w:eastAsia="宋体" w:hAnsi="宋体"/>
          <w:sz w:val="20"/>
          <w:szCs w:val="20"/>
        </w:rPr>
        <w:t>σt</w:t>
      </w:r>
      <w:proofErr w:type="spellEnd"/>
      <w:r w:rsidRPr="000D0931">
        <w:rPr>
          <w:rFonts w:ascii="宋体" w:eastAsia="宋体" w:hAnsi="宋体"/>
          <w:sz w:val="20"/>
          <w:szCs w:val="20"/>
        </w:rPr>
        <w:t>，避免了在给定光谱通道无消光时被零除的问题</w:t>
      </w:r>
      <w:r>
        <w:rPr>
          <w:rFonts w:ascii="宋体" w:eastAsia="宋体" w:hAnsi="宋体" w:hint="eastAsia"/>
          <w:sz w:val="20"/>
          <w:szCs w:val="20"/>
        </w:rPr>
        <w:t>.</w:t>
      </w:r>
    </w:p>
    <w:p w14:paraId="2DC52F73" w14:textId="77777777" w:rsidR="0013692C" w:rsidRPr="000D0931" w:rsidRDefault="0013692C">
      <w:pPr>
        <w:rPr>
          <w:rFonts w:ascii="宋体" w:eastAsia="宋体" w:hAnsi="宋体" w:hint="eastAsia"/>
          <w:sz w:val="20"/>
          <w:szCs w:val="20"/>
        </w:rPr>
      </w:pPr>
    </w:p>
    <w:p w14:paraId="715C3149" w14:textId="3F3531A1" w:rsidR="000D0931" w:rsidRDefault="0013692C">
      <w:pPr>
        <w:rPr>
          <w:rFonts w:ascii="宋体" w:eastAsia="宋体" w:hAnsi="宋体"/>
          <w:sz w:val="20"/>
          <w:szCs w:val="20"/>
        </w:rPr>
      </w:pPr>
      <w:r>
        <w:rPr>
          <w:rFonts w:ascii="宋体" w:eastAsia="宋体" w:hAnsi="宋体"/>
          <w:sz w:val="20"/>
          <w:szCs w:val="20"/>
        </w:rPr>
        <w:tab/>
      </w:r>
      <w:r w:rsidRPr="0013692C">
        <w:rPr>
          <w:rFonts w:ascii="宋体" w:eastAsia="宋体" w:hAnsi="宋体" w:hint="eastAsia"/>
          <w:sz w:val="20"/>
          <w:szCs w:val="20"/>
        </w:rPr>
        <w:t>注意，</w:t>
      </w:r>
      <w:proofErr w:type="spellStart"/>
      <w:r w:rsidRPr="0013692C">
        <w:rPr>
          <w:rFonts w:ascii="宋体" w:eastAsia="宋体" w:hAnsi="宋体"/>
          <w:sz w:val="20"/>
          <w:szCs w:val="20"/>
        </w:rPr>
        <w:t>TabulatedBSSRDF</w:t>
      </w:r>
      <w:proofErr w:type="spellEnd"/>
      <w:r>
        <w:rPr>
          <w:rFonts w:ascii="宋体" w:eastAsia="宋体" w:hAnsi="宋体"/>
          <w:sz w:val="20"/>
          <w:szCs w:val="20"/>
        </w:rPr>
        <w:t>::</w:t>
      </w:r>
      <w:r w:rsidRPr="0013692C">
        <w:rPr>
          <w:rFonts w:ascii="宋体" w:eastAsia="宋体" w:hAnsi="宋体"/>
          <w:sz w:val="20"/>
          <w:szCs w:val="20"/>
        </w:rPr>
        <w:t>rho成员变量给出了单个散射事件后能量的减少</w:t>
      </w:r>
      <w:r>
        <w:rPr>
          <w:rFonts w:ascii="宋体" w:eastAsia="宋体" w:hAnsi="宋体" w:hint="eastAsia"/>
          <w:sz w:val="20"/>
          <w:szCs w:val="20"/>
        </w:rPr>
        <w:t>;</w:t>
      </w:r>
      <w:r w:rsidRPr="0013692C">
        <w:rPr>
          <w:rFonts w:ascii="宋体" w:eastAsia="宋体" w:hAnsi="宋体"/>
          <w:sz w:val="20"/>
          <w:szCs w:val="20"/>
        </w:rPr>
        <w:t>这与材料的整体反照率不同</w:t>
      </w:r>
      <w:r>
        <w:rPr>
          <w:rFonts w:ascii="宋体" w:eastAsia="宋体" w:hAnsi="宋体" w:hint="eastAsia"/>
          <w:sz w:val="20"/>
          <w:szCs w:val="20"/>
        </w:rPr>
        <w:t>,</w:t>
      </w:r>
      <w:r w:rsidRPr="0013692C">
        <w:rPr>
          <w:rFonts w:ascii="宋体" w:eastAsia="宋体" w:hAnsi="宋体"/>
          <w:sz w:val="20"/>
          <w:szCs w:val="20"/>
        </w:rPr>
        <w:t>后者考虑了所有的散射</w:t>
      </w:r>
      <w:r>
        <w:rPr>
          <w:rFonts w:ascii="宋体" w:eastAsia="宋体" w:hAnsi="宋体" w:hint="eastAsia"/>
          <w:sz w:val="20"/>
          <w:szCs w:val="20"/>
        </w:rPr>
        <w:t>阶.</w:t>
      </w:r>
      <w:r w:rsidRPr="0013692C">
        <w:rPr>
          <w:rFonts w:ascii="宋体" w:eastAsia="宋体" w:hAnsi="宋体"/>
          <w:sz w:val="20"/>
          <w:szCs w:val="20"/>
        </w:rPr>
        <w:t>为了强调这种差异</w:t>
      </w:r>
      <w:r>
        <w:rPr>
          <w:rFonts w:ascii="宋体" w:eastAsia="宋体" w:hAnsi="宋体" w:hint="eastAsia"/>
          <w:sz w:val="20"/>
          <w:szCs w:val="20"/>
        </w:rPr>
        <w:t>,</w:t>
      </w:r>
      <w:r w:rsidRPr="0013692C">
        <w:rPr>
          <w:rFonts w:ascii="宋体" w:eastAsia="宋体" w:hAnsi="宋体"/>
          <w:sz w:val="20"/>
          <w:szCs w:val="20"/>
        </w:rPr>
        <w:t>我们将这些不同类型的反照率称为单散射反照率</w:t>
      </w:r>
      <m:oMath>
        <m:r>
          <w:rPr>
            <w:rFonts w:ascii="Cambria Math" w:eastAsia="宋体" w:hAnsi="Cambria Math"/>
            <w:sz w:val="20"/>
            <w:szCs w:val="20"/>
          </w:rPr>
          <m:t>ρ</m:t>
        </m:r>
      </m:oMath>
      <w:r w:rsidRPr="0013692C">
        <w:rPr>
          <w:rFonts w:ascii="宋体" w:eastAsia="宋体" w:hAnsi="宋体"/>
          <w:sz w:val="20"/>
          <w:szCs w:val="20"/>
        </w:rPr>
        <w:t>和有效反照率</w:t>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hint="eastAsia"/>
                <w:sz w:val="20"/>
                <w:szCs w:val="20"/>
              </w:rPr>
              <m:t>eff</m:t>
            </m:r>
          </m:sub>
        </m:sSub>
      </m:oMath>
      <w:r>
        <w:rPr>
          <w:rFonts w:ascii="宋体" w:eastAsia="宋体" w:hAnsi="宋体" w:hint="eastAsia"/>
          <w:sz w:val="20"/>
          <w:szCs w:val="20"/>
        </w:rPr>
        <w:t>.</w:t>
      </w:r>
    </w:p>
    <w:p w14:paraId="6CFE035C" w14:textId="16D9F37E" w:rsidR="0013692C" w:rsidRDefault="0013692C">
      <w:pPr>
        <w:rPr>
          <w:rFonts w:ascii="宋体" w:eastAsia="宋体" w:hAnsi="宋体"/>
          <w:sz w:val="20"/>
          <w:szCs w:val="20"/>
        </w:rPr>
      </w:pPr>
      <w:r>
        <w:rPr>
          <w:rFonts w:ascii="宋体" w:eastAsia="宋体" w:hAnsi="宋体"/>
          <w:sz w:val="20"/>
          <w:szCs w:val="20"/>
        </w:rPr>
        <w:tab/>
      </w:r>
      <w:r w:rsidRPr="0013692C">
        <w:rPr>
          <w:rFonts w:ascii="宋体" w:eastAsia="宋体" w:hAnsi="宋体" w:hint="eastAsia"/>
          <w:sz w:val="20"/>
          <w:szCs w:val="20"/>
        </w:rPr>
        <w:t>我们将有效反照率定义为轮廓</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Pr>
          <w:rFonts w:ascii="宋体" w:eastAsia="宋体" w:hAnsi="宋体" w:hint="eastAsia"/>
          <w:sz w:val="20"/>
          <w:szCs w:val="20"/>
        </w:rPr>
        <w:t>在</w:t>
      </w:r>
      <w:r w:rsidRPr="0013692C">
        <w:rPr>
          <w:rFonts w:ascii="宋体" w:eastAsia="宋体" w:hAnsi="宋体" w:hint="eastAsia"/>
          <w:sz w:val="20"/>
          <w:szCs w:val="20"/>
        </w:rPr>
        <w:t>极坐标</w:t>
      </w:r>
      <w:r w:rsidRPr="0013692C">
        <w:rPr>
          <w:rFonts w:ascii="宋体" w:eastAsia="宋体" w:hAnsi="宋体"/>
          <w:sz w:val="20"/>
          <w:szCs w:val="20"/>
        </w:rPr>
        <w:t>的积分</w:t>
      </w:r>
      <w:r>
        <w:rPr>
          <w:rFonts w:ascii="宋体" w:eastAsia="宋体" w:hAnsi="宋体" w:hint="eastAsia"/>
          <w:sz w:val="20"/>
          <w:szCs w:val="20"/>
        </w:rPr>
        <w:t>:</w:t>
      </w:r>
    </w:p>
    <w:p w14:paraId="425EF6D9" w14:textId="1BBB931B" w:rsidR="0013692C" w:rsidRPr="0013692C" w:rsidRDefault="0013692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hint="eastAsia"/>
                  <w:sz w:val="20"/>
                  <w:szCs w:val="20"/>
                </w:rPr>
                <m:t>eff</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2π</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dr</m:t>
                  </m:r>
                </m:e>
              </m:nary>
              <m:r>
                <w:rPr>
                  <w:rFonts w:ascii="Cambria Math" w:eastAsia="宋体" w:hAnsi="Cambria Math"/>
                  <w:sz w:val="20"/>
                  <w:szCs w:val="20"/>
                </w:rPr>
                <m:t>dϕ</m:t>
              </m:r>
            </m:e>
          </m:nary>
          <m:r>
            <w:rPr>
              <w:rFonts w:ascii="Cambria Math" w:eastAsia="宋体" w:hAnsi="Cambria Math"/>
              <w:sz w:val="20"/>
              <w:szCs w:val="20"/>
            </w:rPr>
            <m:t>=2π</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dr</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11.11</m:t>
              </m:r>
            </m:e>
          </m:d>
          <m:r>
            <w:rPr>
              <w:rFonts w:ascii="Cambria Math" w:eastAsia="宋体" w:hAnsi="Cambria Math"/>
              <w:sz w:val="20"/>
              <w:szCs w:val="20"/>
            </w:rPr>
            <m:t xml:space="preserve">          </m:t>
          </m:r>
        </m:oMath>
      </m:oMathPara>
    </w:p>
    <w:p w14:paraId="060731C1" w14:textId="52325E37" w:rsidR="0013692C" w:rsidRDefault="0047097F">
      <w:pPr>
        <w:rPr>
          <w:rFonts w:ascii="宋体" w:eastAsia="宋体" w:hAnsi="宋体"/>
          <w:sz w:val="20"/>
          <w:szCs w:val="20"/>
        </w:rPr>
      </w:pPr>
      <w:r w:rsidRPr="0047097F">
        <w:rPr>
          <w:rFonts w:ascii="宋体" w:eastAsia="宋体" w:hAnsi="宋体" w:hint="eastAsia"/>
          <w:sz w:val="20"/>
          <w:szCs w:val="20"/>
        </w:rPr>
        <w:t>轮廓采样代码和</w:t>
      </w:r>
      <w:proofErr w:type="spellStart"/>
      <w:r w:rsidRPr="0047097F">
        <w:rPr>
          <w:rFonts w:ascii="宋体" w:eastAsia="宋体" w:hAnsi="宋体"/>
          <w:sz w:val="20"/>
          <w:szCs w:val="20"/>
        </w:rPr>
        <w:t>KdSubsurfaceMaterial</w:t>
      </w:r>
      <w:proofErr w:type="spellEnd"/>
      <w:r w:rsidRPr="0047097F">
        <w:rPr>
          <w:rFonts w:ascii="宋体" w:eastAsia="宋体" w:hAnsi="宋体"/>
          <w:sz w:val="20"/>
          <w:szCs w:val="20"/>
        </w:rPr>
        <w:t>都经常访问</w:t>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hint="eastAsia"/>
                <w:sz w:val="20"/>
                <w:szCs w:val="20"/>
              </w:rPr>
              <m:t>eff</m:t>
            </m:r>
          </m:sub>
        </m:sSub>
      </m:oMath>
      <w:r w:rsidRPr="0047097F">
        <w:rPr>
          <w:rFonts w:ascii="宋体" w:eastAsia="宋体" w:hAnsi="宋体"/>
          <w:sz w:val="20"/>
          <w:szCs w:val="20"/>
        </w:rPr>
        <w:t>的值</w:t>
      </w:r>
      <w:r>
        <w:rPr>
          <w:rFonts w:ascii="宋体" w:eastAsia="宋体" w:hAnsi="宋体" w:hint="eastAsia"/>
          <w:sz w:val="20"/>
          <w:szCs w:val="20"/>
        </w:rPr>
        <w:t>.</w:t>
      </w:r>
      <w:r w:rsidRPr="0047097F">
        <w:rPr>
          <w:rFonts w:ascii="宋体" w:eastAsia="宋体" w:hAnsi="宋体"/>
          <w:sz w:val="20"/>
          <w:szCs w:val="20"/>
        </w:rPr>
        <w:t>我们引入了长度为</w:t>
      </w:r>
      <w:proofErr w:type="spellStart"/>
      <w:r w:rsidRPr="0047097F">
        <w:rPr>
          <w:rFonts w:ascii="宋体" w:eastAsia="宋体" w:hAnsi="宋体"/>
          <w:sz w:val="20"/>
          <w:szCs w:val="20"/>
        </w:rPr>
        <w:t>BSSRDFTable</w:t>
      </w:r>
      <w:proofErr w:type="spellEnd"/>
      <w:r w:rsidRPr="0047097F">
        <w:rPr>
          <w:rFonts w:ascii="宋体" w:eastAsia="宋体" w:hAnsi="宋体"/>
          <w:sz w:val="20"/>
          <w:szCs w:val="20"/>
        </w:rPr>
        <w:t xml:space="preserve"> :: </w:t>
      </w:r>
      <w:proofErr w:type="spellStart"/>
      <w:r w:rsidRPr="0047097F">
        <w:rPr>
          <w:rFonts w:ascii="宋体" w:eastAsia="宋体" w:hAnsi="宋体"/>
          <w:sz w:val="20"/>
          <w:szCs w:val="20"/>
        </w:rPr>
        <w:t>nRho</w:t>
      </w:r>
      <w:proofErr w:type="spellEnd"/>
      <w:r w:rsidRPr="0047097F">
        <w:rPr>
          <w:rFonts w:ascii="宋体" w:eastAsia="宋体" w:hAnsi="宋体"/>
          <w:sz w:val="20"/>
          <w:szCs w:val="20"/>
        </w:rPr>
        <w:t xml:space="preserve"> Samples的数组</w:t>
      </w:r>
      <w:proofErr w:type="spellStart"/>
      <w:r w:rsidRPr="0047097F">
        <w:rPr>
          <w:rFonts w:ascii="宋体" w:eastAsia="宋体" w:hAnsi="宋体"/>
          <w:sz w:val="20"/>
          <w:szCs w:val="20"/>
        </w:rPr>
        <w:t>rhoEff</w:t>
      </w:r>
      <w:proofErr w:type="spellEnd"/>
      <w:r>
        <w:rPr>
          <w:rFonts w:ascii="宋体" w:eastAsia="宋体" w:hAnsi="宋体" w:hint="eastAsia"/>
          <w:sz w:val="20"/>
          <w:szCs w:val="20"/>
        </w:rPr>
        <w:t>,</w:t>
      </w:r>
      <w:r w:rsidRPr="0047097F">
        <w:rPr>
          <w:rFonts w:ascii="宋体" w:eastAsia="宋体" w:hAnsi="宋体"/>
          <w:sz w:val="20"/>
          <w:szCs w:val="20"/>
        </w:rPr>
        <w:t>它将每个反照率样本映射到其相应的有效反照率</w:t>
      </w:r>
      <w:r>
        <w:rPr>
          <w:rFonts w:ascii="宋体" w:eastAsia="宋体" w:hAnsi="宋体" w:hint="eastAsia"/>
          <w:sz w:val="20"/>
          <w:szCs w:val="20"/>
        </w:rPr>
        <w:t>.</w:t>
      </w:r>
    </w:p>
    <w:p w14:paraId="71554E4D" w14:textId="6BC7886B" w:rsidR="0047097F" w:rsidRPr="0013692C" w:rsidRDefault="0047097F">
      <w:pPr>
        <w:rPr>
          <w:rFonts w:ascii="宋体" w:eastAsia="宋体" w:hAnsi="宋体" w:hint="eastAsia"/>
          <w:sz w:val="20"/>
          <w:szCs w:val="20"/>
        </w:rPr>
      </w:pPr>
      <w:r>
        <w:rPr>
          <w:rFonts w:ascii="宋体" w:eastAsia="宋体" w:hAnsi="宋体"/>
          <w:sz w:val="20"/>
          <w:szCs w:val="20"/>
        </w:rPr>
        <w:tab/>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hint="eastAsia"/>
                <w:sz w:val="20"/>
                <w:szCs w:val="20"/>
              </w:rPr>
              <m:t>eff</m:t>
            </m:r>
          </m:sub>
        </m:sSub>
      </m:oMath>
      <w:r w:rsidRPr="0047097F">
        <w:rPr>
          <w:rFonts w:ascii="宋体" w:eastAsia="宋体" w:hAnsi="宋体"/>
          <w:sz w:val="20"/>
          <w:szCs w:val="20"/>
        </w:rPr>
        <w:t>的计算将在15.5节中讨论</w:t>
      </w:r>
      <w:r>
        <w:rPr>
          <w:rFonts w:ascii="宋体" w:eastAsia="宋体" w:hAnsi="宋体" w:hint="eastAsia"/>
          <w:sz w:val="20"/>
          <w:szCs w:val="20"/>
        </w:rPr>
        <w:t>.</w:t>
      </w:r>
      <w:r w:rsidRPr="0047097F">
        <w:rPr>
          <w:rFonts w:ascii="宋体" w:eastAsia="宋体" w:hAnsi="宋体"/>
          <w:sz w:val="20"/>
          <w:szCs w:val="20"/>
        </w:rPr>
        <w:t>现在</w:t>
      </w:r>
      <w:r>
        <w:rPr>
          <w:rFonts w:ascii="宋体" w:eastAsia="宋体" w:hAnsi="宋体" w:hint="eastAsia"/>
          <w:sz w:val="20"/>
          <w:szCs w:val="20"/>
        </w:rPr>
        <w:t>,</w:t>
      </w:r>
      <w:r w:rsidRPr="0047097F">
        <w:rPr>
          <w:rFonts w:ascii="宋体" w:eastAsia="宋体" w:hAnsi="宋体"/>
          <w:sz w:val="20"/>
          <w:szCs w:val="20"/>
        </w:rPr>
        <w:t>我们仅注意到它是单散射反照率</w:t>
      </w:r>
      <m:oMath>
        <m:r>
          <w:rPr>
            <w:rFonts w:ascii="Cambria Math" w:eastAsia="宋体" w:hAnsi="Cambria Math"/>
            <w:sz w:val="20"/>
            <w:szCs w:val="20"/>
          </w:rPr>
          <m:t>ρ</m:t>
        </m:r>
      </m:oMath>
      <w:r w:rsidRPr="0047097F">
        <w:rPr>
          <w:rFonts w:ascii="宋体" w:eastAsia="宋体" w:hAnsi="宋体"/>
          <w:sz w:val="20"/>
          <w:szCs w:val="20"/>
        </w:rPr>
        <w:t>的非线性且严格单调增加的函数</w:t>
      </w:r>
      <w:r>
        <w:rPr>
          <w:rFonts w:ascii="宋体" w:eastAsia="宋体" w:hAnsi="宋体" w:hint="eastAsia"/>
          <w:sz w:val="20"/>
          <w:szCs w:val="20"/>
        </w:rPr>
        <w:t>.</w:t>
      </w:r>
    </w:p>
    <w:p w14:paraId="17B3F569" w14:textId="77777777" w:rsidR="0013692C" w:rsidRPr="001B46C2" w:rsidRDefault="0013692C">
      <w:pPr>
        <w:rPr>
          <w:rFonts w:ascii="宋体" w:eastAsia="宋体" w:hAnsi="宋体" w:hint="eastAsia"/>
          <w:sz w:val="20"/>
          <w:szCs w:val="20"/>
        </w:rPr>
      </w:pPr>
    </w:p>
    <w:p w14:paraId="7A512678" w14:textId="77777777" w:rsidR="00B31BE6" w:rsidRPr="000D0931" w:rsidRDefault="00B31BE6">
      <w:pPr>
        <w:rPr>
          <w:rFonts w:ascii="宋体" w:eastAsia="宋体" w:hAnsi="宋体" w:hint="eastAsia"/>
          <w:sz w:val="20"/>
          <w:szCs w:val="20"/>
        </w:rPr>
      </w:pPr>
    </w:p>
    <w:sectPr w:rsidR="00B31BE6" w:rsidRPr="000D09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C9"/>
    <w:rsid w:val="000D0931"/>
    <w:rsid w:val="00110BFE"/>
    <w:rsid w:val="0013692C"/>
    <w:rsid w:val="00154C6D"/>
    <w:rsid w:val="001A635F"/>
    <w:rsid w:val="001B46C2"/>
    <w:rsid w:val="001B69A3"/>
    <w:rsid w:val="002F676D"/>
    <w:rsid w:val="003C4561"/>
    <w:rsid w:val="0047097F"/>
    <w:rsid w:val="004C60E4"/>
    <w:rsid w:val="005F3921"/>
    <w:rsid w:val="006863AB"/>
    <w:rsid w:val="00724E2B"/>
    <w:rsid w:val="00781AD2"/>
    <w:rsid w:val="007835C9"/>
    <w:rsid w:val="00784B65"/>
    <w:rsid w:val="007C196C"/>
    <w:rsid w:val="0082727F"/>
    <w:rsid w:val="009C3D60"/>
    <w:rsid w:val="00AC15CB"/>
    <w:rsid w:val="00B31BE6"/>
    <w:rsid w:val="00B95455"/>
    <w:rsid w:val="00C02E3F"/>
    <w:rsid w:val="00C031AF"/>
    <w:rsid w:val="00C335F1"/>
    <w:rsid w:val="00CD0044"/>
    <w:rsid w:val="00CE3F80"/>
    <w:rsid w:val="00E85380"/>
    <w:rsid w:val="00ED6071"/>
    <w:rsid w:val="00EF6528"/>
    <w:rsid w:val="00F02926"/>
    <w:rsid w:val="00F61617"/>
    <w:rsid w:val="00FF6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7D94"/>
  <w15:chartTrackingRefBased/>
  <w15:docId w15:val="{6A0ED768-EB66-498B-9116-1169EC2E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4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13</cp:revision>
  <dcterms:created xsi:type="dcterms:W3CDTF">2020-05-10T06:17:00Z</dcterms:created>
  <dcterms:modified xsi:type="dcterms:W3CDTF">2020-05-10T10:38:00Z</dcterms:modified>
</cp:coreProperties>
</file>